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3E" w:rsidRDefault="005B593E" w:rsidP="005B593E">
      <w:pPr>
        <w:pStyle w:val="2"/>
        <w:ind w:left="1788" w:right="1789" w:firstLine="0"/>
        <w:jc w:val="center"/>
      </w:pPr>
      <w:r>
        <w:t>Контрольні</w:t>
      </w:r>
      <w:r>
        <w:rPr>
          <w:spacing w:val="-3"/>
        </w:rPr>
        <w:t xml:space="preserve"> </w:t>
      </w:r>
      <w:r>
        <w:rPr>
          <w:spacing w:val="-2"/>
        </w:rPr>
        <w:t>запитання</w:t>
      </w:r>
    </w:p>
    <w:p w:rsidR="005B593E" w:rsidRDefault="005B593E" w:rsidP="005B593E">
      <w:pPr>
        <w:pStyle w:val="a3"/>
        <w:spacing w:before="93"/>
        <w:ind w:left="0"/>
        <w:rPr>
          <w:b/>
        </w:rPr>
      </w:pPr>
    </w:p>
    <w:p w:rsidR="005B593E" w:rsidRDefault="005B593E" w:rsidP="005B593E">
      <w:pPr>
        <w:pStyle w:val="a5"/>
        <w:numPr>
          <w:ilvl w:val="0"/>
          <w:numId w:val="2"/>
        </w:numPr>
        <w:tabs>
          <w:tab w:val="left" w:pos="1112"/>
        </w:tabs>
        <w:ind w:left="1112" w:hanging="279"/>
        <w:rPr>
          <w:sz w:val="28"/>
        </w:rPr>
      </w:pPr>
      <w:r>
        <w:rPr>
          <w:sz w:val="28"/>
        </w:rPr>
        <w:t>Система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нормативних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будівництві.</w:t>
      </w:r>
    </w:p>
    <w:p w:rsidR="005B593E" w:rsidRDefault="005B593E" w:rsidP="005B593E">
      <w:pPr>
        <w:pStyle w:val="a5"/>
        <w:numPr>
          <w:ilvl w:val="0"/>
          <w:numId w:val="2"/>
        </w:numPr>
        <w:tabs>
          <w:tab w:val="left" w:pos="1112"/>
        </w:tabs>
        <w:spacing w:before="48"/>
        <w:ind w:left="1112" w:hanging="279"/>
        <w:rPr>
          <w:sz w:val="28"/>
        </w:rPr>
      </w:pPr>
      <w:r>
        <w:rPr>
          <w:sz w:val="28"/>
        </w:rPr>
        <w:t>Види</w:t>
      </w:r>
      <w:r>
        <w:rPr>
          <w:spacing w:val="-6"/>
          <w:sz w:val="28"/>
        </w:rPr>
        <w:t xml:space="preserve"> </w:t>
      </w:r>
      <w:r>
        <w:rPr>
          <w:sz w:val="28"/>
        </w:rPr>
        <w:t>вишукувальних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робіт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будівництва.</w:t>
      </w:r>
    </w:p>
    <w:p w:rsidR="005B593E" w:rsidRDefault="005B593E" w:rsidP="005B593E">
      <w:pPr>
        <w:pStyle w:val="a5"/>
        <w:numPr>
          <w:ilvl w:val="0"/>
          <w:numId w:val="2"/>
        </w:numPr>
        <w:tabs>
          <w:tab w:val="left" w:pos="1112"/>
        </w:tabs>
        <w:spacing w:before="47"/>
        <w:ind w:left="1112" w:hanging="279"/>
        <w:rPr>
          <w:sz w:val="28"/>
        </w:rPr>
      </w:pPr>
      <w:r>
        <w:rPr>
          <w:sz w:val="28"/>
        </w:rPr>
        <w:t>Вишукувальні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роботи.</w:t>
      </w:r>
    </w:p>
    <w:p w:rsidR="005B593E" w:rsidRDefault="005B593E" w:rsidP="005B593E">
      <w:pPr>
        <w:pStyle w:val="a3"/>
        <w:spacing w:before="103"/>
        <w:ind w:left="0"/>
      </w:pPr>
    </w:p>
    <w:p w:rsidR="005B593E" w:rsidRDefault="005B593E" w:rsidP="005B593E">
      <w:pPr>
        <w:pStyle w:val="2"/>
        <w:spacing w:line="276" w:lineRule="auto"/>
        <w:ind w:left="2626" w:right="2625" w:firstLine="0"/>
        <w:jc w:val="center"/>
      </w:pPr>
      <w:r>
        <w:t>Завдання</w:t>
      </w:r>
      <w:r>
        <w:rPr>
          <w:spacing w:val="-1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самостійної</w:t>
      </w:r>
      <w:r>
        <w:rPr>
          <w:spacing w:val="-9"/>
        </w:rPr>
        <w:t xml:space="preserve"> </w:t>
      </w:r>
      <w:r>
        <w:t>роботи Теми рефератів</w:t>
      </w:r>
    </w:p>
    <w:p w:rsidR="005B593E" w:rsidRDefault="005B593E" w:rsidP="005B593E">
      <w:pPr>
        <w:pStyle w:val="a3"/>
        <w:spacing w:before="43"/>
        <w:ind w:left="0"/>
        <w:rPr>
          <w:b/>
        </w:rPr>
      </w:pPr>
    </w:p>
    <w:p w:rsidR="005B593E" w:rsidRDefault="005B593E" w:rsidP="005B593E">
      <w:pPr>
        <w:pStyle w:val="a5"/>
        <w:numPr>
          <w:ilvl w:val="0"/>
          <w:numId w:val="1"/>
        </w:numPr>
        <w:tabs>
          <w:tab w:val="left" w:pos="1433"/>
          <w:tab w:val="left" w:pos="2768"/>
          <w:tab w:val="left" w:pos="5572"/>
          <w:tab w:val="left" w:pos="6496"/>
          <w:tab w:val="left" w:pos="7021"/>
          <w:tab w:val="left" w:pos="8123"/>
        </w:tabs>
        <w:spacing w:before="1" w:line="276" w:lineRule="auto"/>
        <w:ind w:right="109" w:firstLine="720"/>
        <w:rPr>
          <w:sz w:val="28"/>
        </w:rPr>
      </w:pPr>
      <w:r>
        <w:rPr>
          <w:spacing w:val="-2"/>
          <w:sz w:val="28"/>
        </w:rPr>
        <w:t>Сучасні</w:t>
      </w:r>
      <w:r>
        <w:rPr>
          <w:sz w:val="28"/>
        </w:rPr>
        <w:tab/>
      </w:r>
      <w:r>
        <w:rPr>
          <w:spacing w:val="-2"/>
          <w:sz w:val="28"/>
        </w:rPr>
        <w:t>нормативно-правові</w:t>
      </w:r>
      <w:r>
        <w:rPr>
          <w:sz w:val="28"/>
        </w:rPr>
        <w:tab/>
      </w:r>
      <w:r>
        <w:rPr>
          <w:spacing w:val="-4"/>
          <w:sz w:val="28"/>
        </w:rPr>
        <w:t>акти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галузі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проєктування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гідроенергетичних об’єктів.</w:t>
      </w:r>
    </w:p>
    <w:p w:rsidR="005B593E" w:rsidRDefault="005B593E" w:rsidP="005B593E">
      <w:pPr>
        <w:pStyle w:val="a5"/>
        <w:numPr>
          <w:ilvl w:val="0"/>
          <w:numId w:val="1"/>
        </w:numPr>
        <w:tabs>
          <w:tab w:val="left" w:pos="1112"/>
        </w:tabs>
        <w:spacing w:line="321" w:lineRule="exact"/>
        <w:ind w:left="1112" w:hanging="279"/>
        <w:rPr>
          <w:sz w:val="28"/>
        </w:rPr>
      </w:pPr>
      <w:r>
        <w:rPr>
          <w:sz w:val="28"/>
        </w:rPr>
        <w:t>Системи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проєктної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документації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будівництва.</w:t>
      </w:r>
    </w:p>
    <w:p w:rsidR="005B593E" w:rsidRDefault="005B593E" w:rsidP="005B593E">
      <w:pPr>
        <w:pStyle w:val="a5"/>
        <w:numPr>
          <w:ilvl w:val="0"/>
          <w:numId w:val="1"/>
        </w:numPr>
        <w:tabs>
          <w:tab w:val="left" w:pos="1112"/>
        </w:tabs>
        <w:spacing w:before="50"/>
        <w:ind w:left="1112" w:hanging="279"/>
        <w:rPr>
          <w:sz w:val="28"/>
        </w:rPr>
      </w:pPr>
      <w:r>
        <w:rPr>
          <w:sz w:val="28"/>
        </w:rPr>
        <w:t>Єдина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конструкторської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документації.</w:t>
      </w:r>
    </w:p>
    <w:p w:rsidR="00E2746A" w:rsidRDefault="005B593E">
      <w:bookmarkStart w:id="0" w:name="_GoBack"/>
      <w:bookmarkEnd w:id="0"/>
    </w:p>
    <w:sectPr w:rsidR="00E2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F2184"/>
    <w:multiLevelType w:val="hybridMultilevel"/>
    <w:tmpl w:val="18C6DF66"/>
    <w:lvl w:ilvl="0" w:tplc="0BC02386">
      <w:start w:val="1"/>
      <w:numFmt w:val="decimal"/>
      <w:lvlText w:val="%1."/>
      <w:lvlJc w:val="left"/>
      <w:pPr>
        <w:ind w:left="113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8EACC70">
      <w:numFmt w:val="bullet"/>
      <w:lvlText w:val="•"/>
      <w:lvlJc w:val="left"/>
      <w:pPr>
        <w:ind w:left="1095" w:hanging="600"/>
      </w:pPr>
      <w:rPr>
        <w:rFonts w:hint="default"/>
        <w:lang w:val="uk-UA" w:eastAsia="en-US" w:bidi="ar-SA"/>
      </w:rPr>
    </w:lvl>
    <w:lvl w:ilvl="2" w:tplc="97006502">
      <w:numFmt w:val="bullet"/>
      <w:lvlText w:val="•"/>
      <w:lvlJc w:val="left"/>
      <w:pPr>
        <w:ind w:left="2070" w:hanging="600"/>
      </w:pPr>
      <w:rPr>
        <w:rFonts w:hint="default"/>
        <w:lang w:val="uk-UA" w:eastAsia="en-US" w:bidi="ar-SA"/>
      </w:rPr>
    </w:lvl>
    <w:lvl w:ilvl="3" w:tplc="93C6BD3C">
      <w:numFmt w:val="bullet"/>
      <w:lvlText w:val="•"/>
      <w:lvlJc w:val="left"/>
      <w:pPr>
        <w:ind w:left="3045" w:hanging="600"/>
      </w:pPr>
      <w:rPr>
        <w:rFonts w:hint="default"/>
        <w:lang w:val="uk-UA" w:eastAsia="en-US" w:bidi="ar-SA"/>
      </w:rPr>
    </w:lvl>
    <w:lvl w:ilvl="4" w:tplc="23E2F648">
      <w:numFmt w:val="bullet"/>
      <w:lvlText w:val="•"/>
      <w:lvlJc w:val="left"/>
      <w:pPr>
        <w:ind w:left="4020" w:hanging="600"/>
      </w:pPr>
      <w:rPr>
        <w:rFonts w:hint="default"/>
        <w:lang w:val="uk-UA" w:eastAsia="en-US" w:bidi="ar-SA"/>
      </w:rPr>
    </w:lvl>
    <w:lvl w:ilvl="5" w:tplc="EE1E76D4">
      <w:numFmt w:val="bullet"/>
      <w:lvlText w:val="•"/>
      <w:lvlJc w:val="left"/>
      <w:pPr>
        <w:ind w:left="4995" w:hanging="600"/>
      </w:pPr>
      <w:rPr>
        <w:rFonts w:hint="default"/>
        <w:lang w:val="uk-UA" w:eastAsia="en-US" w:bidi="ar-SA"/>
      </w:rPr>
    </w:lvl>
    <w:lvl w:ilvl="6" w:tplc="16D2BCD8">
      <w:numFmt w:val="bullet"/>
      <w:lvlText w:val="•"/>
      <w:lvlJc w:val="left"/>
      <w:pPr>
        <w:ind w:left="5970" w:hanging="600"/>
      </w:pPr>
      <w:rPr>
        <w:rFonts w:hint="default"/>
        <w:lang w:val="uk-UA" w:eastAsia="en-US" w:bidi="ar-SA"/>
      </w:rPr>
    </w:lvl>
    <w:lvl w:ilvl="7" w:tplc="46BACFE4">
      <w:numFmt w:val="bullet"/>
      <w:lvlText w:val="•"/>
      <w:lvlJc w:val="left"/>
      <w:pPr>
        <w:ind w:left="6945" w:hanging="600"/>
      </w:pPr>
      <w:rPr>
        <w:rFonts w:hint="default"/>
        <w:lang w:val="uk-UA" w:eastAsia="en-US" w:bidi="ar-SA"/>
      </w:rPr>
    </w:lvl>
    <w:lvl w:ilvl="8" w:tplc="099284E2">
      <w:numFmt w:val="bullet"/>
      <w:lvlText w:val="•"/>
      <w:lvlJc w:val="left"/>
      <w:pPr>
        <w:ind w:left="7920" w:hanging="600"/>
      </w:pPr>
      <w:rPr>
        <w:rFonts w:hint="default"/>
        <w:lang w:val="uk-UA" w:eastAsia="en-US" w:bidi="ar-SA"/>
      </w:rPr>
    </w:lvl>
  </w:abstractNum>
  <w:abstractNum w:abstractNumId="1" w15:restartNumberingAfterBreak="0">
    <w:nsid w:val="308D4611"/>
    <w:multiLevelType w:val="hybridMultilevel"/>
    <w:tmpl w:val="589CC4A8"/>
    <w:lvl w:ilvl="0" w:tplc="F4BEE820">
      <w:start w:val="1"/>
      <w:numFmt w:val="decimal"/>
      <w:lvlText w:val="%1."/>
      <w:lvlJc w:val="left"/>
      <w:pPr>
        <w:ind w:left="11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0CE75DC">
      <w:numFmt w:val="bullet"/>
      <w:lvlText w:val="•"/>
      <w:lvlJc w:val="left"/>
      <w:pPr>
        <w:ind w:left="1995" w:hanging="281"/>
      </w:pPr>
      <w:rPr>
        <w:rFonts w:hint="default"/>
        <w:lang w:val="uk-UA" w:eastAsia="en-US" w:bidi="ar-SA"/>
      </w:rPr>
    </w:lvl>
    <w:lvl w:ilvl="2" w:tplc="E5661924">
      <w:numFmt w:val="bullet"/>
      <w:lvlText w:val="•"/>
      <w:lvlJc w:val="left"/>
      <w:pPr>
        <w:ind w:left="2870" w:hanging="281"/>
      </w:pPr>
      <w:rPr>
        <w:rFonts w:hint="default"/>
        <w:lang w:val="uk-UA" w:eastAsia="en-US" w:bidi="ar-SA"/>
      </w:rPr>
    </w:lvl>
    <w:lvl w:ilvl="3" w:tplc="F8F468E6">
      <w:numFmt w:val="bullet"/>
      <w:lvlText w:val="•"/>
      <w:lvlJc w:val="left"/>
      <w:pPr>
        <w:ind w:left="3745" w:hanging="281"/>
      </w:pPr>
      <w:rPr>
        <w:rFonts w:hint="default"/>
        <w:lang w:val="uk-UA" w:eastAsia="en-US" w:bidi="ar-SA"/>
      </w:rPr>
    </w:lvl>
    <w:lvl w:ilvl="4" w:tplc="CAB29720">
      <w:numFmt w:val="bullet"/>
      <w:lvlText w:val="•"/>
      <w:lvlJc w:val="left"/>
      <w:pPr>
        <w:ind w:left="4620" w:hanging="281"/>
      </w:pPr>
      <w:rPr>
        <w:rFonts w:hint="default"/>
        <w:lang w:val="uk-UA" w:eastAsia="en-US" w:bidi="ar-SA"/>
      </w:rPr>
    </w:lvl>
    <w:lvl w:ilvl="5" w:tplc="408A4E6A">
      <w:numFmt w:val="bullet"/>
      <w:lvlText w:val="•"/>
      <w:lvlJc w:val="left"/>
      <w:pPr>
        <w:ind w:left="5495" w:hanging="281"/>
      </w:pPr>
      <w:rPr>
        <w:rFonts w:hint="default"/>
        <w:lang w:val="uk-UA" w:eastAsia="en-US" w:bidi="ar-SA"/>
      </w:rPr>
    </w:lvl>
    <w:lvl w:ilvl="6" w:tplc="C2D29738">
      <w:numFmt w:val="bullet"/>
      <w:lvlText w:val="•"/>
      <w:lvlJc w:val="left"/>
      <w:pPr>
        <w:ind w:left="6370" w:hanging="281"/>
      </w:pPr>
      <w:rPr>
        <w:rFonts w:hint="default"/>
        <w:lang w:val="uk-UA" w:eastAsia="en-US" w:bidi="ar-SA"/>
      </w:rPr>
    </w:lvl>
    <w:lvl w:ilvl="7" w:tplc="CB12E83C">
      <w:numFmt w:val="bullet"/>
      <w:lvlText w:val="•"/>
      <w:lvlJc w:val="left"/>
      <w:pPr>
        <w:ind w:left="7245" w:hanging="281"/>
      </w:pPr>
      <w:rPr>
        <w:rFonts w:hint="default"/>
        <w:lang w:val="uk-UA" w:eastAsia="en-US" w:bidi="ar-SA"/>
      </w:rPr>
    </w:lvl>
    <w:lvl w:ilvl="8" w:tplc="EF0C3E6C">
      <w:numFmt w:val="bullet"/>
      <w:lvlText w:val="•"/>
      <w:lvlJc w:val="left"/>
      <w:pPr>
        <w:ind w:left="8120" w:hanging="2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3E"/>
    <w:rsid w:val="003C1131"/>
    <w:rsid w:val="005B593E"/>
    <w:rsid w:val="009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6D275-EFA5-436C-A53B-0C3F363B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5B593E"/>
    <w:pPr>
      <w:widowControl w:val="0"/>
      <w:autoSpaceDE w:val="0"/>
      <w:autoSpaceDN w:val="0"/>
      <w:spacing w:after="0" w:line="240" w:lineRule="auto"/>
      <w:ind w:left="1254" w:hanging="42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B593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5B593E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5B593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5B593E"/>
    <w:pPr>
      <w:widowControl w:val="0"/>
      <w:autoSpaceDE w:val="0"/>
      <w:autoSpaceDN w:val="0"/>
      <w:spacing w:after="0" w:line="240" w:lineRule="auto"/>
      <w:ind w:left="113" w:firstLine="72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2024-10-01T08:53:00Z</dcterms:created>
  <dcterms:modified xsi:type="dcterms:W3CDTF">2024-10-01T08:53:00Z</dcterms:modified>
</cp:coreProperties>
</file>