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DD" w:rsidRDefault="00BC22A9">
      <w:pPr>
        <w:pStyle w:val="Heading1"/>
        <w:spacing w:before="64" w:line="240" w:lineRule="auto"/>
        <w:ind w:right="1925"/>
      </w:pPr>
      <w:r>
        <w:t>СИЛАБУС</w:t>
      </w:r>
    </w:p>
    <w:p w:rsidR="005046DD" w:rsidRDefault="00BC22A9">
      <w:pPr>
        <w:spacing w:before="3" w:line="275" w:lineRule="exact"/>
        <w:ind w:left="1916" w:right="192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E403BD">
        <w:rPr>
          <w:b/>
          <w:sz w:val="24"/>
        </w:rPr>
        <w:t>Інформаційне забезпечення професійної діяльності менеджера з персоналу</w:t>
      </w:r>
      <w:r>
        <w:rPr>
          <w:b/>
          <w:sz w:val="24"/>
        </w:rPr>
        <w:t>»</w:t>
      </w:r>
    </w:p>
    <w:p w:rsidR="005046DD" w:rsidRDefault="00BC22A9">
      <w:pPr>
        <w:pStyle w:val="a3"/>
        <w:spacing w:line="242" w:lineRule="auto"/>
        <w:ind w:right="115" w:firstLine="542"/>
      </w:pPr>
      <w:r>
        <w:rPr>
          <w:b/>
        </w:rPr>
        <w:t xml:space="preserve">Обсяг курсу – </w:t>
      </w:r>
      <w:r>
        <w:t>3 кредити (ECTS): 14 годин лекції, 16 годин – практичні заняття, 60 годин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самостійна робота,</w:t>
      </w:r>
      <w:r>
        <w:rPr>
          <w:spacing w:val="-1"/>
        </w:rPr>
        <w:t xml:space="preserve"> </w:t>
      </w:r>
      <w:r>
        <w:t>залік.</w:t>
      </w:r>
    </w:p>
    <w:p w:rsidR="00E403BD" w:rsidRDefault="00BC22A9" w:rsidP="00E403BD">
      <w:pPr>
        <w:spacing w:line="242" w:lineRule="auto"/>
        <w:ind w:left="106" w:right="129" w:firstLine="566"/>
        <w:jc w:val="both"/>
      </w:pPr>
      <w:r>
        <w:rPr>
          <w:b/>
          <w:sz w:val="24"/>
        </w:rPr>
        <w:t xml:space="preserve">Викладач курсу – </w:t>
      </w:r>
      <w:proofErr w:type="spellStart"/>
      <w:r w:rsidR="00E403BD">
        <w:rPr>
          <w:b/>
          <w:sz w:val="24"/>
        </w:rPr>
        <w:t>Гельман</w:t>
      </w:r>
      <w:proofErr w:type="spellEnd"/>
      <w:r w:rsidR="00E403BD">
        <w:rPr>
          <w:b/>
          <w:sz w:val="24"/>
        </w:rPr>
        <w:t xml:space="preserve"> Валентина Миколаївна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к.е.н</w:t>
      </w:r>
      <w:proofErr w:type="spellEnd"/>
      <w:r>
        <w:rPr>
          <w:sz w:val="24"/>
        </w:rPr>
        <w:t xml:space="preserve">., доцент кафедри </w:t>
      </w:r>
      <w:r w:rsidR="00E403BD">
        <w:rPr>
          <w:sz w:val="24"/>
        </w:rPr>
        <w:t>управління персоналом і маркетингу</w:t>
      </w:r>
      <w:r>
        <w:rPr>
          <w:spacing w:val="2"/>
          <w:sz w:val="24"/>
        </w:rPr>
        <w:t xml:space="preserve"> </w:t>
      </w:r>
      <w:hyperlink r:id="rId4" w:history="1">
        <w:r w:rsidR="00E403BD" w:rsidRPr="006C64E9">
          <w:rPr>
            <w:rStyle w:val="a5"/>
          </w:rPr>
          <w:t>https://sites.znu.edu.ua/cms/index.php?action=news/view_details&amp;news_id=37220&amp;lang=ukr&amp;news_code=gelman-valentina-mikolayivna</w:t>
        </w:r>
      </w:hyperlink>
    </w:p>
    <w:p w:rsidR="005046DD" w:rsidRPr="00BC22A9" w:rsidRDefault="00BC22A9" w:rsidP="00E403BD">
      <w:pPr>
        <w:spacing w:line="242" w:lineRule="auto"/>
        <w:ind w:left="106" w:right="129" w:firstLine="566"/>
        <w:jc w:val="both"/>
        <w:rPr>
          <w:b/>
        </w:rPr>
      </w:pPr>
      <w:r w:rsidRPr="00BC22A9">
        <w:rPr>
          <w:b/>
        </w:rPr>
        <w:t>Опис</w:t>
      </w:r>
      <w:r w:rsidRPr="00BC22A9">
        <w:rPr>
          <w:b/>
          <w:spacing w:val="1"/>
        </w:rPr>
        <w:t xml:space="preserve"> </w:t>
      </w:r>
      <w:r w:rsidRPr="00BC22A9">
        <w:rPr>
          <w:b/>
        </w:rPr>
        <w:t>курсу</w:t>
      </w:r>
    </w:p>
    <w:p w:rsidR="005046DD" w:rsidRDefault="00BC22A9">
      <w:pPr>
        <w:pStyle w:val="a3"/>
        <w:spacing w:line="237" w:lineRule="auto"/>
        <w:ind w:right="117"/>
      </w:pPr>
      <w:proofErr w:type="spellStart"/>
      <w:r>
        <w:rPr>
          <w:b/>
        </w:rPr>
        <w:t>Пререквізити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базові 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дисциплін:</w:t>
      </w:r>
      <w:r>
        <w:rPr>
          <w:spacing w:val="1"/>
        </w:rPr>
        <w:t xml:space="preserve"> </w:t>
      </w:r>
      <w:r w:rsidR="00E403BD">
        <w:t>Управління персоналом</w:t>
      </w:r>
      <w:r>
        <w:t>,</w:t>
      </w:r>
      <w:r>
        <w:rPr>
          <w:spacing w:val="1"/>
        </w:rPr>
        <w:t xml:space="preserve"> </w:t>
      </w:r>
      <w:r>
        <w:t>Менеджмент.</w:t>
      </w:r>
    </w:p>
    <w:p w:rsidR="005046DD" w:rsidRDefault="00BC22A9">
      <w:pPr>
        <w:spacing w:line="275" w:lineRule="exact"/>
        <w:ind w:left="673"/>
        <w:jc w:val="both"/>
        <w:rPr>
          <w:sz w:val="24"/>
        </w:rPr>
      </w:pPr>
      <w:r>
        <w:rPr>
          <w:b/>
          <w:sz w:val="24"/>
        </w:rPr>
        <w:t>Коротка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анотація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дисципліни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(загальна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особливості,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переваги).</w:t>
      </w:r>
    </w:p>
    <w:p w:rsidR="005046DD" w:rsidRDefault="00BC22A9">
      <w:pPr>
        <w:pStyle w:val="a3"/>
        <w:ind w:right="119"/>
      </w:pPr>
      <w:r>
        <w:rPr>
          <w:b/>
        </w:rPr>
        <w:t>Дисципліна</w:t>
      </w:r>
      <w:r>
        <w:rPr>
          <w:b/>
          <w:spacing w:val="1"/>
        </w:rPr>
        <w:t xml:space="preserve"> </w:t>
      </w:r>
      <w:r w:rsidR="00E403BD">
        <w:rPr>
          <w:b/>
        </w:rPr>
        <w:t>Інформаційне забезпечення професійної діяльності менеджера з персоналу</w:t>
      </w:r>
      <w:r w:rsidR="00E403BD">
        <w:t xml:space="preserve"> </w:t>
      </w:r>
      <w:r>
        <w:t>–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цілісної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логічно послідовної системи знань про суть </w:t>
      </w:r>
      <w:r w:rsidR="00E403BD" w:rsidRPr="00E403BD">
        <w:t>професійної діяльності менеджера з персоналу</w:t>
      </w:r>
      <w:r>
        <w:t xml:space="preserve">, </w:t>
      </w:r>
      <w:r>
        <w:t>функціями, методами та механізми</w:t>
      </w:r>
      <w:r>
        <w:t xml:space="preserve"> управління документування в</w:t>
      </w:r>
      <w:r>
        <w:rPr>
          <w:spacing w:val="-57"/>
        </w:rPr>
        <w:t xml:space="preserve"> </w:t>
      </w:r>
      <w:r w:rsidR="00E403BD">
        <w:rPr>
          <w:spacing w:val="-57"/>
        </w:rPr>
        <w:t xml:space="preserve"> </w:t>
      </w:r>
      <w:r>
        <w:t>умовах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2"/>
        </w:rPr>
        <w:t xml:space="preserve"> </w:t>
      </w:r>
      <w:r>
        <w:t>підприємств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організацій.</w:t>
      </w:r>
    </w:p>
    <w:p w:rsidR="005046DD" w:rsidRDefault="00BC22A9">
      <w:pPr>
        <w:pStyle w:val="Heading1"/>
        <w:ind w:left="673"/>
        <w:jc w:val="both"/>
      </w:pPr>
      <w:r>
        <w:t>Вивчення</w:t>
      </w:r>
      <w:r>
        <w:rPr>
          <w:spacing w:val="-3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дає</w:t>
      </w:r>
      <w:r>
        <w:rPr>
          <w:spacing w:val="-4"/>
        </w:rPr>
        <w:t xml:space="preserve"> </w:t>
      </w:r>
      <w:r>
        <w:t>можливість</w:t>
      </w:r>
      <w:r>
        <w:rPr>
          <w:spacing w:val="-4"/>
        </w:rPr>
        <w:t xml:space="preserve"> </w:t>
      </w:r>
      <w:r>
        <w:t>здобувачу</w:t>
      </w:r>
      <w:r>
        <w:rPr>
          <w:spacing w:val="-1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освіти:</w:t>
      </w:r>
    </w:p>
    <w:p w:rsidR="005046DD" w:rsidRDefault="00BC22A9">
      <w:pPr>
        <w:pStyle w:val="a3"/>
        <w:ind w:right="118"/>
      </w:pPr>
      <w:r>
        <w:rPr>
          <w:b/>
        </w:rPr>
        <w:t xml:space="preserve">знати: </w:t>
      </w:r>
      <w:r>
        <w:t>цілі та завдання, що вирішуються в процесі організації роботи менеджера з персоналу</w:t>
      </w:r>
      <w:r>
        <w:t>, основні</w:t>
      </w:r>
      <w:r>
        <w:rPr>
          <w:spacing w:val="1"/>
        </w:rPr>
        <w:t xml:space="preserve"> </w:t>
      </w:r>
      <w:r>
        <w:t>напрямки діяльності менеджера з персоналу</w:t>
      </w:r>
      <w:r>
        <w:t>, посадові обов’язки та порядок роботи менеджера з персоналу</w:t>
      </w:r>
      <w:r>
        <w:t>, методи</w:t>
      </w:r>
      <w:r>
        <w:rPr>
          <w:spacing w:val="1"/>
        </w:rPr>
        <w:t xml:space="preserve"> </w:t>
      </w:r>
      <w:r>
        <w:t xml:space="preserve">забезпечення ефективної роботи офісу, </w:t>
      </w:r>
      <w:r>
        <w:t>прийоми ділового</w:t>
      </w:r>
      <w:r>
        <w:rPr>
          <w:spacing w:val="1"/>
        </w:rPr>
        <w:t xml:space="preserve"> </w:t>
      </w:r>
      <w:r>
        <w:t>спілкування;</w:t>
      </w:r>
    </w:p>
    <w:p w:rsidR="005046DD" w:rsidRDefault="00BC22A9">
      <w:pPr>
        <w:pStyle w:val="a3"/>
        <w:ind w:right="134"/>
      </w:pPr>
      <w:r>
        <w:rPr>
          <w:b/>
        </w:rPr>
        <w:t>уміти:</w:t>
      </w:r>
      <w:r>
        <w:rPr>
          <w:b/>
          <w:spacing w:val="1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офісів,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робоче</w:t>
      </w:r>
      <w:r>
        <w:rPr>
          <w:spacing w:val="1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навики</w:t>
      </w:r>
      <w:r>
        <w:rPr>
          <w:spacing w:val="1"/>
        </w:rPr>
        <w:t xml:space="preserve"> </w:t>
      </w:r>
      <w:r>
        <w:t>безконфліктної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працювати з інформацією та документами, використовувати набуті знання в практичній економічній та</w:t>
      </w:r>
      <w:r>
        <w:rPr>
          <w:spacing w:val="1"/>
        </w:rPr>
        <w:t xml:space="preserve"> </w:t>
      </w:r>
      <w:r>
        <w:t>управлінській</w:t>
      </w:r>
      <w:r>
        <w:rPr>
          <w:spacing w:val="2"/>
        </w:rPr>
        <w:t xml:space="preserve"> </w:t>
      </w:r>
      <w:r>
        <w:t>діяльності.</w:t>
      </w:r>
    </w:p>
    <w:p w:rsidR="005046DD" w:rsidRDefault="00BC22A9">
      <w:pPr>
        <w:pStyle w:val="a3"/>
        <w:ind w:right="123"/>
      </w:pPr>
      <w:r>
        <w:rPr>
          <w:b/>
        </w:rPr>
        <w:t xml:space="preserve">Мета курсу </w:t>
      </w:r>
      <w:r>
        <w:t>– формування у майбутніх фахівців систематизованого комплексу знань про методи</w:t>
      </w:r>
      <w:r>
        <w:rPr>
          <w:spacing w:val="1"/>
        </w:rPr>
        <w:t xml:space="preserve"> </w:t>
      </w:r>
      <w:r>
        <w:t>управління сучасним офісом, принципи і під</w:t>
      </w:r>
      <w:r>
        <w:t>ходи щодо ефективної організації роботи сучасного офісу,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менеджера з персоналу</w:t>
      </w:r>
      <w:r>
        <w:t>,</w:t>
      </w:r>
      <w:r>
        <w:rPr>
          <w:spacing w:val="1"/>
        </w:rPr>
        <w:t xml:space="preserve"> </w:t>
      </w:r>
      <w:proofErr w:type="spellStart"/>
      <w:r>
        <w:t>інформаційно-документаційне</w:t>
      </w:r>
      <w:proofErr w:type="spellEnd"/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менеджменту</w:t>
      </w:r>
      <w:r>
        <w:rPr>
          <w:spacing w:val="-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прийоми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засоби</w:t>
      </w:r>
      <w:r>
        <w:rPr>
          <w:spacing w:val="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документами.</w:t>
      </w:r>
    </w:p>
    <w:p w:rsidR="005046DD" w:rsidRDefault="00BC22A9">
      <w:pPr>
        <w:pStyle w:val="a3"/>
        <w:ind w:right="112"/>
      </w:pPr>
      <w:r>
        <w:rPr>
          <w:b/>
        </w:rPr>
        <w:t xml:space="preserve">Завдання курсу </w:t>
      </w:r>
      <w:r>
        <w:t>– вивчення загальних положень, принципів та методів організації роботи офіс</w:t>
      </w:r>
      <w:r w:rsidRPr="00BC22A9">
        <w:t xml:space="preserve"> </w:t>
      </w:r>
      <w:r>
        <w:t>менеджера з персоналу</w:t>
      </w:r>
      <w:r>
        <w:t xml:space="preserve">, </w:t>
      </w:r>
      <w:r>
        <w:t>оволодіння методами організації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партнерів,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</w:t>
      </w:r>
      <w:r>
        <w:t>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презентацій,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 xml:space="preserve">менеджера з персоналу </w:t>
      </w:r>
      <w:r>
        <w:t>зі</w:t>
      </w:r>
      <w:r>
        <w:rPr>
          <w:spacing w:val="1"/>
        </w:rPr>
        <w:t xml:space="preserve"> </w:t>
      </w:r>
      <w:r>
        <w:t>співробітниками</w:t>
      </w:r>
      <w:r>
        <w:rPr>
          <w:spacing w:val="-3"/>
        </w:rPr>
        <w:t xml:space="preserve"> </w:t>
      </w:r>
      <w:r>
        <w:t>офісу.</w:t>
      </w:r>
    </w:p>
    <w:p w:rsidR="005046DD" w:rsidRDefault="00BC22A9">
      <w:pPr>
        <w:pStyle w:val="a3"/>
        <w:ind w:right="118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людськими,</w:t>
      </w:r>
      <w:r>
        <w:rPr>
          <w:spacing w:val="1"/>
        </w:rPr>
        <w:t xml:space="preserve"> </w:t>
      </w:r>
      <w:r>
        <w:t>фінансовими, матеріальними та інформаційними ресу</w:t>
      </w:r>
      <w:r>
        <w:t>рсами, історію науки менеджменту, принципи,</w:t>
      </w:r>
      <w:r>
        <w:rPr>
          <w:spacing w:val="1"/>
        </w:rPr>
        <w:t xml:space="preserve"> </w:t>
      </w:r>
      <w:r>
        <w:t>функції,</w:t>
      </w:r>
      <w:r>
        <w:rPr>
          <w:spacing w:val="2"/>
        </w:rPr>
        <w:t xml:space="preserve"> </w:t>
      </w:r>
      <w:r>
        <w:t>методи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механізм</w:t>
      </w:r>
      <w:r>
        <w:rPr>
          <w:spacing w:val="6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умовах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підприємств.</w:t>
      </w:r>
    </w:p>
    <w:p w:rsidR="005046DD" w:rsidRDefault="00BC22A9">
      <w:pPr>
        <w:pStyle w:val="a3"/>
        <w:ind w:right="123"/>
      </w:pPr>
      <w:r>
        <w:rPr>
          <w:b/>
        </w:rPr>
        <w:t>Компетентність,</w:t>
      </w:r>
      <w:r>
        <w:rPr>
          <w:b/>
          <w:spacing w:val="1"/>
        </w:rPr>
        <w:t xml:space="preserve"> </w:t>
      </w:r>
      <w:r>
        <w:rPr>
          <w:b/>
        </w:rPr>
        <w:t>що</w:t>
      </w:r>
      <w:r>
        <w:rPr>
          <w:b/>
          <w:spacing w:val="1"/>
        </w:rPr>
        <w:t xml:space="preserve"> </w:t>
      </w:r>
      <w:r>
        <w:rPr>
          <w:b/>
        </w:rPr>
        <w:t>забезпечує.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 xml:space="preserve">вищої освіти </w:t>
      </w:r>
      <w:proofErr w:type="spellStart"/>
      <w:r>
        <w:t>компетентностей</w:t>
      </w:r>
      <w:proofErr w:type="spellEnd"/>
      <w:r>
        <w:t xml:space="preserve"> – навички використання інформаційних та комунікаційних технологій.</w:t>
      </w:r>
      <w:r>
        <w:rPr>
          <w:spacing w:val="1"/>
        </w:rPr>
        <w:t xml:space="preserve"> </w:t>
      </w:r>
      <w:r>
        <w:t>Вміння виявляти, ставити</w:t>
      </w:r>
      <w:r>
        <w:rPr>
          <w:spacing w:val="1"/>
        </w:rPr>
        <w:t xml:space="preserve"> </w:t>
      </w:r>
      <w:r>
        <w:t>і вирішувати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спілкуватися державною мовою як</w:t>
      </w:r>
      <w:r>
        <w:rPr>
          <w:spacing w:val="60"/>
        </w:rPr>
        <w:t xml:space="preserve"> </w:t>
      </w:r>
      <w:r>
        <w:t>усно,</w:t>
      </w:r>
      <w:r>
        <w:rPr>
          <w:spacing w:val="1"/>
        </w:rPr>
        <w:t xml:space="preserve"> </w:t>
      </w:r>
      <w:r>
        <w:t xml:space="preserve">так і письмово. Здатність спілкуватися іноземною мовою. Навички </w:t>
      </w:r>
      <w:r>
        <w:t>міжособистісної взаємодії. Здатність</w:t>
      </w:r>
      <w:r>
        <w:rPr>
          <w:spacing w:val="1"/>
        </w:rPr>
        <w:t xml:space="preserve"> </w:t>
      </w:r>
      <w:r>
        <w:t>планувати та управляти часом. Здатність працювати в команді та автономно. Здатність до співпраці з</w:t>
      </w:r>
      <w:r>
        <w:rPr>
          <w:spacing w:val="1"/>
        </w:rPr>
        <w:t xml:space="preserve"> </w:t>
      </w:r>
      <w:r>
        <w:t>діловими партнерами і клієнтами, уміння забезпечувати з ними ефективні комунікації.</w:t>
      </w:r>
      <w:r>
        <w:rPr>
          <w:spacing w:val="60"/>
        </w:rPr>
        <w:t xml:space="preserve"> </w:t>
      </w:r>
      <w:r>
        <w:t>Здатність діяти</w:t>
      </w:r>
      <w:r>
        <w:rPr>
          <w:spacing w:val="1"/>
        </w:rPr>
        <w:t xml:space="preserve"> </w:t>
      </w:r>
      <w:r>
        <w:t>на основі етичних мі</w:t>
      </w:r>
      <w:r>
        <w:t>ркувань (мотивів). Здатність застосовувати етичні принципи під час виконання</w:t>
      </w:r>
      <w:r>
        <w:rPr>
          <w:spacing w:val="1"/>
        </w:rPr>
        <w:t xml:space="preserve"> </w:t>
      </w:r>
      <w:r>
        <w:t>професійних обов’язків. Здатність планувати та управляти часом. Здатність до пошуку, оброблення та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джерел.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міжособистісної</w:t>
      </w:r>
      <w:r>
        <w:rPr>
          <w:spacing w:val="1"/>
        </w:rPr>
        <w:t xml:space="preserve"> </w:t>
      </w:r>
      <w:r>
        <w:t>взаємодії.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морально-етичних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документацією.</w:t>
      </w:r>
      <w:r>
        <w:rPr>
          <w:spacing w:val="-57"/>
        </w:rPr>
        <w:t xml:space="preserve"> </w:t>
      </w:r>
      <w:r>
        <w:t>Здатність</w:t>
      </w:r>
      <w:r>
        <w:rPr>
          <w:spacing w:val="2"/>
        </w:rPr>
        <w:t xml:space="preserve"> </w:t>
      </w:r>
      <w:r>
        <w:t>використовувати</w:t>
      </w:r>
      <w:r>
        <w:rPr>
          <w:spacing w:val="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електронного</w:t>
      </w:r>
      <w:r>
        <w:rPr>
          <w:spacing w:val="2"/>
        </w:rPr>
        <w:t xml:space="preserve"> </w:t>
      </w:r>
      <w:r>
        <w:t>документообігу.</w:t>
      </w:r>
    </w:p>
    <w:p w:rsidR="005046DD" w:rsidRDefault="00BC22A9">
      <w:pPr>
        <w:pStyle w:val="a3"/>
        <w:ind w:right="121"/>
      </w:pPr>
      <w:r>
        <w:rPr>
          <w:b/>
        </w:rPr>
        <w:t>Результати</w:t>
      </w:r>
      <w:r>
        <w:rPr>
          <w:b/>
          <w:spacing w:val="1"/>
        </w:rPr>
        <w:t xml:space="preserve"> </w:t>
      </w:r>
      <w:r>
        <w:rPr>
          <w:b/>
        </w:rPr>
        <w:t>навчання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паперів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працювати як самостійно, так і в команді, проявляти лідерські</w:t>
      </w:r>
      <w:r>
        <w:t xml:space="preserve"> якості та відповідальність</w:t>
      </w:r>
      <w:r>
        <w:rPr>
          <w:spacing w:val="1"/>
        </w:rPr>
        <w:t xml:space="preserve"> </w:t>
      </w:r>
      <w:r>
        <w:t>у роботі,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поважати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культурне</w:t>
      </w:r>
      <w:r>
        <w:rPr>
          <w:spacing w:val="1"/>
        </w:rPr>
        <w:t xml:space="preserve"> </w:t>
      </w:r>
      <w:r>
        <w:t>різноманіття.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8"/>
        </w:rPr>
        <w:t xml:space="preserve"> </w:t>
      </w:r>
      <w:r>
        <w:t>системою</w:t>
      </w:r>
      <w:r>
        <w:rPr>
          <w:spacing w:val="7"/>
        </w:rPr>
        <w:t xml:space="preserve"> </w:t>
      </w:r>
      <w:r>
        <w:t>електронного</w:t>
      </w:r>
      <w:r>
        <w:rPr>
          <w:spacing w:val="12"/>
        </w:rPr>
        <w:t xml:space="preserve"> </w:t>
      </w:r>
      <w:r>
        <w:t>документообігу.</w:t>
      </w:r>
      <w:r>
        <w:rPr>
          <w:spacing w:val="10"/>
        </w:rPr>
        <w:t xml:space="preserve"> </w:t>
      </w:r>
      <w:r>
        <w:t>Уміти</w:t>
      </w:r>
      <w:r>
        <w:rPr>
          <w:spacing w:val="9"/>
        </w:rPr>
        <w:t xml:space="preserve"> </w:t>
      </w:r>
      <w:r>
        <w:t>здійснювати</w:t>
      </w:r>
      <w:r>
        <w:rPr>
          <w:spacing w:val="9"/>
        </w:rPr>
        <w:t xml:space="preserve"> </w:t>
      </w:r>
      <w:r>
        <w:t>пошук</w:t>
      </w:r>
      <w:r>
        <w:rPr>
          <w:spacing w:val="7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узагальнення</w:t>
      </w:r>
    </w:p>
    <w:p w:rsidR="005046DD" w:rsidRDefault="005046DD">
      <w:pPr>
        <w:sectPr w:rsidR="005046DD">
          <w:type w:val="continuous"/>
          <w:pgSz w:w="11910" w:h="16840"/>
          <w:pgMar w:top="480" w:right="440" w:bottom="280" w:left="460" w:header="720" w:footer="720" w:gutter="0"/>
          <w:cols w:space="720"/>
        </w:sectPr>
      </w:pPr>
    </w:p>
    <w:p w:rsidR="005046DD" w:rsidRDefault="00BC22A9">
      <w:pPr>
        <w:pStyle w:val="a3"/>
        <w:spacing w:before="60"/>
        <w:ind w:right="116" w:firstLine="0"/>
      </w:pPr>
      <w:r>
        <w:lastRenderedPageBreak/>
        <w:t>інформації, робити висновки і формулювати рекомендації в межах своєї компетенції. Проводити наради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найефективніші</w:t>
      </w:r>
      <w:r>
        <w:rPr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конфліктній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використовувати час, управляти потоком відвідувачів; викорис</w:t>
      </w:r>
      <w:r>
        <w:t>товувати технічні засоби управління.</w:t>
      </w:r>
      <w:r>
        <w:rPr>
          <w:spacing w:val="1"/>
        </w:rPr>
        <w:t xml:space="preserve"> </w:t>
      </w:r>
      <w:r>
        <w:t>Складати та оформлювати документи: організаційно-розпорядчі, з особового складу, з господарської та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2"/>
        </w:rPr>
        <w:t xml:space="preserve"> </w:t>
      </w:r>
      <w:r>
        <w:t>діяльності.</w:t>
      </w:r>
      <w:r>
        <w:rPr>
          <w:spacing w:val="12"/>
        </w:rPr>
        <w:t xml:space="preserve"> </w:t>
      </w:r>
      <w:r>
        <w:t>Формувати</w:t>
      </w:r>
      <w:r>
        <w:rPr>
          <w:spacing w:val="12"/>
        </w:rPr>
        <w:t xml:space="preserve"> </w:t>
      </w:r>
      <w:r>
        <w:t>потоки</w:t>
      </w:r>
      <w:r>
        <w:rPr>
          <w:spacing w:val="7"/>
        </w:rPr>
        <w:t xml:space="preserve"> </w:t>
      </w:r>
      <w:r>
        <w:t>документів,</w:t>
      </w:r>
      <w:r>
        <w:rPr>
          <w:spacing w:val="8"/>
        </w:rPr>
        <w:t xml:space="preserve"> </w:t>
      </w:r>
      <w:r>
        <w:t>організовувати</w:t>
      </w:r>
      <w:r>
        <w:rPr>
          <w:spacing w:val="12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проходження</w:t>
      </w:r>
      <w:r>
        <w:rPr>
          <w:spacing w:val="-5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документів</w:t>
      </w:r>
      <w:r>
        <w:t>.</w:t>
      </w:r>
      <w:r>
        <w:rPr>
          <w:spacing w:val="3"/>
        </w:rPr>
        <w:t xml:space="preserve"> </w:t>
      </w:r>
      <w:r>
        <w:t>Використовувати</w:t>
      </w:r>
      <w:r>
        <w:rPr>
          <w:spacing w:val="2"/>
        </w:rPr>
        <w:t xml:space="preserve"> </w:t>
      </w:r>
      <w:r>
        <w:t>комп’ютерні</w:t>
      </w:r>
      <w:r>
        <w:rPr>
          <w:spacing w:val="-7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автоматизації</w:t>
      </w:r>
      <w:r>
        <w:rPr>
          <w:spacing w:val="-4"/>
        </w:rPr>
        <w:t xml:space="preserve"> </w:t>
      </w:r>
      <w:r>
        <w:t>діловодства.</w:t>
      </w:r>
    </w:p>
    <w:p w:rsidR="005046DD" w:rsidRDefault="00BC22A9">
      <w:pPr>
        <w:pStyle w:val="Heading1"/>
        <w:spacing w:before="5" w:line="240" w:lineRule="auto"/>
        <w:ind w:right="1363"/>
      </w:pPr>
      <w:r>
        <w:t>Структура</w:t>
      </w:r>
      <w:r>
        <w:rPr>
          <w:spacing w:val="-3"/>
        </w:rPr>
        <w:t xml:space="preserve"> </w:t>
      </w:r>
      <w:r>
        <w:t>курсу</w:t>
      </w:r>
    </w:p>
    <w:p w:rsidR="00BC22A9" w:rsidRDefault="00BC22A9" w:rsidP="00BC22A9">
      <w:pPr>
        <w:ind w:left="1776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</w:p>
    <w:p w:rsidR="00BC22A9" w:rsidRDefault="00BC22A9" w:rsidP="00BC22A9">
      <w:pPr>
        <w:tabs>
          <w:tab w:val="left" w:pos="9172"/>
        </w:tabs>
        <w:ind w:left="112" w:right="110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Еволюція</w:t>
      </w:r>
      <w:r>
        <w:rPr>
          <w:b/>
          <w:spacing w:val="127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24"/>
          <w:sz w:val="24"/>
        </w:rPr>
        <w:t xml:space="preserve"> </w:t>
      </w:r>
      <w:r>
        <w:rPr>
          <w:b/>
          <w:sz w:val="24"/>
        </w:rPr>
        <w:t>думки.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Моделі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менеджменту.</w:t>
      </w:r>
      <w:r>
        <w:rPr>
          <w:b/>
          <w:sz w:val="24"/>
        </w:rPr>
        <w:tab/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3"/>
          <w:sz w:val="24"/>
        </w:rPr>
        <w:t xml:space="preserve"> </w:t>
      </w:r>
      <w:r>
        <w:rPr>
          <w:sz w:val="24"/>
        </w:rPr>
        <w:t>школі</w:t>
      </w:r>
      <w:r>
        <w:rPr>
          <w:spacing w:val="-1"/>
          <w:sz w:val="24"/>
        </w:rPr>
        <w:t xml:space="preserve"> </w:t>
      </w:r>
      <w:r>
        <w:rPr>
          <w:sz w:val="24"/>
        </w:rPr>
        <w:t>та підходи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управляння</w:t>
      </w:r>
    </w:p>
    <w:p w:rsidR="00BC22A9" w:rsidRDefault="00BC22A9" w:rsidP="00BC22A9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об’єкт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Тема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64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</w:t>
      </w:r>
    </w:p>
    <w:p w:rsidR="00BC22A9" w:rsidRDefault="00BC22A9" w:rsidP="00BC22A9">
      <w:pPr>
        <w:tabs>
          <w:tab w:val="left" w:pos="4874"/>
        </w:tabs>
        <w:ind w:left="112" w:right="111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30"/>
          <w:sz w:val="24"/>
        </w:rPr>
        <w:t xml:space="preserve"> </w:t>
      </w:r>
      <w:r>
        <w:rPr>
          <w:b/>
          <w:sz w:val="24"/>
        </w:rPr>
        <w:t>Менеджер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8"/>
          <w:sz w:val="24"/>
        </w:rPr>
        <w:t xml:space="preserve"> </w:t>
      </w:r>
      <w:r>
        <w:rPr>
          <w:b/>
          <w:sz w:val="24"/>
        </w:rPr>
        <w:t>системі</w:t>
      </w:r>
      <w:r>
        <w:rPr>
          <w:b/>
          <w:sz w:val="24"/>
        </w:rPr>
        <w:tab/>
        <w:t>управління.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менеджера</w:t>
      </w:r>
    </w:p>
    <w:p w:rsidR="00BC22A9" w:rsidRDefault="00BC22A9" w:rsidP="00BC22A9">
      <w:pPr>
        <w:pStyle w:val="Heading1"/>
        <w:ind w:left="821"/>
      </w:pPr>
      <w:r>
        <w:t>Тема</w:t>
      </w:r>
      <w:r>
        <w:rPr>
          <w:spacing w:val="26"/>
        </w:rPr>
        <w:t xml:space="preserve"> </w:t>
      </w:r>
      <w:r>
        <w:t>4.</w:t>
      </w:r>
      <w:r>
        <w:rPr>
          <w:spacing w:val="27"/>
        </w:rPr>
        <w:t xml:space="preserve"> </w:t>
      </w:r>
      <w:r>
        <w:t>Організаційні</w:t>
      </w:r>
      <w:r>
        <w:rPr>
          <w:spacing w:val="26"/>
        </w:rPr>
        <w:t xml:space="preserve"> </w:t>
      </w:r>
      <w:r>
        <w:t>структури</w:t>
      </w:r>
      <w:r>
        <w:rPr>
          <w:spacing w:val="28"/>
        </w:rPr>
        <w:t xml:space="preserve"> </w:t>
      </w:r>
      <w:r>
        <w:t>управління</w:t>
      </w:r>
      <w:r>
        <w:rPr>
          <w:spacing w:val="25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принципи</w:t>
      </w:r>
      <w:r>
        <w:rPr>
          <w:spacing w:val="24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формування.</w:t>
      </w:r>
    </w:p>
    <w:p w:rsidR="00BC22A9" w:rsidRDefault="00BC22A9" w:rsidP="00BC22A9">
      <w:pPr>
        <w:pStyle w:val="a3"/>
        <w:ind w:left="112"/>
      </w:pPr>
      <w:r>
        <w:t>Тема</w:t>
      </w:r>
      <w:r>
        <w:rPr>
          <w:spacing w:val="-3"/>
        </w:rPr>
        <w:t xml:space="preserve"> </w:t>
      </w:r>
      <w:r>
        <w:t>практичного</w:t>
      </w:r>
      <w:r>
        <w:rPr>
          <w:spacing w:val="-6"/>
        </w:rPr>
        <w:t xml:space="preserve"> </w:t>
      </w:r>
      <w:r>
        <w:t>заняття:</w:t>
      </w:r>
      <w:r>
        <w:rPr>
          <w:spacing w:val="-3"/>
        </w:rPr>
        <w:t xml:space="preserve"> </w:t>
      </w:r>
      <w:r>
        <w:t>Моделювання</w:t>
      </w:r>
      <w:r>
        <w:rPr>
          <w:spacing w:val="-5"/>
        </w:rPr>
        <w:t xml:space="preserve"> </w:t>
      </w:r>
      <w:r>
        <w:t>організаційної</w:t>
      </w:r>
      <w:r>
        <w:rPr>
          <w:spacing w:val="-6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управління</w:t>
      </w:r>
    </w:p>
    <w:p w:rsidR="00BC22A9" w:rsidRDefault="00BC22A9" w:rsidP="00BC22A9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Основи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</w:rPr>
        <w:t>процесного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підходу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управлінні.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Планування процесів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організації.</w:t>
      </w:r>
    </w:p>
    <w:p w:rsidR="00BC22A9" w:rsidRDefault="00BC22A9" w:rsidP="00BC22A9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Комунікативна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Аудит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комунікативної політики організації.</w:t>
      </w:r>
    </w:p>
    <w:p w:rsidR="00BC22A9" w:rsidRDefault="00BC22A9" w:rsidP="00BC22A9">
      <w:pPr>
        <w:spacing w:before="1"/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 ефективності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рішень.</w:t>
      </w:r>
    </w:p>
    <w:p w:rsidR="00BC22A9" w:rsidRDefault="00BC22A9" w:rsidP="00BC22A9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Процес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прийняття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реалізації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управлінських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рішень.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 прийняття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рішень.</w:t>
      </w:r>
    </w:p>
    <w:p w:rsidR="00BC22A9" w:rsidRDefault="00BC22A9" w:rsidP="00BC22A9">
      <w:pPr>
        <w:pStyle w:val="a3"/>
      </w:pPr>
    </w:p>
    <w:p w:rsidR="00BC22A9" w:rsidRDefault="00BC22A9" w:rsidP="00BC22A9">
      <w:pPr>
        <w:pStyle w:val="Heading1"/>
        <w:ind w:left="432"/>
        <w:jc w:val="both"/>
      </w:pPr>
      <w:r>
        <w:t>Змістовий</w:t>
      </w:r>
      <w:r>
        <w:rPr>
          <w:spacing w:val="-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Інформаційне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5"/>
        </w:rPr>
        <w:t xml:space="preserve"> </w:t>
      </w:r>
      <w:r>
        <w:t>діяльності менеджера з персоналу</w:t>
      </w:r>
    </w:p>
    <w:p w:rsidR="00BC22A9" w:rsidRDefault="00BC22A9" w:rsidP="00BC22A9">
      <w:pPr>
        <w:ind w:left="112" w:right="110" w:firstLine="7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діяльності.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в 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</w:p>
    <w:p w:rsidR="00BC22A9" w:rsidRDefault="00BC22A9" w:rsidP="00BC22A9">
      <w:pPr>
        <w:pStyle w:val="a3"/>
        <w:ind w:left="112" w:right="110" w:firstLine="708"/>
      </w:pPr>
      <w:r>
        <w:rPr>
          <w:b/>
        </w:rPr>
        <w:t>Тема 10.</w:t>
      </w:r>
      <w:r>
        <w:rPr>
          <w:b/>
          <w:spacing w:val="1"/>
        </w:rPr>
        <w:t xml:space="preserve"> </w:t>
      </w: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відносин. Тема практичного заняття: Формування правових кейсів та оформлення</w:t>
      </w:r>
      <w:r>
        <w:rPr>
          <w:spacing w:val="1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документів</w:t>
      </w:r>
    </w:p>
    <w:p w:rsidR="00BC22A9" w:rsidRDefault="00BC22A9" w:rsidP="00BC22A9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t>Тема 11.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діяльності: види економічної інформації. </w:t>
      </w:r>
      <w:r>
        <w:rPr>
          <w:sz w:val="24"/>
        </w:rPr>
        <w:t>Тема практичного заняття: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потоків організації</w:t>
      </w:r>
    </w:p>
    <w:p w:rsidR="00BC22A9" w:rsidRDefault="00BC22A9" w:rsidP="00BC22A9">
      <w:pPr>
        <w:spacing w:before="1"/>
        <w:ind w:left="112" w:right="112" w:firstLine="708"/>
        <w:jc w:val="both"/>
        <w:rPr>
          <w:sz w:val="24"/>
        </w:rPr>
      </w:pPr>
      <w:r>
        <w:rPr>
          <w:b/>
          <w:sz w:val="24"/>
        </w:rPr>
        <w:t>Тема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Розвиток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урядування: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міжнародний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досвід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відчиняння практика. </w:t>
      </w:r>
      <w:r>
        <w:rPr>
          <w:sz w:val="24"/>
        </w:rPr>
        <w:t>Тема практичного заняття: Національні інформаційні ресурси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</w:p>
    <w:p w:rsidR="00BC22A9" w:rsidRDefault="00BC22A9" w:rsidP="00BC22A9">
      <w:pPr>
        <w:ind w:left="112" w:right="112" w:firstLine="708"/>
        <w:jc w:val="both"/>
        <w:rPr>
          <w:sz w:val="24"/>
        </w:rPr>
      </w:pPr>
      <w:r>
        <w:rPr>
          <w:b/>
          <w:sz w:val="24"/>
        </w:rPr>
        <w:t xml:space="preserve">Тема 13. Тенденції розвитку корпоративних інформаційних систем.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корпоративних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</w:p>
    <w:p w:rsidR="00BC22A9" w:rsidRDefault="00BC22A9" w:rsidP="00BC22A9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t>Тема 14.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Організаційно-виробничі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їхнє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забезпечення.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організаційно-виробничих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</w:p>
    <w:p w:rsidR="00BC22A9" w:rsidRDefault="00BC22A9" w:rsidP="00BC22A9">
      <w:pPr>
        <w:ind w:left="112" w:right="113" w:firstLine="708"/>
        <w:jc w:val="both"/>
        <w:rPr>
          <w:sz w:val="24"/>
        </w:rPr>
      </w:pPr>
      <w:r>
        <w:rPr>
          <w:b/>
          <w:sz w:val="24"/>
        </w:rPr>
        <w:t>Тема 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підтримки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рішень. </w:t>
      </w:r>
      <w:r>
        <w:rPr>
          <w:sz w:val="24"/>
        </w:rPr>
        <w:t>Тема семінарського заняття: Сучасні тенденції розвитку системи 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</w:p>
    <w:p w:rsidR="00BC22A9" w:rsidRDefault="00BC22A9" w:rsidP="00BC22A9">
      <w:pPr>
        <w:spacing w:before="1"/>
        <w:ind w:left="112" w:right="120" w:firstLine="708"/>
        <w:jc w:val="both"/>
        <w:rPr>
          <w:sz w:val="24"/>
        </w:rPr>
      </w:pPr>
      <w:r>
        <w:rPr>
          <w:b/>
          <w:sz w:val="24"/>
        </w:rPr>
        <w:t>Тема 16. Постановка та реструктуризація інформаційних систем обліку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обліку</w:t>
      </w:r>
    </w:p>
    <w:p w:rsidR="005046DD" w:rsidRDefault="00BC22A9">
      <w:pPr>
        <w:pStyle w:val="a3"/>
        <w:spacing w:before="1"/>
        <w:ind w:right="121"/>
      </w:pPr>
      <w:r>
        <w:rPr>
          <w:b/>
        </w:rPr>
        <w:t xml:space="preserve">Політика курсу </w:t>
      </w:r>
      <w:r>
        <w:t>– жодні форми порушення академічної доброчесності не толеруються. У випадку</w:t>
      </w:r>
      <w:r>
        <w:rPr>
          <w:spacing w:val="1"/>
        </w:rPr>
        <w:t xml:space="preserve"> </w:t>
      </w:r>
      <w:r>
        <w:t>таких подій – реагування відповідно до Положення про академічну доброчесність учасників освітньог</w:t>
      </w:r>
      <w:r>
        <w:t>о</w:t>
      </w:r>
      <w:r>
        <w:rPr>
          <w:spacing w:val="1"/>
        </w:rPr>
        <w:t xml:space="preserve"> </w:t>
      </w:r>
      <w:r>
        <w:t>процесу.</w:t>
      </w:r>
    </w:p>
    <w:p w:rsidR="005046DD" w:rsidRDefault="00BC22A9">
      <w:pPr>
        <w:pStyle w:val="a3"/>
        <w:ind w:right="116"/>
      </w:pPr>
      <w:r>
        <w:rPr>
          <w:b/>
        </w:rPr>
        <w:t xml:space="preserve">Система оцінювання </w:t>
      </w:r>
      <w:r>
        <w:t>- оцінювання проводиться за 100-бальною шкалою. Бали нараховуються за</w:t>
      </w:r>
      <w:r>
        <w:rPr>
          <w:spacing w:val="1"/>
        </w:rPr>
        <w:t xml:space="preserve"> </w:t>
      </w:r>
      <w:r>
        <w:t>наступним співвідношенням: змістовий модуль 1 – 50 % семестрової оцінки; змістовий модуль 2 – 50 %</w:t>
      </w:r>
      <w:r>
        <w:rPr>
          <w:spacing w:val="1"/>
        </w:rPr>
        <w:t xml:space="preserve"> </w:t>
      </w:r>
      <w:r>
        <w:t>семестрової</w:t>
      </w:r>
      <w:r>
        <w:rPr>
          <w:spacing w:val="-8"/>
        </w:rPr>
        <w:t xml:space="preserve"> </w:t>
      </w:r>
      <w:r>
        <w:t>оцінки.</w:t>
      </w:r>
    </w:p>
    <w:p w:rsidR="005046DD" w:rsidRDefault="00BC22A9">
      <w:pPr>
        <w:pStyle w:val="a3"/>
        <w:ind w:left="673" w:right="3601" w:firstLine="3908"/>
        <w:jc w:val="left"/>
      </w:pPr>
      <w:r>
        <w:rPr>
          <w:b/>
        </w:rPr>
        <w:t>Інформаційні ресурси</w:t>
      </w:r>
      <w:r>
        <w:rPr>
          <w:b/>
          <w:spacing w:val="1"/>
        </w:rPr>
        <w:t xml:space="preserve"> </w:t>
      </w:r>
      <w:r>
        <w:t>Бібліотека ім.</w:t>
      </w:r>
      <w:r>
        <w:rPr>
          <w:spacing w:val="-1"/>
        </w:rPr>
        <w:t xml:space="preserve"> </w:t>
      </w:r>
      <w:r>
        <w:t>В</w:t>
      </w:r>
      <w:r>
        <w:t>.І.</w:t>
      </w:r>
      <w:r>
        <w:rPr>
          <w:spacing w:val="2"/>
        </w:rPr>
        <w:t xml:space="preserve"> </w:t>
      </w:r>
      <w:r>
        <w:t>Вернадського.</w:t>
      </w:r>
      <w:r>
        <w:rPr>
          <w:spacing w:val="-1"/>
        </w:rPr>
        <w:t xml:space="preserve"> </w:t>
      </w:r>
      <w:r>
        <w:t xml:space="preserve">URL: </w:t>
      </w:r>
      <w:hyperlink r:id="rId5">
        <w:r>
          <w:rPr>
            <w:u w:val="single"/>
          </w:rPr>
          <w:t>http://www.nbuv.gov.ua/</w:t>
        </w:r>
      </w:hyperlink>
      <w:r>
        <w:rPr>
          <w:spacing w:val="1"/>
        </w:rPr>
        <w:t xml:space="preserve"> </w:t>
      </w:r>
      <w:r>
        <w:t xml:space="preserve">Бібліотека ім. В.Г. Короленко. URL: </w:t>
      </w:r>
      <w:hyperlink r:id="rId6">
        <w:r>
          <w:rPr>
            <w:u w:val="single"/>
          </w:rPr>
          <w:t>http://korolenko.kharkov.com/</w:t>
        </w:r>
      </w:hyperlink>
      <w:r>
        <w:rPr>
          <w:spacing w:val="-58"/>
        </w:rPr>
        <w:t xml:space="preserve"> </w:t>
      </w:r>
      <w:r>
        <w:t>Бібліотека</w:t>
      </w:r>
      <w:r>
        <w:rPr>
          <w:spacing w:val="-1"/>
        </w:rPr>
        <w:t xml:space="preserve"> </w:t>
      </w:r>
      <w:r>
        <w:t>ХНТУСГ.</w:t>
      </w:r>
      <w:r>
        <w:rPr>
          <w:spacing w:val="2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7">
        <w:r>
          <w:rPr>
            <w:u w:val="single"/>
          </w:rPr>
          <w:t>https://library.khntusg.com.ua/</w:t>
        </w:r>
      </w:hyperlink>
      <w:r>
        <w:rPr>
          <w:spacing w:val="1"/>
        </w:rPr>
        <w:t xml:space="preserve"> </w:t>
      </w:r>
      <w:r>
        <w:t>Електронна бібліотека.</w:t>
      </w:r>
      <w:r>
        <w:rPr>
          <w:spacing w:val="3"/>
        </w:rPr>
        <w:t xml:space="preserve"> </w:t>
      </w:r>
      <w:r>
        <w:t>URL:</w:t>
      </w:r>
      <w:r>
        <w:rPr>
          <w:spacing w:val="4"/>
        </w:rPr>
        <w:t xml:space="preserve"> </w:t>
      </w:r>
      <w:hyperlink r:id="rId8">
        <w:r>
          <w:rPr>
            <w:u w:val="single"/>
          </w:rPr>
          <w:t>http://lib.meta.ua/</w:t>
        </w:r>
      </w:hyperlink>
    </w:p>
    <w:p w:rsidR="005046DD" w:rsidRDefault="00BC22A9">
      <w:pPr>
        <w:pStyle w:val="a3"/>
        <w:spacing w:before="1" w:line="237" w:lineRule="auto"/>
        <w:ind w:left="673" w:right="3607" w:firstLine="0"/>
        <w:jc w:val="left"/>
      </w:pPr>
      <w:r>
        <w:t xml:space="preserve">Студентська електронна бібліотека URL: </w:t>
      </w:r>
      <w:hyperlink r:id="rId9">
        <w:r>
          <w:rPr>
            <w:u w:val="single"/>
          </w:rPr>
          <w:t>http://www</w:t>
        </w:r>
        <w:r>
          <w:rPr>
            <w:u w:val="single"/>
          </w:rPr>
          <w:t>.lib.ua-ru.net/</w:t>
        </w:r>
      </w:hyperlink>
      <w:r>
        <w:rPr>
          <w:spacing w:val="-57"/>
        </w:rPr>
        <w:t xml:space="preserve"> </w:t>
      </w:r>
      <w:r>
        <w:t>Нормативно-правова</w:t>
      </w:r>
      <w:r>
        <w:rPr>
          <w:spacing w:val="-11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URL:</w:t>
      </w:r>
      <w:r>
        <w:rPr>
          <w:spacing w:val="4"/>
        </w:rPr>
        <w:t xml:space="preserve"> </w:t>
      </w:r>
      <w:hyperlink r:id="rId10">
        <w:r>
          <w:t>http://zakon3.rada.gov.ua/</w:t>
        </w:r>
      </w:hyperlink>
    </w:p>
    <w:sectPr w:rsidR="005046DD" w:rsidSect="005046DD"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46DD"/>
    <w:rsid w:val="005046DD"/>
    <w:rsid w:val="00BC22A9"/>
    <w:rsid w:val="00E4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6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6DD"/>
    <w:pPr>
      <w:ind w:left="10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46DD"/>
    <w:pPr>
      <w:spacing w:line="275" w:lineRule="exact"/>
      <w:ind w:left="191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46DD"/>
  </w:style>
  <w:style w:type="paragraph" w:customStyle="1" w:styleId="TableParagraph">
    <w:name w:val="Table Paragraph"/>
    <w:basedOn w:val="a"/>
    <w:uiPriority w:val="1"/>
    <w:qFormat/>
    <w:rsid w:val="005046DD"/>
  </w:style>
  <w:style w:type="character" w:styleId="a5">
    <w:name w:val="Hyperlink"/>
    <w:basedOn w:val="a0"/>
    <w:uiPriority w:val="99"/>
    <w:unhideWhenUsed/>
    <w:rsid w:val="00E40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et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rary.khntusg.com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lenko.kharkov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buv.gov.ua/" TargetMode="External"/><Relationship Id="rId10" Type="http://schemas.openxmlformats.org/officeDocument/2006/relationships/hyperlink" Target="http://zakon3.rada.gov.ua/" TargetMode="External"/><Relationship Id="rId4" Type="http://schemas.openxmlformats.org/officeDocument/2006/relationships/hyperlink" Target="https://sites.znu.edu.ua/cms/index.php?action=news/view_details&amp;news_id=37220&amp;lang=ukr&amp;news_code=gelman-valentina-mikolayivna" TargetMode="External"/><Relationship Id="rId9" Type="http://schemas.openxmlformats.org/officeDocument/2006/relationships/hyperlink" Target="http://www.lib.ua-ru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Grizli777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creator>Андрей</dc:creator>
  <cp:lastModifiedBy>Пользователь Windows</cp:lastModifiedBy>
  <cp:revision>2</cp:revision>
  <dcterms:created xsi:type="dcterms:W3CDTF">2021-02-26T02:15:00Z</dcterms:created>
  <dcterms:modified xsi:type="dcterms:W3CDTF">2021-02-26T02:15:00Z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</Properties>
</file>