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D7" w:rsidRPr="00D31F48" w:rsidRDefault="007D05D7" w:rsidP="007D05D7">
      <w:pPr>
        <w:jc w:val="center"/>
        <w:rPr>
          <w:szCs w:val="28"/>
        </w:rPr>
      </w:pPr>
      <w:r w:rsidRPr="00D31F48">
        <w:rPr>
          <w:szCs w:val="28"/>
        </w:rPr>
        <w:t>МІНІСТЕРСТВО ОСВІТИ І НАУКИ УКРАЇНИ</w:t>
      </w:r>
    </w:p>
    <w:p w:rsidR="007D05D7" w:rsidRPr="00D31F48" w:rsidRDefault="007D05D7" w:rsidP="007D05D7">
      <w:pPr>
        <w:jc w:val="center"/>
        <w:rPr>
          <w:szCs w:val="28"/>
        </w:rPr>
      </w:pPr>
      <w:r w:rsidRPr="00D31F48">
        <w:rPr>
          <w:szCs w:val="28"/>
        </w:rPr>
        <w:t>ЗАПОРІЗЬКИЙ НАЦІОНАЛЬНИЙ УНІВЕРСИТЕТ</w:t>
      </w:r>
    </w:p>
    <w:p w:rsidR="007D05D7" w:rsidRPr="00D31F48" w:rsidRDefault="007D05D7" w:rsidP="007D05D7">
      <w:pPr>
        <w:jc w:val="center"/>
        <w:rPr>
          <w:caps/>
          <w:szCs w:val="28"/>
        </w:rPr>
      </w:pPr>
      <w:r w:rsidRPr="00D31F48">
        <w:rPr>
          <w:caps/>
          <w:szCs w:val="28"/>
        </w:rPr>
        <w:t>ЕКОНОМІЧНИЙ ФАКУЛЬТЕТ</w:t>
      </w:r>
    </w:p>
    <w:p w:rsidR="007D05D7" w:rsidRPr="00D31F48" w:rsidRDefault="007D05D7" w:rsidP="007D05D7">
      <w:pPr>
        <w:jc w:val="center"/>
        <w:rPr>
          <w:sz w:val="20"/>
          <w:szCs w:val="20"/>
        </w:rPr>
      </w:pPr>
      <w:r w:rsidRPr="00D31F48">
        <w:rPr>
          <w:caps/>
        </w:rPr>
        <w:t>Кафедра</w:t>
      </w:r>
      <w:r w:rsidRPr="00D31F48">
        <w:t xml:space="preserve"> УПРАВЛІННЯ ПЕРСОНАЛОМ І МАРКЕТИНГУ</w:t>
      </w:r>
    </w:p>
    <w:p w:rsidR="007D05D7" w:rsidRPr="00D31F48" w:rsidRDefault="007D05D7" w:rsidP="007D05D7">
      <w:pPr>
        <w:jc w:val="center"/>
        <w:rPr>
          <w:sz w:val="20"/>
          <w:szCs w:val="20"/>
        </w:rPr>
      </w:pPr>
    </w:p>
    <w:p w:rsidR="007D05D7" w:rsidRPr="00D31F48" w:rsidRDefault="007D05D7" w:rsidP="007D05D7">
      <w:pPr>
        <w:jc w:val="center"/>
        <w:rPr>
          <w:sz w:val="20"/>
          <w:szCs w:val="20"/>
        </w:rPr>
      </w:pPr>
    </w:p>
    <w:p w:rsidR="007D05D7" w:rsidRPr="00D31F48" w:rsidRDefault="007D05D7" w:rsidP="007D05D7"/>
    <w:p w:rsidR="007D05D7" w:rsidRPr="00D31F48" w:rsidRDefault="007D05D7" w:rsidP="007D05D7"/>
    <w:p w:rsidR="007D05D7" w:rsidRPr="00D31F48" w:rsidRDefault="007D05D7" w:rsidP="007D05D7">
      <w:pPr>
        <w:jc w:val="center"/>
        <w:rPr>
          <w:b/>
        </w:rPr>
      </w:pPr>
      <w:r w:rsidRPr="00D31F48">
        <w:rPr>
          <w:b/>
        </w:rPr>
        <w:t xml:space="preserve">                                                     </w:t>
      </w:r>
    </w:p>
    <w:p w:rsidR="007D05D7" w:rsidRDefault="007D05D7" w:rsidP="007D05D7">
      <w:pPr>
        <w:jc w:val="center"/>
        <w:rPr>
          <w:sz w:val="20"/>
          <w:szCs w:val="20"/>
        </w:rPr>
      </w:pPr>
    </w:p>
    <w:p w:rsidR="0003602C" w:rsidRDefault="0003602C" w:rsidP="007D05D7">
      <w:pPr>
        <w:jc w:val="center"/>
        <w:rPr>
          <w:sz w:val="20"/>
          <w:szCs w:val="20"/>
        </w:rPr>
      </w:pPr>
    </w:p>
    <w:p w:rsidR="0003602C" w:rsidRDefault="0003602C" w:rsidP="007D05D7">
      <w:pPr>
        <w:jc w:val="center"/>
        <w:rPr>
          <w:sz w:val="20"/>
          <w:szCs w:val="20"/>
        </w:rPr>
      </w:pPr>
    </w:p>
    <w:p w:rsidR="0003602C" w:rsidRDefault="0003602C" w:rsidP="007D05D7">
      <w:pPr>
        <w:jc w:val="center"/>
        <w:rPr>
          <w:sz w:val="20"/>
          <w:szCs w:val="20"/>
        </w:rPr>
      </w:pPr>
    </w:p>
    <w:p w:rsidR="0003602C" w:rsidRDefault="0003602C" w:rsidP="007D05D7">
      <w:pPr>
        <w:jc w:val="center"/>
        <w:rPr>
          <w:sz w:val="20"/>
          <w:szCs w:val="20"/>
        </w:rPr>
      </w:pPr>
    </w:p>
    <w:p w:rsidR="0003602C" w:rsidRPr="00AD494B" w:rsidRDefault="0003602C" w:rsidP="007D05D7">
      <w:pPr>
        <w:jc w:val="center"/>
        <w:rPr>
          <w:sz w:val="20"/>
          <w:szCs w:val="20"/>
        </w:rPr>
      </w:pPr>
    </w:p>
    <w:p w:rsidR="007D05D7" w:rsidRPr="00AD494B" w:rsidRDefault="007D05D7" w:rsidP="007D05D7">
      <w:pPr>
        <w:jc w:val="center"/>
        <w:rPr>
          <w:sz w:val="20"/>
          <w:szCs w:val="20"/>
        </w:rPr>
      </w:pPr>
    </w:p>
    <w:p w:rsidR="007D05D7" w:rsidRDefault="005B5227" w:rsidP="007D05D7">
      <w:pPr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Методичні рекомендації до практичних занять</w:t>
      </w:r>
      <w:r w:rsidR="007D05D7" w:rsidRPr="00D31F48">
        <w:rPr>
          <w:i/>
          <w:iCs/>
          <w:sz w:val="28"/>
          <w:szCs w:val="28"/>
        </w:rPr>
        <w:t xml:space="preserve"> </w:t>
      </w:r>
    </w:p>
    <w:p w:rsidR="007D05D7" w:rsidRDefault="007D05D7" w:rsidP="007D05D7">
      <w:pPr>
        <w:jc w:val="center"/>
        <w:rPr>
          <w:i/>
          <w:iCs/>
          <w:sz w:val="28"/>
          <w:szCs w:val="28"/>
        </w:rPr>
      </w:pPr>
    </w:p>
    <w:p w:rsidR="007D05D7" w:rsidRPr="007D05D7" w:rsidRDefault="007D05D7" w:rsidP="007D05D7">
      <w:pPr>
        <w:jc w:val="center"/>
        <w:rPr>
          <w:b/>
          <w:i/>
          <w:iCs/>
          <w:sz w:val="28"/>
          <w:szCs w:val="28"/>
        </w:rPr>
      </w:pPr>
      <w:r w:rsidRPr="007D05D7">
        <w:rPr>
          <w:b/>
          <w:i/>
          <w:iCs/>
          <w:sz w:val="28"/>
          <w:szCs w:val="28"/>
        </w:rPr>
        <w:t>Інформаційне забезпечення професійної діяльності менеджера з персоналу</w:t>
      </w:r>
    </w:p>
    <w:p w:rsidR="007D05D7" w:rsidRPr="00D31F48" w:rsidRDefault="007D05D7" w:rsidP="007D05D7">
      <w:pPr>
        <w:jc w:val="center"/>
        <w:rPr>
          <w:b/>
          <w:bCs/>
          <w:sz w:val="28"/>
          <w:szCs w:val="28"/>
        </w:rPr>
      </w:pPr>
    </w:p>
    <w:p w:rsidR="007D05D7" w:rsidRPr="00D31F48" w:rsidRDefault="007D05D7" w:rsidP="007D05D7">
      <w:pPr>
        <w:jc w:val="center"/>
        <w:rPr>
          <w:bCs/>
          <w:sz w:val="28"/>
          <w:szCs w:val="28"/>
        </w:rPr>
      </w:pPr>
      <w:r w:rsidRPr="00D31F48">
        <w:rPr>
          <w:b/>
          <w:bCs/>
          <w:sz w:val="28"/>
          <w:szCs w:val="28"/>
        </w:rPr>
        <w:t xml:space="preserve"> </w:t>
      </w:r>
      <w:r w:rsidRPr="00D31F48">
        <w:rPr>
          <w:bCs/>
          <w:sz w:val="28"/>
          <w:szCs w:val="28"/>
        </w:rPr>
        <w:t xml:space="preserve">підготовки </w:t>
      </w:r>
      <w:r w:rsidRPr="000C5D9B">
        <w:rPr>
          <w:b/>
          <w:bCs/>
          <w:sz w:val="28"/>
          <w:szCs w:val="28"/>
        </w:rPr>
        <w:t>бакалавр</w:t>
      </w:r>
      <w:r>
        <w:rPr>
          <w:b/>
          <w:bCs/>
          <w:sz w:val="28"/>
          <w:szCs w:val="28"/>
        </w:rPr>
        <w:t>ів</w:t>
      </w:r>
    </w:p>
    <w:p w:rsidR="007D05D7" w:rsidRPr="00D31F48" w:rsidRDefault="007D05D7" w:rsidP="007D05D7">
      <w:pPr>
        <w:ind w:firstLine="708"/>
        <w:jc w:val="center"/>
        <w:rPr>
          <w:bCs/>
          <w:sz w:val="16"/>
          <w:szCs w:val="16"/>
        </w:rPr>
      </w:pPr>
    </w:p>
    <w:p w:rsidR="007D05D7" w:rsidRDefault="007D05D7" w:rsidP="007D05D7">
      <w:pPr>
        <w:ind w:firstLine="284"/>
        <w:jc w:val="center"/>
        <w:rPr>
          <w:b/>
          <w:sz w:val="28"/>
          <w:szCs w:val="28"/>
        </w:rPr>
      </w:pPr>
      <w:r w:rsidRPr="009A4EBA">
        <w:rPr>
          <w:sz w:val="28"/>
          <w:szCs w:val="28"/>
        </w:rPr>
        <w:t>Спеціальності 0</w:t>
      </w:r>
      <w:r>
        <w:rPr>
          <w:sz w:val="28"/>
          <w:szCs w:val="28"/>
        </w:rPr>
        <w:t>51</w:t>
      </w:r>
      <w:r w:rsidRPr="00D33EA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Економіка</w:t>
      </w:r>
      <w:r w:rsidRPr="00D33EA6">
        <w:rPr>
          <w:b/>
          <w:sz w:val="28"/>
          <w:szCs w:val="28"/>
        </w:rPr>
        <w:t>»</w:t>
      </w:r>
    </w:p>
    <w:p w:rsidR="007D05D7" w:rsidRPr="009A4EBA" w:rsidRDefault="007D05D7" w:rsidP="007D05D7">
      <w:pPr>
        <w:ind w:firstLine="284"/>
        <w:jc w:val="center"/>
        <w:rPr>
          <w:b/>
          <w:sz w:val="28"/>
          <w:szCs w:val="28"/>
        </w:rPr>
      </w:pPr>
    </w:p>
    <w:p w:rsidR="007D05D7" w:rsidRPr="0018154A" w:rsidRDefault="007D05D7" w:rsidP="007D05D7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9A4EBA">
        <w:rPr>
          <w:bCs/>
          <w:sz w:val="28"/>
          <w:szCs w:val="28"/>
        </w:rPr>
        <w:t>Освітньо-професійна програма</w:t>
      </w:r>
      <w:r w:rsidRPr="0018154A">
        <w:rPr>
          <w:b/>
          <w:bCs/>
          <w:sz w:val="28"/>
          <w:szCs w:val="28"/>
        </w:rPr>
        <w:t xml:space="preserve"> </w:t>
      </w:r>
      <w:r w:rsidRPr="0018154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Управління персоналом і економіка праці</w:t>
      </w:r>
      <w:r w:rsidRPr="0018154A">
        <w:rPr>
          <w:b/>
          <w:sz w:val="28"/>
          <w:szCs w:val="28"/>
        </w:rPr>
        <w:t>»</w:t>
      </w:r>
    </w:p>
    <w:p w:rsidR="007D05D7" w:rsidRPr="00AD494B" w:rsidRDefault="007D05D7" w:rsidP="007D05D7">
      <w:pPr>
        <w:spacing w:line="360" w:lineRule="auto"/>
        <w:ind w:firstLine="2552"/>
      </w:pPr>
    </w:p>
    <w:p w:rsidR="007D05D7" w:rsidRPr="00AD494B" w:rsidRDefault="007D05D7" w:rsidP="007D05D7"/>
    <w:p w:rsidR="007D05D7" w:rsidRPr="00AD494B" w:rsidRDefault="007D05D7" w:rsidP="007D05D7">
      <w:pPr>
        <w:rPr>
          <w:b/>
          <w:bCs/>
        </w:rPr>
      </w:pPr>
    </w:p>
    <w:p w:rsidR="007D05D7" w:rsidRDefault="007D05D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5B5227" w:rsidRDefault="005B5227" w:rsidP="007D05D7">
      <w:pPr>
        <w:jc w:val="center"/>
        <w:rPr>
          <w:sz w:val="28"/>
          <w:szCs w:val="28"/>
        </w:rPr>
      </w:pPr>
    </w:p>
    <w:p w:rsidR="007D05D7" w:rsidRPr="00AD494B" w:rsidRDefault="007D05D7" w:rsidP="007D05D7">
      <w:pPr>
        <w:jc w:val="center"/>
        <w:rPr>
          <w:sz w:val="28"/>
          <w:szCs w:val="28"/>
        </w:rPr>
      </w:pPr>
    </w:p>
    <w:p w:rsidR="007D05D7" w:rsidRDefault="007D05D7" w:rsidP="007D05D7">
      <w:pPr>
        <w:jc w:val="center"/>
        <w:rPr>
          <w:sz w:val="28"/>
          <w:szCs w:val="28"/>
        </w:rPr>
      </w:pPr>
      <w:r w:rsidRPr="00AD494B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AD494B">
        <w:rPr>
          <w:sz w:val="28"/>
          <w:szCs w:val="28"/>
        </w:rPr>
        <w:t>рік</w:t>
      </w:r>
    </w:p>
    <w:p w:rsidR="0003602C" w:rsidRDefault="0003602C" w:rsidP="007D05D7">
      <w:pPr>
        <w:jc w:val="center"/>
        <w:rPr>
          <w:sz w:val="28"/>
          <w:szCs w:val="28"/>
        </w:rPr>
      </w:pPr>
    </w:p>
    <w:p w:rsidR="0003602C" w:rsidRDefault="0003602C" w:rsidP="007D05D7">
      <w:pPr>
        <w:jc w:val="center"/>
        <w:rPr>
          <w:sz w:val="28"/>
          <w:szCs w:val="28"/>
        </w:rPr>
      </w:pPr>
    </w:p>
    <w:p w:rsidR="0003602C" w:rsidRDefault="0003602C" w:rsidP="007D05D7">
      <w:pPr>
        <w:jc w:val="center"/>
        <w:rPr>
          <w:sz w:val="28"/>
          <w:szCs w:val="28"/>
        </w:rPr>
      </w:pPr>
    </w:p>
    <w:p w:rsidR="0003602C" w:rsidRDefault="0003602C" w:rsidP="007D05D7">
      <w:pPr>
        <w:jc w:val="center"/>
        <w:rPr>
          <w:sz w:val="28"/>
          <w:szCs w:val="28"/>
        </w:rPr>
      </w:pPr>
    </w:p>
    <w:p w:rsidR="00925D81" w:rsidRDefault="00637D90">
      <w:pPr>
        <w:pStyle w:val="Heading1"/>
        <w:numPr>
          <w:ilvl w:val="0"/>
          <w:numId w:val="2"/>
        </w:numPr>
        <w:tabs>
          <w:tab w:val="left" w:pos="4713"/>
        </w:tabs>
        <w:spacing w:before="70"/>
        <w:ind w:hanging="263"/>
        <w:jc w:val="left"/>
      </w:pPr>
      <w:r>
        <w:lastRenderedPageBreak/>
        <w:t>Вступ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3"/>
        <w:ind w:left="112" w:right="111" w:firstLine="708"/>
        <w:jc w:val="both"/>
      </w:pPr>
      <w:r>
        <w:rPr>
          <w:b/>
        </w:rPr>
        <w:t>Анотація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дисципліни.</w:t>
      </w:r>
      <w:r>
        <w:rPr>
          <w:b/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динамічності.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актуалізації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управлінської діяльності у всіх сферах. У той же час прийняттю не достатньо науково</w:t>
      </w:r>
      <w:r>
        <w:rPr>
          <w:spacing w:val="-64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універсальних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динамічних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супроводжуються</w:t>
      </w:r>
      <w:r>
        <w:rPr>
          <w:spacing w:val="1"/>
        </w:rPr>
        <w:t xml:space="preserve"> </w:t>
      </w:r>
      <w:r>
        <w:t>конфліктністю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адаптувати</w:t>
      </w:r>
      <w:r>
        <w:rPr>
          <w:spacing w:val="1"/>
        </w:rPr>
        <w:t xml:space="preserve"> </w:t>
      </w:r>
      <w:r>
        <w:t>класичні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інформаційного забезпечення управлінської діяльності. Ґрунтовна фахова підготовка</w:t>
      </w:r>
      <w:r>
        <w:rPr>
          <w:spacing w:val="1"/>
        </w:rPr>
        <w:t xml:space="preserve"> </w:t>
      </w:r>
      <w:r>
        <w:t>студентів дозволить сформувати у майбутніх фахівців необхідні компетентності 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діяльності.</w:t>
      </w:r>
    </w:p>
    <w:p w:rsidR="00925D81" w:rsidRDefault="00637D90">
      <w:pPr>
        <w:pStyle w:val="a3"/>
        <w:spacing w:before="1"/>
        <w:ind w:left="112" w:right="113" w:firstLine="708"/>
        <w:jc w:val="both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навчальної</w:t>
      </w:r>
      <w:r>
        <w:rPr>
          <w:b/>
          <w:spacing w:val="1"/>
        </w:rPr>
        <w:t xml:space="preserve"> </w:t>
      </w:r>
      <w:r>
        <w:rPr>
          <w:b/>
        </w:rPr>
        <w:t>дисципліни:</w:t>
      </w:r>
      <w:r>
        <w:rPr>
          <w:b/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з організаційного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 управлінської</w:t>
      </w:r>
      <w:r>
        <w:rPr>
          <w:spacing w:val="1"/>
        </w:rPr>
        <w:t xml:space="preserve"> </w:t>
      </w:r>
      <w:r>
        <w:t>діяльності.</w:t>
      </w:r>
    </w:p>
    <w:p w:rsidR="00925D81" w:rsidRDefault="00637D90">
      <w:pPr>
        <w:pStyle w:val="Heading1"/>
        <w:numPr>
          <w:ilvl w:val="0"/>
          <w:numId w:val="2"/>
        </w:numPr>
        <w:tabs>
          <w:tab w:val="left" w:pos="3047"/>
        </w:tabs>
        <w:spacing w:before="70"/>
        <w:ind w:left="3046"/>
        <w:jc w:val="left"/>
      </w:pPr>
      <w:r>
        <w:t>Програма</w:t>
      </w:r>
      <w:r>
        <w:rPr>
          <w:spacing w:val="-4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ind w:left="1776"/>
        <w:rPr>
          <w:b/>
          <w:sz w:val="24"/>
        </w:rPr>
      </w:pPr>
      <w:r>
        <w:rPr>
          <w:b/>
          <w:sz w:val="24"/>
        </w:rPr>
        <w:t>Змістовий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діяльності</w:t>
      </w:r>
    </w:p>
    <w:p w:rsidR="00925D81" w:rsidRDefault="00637D90">
      <w:pPr>
        <w:tabs>
          <w:tab w:val="left" w:pos="9172"/>
        </w:tabs>
        <w:ind w:left="112" w:right="110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2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Еволюція</w:t>
      </w:r>
      <w:r>
        <w:rPr>
          <w:b/>
          <w:spacing w:val="127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24"/>
          <w:sz w:val="24"/>
        </w:rPr>
        <w:t xml:space="preserve"> </w:t>
      </w:r>
      <w:r>
        <w:rPr>
          <w:b/>
          <w:sz w:val="24"/>
        </w:rPr>
        <w:t>думки.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Моделі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менеджменту.</w:t>
      </w:r>
      <w:r>
        <w:rPr>
          <w:b/>
          <w:sz w:val="24"/>
        </w:rPr>
        <w:tab/>
      </w:r>
      <w:r>
        <w:rPr>
          <w:sz w:val="24"/>
        </w:rPr>
        <w:t>Тема</w:t>
      </w:r>
      <w:r>
        <w:rPr>
          <w:spacing w:val="-64"/>
          <w:sz w:val="24"/>
        </w:rPr>
        <w:t xml:space="preserve"> </w:t>
      </w:r>
      <w:r>
        <w:rPr>
          <w:sz w:val="24"/>
        </w:rPr>
        <w:t>семінарського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3"/>
          <w:sz w:val="24"/>
        </w:rPr>
        <w:t xml:space="preserve"> </w:t>
      </w:r>
      <w:r>
        <w:rPr>
          <w:sz w:val="24"/>
        </w:rPr>
        <w:t>школі</w:t>
      </w:r>
      <w:r>
        <w:rPr>
          <w:spacing w:val="-1"/>
          <w:sz w:val="24"/>
        </w:rPr>
        <w:t xml:space="preserve"> </w:t>
      </w:r>
      <w:r>
        <w:rPr>
          <w:sz w:val="24"/>
        </w:rPr>
        <w:t>та підходи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управляння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об’єкт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управління.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Тема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64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</w:t>
      </w:r>
    </w:p>
    <w:p w:rsidR="00925D81" w:rsidRDefault="00637D90">
      <w:pPr>
        <w:tabs>
          <w:tab w:val="left" w:pos="4874"/>
        </w:tabs>
        <w:ind w:left="112" w:right="111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2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30"/>
          <w:sz w:val="24"/>
        </w:rPr>
        <w:t xml:space="preserve"> </w:t>
      </w:r>
      <w:r>
        <w:rPr>
          <w:b/>
          <w:sz w:val="24"/>
        </w:rPr>
        <w:t>Менеджер</w:t>
      </w:r>
      <w:r>
        <w:rPr>
          <w:b/>
          <w:spacing w:val="12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8"/>
          <w:sz w:val="24"/>
        </w:rPr>
        <w:t xml:space="preserve"> </w:t>
      </w:r>
      <w:r>
        <w:rPr>
          <w:b/>
          <w:sz w:val="24"/>
        </w:rPr>
        <w:t>системі</w:t>
      </w:r>
      <w:r>
        <w:rPr>
          <w:b/>
          <w:sz w:val="24"/>
        </w:rPr>
        <w:tab/>
        <w:t>управління.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64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 менеджера</w:t>
      </w:r>
    </w:p>
    <w:p w:rsidR="00925D81" w:rsidRDefault="00637D90">
      <w:pPr>
        <w:pStyle w:val="Heading1"/>
        <w:ind w:left="821"/>
      </w:pPr>
      <w:r>
        <w:t>Тема</w:t>
      </w:r>
      <w:r>
        <w:rPr>
          <w:spacing w:val="26"/>
        </w:rPr>
        <w:t xml:space="preserve"> </w:t>
      </w:r>
      <w:r>
        <w:t>4.</w:t>
      </w:r>
      <w:r>
        <w:rPr>
          <w:spacing w:val="27"/>
        </w:rPr>
        <w:t xml:space="preserve"> </w:t>
      </w:r>
      <w:r>
        <w:t>Організаційні</w:t>
      </w:r>
      <w:r>
        <w:rPr>
          <w:spacing w:val="26"/>
        </w:rPr>
        <w:t xml:space="preserve"> </w:t>
      </w:r>
      <w:r>
        <w:t>структури</w:t>
      </w:r>
      <w:r>
        <w:rPr>
          <w:spacing w:val="28"/>
        </w:rPr>
        <w:t xml:space="preserve"> </w:t>
      </w:r>
      <w:r>
        <w:t>управління</w:t>
      </w:r>
      <w:r>
        <w:rPr>
          <w:spacing w:val="25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принципи</w:t>
      </w:r>
      <w:r>
        <w:rPr>
          <w:spacing w:val="24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формування.</w:t>
      </w:r>
    </w:p>
    <w:p w:rsidR="00925D81" w:rsidRDefault="00637D90">
      <w:pPr>
        <w:pStyle w:val="a3"/>
        <w:ind w:left="112"/>
      </w:pPr>
      <w:r>
        <w:t>Тема</w:t>
      </w:r>
      <w:r>
        <w:rPr>
          <w:spacing w:val="-3"/>
        </w:rPr>
        <w:t xml:space="preserve"> </w:t>
      </w:r>
      <w:r>
        <w:t>практичного</w:t>
      </w:r>
      <w:r>
        <w:rPr>
          <w:spacing w:val="-6"/>
        </w:rPr>
        <w:t xml:space="preserve"> </w:t>
      </w:r>
      <w:r>
        <w:t>заняття:</w:t>
      </w:r>
      <w:r>
        <w:rPr>
          <w:spacing w:val="-3"/>
        </w:rPr>
        <w:t xml:space="preserve"> </w:t>
      </w:r>
      <w:r>
        <w:t>Моделювання</w:t>
      </w:r>
      <w:r>
        <w:rPr>
          <w:spacing w:val="-5"/>
        </w:rPr>
        <w:t xml:space="preserve"> </w:t>
      </w:r>
      <w:r>
        <w:t>організаційної</w:t>
      </w:r>
      <w:r>
        <w:rPr>
          <w:spacing w:val="-6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управління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Основи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процесного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підходу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управлінні.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Тема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Планування процесів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організації.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Комунікативна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політика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організації.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Тема</w:t>
      </w:r>
      <w:r>
        <w:rPr>
          <w:spacing w:val="29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64"/>
          <w:sz w:val="24"/>
        </w:rPr>
        <w:t xml:space="preserve"> </w:t>
      </w:r>
      <w:r>
        <w:rPr>
          <w:sz w:val="24"/>
        </w:rPr>
        <w:t>Аудит</w:t>
      </w:r>
      <w:r>
        <w:rPr>
          <w:spacing w:val="-1"/>
          <w:sz w:val="24"/>
        </w:rPr>
        <w:t xml:space="preserve"> </w:t>
      </w:r>
      <w:r>
        <w:rPr>
          <w:sz w:val="24"/>
        </w:rPr>
        <w:t>комунікативної політики організації.</w:t>
      </w:r>
    </w:p>
    <w:p w:rsidR="00925D81" w:rsidRDefault="00637D90">
      <w:pPr>
        <w:spacing w:before="1"/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управління.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Тема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64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 ефективності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рішень.</w:t>
      </w:r>
    </w:p>
    <w:p w:rsidR="00925D81" w:rsidRDefault="00637D90">
      <w:pPr>
        <w:ind w:left="112" w:firstLine="7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Процес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прийняття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реалізації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управлінських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рішень.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Тема</w:t>
      </w:r>
      <w:r>
        <w:rPr>
          <w:spacing w:val="-64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 прийняття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рішень.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432"/>
        <w:jc w:val="both"/>
      </w:pPr>
      <w:r>
        <w:t>Змістовий</w:t>
      </w:r>
      <w:r>
        <w:rPr>
          <w:spacing w:val="-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Інформаційне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управлінської</w:t>
      </w:r>
      <w:r>
        <w:rPr>
          <w:spacing w:val="-5"/>
        </w:rPr>
        <w:t xml:space="preserve"> </w:t>
      </w:r>
      <w:r>
        <w:t>діяльності</w:t>
      </w:r>
      <w:r w:rsidR="007D05D7">
        <w:t xml:space="preserve"> менеджера з персоналу</w:t>
      </w:r>
    </w:p>
    <w:p w:rsidR="00925D81" w:rsidRDefault="00637D90">
      <w:pPr>
        <w:ind w:left="112" w:right="110" w:firstLine="7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діяльності.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4"/>
          <w:sz w:val="24"/>
        </w:rPr>
        <w:t xml:space="preserve"> </w:t>
      </w:r>
      <w:r>
        <w:rPr>
          <w:sz w:val="24"/>
        </w:rPr>
        <w:t>в управлінської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</w:t>
      </w:r>
    </w:p>
    <w:p w:rsidR="00925D81" w:rsidRDefault="00637D90">
      <w:pPr>
        <w:pStyle w:val="a3"/>
        <w:ind w:left="112" w:right="110" w:firstLine="708"/>
        <w:jc w:val="both"/>
      </w:pPr>
      <w:r>
        <w:rPr>
          <w:b/>
        </w:rPr>
        <w:t>Тема 10.</w:t>
      </w:r>
      <w:r>
        <w:rPr>
          <w:b/>
          <w:spacing w:val="1"/>
        </w:rPr>
        <w:t xml:space="preserve"> </w:t>
      </w:r>
      <w:r>
        <w:t>Нормативно-правове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відносин. Тема практичного заняття: Формування правових кейсів та оформлення</w:t>
      </w:r>
      <w:r>
        <w:rPr>
          <w:spacing w:val="1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документів</w:t>
      </w:r>
    </w:p>
    <w:p w:rsidR="00925D81" w:rsidRDefault="00637D90">
      <w:pPr>
        <w:ind w:left="112" w:right="115" w:firstLine="708"/>
        <w:jc w:val="both"/>
        <w:rPr>
          <w:sz w:val="24"/>
        </w:rPr>
      </w:pPr>
      <w:r>
        <w:rPr>
          <w:b/>
          <w:sz w:val="24"/>
        </w:rPr>
        <w:t>Тема 11.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складова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діяльності: види економічної інформації. </w:t>
      </w:r>
      <w:r>
        <w:rPr>
          <w:sz w:val="24"/>
        </w:rPr>
        <w:t>Тема практичного заняття: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потоків організації</w:t>
      </w:r>
    </w:p>
    <w:p w:rsidR="00925D81" w:rsidRDefault="00637D90">
      <w:pPr>
        <w:spacing w:before="1"/>
        <w:ind w:left="112" w:right="112" w:firstLine="708"/>
        <w:jc w:val="both"/>
        <w:rPr>
          <w:sz w:val="24"/>
        </w:rPr>
      </w:pPr>
      <w:r>
        <w:rPr>
          <w:b/>
          <w:sz w:val="24"/>
        </w:rPr>
        <w:t>Тема 12.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Розвиток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електронного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урядування: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міжнародний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досвід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відчиняння практика. </w:t>
      </w:r>
      <w:r>
        <w:rPr>
          <w:sz w:val="24"/>
        </w:rPr>
        <w:t>Тема практичного заняття: Національні інформаційні ресурси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</w:p>
    <w:p w:rsidR="00925D81" w:rsidRDefault="00637D90">
      <w:pPr>
        <w:ind w:left="112" w:right="112" w:firstLine="708"/>
        <w:jc w:val="both"/>
        <w:rPr>
          <w:sz w:val="24"/>
        </w:rPr>
      </w:pPr>
      <w:r>
        <w:rPr>
          <w:b/>
          <w:sz w:val="24"/>
        </w:rPr>
        <w:t xml:space="preserve">Тема 13. Тенденції розвитку корпоративних інформаційних систем.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корпоративних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</w:p>
    <w:p w:rsidR="00925D81" w:rsidRDefault="00637D90">
      <w:pPr>
        <w:ind w:left="112" w:right="115" w:firstLine="708"/>
        <w:jc w:val="both"/>
        <w:rPr>
          <w:sz w:val="24"/>
        </w:rPr>
      </w:pPr>
      <w:r>
        <w:rPr>
          <w:b/>
          <w:sz w:val="24"/>
        </w:rPr>
        <w:lastRenderedPageBreak/>
        <w:t>Тема 14.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Організаційно-виробничі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їхнє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інформаційне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забезпечення.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організаційно-виробничих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</w:p>
    <w:p w:rsidR="00925D81" w:rsidRDefault="00637D90">
      <w:pPr>
        <w:ind w:left="112" w:right="113" w:firstLine="708"/>
        <w:jc w:val="both"/>
        <w:rPr>
          <w:sz w:val="24"/>
        </w:rPr>
      </w:pPr>
      <w:r>
        <w:rPr>
          <w:b/>
          <w:sz w:val="24"/>
        </w:rPr>
        <w:t>Тема 15.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підтримки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рішень. </w:t>
      </w:r>
      <w:r>
        <w:rPr>
          <w:sz w:val="24"/>
        </w:rPr>
        <w:t>Тема семінарського заняття: Сучасні тенденції розвитку системи 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</w:p>
    <w:p w:rsidR="00925D81" w:rsidRDefault="00637D90">
      <w:pPr>
        <w:spacing w:before="1"/>
        <w:ind w:left="112" w:right="120" w:firstLine="708"/>
        <w:jc w:val="both"/>
        <w:rPr>
          <w:sz w:val="24"/>
        </w:rPr>
      </w:pPr>
      <w:r>
        <w:rPr>
          <w:b/>
          <w:sz w:val="24"/>
        </w:rPr>
        <w:t>Тема 16. Постановка та реструктуризація інформаційних систем обліку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організації.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заняття: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обліку</w:t>
      </w:r>
    </w:p>
    <w:p w:rsidR="00925D81" w:rsidRDefault="00925D81">
      <w:pPr>
        <w:pStyle w:val="a3"/>
      </w:pPr>
    </w:p>
    <w:p w:rsidR="00925D81" w:rsidRDefault="00637D90">
      <w:pPr>
        <w:pStyle w:val="a3"/>
        <w:spacing w:before="1"/>
        <w:ind w:left="112" w:right="111" w:firstLine="708"/>
        <w:jc w:val="both"/>
      </w:pPr>
      <w:r>
        <w:t>Загальними</w:t>
      </w:r>
      <w:r>
        <w:rPr>
          <w:spacing w:val="1"/>
        </w:rPr>
        <w:t xml:space="preserve"> </w:t>
      </w:r>
      <w:r>
        <w:t>критеріями,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позааудиторної</w:t>
      </w:r>
      <w:r>
        <w:rPr>
          <w:spacing w:val="1"/>
        </w:rPr>
        <w:t xml:space="preserve"> </w:t>
      </w:r>
      <w:r>
        <w:t>самостійної роботи студентів, є: глибина і міцність знань, рівень мислення, вміння</w:t>
      </w:r>
      <w:r>
        <w:rPr>
          <w:spacing w:val="1"/>
        </w:rPr>
        <w:t xml:space="preserve"> </w:t>
      </w:r>
      <w:r>
        <w:t>систематизувати знання за окремими темами, вміння робити обґрунтовані висновки,</w:t>
      </w:r>
      <w:r>
        <w:rPr>
          <w:spacing w:val="1"/>
        </w:rPr>
        <w:t xml:space="preserve"> </w:t>
      </w:r>
      <w:r>
        <w:t>володіння категорійним апаратом, навички і прийоми виконання практичних завдань,</w:t>
      </w:r>
      <w:r>
        <w:rPr>
          <w:spacing w:val="1"/>
        </w:rPr>
        <w:t xml:space="preserve"> </w:t>
      </w:r>
      <w:r>
        <w:t>вміння знаходити необхідну інформацію, здійснювати її систематизацію та обробку,</w:t>
      </w:r>
      <w:r>
        <w:rPr>
          <w:spacing w:val="1"/>
        </w:rPr>
        <w:t xml:space="preserve"> </w:t>
      </w:r>
      <w:r>
        <w:t>самореалізація</w:t>
      </w:r>
      <w:r>
        <w:rPr>
          <w:spacing w:val="-2"/>
        </w:rPr>
        <w:t xml:space="preserve"> </w:t>
      </w:r>
      <w:r>
        <w:t>на практичних</w:t>
      </w:r>
      <w:r>
        <w:rPr>
          <w:spacing w:val="-4"/>
        </w:rPr>
        <w:t xml:space="preserve"> </w:t>
      </w:r>
      <w:r>
        <w:t>та семінарських</w:t>
      </w:r>
      <w:r>
        <w:rPr>
          <w:spacing w:val="-2"/>
        </w:rPr>
        <w:t xml:space="preserve"> </w:t>
      </w:r>
      <w:r>
        <w:t>заняттях.</w:t>
      </w:r>
    </w:p>
    <w:p w:rsidR="00925D81" w:rsidRDefault="00637D90">
      <w:pPr>
        <w:pStyle w:val="a3"/>
        <w:ind w:left="112" w:right="111" w:firstLine="708"/>
        <w:jc w:val="both"/>
      </w:pPr>
      <w:r>
        <w:rPr>
          <w:b/>
        </w:rPr>
        <w:t>Підсумковий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 здійснюється на підставі проведення семестрового екзамену, завданням</w:t>
      </w:r>
      <w:r>
        <w:rPr>
          <w:spacing w:val="1"/>
        </w:rPr>
        <w:t xml:space="preserve"> </w:t>
      </w:r>
      <w:r>
        <w:t>якого є перевірка розуміння студентом програмного матеріалу в цілому, логіки та</w:t>
      </w:r>
      <w:r>
        <w:rPr>
          <w:spacing w:val="1"/>
        </w:rPr>
        <w:t xml:space="preserve"> </w:t>
      </w:r>
      <w:r>
        <w:t>взаємозв'язків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розділами,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накопичених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формулювати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 тощо.</w:t>
      </w:r>
    </w:p>
    <w:p w:rsidR="00925D81" w:rsidRDefault="00637D90">
      <w:pPr>
        <w:pStyle w:val="a3"/>
        <w:spacing w:before="1"/>
        <w:ind w:left="112" w:right="115" w:firstLine="708"/>
        <w:jc w:val="both"/>
      </w:pPr>
      <w:r>
        <w:t>Екзаменаційний білет охоплює програму дисципліни і передбачає визначення</w:t>
      </w:r>
      <w:r>
        <w:rPr>
          <w:spacing w:val="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та ступеня опанування</w:t>
      </w:r>
      <w:r>
        <w:rPr>
          <w:spacing w:val="-1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компетентностей.</w:t>
      </w:r>
    </w:p>
    <w:p w:rsidR="00925D81" w:rsidRDefault="00637D90">
      <w:pPr>
        <w:pStyle w:val="a3"/>
        <w:ind w:left="112" w:right="114" w:firstLine="708"/>
        <w:jc w:val="both"/>
      </w:pPr>
      <w:r>
        <w:t>Кожен</w:t>
      </w:r>
      <w:r>
        <w:rPr>
          <w:spacing w:val="1"/>
        </w:rPr>
        <w:t xml:space="preserve"> </w:t>
      </w:r>
      <w:r>
        <w:t>екзаменаційний</w:t>
      </w:r>
      <w:r>
        <w:rPr>
          <w:spacing w:val="1"/>
        </w:rPr>
        <w:t xml:space="preserve"> </w:t>
      </w:r>
      <w:r>
        <w:t>білет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стереотипних, два діагностичних та одне евристичне завдання), які передбачають</w:t>
      </w:r>
      <w:r>
        <w:rPr>
          <w:spacing w:val="1"/>
        </w:rPr>
        <w:t xml:space="preserve"> </w:t>
      </w:r>
      <w:r>
        <w:t>вирішення типових професійних завдань фахівця на робочому місці та дозволяють</w:t>
      </w:r>
      <w:r>
        <w:rPr>
          <w:spacing w:val="1"/>
        </w:rPr>
        <w:t xml:space="preserve"> </w:t>
      </w:r>
      <w:r>
        <w:t>діагностувати рівень теоретичної підготовки студента і рівень його компетентності з</w:t>
      </w:r>
      <w:r>
        <w:rPr>
          <w:spacing w:val="1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дисципліни.</w:t>
      </w:r>
    </w:p>
    <w:p w:rsidR="00925D81" w:rsidRDefault="00637D90">
      <w:pPr>
        <w:pStyle w:val="a3"/>
        <w:ind w:left="821"/>
        <w:jc w:val="both"/>
      </w:pPr>
      <w:r>
        <w:t xml:space="preserve">Результат  </w:t>
      </w:r>
      <w:r>
        <w:rPr>
          <w:spacing w:val="1"/>
        </w:rPr>
        <w:t xml:space="preserve"> </w:t>
      </w:r>
      <w:r>
        <w:t xml:space="preserve">семестрового    екзамену  </w:t>
      </w:r>
      <w:r>
        <w:rPr>
          <w:spacing w:val="63"/>
        </w:rPr>
        <w:t xml:space="preserve"> </w:t>
      </w:r>
      <w:r>
        <w:t xml:space="preserve">оцінюється    в  </w:t>
      </w:r>
      <w:r>
        <w:rPr>
          <w:spacing w:val="66"/>
        </w:rPr>
        <w:t xml:space="preserve"> </w:t>
      </w:r>
      <w:r>
        <w:t>балах    (максимальна</w:t>
      </w:r>
    </w:p>
    <w:p w:rsidR="00925D81" w:rsidRDefault="00637D90">
      <w:pPr>
        <w:pStyle w:val="a3"/>
        <w:spacing w:before="70"/>
        <w:ind w:left="112" w:right="114"/>
        <w:jc w:val="both"/>
      </w:pPr>
      <w:r>
        <w:t>кількість —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зараховується, —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балів)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відповідній</w:t>
      </w:r>
      <w:r>
        <w:rPr>
          <w:spacing w:val="-1"/>
        </w:rPr>
        <w:t xml:space="preserve"> </w:t>
      </w:r>
      <w:r>
        <w:t>графі</w:t>
      </w:r>
      <w:r>
        <w:rPr>
          <w:spacing w:val="-3"/>
        </w:rPr>
        <w:t xml:space="preserve"> </w:t>
      </w:r>
      <w:r>
        <w:t>екзаменаційної</w:t>
      </w:r>
      <w:r>
        <w:rPr>
          <w:spacing w:val="-2"/>
        </w:rPr>
        <w:t xml:space="preserve"> </w:t>
      </w:r>
      <w:r>
        <w:t>"Відомості</w:t>
      </w:r>
      <w:r>
        <w:rPr>
          <w:spacing w:val="-1"/>
        </w:rPr>
        <w:t xml:space="preserve"> </w:t>
      </w:r>
      <w:r>
        <w:t>обліку</w:t>
      </w:r>
      <w:r>
        <w:rPr>
          <w:spacing w:val="-5"/>
        </w:rPr>
        <w:t xml:space="preserve"> </w:t>
      </w:r>
      <w:r>
        <w:t>успішності".</w:t>
      </w:r>
    </w:p>
    <w:p w:rsidR="00925D81" w:rsidRDefault="00637D90">
      <w:pPr>
        <w:pStyle w:val="a3"/>
        <w:ind w:left="112" w:right="109" w:firstLine="708"/>
        <w:jc w:val="both"/>
      </w:pPr>
      <w:r>
        <w:t>Студента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rPr>
          <w:b/>
        </w:rPr>
        <w:t>вважати</w:t>
      </w:r>
      <w:r>
        <w:rPr>
          <w:b/>
          <w:spacing w:val="1"/>
        </w:rPr>
        <w:t xml:space="preserve"> </w:t>
      </w:r>
      <w:r>
        <w:rPr>
          <w:b/>
        </w:rPr>
        <w:t>атестованим</w:t>
      </w:r>
      <w:r>
        <w:t>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підсумкової/семестрової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успішності,</w:t>
      </w:r>
      <w:r>
        <w:rPr>
          <w:spacing w:val="1"/>
        </w:rPr>
        <w:t xml:space="preserve"> </w:t>
      </w:r>
      <w:r>
        <w:t>дорівнює</w:t>
      </w:r>
      <w:r>
        <w:rPr>
          <w:spacing w:val="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перевищує 60. Мінімально можлива кількість балів за поточний і модульний контроль</w:t>
      </w:r>
      <w:r>
        <w:rPr>
          <w:spacing w:val="-64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семестру —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набраних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екзамені,</w:t>
      </w:r>
      <w:r>
        <w:rPr>
          <w:spacing w:val="1"/>
        </w:rPr>
        <w:t xml:space="preserve"> </w:t>
      </w:r>
      <w:r>
        <w:t>— 25.</w:t>
      </w:r>
    </w:p>
    <w:p w:rsidR="00925D81" w:rsidRDefault="00637D90">
      <w:pPr>
        <w:pStyle w:val="a3"/>
        <w:ind w:left="112" w:right="110" w:firstLine="708"/>
        <w:jc w:val="both"/>
      </w:pPr>
      <w:r>
        <w:t>Підсумкова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балів,</w:t>
      </w:r>
      <w:r>
        <w:rPr>
          <w:spacing w:val="21"/>
        </w:rPr>
        <w:t xml:space="preserve"> </w:t>
      </w:r>
      <w:r>
        <w:t>отриманих</w:t>
      </w:r>
      <w:r>
        <w:rPr>
          <w:spacing w:val="18"/>
        </w:rPr>
        <w:t xml:space="preserve"> </w:t>
      </w:r>
      <w:r>
        <w:t>під</w:t>
      </w:r>
      <w:r>
        <w:rPr>
          <w:spacing w:val="22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екзамену,</w:t>
      </w:r>
      <w:r>
        <w:rPr>
          <w:spacing w:val="21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балів,</w:t>
      </w:r>
      <w:r>
        <w:rPr>
          <w:spacing w:val="22"/>
        </w:rPr>
        <w:t xml:space="preserve"> </w:t>
      </w:r>
      <w:r>
        <w:t>отриманих</w:t>
      </w:r>
      <w:r>
        <w:rPr>
          <w:spacing w:val="18"/>
        </w:rPr>
        <w:t xml:space="preserve"> </w:t>
      </w:r>
      <w:r>
        <w:t>під</w:t>
      </w:r>
      <w:r>
        <w:rPr>
          <w:spacing w:val="20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t>поточного</w:t>
      </w:r>
      <w:r>
        <w:rPr>
          <w:spacing w:val="20"/>
        </w:rPr>
        <w:t xml:space="preserve"> </w:t>
      </w:r>
      <w:r>
        <w:t>контролю</w:t>
      </w:r>
      <w:r>
        <w:rPr>
          <w:spacing w:val="-64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накопичувальною</w:t>
      </w:r>
      <w:r>
        <w:rPr>
          <w:spacing w:val="5"/>
        </w:rPr>
        <w:t xml:space="preserve"> </w:t>
      </w:r>
      <w:r>
        <w:t>системою.</w:t>
      </w:r>
      <w:r>
        <w:rPr>
          <w:spacing w:val="7"/>
        </w:rPr>
        <w:t xml:space="preserve"> </w:t>
      </w:r>
      <w:r>
        <w:t>Сумарний</w:t>
      </w:r>
      <w:r>
        <w:rPr>
          <w:spacing w:val="5"/>
        </w:rPr>
        <w:t xml:space="preserve"> </w:t>
      </w:r>
      <w:r>
        <w:t>результат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балах</w:t>
      </w:r>
      <w:r>
        <w:rPr>
          <w:spacing w:val="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семестр</w:t>
      </w:r>
      <w:r>
        <w:rPr>
          <w:spacing w:val="6"/>
        </w:rPr>
        <w:t xml:space="preserve"> </w:t>
      </w:r>
      <w:r>
        <w:t>складає:</w:t>
      </w:r>
      <w:r>
        <w:rPr>
          <w:spacing w:val="5"/>
        </w:rPr>
        <w:t xml:space="preserve"> </w:t>
      </w:r>
      <w:r>
        <w:t>"60</w:t>
      </w:r>
      <w:r>
        <w:rPr>
          <w:spacing w:val="-64"/>
        </w:rPr>
        <w:t xml:space="preserve"> </w:t>
      </w:r>
      <w:r>
        <w:t>і більше балів — зараховано", "59 і менше балів — не зараховано" та заноситься у</w:t>
      </w:r>
      <w:r>
        <w:rPr>
          <w:spacing w:val="1"/>
        </w:rPr>
        <w:t xml:space="preserve"> </w:t>
      </w:r>
      <w:r>
        <w:t>залікову</w:t>
      </w:r>
      <w:r>
        <w:rPr>
          <w:spacing w:val="-4"/>
        </w:rPr>
        <w:t xml:space="preserve"> </w:t>
      </w:r>
      <w:r>
        <w:t>"Відомість</w:t>
      </w:r>
      <w:r>
        <w:rPr>
          <w:spacing w:val="-1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успішності"</w:t>
      </w:r>
      <w:r>
        <w:rPr>
          <w:spacing w:val="-1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2453" w:right="2455"/>
        <w:jc w:val="center"/>
      </w:pPr>
      <w:r>
        <w:t>Шкала</w:t>
      </w:r>
      <w:r>
        <w:rPr>
          <w:spacing w:val="-4"/>
        </w:rPr>
        <w:t xml:space="preserve"> </w:t>
      </w:r>
      <w:r>
        <w:t>оцінювання:</w:t>
      </w:r>
      <w:r>
        <w:rPr>
          <w:spacing w:val="-2"/>
        </w:rPr>
        <w:t xml:space="preserve"> </w:t>
      </w:r>
      <w:r>
        <w:t>національна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ЄКТС</w:t>
      </w:r>
    </w:p>
    <w:p w:rsidR="00925D81" w:rsidRDefault="00925D81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6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3"/>
        <w:gridCol w:w="993"/>
        <w:gridCol w:w="3398"/>
        <w:gridCol w:w="2047"/>
      </w:tblGrid>
      <w:tr w:rsidR="00925D81">
        <w:trPr>
          <w:trHeight w:val="277"/>
        </w:trPr>
        <w:tc>
          <w:tcPr>
            <w:tcW w:w="2153" w:type="dxa"/>
            <w:vMerge w:val="restart"/>
          </w:tcPr>
          <w:p w:rsidR="00925D81" w:rsidRDefault="00637D90">
            <w:pPr>
              <w:pStyle w:val="TableParagraph"/>
              <w:spacing w:before="1" w:line="270" w:lineRule="atLeast"/>
              <w:ind w:left="114" w:right="89"/>
              <w:jc w:val="center"/>
              <w:rPr>
                <w:sz w:val="24"/>
              </w:rPr>
            </w:pPr>
            <w:r>
              <w:rPr>
                <w:sz w:val="24"/>
              </w:rPr>
              <w:t>Сума балів за всі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види 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993" w:type="dxa"/>
            <w:vMerge w:val="restart"/>
          </w:tcPr>
          <w:p w:rsidR="00925D81" w:rsidRDefault="00637D90">
            <w:pPr>
              <w:pStyle w:val="TableParagraph"/>
              <w:spacing w:before="144"/>
              <w:ind w:left="182" w:right="82" w:hanging="60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  <w:tc>
          <w:tcPr>
            <w:tcW w:w="5445" w:type="dxa"/>
            <w:gridSpan w:val="2"/>
          </w:tcPr>
          <w:p w:rsidR="00925D81" w:rsidRDefault="00637D90">
            <w:pPr>
              <w:pStyle w:val="TableParagraph"/>
              <w:spacing w:line="258" w:lineRule="exact"/>
              <w:ind w:left="900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925D81">
        <w:trPr>
          <w:trHeight w:val="551"/>
        </w:trPr>
        <w:tc>
          <w:tcPr>
            <w:tcW w:w="2153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tcBorders>
              <w:right w:val="single" w:sz="4" w:space="0" w:color="000000"/>
            </w:tcBorders>
          </w:tcPr>
          <w:p w:rsidR="00925D81" w:rsidRDefault="00637D90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екзамену,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</w:p>
          <w:p w:rsidR="00925D81" w:rsidRDefault="00637D90">
            <w:pPr>
              <w:pStyle w:val="TableParagraph"/>
              <w:spacing w:line="260" w:lineRule="exact"/>
              <w:ind w:left="202"/>
              <w:rPr>
                <w:sz w:val="24"/>
              </w:rPr>
            </w:pPr>
            <w:r>
              <w:rPr>
                <w:sz w:val="24"/>
              </w:rPr>
              <w:t>проекту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(роботи),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047" w:type="dxa"/>
            <w:tcBorders>
              <w:left w:val="single" w:sz="4" w:space="0" w:color="000000"/>
            </w:tcBorders>
          </w:tcPr>
          <w:p w:rsidR="00925D81" w:rsidRDefault="00637D90">
            <w:pPr>
              <w:pStyle w:val="TableParagraph"/>
              <w:spacing w:before="134"/>
              <w:ind w:left="4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заліку</w:t>
            </w: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90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398" w:type="dxa"/>
          </w:tcPr>
          <w:p w:rsidR="00925D81" w:rsidRDefault="00637D90">
            <w:pPr>
              <w:pStyle w:val="TableParagraph"/>
              <w:spacing w:line="255" w:lineRule="exact"/>
              <w:ind w:left="1208" w:right="1191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047" w:type="dxa"/>
            <w:vMerge w:val="restart"/>
          </w:tcPr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25D81" w:rsidRDefault="00637D90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925D81">
        <w:trPr>
          <w:trHeight w:val="277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82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398" w:type="dxa"/>
            <w:vMerge w:val="restart"/>
          </w:tcPr>
          <w:p w:rsidR="00925D81" w:rsidRDefault="00637D90">
            <w:pPr>
              <w:pStyle w:val="TableParagraph"/>
              <w:spacing w:before="144"/>
              <w:ind w:left="1208" w:right="1185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74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64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398" w:type="dxa"/>
            <w:vMerge w:val="restart"/>
          </w:tcPr>
          <w:p w:rsidR="00925D81" w:rsidRDefault="00637D90">
            <w:pPr>
              <w:pStyle w:val="TableParagraph"/>
              <w:spacing w:before="144"/>
              <w:ind w:left="1085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7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  <w:tr w:rsidR="00925D81">
        <w:trPr>
          <w:trHeight w:val="275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5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35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5" w:lineRule="exact"/>
              <w:ind w:left="322" w:right="303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398" w:type="dxa"/>
            <w:vMerge w:val="restart"/>
          </w:tcPr>
          <w:p w:rsidR="00925D81" w:rsidRDefault="00637D90">
            <w:pPr>
              <w:pStyle w:val="TableParagraph"/>
              <w:spacing w:before="144"/>
              <w:ind w:left="950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2047" w:type="dxa"/>
            <w:vMerge w:val="restart"/>
          </w:tcPr>
          <w:p w:rsidR="00925D81" w:rsidRDefault="00637D90">
            <w:pPr>
              <w:pStyle w:val="TableParagraph"/>
              <w:spacing w:before="144"/>
              <w:ind w:left="2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зараховано</w:t>
            </w:r>
          </w:p>
        </w:tc>
      </w:tr>
      <w:tr w:rsidR="00925D81">
        <w:trPr>
          <w:trHeight w:val="277"/>
        </w:trPr>
        <w:tc>
          <w:tcPr>
            <w:tcW w:w="2153" w:type="dxa"/>
          </w:tcPr>
          <w:p w:rsidR="00925D81" w:rsidRDefault="00637D90">
            <w:pPr>
              <w:pStyle w:val="TableParagraph"/>
              <w:spacing w:line="25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:rsidR="00925D81" w:rsidRDefault="00637D9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3398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25D81" w:rsidRDefault="00925D81">
            <w:pPr>
              <w:rPr>
                <w:sz w:val="2"/>
                <w:szCs w:val="2"/>
              </w:rPr>
            </w:pPr>
          </w:p>
        </w:tc>
      </w:tr>
    </w:tbl>
    <w:p w:rsidR="00925D81" w:rsidRDefault="00925D81">
      <w:pPr>
        <w:pStyle w:val="a3"/>
        <w:spacing w:before="7"/>
        <w:rPr>
          <w:b/>
          <w:sz w:val="23"/>
        </w:rPr>
      </w:pPr>
    </w:p>
    <w:p w:rsidR="00925D81" w:rsidRDefault="00637D90">
      <w:pPr>
        <w:ind w:left="2453" w:right="2454"/>
        <w:jc w:val="center"/>
        <w:rPr>
          <w:b/>
          <w:sz w:val="24"/>
        </w:rPr>
      </w:pPr>
      <w:r>
        <w:rPr>
          <w:b/>
          <w:sz w:val="24"/>
        </w:rPr>
        <w:t>Розподіл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тижнями</w:t>
      </w:r>
    </w:p>
    <w:p w:rsidR="00925D81" w:rsidRDefault="00925D81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2"/>
        <w:gridCol w:w="1217"/>
        <w:gridCol w:w="1724"/>
        <w:gridCol w:w="711"/>
        <w:gridCol w:w="567"/>
        <w:gridCol w:w="567"/>
        <w:gridCol w:w="656"/>
        <w:gridCol w:w="579"/>
        <w:gridCol w:w="568"/>
        <w:gridCol w:w="567"/>
        <w:gridCol w:w="853"/>
      </w:tblGrid>
      <w:tr w:rsidR="00925D81">
        <w:trPr>
          <w:trHeight w:val="2768"/>
        </w:trPr>
        <w:tc>
          <w:tcPr>
            <w:tcW w:w="3383" w:type="dxa"/>
            <w:gridSpan w:val="3"/>
          </w:tcPr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rPr>
                <w:b/>
                <w:sz w:val="26"/>
              </w:rPr>
            </w:pPr>
          </w:p>
          <w:p w:rsidR="00925D81" w:rsidRDefault="00925D8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25D81" w:rsidRDefault="00637D90">
            <w:pPr>
              <w:pStyle w:val="TableParagraph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711" w:type="dxa"/>
            <w:textDirection w:val="btLr"/>
          </w:tcPr>
          <w:p w:rsidR="00925D81" w:rsidRDefault="00637D90">
            <w:pPr>
              <w:pStyle w:val="TableParagraph"/>
              <w:spacing w:before="112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Лекційні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567" w:type="dxa"/>
            <w:textDirection w:val="btLr"/>
          </w:tcPr>
          <w:p w:rsidR="00925D81" w:rsidRDefault="00637D90">
            <w:pPr>
              <w:pStyle w:val="TableParagraph"/>
              <w:spacing w:before="109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567" w:type="dxa"/>
            <w:textDirection w:val="btLr"/>
          </w:tcPr>
          <w:p w:rsidR="00925D81" w:rsidRDefault="00637D90">
            <w:pPr>
              <w:pStyle w:val="TableParagraph"/>
              <w:spacing w:before="109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Семінарські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656" w:type="dxa"/>
            <w:textDirection w:val="btLr"/>
          </w:tcPr>
          <w:p w:rsidR="00925D81" w:rsidRDefault="00637D90">
            <w:pPr>
              <w:pStyle w:val="TableParagraph"/>
              <w:spacing w:before="11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темами</w:t>
            </w:r>
          </w:p>
        </w:tc>
        <w:tc>
          <w:tcPr>
            <w:tcW w:w="579" w:type="dxa"/>
            <w:textDirection w:val="btLr"/>
          </w:tcPr>
          <w:p w:rsidR="00925D81" w:rsidRDefault="00637D90">
            <w:pPr>
              <w:pStyle w:val="TableParagraph"/>
              <w:spacing w:before="107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Презентація</w:t>
            </w:r>
          </w:p>
        </w:tc>
        <w:tc>
          <w:tcPr>
            <w:tcW w:w="568" w:type="dxa"/>
            <w:textDirection w:val="btLr"/>
          </w:tcPr>
          <w:p w:rsidR="00925D81" w:rsidRDefault="00637D90">
            <w:pPr>
              <w:pStyle w:val="TableParagraph"/>
              <w:spacing w:before="107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Тестування</w:t>
            </w:r>
          </w:p>
        </w:tc>
        <w:tc>
          <w:tcPr>
            <w:tcW w:w="567" w:type="dxa"/>
            <w:textDirection w:val="btLr"/>
          </w:tcPr>
          <w:p w:rsidR="00925D81" w:rsidRDefault="00637D90">
            <w:pPr>
              <w:pStyle w:val="TableParagraph"/>
              <w:spacing w:before="106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Колоквіум</w:t>
            </w:r>
          </w:p>
        </w:tc>
        <w:tc>
          <w:tcPr>
            <w:tcW w:w="853" w:type="dxa"/>
            <w:textDirection w:val="btLr"/>
          </w:tcPr>
          <w:p w:rsidR="00925D81" w:rsidRDefault="00637D90">
            <w:pPr>
              <w:pStyle w:val="TableParagraph"/>
              <w:spacing w:before="107"/>
              <w:ind w:left="943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</w:tr>
      <w:tr w:rsidR="00925D81">
        <w:trPr>
          <w:trHeight w:val="503"/>
        </w:trPr>
        <w:tc>
          <w:tcPr>
            <w:tcW w:w="442" w:type="dxa"/>
            <w:vMerge w:val="restart"/>
            <w:textDirection w:val="btLr"/>
          </w:tcPr>
          <w:p w:rsidR="00925D81" w:rsidRDefault="00637D90">
            <w:pPr>
              <w:pStyle w:val="TableParagraph"/>
              <w:spacing w:before="81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111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111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111"/>
              <w:ind w:left="1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111"/>
              <w:ind w:left="113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11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25D81">
        <w:trPr>
          <w:trHeight w:val="39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2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7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3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7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7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7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7"/>
              <w:ind w:right="1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7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7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4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7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7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7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7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5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6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5"/>
              <w:ind w:right="1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7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5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395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5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5"/>
              <w:ind w:left="19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5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5"/>
              <w:ind w:left="243" w:right="216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</w:tbl>
    <w:p w:rsidR="00925D81" w:rsidRDefault="00925D81">
      <w:pPr>
        <w:jc w:val="center"/>
        <w:rPr>
          <w:sz w:val="24"/>
        </w:rPr>
        <w:sectPr w:rsidR="00925D81">
          <w:footerReference w:type="default" r:id="rId7"/>
          <w:pgSz w:w="11910" w:h="16840"/>
          <w:pgMar w:top="1040" w:right="1020" w:bottom="1360" w:left="1020" w:header="0" w:footer="1169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2"/>
        <w:gridCol w:w="1217"/>
        <w:gridCol w:w="1724"/>
        <w:gridCol w:w="711"/>
        <w:gridCol w:w="567"/>
        <w:gridCol w:w="567"/>
        <w:gridCol w:w="656"/>
        <w:gridCol w:w="579"/>
        <w:gridCol w:w="568"/>
        <w:gridCol w:w="567"/>
        <w:gridCol w:w="853"/>
      </w:tblGrid>
      <w:tr w:rsidR="00925D81">
        <w:trPr>
          <w:trHeight w:val="479"/>
        </w:trPr>
        <w:tc>
          <w:tcPr>
            <w:tcW w:w="442" w:type="dxa"/>
            <w:vMerge w:val="restart"/>
            <w:textDirection w:val="btLr"/>
          </w:tcPr>
          <w:p w:rsidR="00925D81" w:rsidRDefault="00637D90">
            <w:pPr>
              <w:pStyle w:val="TableParagraph"/>
              <w:spacing w:before="81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tabs>
                <w:tab w:val="left" w:pos="791"/>
              </w:tabs>
              <w:spacing w:before="93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93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93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93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93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25D81">
        <w:trPr>
          <w:trHeight w:val="40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4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4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4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4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25D81">
        <w:trPr>
          <w:trHeight w:val="40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4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4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4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4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4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25D81">
        <w:trPr>
          <w:trHeight w:val="400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637D90">
            <w:pPr>
              <w:pStyle w:val="TableParagraph"/>
              <w:spacing w:before="52"/>
              <w:ind w:right="1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925D81">
        <w:trPr>
          <w:trHeight w:val="402"/>
        </w:trPr>
        <w:tc>
          <w:tcPr>
            <w:tcW w:w="442" w:type="dxa"/>
            <w:vMerge/>
            <w:tcBorders>
              <w:top w:val="nil"/>
            </w:tcBorders>
            <w:textDirection w:val="btLr"/>
          </w:tcPr>
          <w:p w:rsidR="00925D81" w:rsidRDefault="00925D8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925D81" w:rsidRDefault="00637D90">
            <w:pPr>
              <w:pStyle w:val="TableParagraph"/>
              <w:spacing w:before="52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1724" w:type="dxa"/>
          </w:tcPr>
          <w:p w:rsidR="00925D81" w:rsidRDefault="00637D90">
            <w:pPr>
              <w:pStyle w:val="TableParagraph"/>
              <w:spacing w:before="52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175" w:right="14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925D81">
        <w:trPr>
          <w:trHeight w:val="395"/>
        </w:trPr>
        <w:tc>
          <w:tcPr>
            <w:tcW w:w="3383" w:type="dxa"/>
            <w:gridSpan w:val="3"/>
          </w:tcPr>
          <w:p w:rsidR="00925D81" w:rsidRDefault="00637D90">
            <w:pPr>
              <w:pStyle w:val="TableParagraph"/>
              <w:spacing w:before="49"/>
              <w:ind w:left="1176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711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925D81" w:rsidRDefault="00925D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49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25D81">
        <w:trPr>
          <w:trHeight w:val="398"/>
        </w:trPr>
        <w:tc>
          <w:tcPr>
            <w:tcW w:w="3383" w:type="dxa"/>
            <w:gridSpan w:val="3"/>
          </w:tcPr>
          <w:p w:rsidR="00925D81" w:rsidRDefault="00637D90">
            <w:pPr>
              <w:pStyle w:val="TableParagraph"/>
              <w:spacing w:before="52"/>
              <w:ind w:left="1176" w:right="1143"/>
              <w:jc w:val="center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711" w:type="dxa"/>
          </w:tcPr>
          <w:p w:rsidR="00925D81" w:rsidRDefault="00637D90">
            <w:pPr>
              <w:pStyle w:val="TableParagraph"/>
              <w:spacing w:before="52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100" w:right="72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99" w:right="72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656" w:type="dxa"/>
          </w:tcPr>
          <w:p w:rsidR="00925D81" w:rsidRDefault="00637D90">
            <w:pPr>
              <w:pStyle w:val="TableParagraph"/>
              <w:spacing w:before="52"/>
              <w:ind w:left="179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9" w:type="dxa"/>
          </w:tcPr>
          <w:p w:rsidR="00925D81" w:rsidRDefault="00637D90">
            <w:pPr>
              <w:pStyle w:val="TableParagraph"/>
              <w:spacing w:before="52"/>
              <w:ind w:right="1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68" w:type="dxa"/>
          </w:tcPr>
          <w:p w:rsidR="00925D81" w:rsidRDefault="00637D90">
            <w:pPr>
              <w:pStyle w:val="TableParagraph"/>
              <w:spacing w:before="52"/>
              <w:ind w:left="132" w:righ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925D81" w:rsidRDefault="00637D90">
            <w:pPr>
              <w:pStyle w:val="TableParagraph"/>
              <w:spacing w:before="52"/>
              <w:ind w:left="95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" w:type="dxa"/>
          </w:tcPr>
          <w:p w:rsidR="00925D81" w:rsidRDefault="00637D90">
            <w:pPr>
              <w:pStyle w:val="TableParagraph"/>
              <w:spacing w:before="5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25D81" w:rsidRDefault="00925D81">
      <w:pPr>
        <w:pStyle w:val="a3"/>
        <w:spacing w:before="1"/>
        <w:rPr>
          <w:b/>
          <w:sz w:val="15"/>
        </w:rPr>
      </w:pPr>
    </w:p>
    <w:p w:rsidR="00925D81" w:rsidRDefault="00637D90">
      <w:pPr>
        <w:pStyle w:val="Heading1"/>
        <w:numPr>
          <w:ilvl w:val="0"/>
          <w:numId w:val="2"/>
        </w:numPr>
        <w:tabs>
          <w:tab w:val="left" w:pos="3453"/>
        </w:tabs>
        <w:spacing w:before="92"/>
        <w:ind w:left="3452" w:hanging="263"/>
        <w:jc w:val="left"/>
      </w:pPr>
      <w:r>
        <w:t>Рекомендована</w:t>
      </w:r>
      <w:r>
        <w:rPr>
          <w:spacing w:val="-7"/>
        </w:rPr>
        <w:t xml:space="preserve"> </w:t>
      </w:r>
      <w:r>
        <w:t>література</w:t>
      </w:r>
    </w:p>
    <w:p w:rsidR="00925D81" w:rsidRDefault="00925D81">
      <w:pPr>
        <w:pStyle w:val="a3"/>
        <w:rPr>
          <w:b/>
          <w:sz w:val="16"/>
        </w:rPr>
      </w:pPr>
    </w:p>
    <w:p w:rsidR="00925D81" w:rsidRDefault="00637D90">
      <w:pPr>
        <w:spacing w:before="92"/>
        <w:ind w:left="821"/>
        <w:rPr>
          <w:b/>
          <w:sz w:val="24"/>
        </w:rPr>
      </w:pPr>
      <w:r>
        <w:rPr>
          <w:b/>
          <w:sz w:val="24"/>
        </w:rPr>
        <w:t>Основна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Вітлінський В. В. Теорія інтелектуальних систем прийняття рішень : 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 Вітлінський, В.</w:t>
      </w:r>
      <w:r>
        <w:rPr>
          <w:spacing w:val="-2"/>
          <w:sz w:val="24"/>
        </w:rPr>
        <w:t xml:space="preserve"> </w:t>
      </w:r>
      <w:r>
        <w:rPr>
          <w:sz w:val="24"/>
        </w:rPr>
        <w:t>І. Скіцько.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Київ :</w:t>
      </w:r>
      <w:r>
        <w:rPr>
          <w:spacing w:val="-1"/>
          <w:sz w:val="24"/>
        </w:rPr>
        <w:t xml:space="preserve"> </w:t>
      </w:r>
      <w:r>
        <w:rPr>
          <w:sz w:val="24"/>
        </w:rPr>
        <w:t>КНЕУ, 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506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Голіков В. І.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/</w:t>
      </w:r>
      <w:r>
        <w:rPr>
          <w:spacing w:val="1"/>
          <w:sz w:val="24"/>
        </w:rPr>
        <w:t xml:space="preserve"> </w:t>
      </w:r>
      <w:r>
        <w:rPr>
          <w:sz w:val="24"/>
        </w:rPr>
        <w:t>В. І. Голіков,</w:t>
      </w:r>
      <w:r>
        <w:rPr>
          <w:spacing w:val="1"/>
          <w:sz w:val="24"/>
        </w:rPr>
        <w:t xml:space="preserve"> </w:t>
      </w:r>
      <w:r>
        <w:rPr>
          <w:sz w:val="24"/>
        </w:rPr>
        <w:t>І. В. Голіков. —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Електрон.</w:t>
      </w:r>
      <w:r>
        <w:rPr>
          <w:spacing w:val="-2"/>
          <w:sz w:val="24"/>
        </w:rPr>
        <w:t xml:space="preserve"> </w:t>
      </w:r>
      <w:r>
        <w:rPr>
          <w:sz w:val="24"/>
        </w:rPr>
        <w:t>дані.</w:t>
      </w:r>
      <w:r>
        <w:rPr>
          <w:spacing w:val="1"/>
          <w:sz w:val="24"/>
        </w:rPr>
        <w:t xml:space="preserve"> </w:t>
      </w:r>
      <w:r>
        <w:rPr>
          <w:sz w:val="24"/>
        </w:rPr>
        <w:t>— [Б.</w:t>
      </w:r>
      <w:r>
        <w:rPr>
          <w:spacing w:val="-3"/>
          <w:sz w:val="24"/>
        </w:rPr>
        <w:t xml:space="preserve"> </w:t>
      </w:r>
      <w:r>
        <w:rPr>
          <w:sz w:val="24"/>
        </w:rPr>
        <w:t>м. : б. в.],</w:t>
      </w:r>
      <w:r>
        <w:rPr>
          <w:spacing w:val="-1"/>
          <w:sz w:val="24"/>
        </w:rPr>
        <w:t xml:space="preserve"> </w:t>
      </w:r>
      <w:r>
        <w:rPr>
          <w:sz w:val="24"/>
        </w:rPr>
        <w:t>[201-].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електрон.</w:t>
      </w:r>
      <w:r>
        <w:rPr>
          <w:spacing w:val="-3"/>
          <w:sz w:val="24"/>
        </w:rPr>
        <w:t xml:space="preserve"> </w:t>
      </w:r>
      <w:r>
        <w:rPr>
          <w:sz w:val="24"/>
        </w:rPr>
        <w:t>опт. диск</w:t>
      </w:r>
      <w:r>
        <w:rPr>
          <w:spacing w:val="-2"/>
          <w:sz w:val="24"/>
        </w:rPr>
        <w:t xml:space="preserve"> </w:t>
      </w:r>
      <w:r>
        <w:rPr>
          <w:sz w:val="24"/>
        </w:rPr>
        <w:t>(DVD-ROM).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09" w:firstLine="708"/>
        <w:jc w:val="both"/>
        <w:rPr>
          <w:sz w:val="24"/>
        </w:rPr>
      </w:pPr>
      <w:r>
        <w:rPr>
          <w:sz w:val="24"/>
        </w:rPr>
        <w:t>Литвиненко О. Є. Управління проектами інформатизації : навч. посіб.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 ВНЗ / О. Є. Литвиненко, А. І. Вавіленкова, О. О. Жолдаков. — Київ : НАУ,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219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1"/>
          <w:sz w:val="24"/>
        </w:rPr>
        <w:t xml:space="preserve"> </w:t>
      </w:r>
      <w:r>
        <w:rPr>
          <w:sz w:val="24"/>
        </w:rPr>
        <w:t>О. Г. Наконечний</w:t>
      </w:r>
      <w:r>
        <w:rPr>
          <w:spacing w:val="1"/>
          <w:sz w:val="24"/>
        </w:rPr>
        <w:t xml:space="preserve"> </w:t>
      </w:r>
      <w:r>
        <w:rPr>
          <w:sz w:val="24"/>
        </w:rPr>
        <w:t>[та</w:t>
      </w:r>
      <w:r>
        <w:rPr>
          <w:spacing w:val="1"/>
          <w:sz w:val="24"/>
        </w:rPr>
        <w:t xml:space="preserve"> </w:t>
      </w:r>
      <w:r>
        <w:rPr>
          <w:sz w:val="24"/>
        </w:rPr>
        <w:t>ін.]. —Х. :</w:t>
      </w:r>
      <w:r>
        <w:rPr>
          <w:spacing w:val="-64"/>
          <w:sz w:val="24"/>
        </w:rPr>
        <w:t xml:space="preserve"> </w:t>
      </w:r>
      <w:r>
        <w:rPr>
          <w:sz w:val="24"/>
        </w:rPr>
        <w:t>ХНУРЕ,</w:t>
      </w:r>
      <w:r>
        <w:rPr>
          <w:spacing w:val="-1"/>
          <w:sz w:val="24"/>
        </w:rPr>
        <w:t xml:space="preserve"> </w:t>
      </w:r>
      <w:r>
        <w:rPr>
          <w:sz w:val="24"/>
        </w:rPr>
        <w:t>2016. — 131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Пилипенко А. 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Конкурентоспроможність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підприємства: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4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49"/>
          <w:sz w:val="24"/>
        </w:rPr>
        <w:t xml:space="preserve"> </w:t>
      </w:r>
      <w:r>
        <w:rPr>
          <w:sz w:val="24"/>
        </w:rPr>
        <w:t>та</w:t>
      </w:r>
      <w:r>
        <w:rPr>
          <w:spacing w:val="49"/>
          <w:sz w:val="24"/>
        </w:rPr>
        <w:t xml:space="preserve"> </w:t>
      </w:r>
      <w:r>
        <w:rPr>
          <w:sz w:val="24"/>
        </w:rPr>
        <w:t>маркетингове</w:t>
      </w:r>
      <w:r>
        <w:rPr>
          <w:spacing w:val="4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4"/>
          <w:sz w:val="24"/>
        </w:rPr>
        <w:t xml:space="preserve"> </w:t>
      </w:r>
      <w:r>
        <w:rPr>
          <w:sz w:val="24"/>
        </w:rPr>
        <w:t>А. А. Пилипенко, О. В. Фартушняк, І. Ю. Пасічник. — Харків : Лібуркіна Л. М., 2017. —</w:t>
      </w:r>
      <w:r>
        <w:rPr>
          <w:spacing w:val="1"/>
          <w:sz w:val="24"/>
        </w:rPr>
        <w:t xml:space="preserve"> </w:t>
      </w:r>
      <w:r>
        <w:rPr>
          <w:sz w:val="24"/>
        </w:rPr>
        <w:t>275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9" w:firstLine="708"/>
        <w:jc w:val="both"/>
        <w:rPr>
          <w:sz w:val="24"/>
        </w:rPr>
      </w:pPr>
      <w:r>
        <w:rPr>
          <w:sz w:val="24"/>
        </w:rPr>
        <w:t>Подольчак Н.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66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67"/>
          <w:sz w:val="24"/>
        </w:rPr>
        <w:t xml:space="preserve"> </w:t>
      </w:r>
      <w:r>
        <w:rPr>
          <w:sz w:val="24"/>
        </w:rPr>
        <w:t>діяльності :</w:t>
      </w:r>
      <w:r>
        <w:rPr>
          <w:spacing w:val="67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1"/>
          <w:sz w:val="24"/>
        </w:rPr>
        <w:t xml:space="preserve"> </w:t>
      </w:r>
      <w:r>
        <w:rPr>
          <w:sz w:val="24"/>
        </w:rPr>
        <w:t>Н. Ю. Подольчак,</w:t>
      </w:r>
      <w:r>
        <w:rPr>
          <w:spacing w:val="1"/>
          <w:sz w:val="24"/>
        </w:rPr>
        <w:t xml:space="preserve"> </w:t>
      </w:r>
      <w:r>
        <w:rPr>
          <w:sz w:val="24"/>
        </w:rPr>
        <w:t>В. Я. Карковська. —</w:t>
      </w:r>
      <w:r>
        <w:rPr>
          <w:spacing w:val="67"/>
          <w:sz w:val="24"/>
        </w:rPr>
        <w:t xml:space="preserve"> </w:t>
      </w:r>
      <w:r>
        <w:rPr>
          <w:sz w:val="24"/>
        </w:rPr>
        <w:t>Львів :</w:t>
      </w:r>
      <w:r>
        <w:rPr>
          <w:spacing w:val="67"/>
          <w:sz w:val="24"/>
        </w:rPr>
        <w:t xml:space="preserve"> </w:t>
      </w:r>
      <w:r>
        <w:rPr>
          <w:sz w:val="24"/>
        </w:rPr>
        <w:t>Вид-во</w:t>
      </w:r>
      <w:r>
        <w:rPr>
          <w:spacing w:val="67"/>
          <w:sz w:val="24"/>
        </w:rPr>
        <w:t xml:space="preserve"> </w:t>
      </w:r>
      <w:r>
        <w:rPr>
          <w:sz w:val="24"/>
        </w:rPr>
        <w:t>Львів.</w:t>
      </w:r>
      <w:r>
        <w:rPr>
          <w:spacing w:val="67"/>
          <w:sz w:val="24"/>
        </w:rPr>
        <w:t xml:space="preserve"> </w:t>
      </w:r>
      <w:r>
        <w:rPr>
          <w:sz w:val="24"/>
        </w:rPr>
        <w:t>політехніки,</w:t>
      </w:r>
      <w:r>
        <w:rPr>
          <w:spacing w:val="-64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126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Сущенко Л. О.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важливої</w:t>
      </w:r>
      <w:r>
        <w:rPr>
          <w:spacing w:val="46"/>
          <w:sz w:val="24"/>
        </w:rPr>
        <w:t xml:space="preserve"> </w:t>
      </w:r>
      <w:r>
        <w:rPr>
          <w:sz w:val="24"/>
        </w:rPr>
        <w:t>ланки</w:t>
      </w:r>
      <w:r>
        <w:rPr>
          <w:spacing w:val="50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4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навч.</w:t>
      </w:r>
      <w:r>
        <w:rPr>
          <w:spacing w:val="48"/>
          <w:sz w:val="24"/>
        </w:rPr>
        <w:t xml:space="preserve"> </w:t>
      </w:r>
      <w:r>
        <w:rPr>
          <w:sz w:val="24"/>
        </w:rPr>
        <w:t>посіб.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студ.</w:t>
      </w:r>
      <w:r>
        <w:rPr>
          <w:spacing w:val="51"/>
          <w:sz w:val="24"/>
        </w:rPr>
        <w:t xml:space="preserve"> </w:t>
      </w:r>
      <w:r>
        <w:rPr>
          <w:sz w:val="24"/>
        </w:rPr>
        <w:t>вищ.</w:t>
      </w:r>
      <w:r>
        <w:rPr>
          <w:spacing w:val="48"/>
          <w:sz w:val="24"/>
        </w:rPr>
        <w:t xml:space="preserve"> </w:t>
      </w:r>
      <w:r>
        <w:rPr>
          <w:sz w:val="24"/>
        </w:rPr>
        <w:t>навч.</w:t>
      </w:r>
      <w:r>
        <w:rPr>
          <w:spacing w:val="49"/>
          <w:sz w:val="24"/>
        </w:rPr>
        <w:t xml:space="preserve"> </w:t>
      </w:r>
      <w:r>
        <w:rPr>
          <w:sz w:val="24"/>
        </w:rPr>
        <w:t>закл.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64"/>
          <w:sz w:val="24"/>
        </w:rPr>
        <w:t xml:space="preserve"> </w:t>
      </w:r>
      <w:r>
        <w:rPr>
          <w:sz w:val="24"/>
        </w:rPr>
        <w:t>Л. О. Сущенко.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Класич. приват.</w:t>
      </w:r>
      <w:r>
        <w:rPr>
          <w:spacing w:val="-1"/>
          <w:sz w:val="24"/>
        </w:rPr>
        <w:t xml:space="preserve"> </w:t>
      </w:r>
      <w:r>
        <w:rPr>
          <w:sz w:val="24"/>
        </w:rPr>
        <w:t>ун-т,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159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Теоретико-методичні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засади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66"/>
          <w:sz w:val="24"/>
        </w:rPr>
        <w:t xml:space="preserve"> </w:t>
      </w:r>
      <w:r>
        <w:rPr>
          <w:sz w:val="24"/>
        </w:rPr>
        <w:t>економічною</w:t>
      </w:r>
      <w:r>
        <w:rPr>
          <w:spacing w:val="67"/>
          <w:sz w:val="24"/>
        </w:rPr>
        <w:t xml:space="preserve"> </w:t>
      </w:r>
      <w:r>
        <w:rPr>
          <w:sz w:val="24"/>
        </w:rPr>
        <w:t>безпекою</w:t>
      </w:r>
      <w:r>
        <w:rPr>
          <w:spacing w:val="67"/>
          <w:sz w:val="24"/>
        </w:rPr>
        <w:t xml:space="preserve"> </w:t>
      </w:r>
      <w:r>
        <w:rPr>
          <w:sz w:val="24"/>
        </w:rPr>
        <w:t>машинобудівного</w:t>
      </w:r>
      <w:r>
        <w:rPr>
          <w:spacing w:val="66"/>
          <w:sz w:val="24"/>
        </w:rPr>
        <w:t xml:space="preserve"> </w:t>
      </w:r>
      <w:r>
        <w:rPr>
          <w:sz w:val="24"/>
        </w:rPr>
        <w:t>підприємства :</w:t>
      </w:r>
      <w:r>
        <w:rPr>
          <w:spacing w:val="67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Халіна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ін.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заг.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Львів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Укр.</w:t>
      </w:r>
      <w:r>
        <w:rPr>
          <w:spacing w:val="-2"/>
          <w:sz w:val="24"/>
        </w:rPr>
        <w:t xml:space="preserve"> </w:t>
      </w:r>
      <w:r>
        <w:rPr>
          <w:sz w:val="24"/>
        </w:rPr>
        <w:t>акад.</w:t>
      </w:r>
      <w:r>
        <w:rPr>
          <w:spacing w:val="-1"/>
          <w:sz w:val="24"/>
        </w:rPr>
        <w:t xml:space="preserve"> </w:t>
      </w:r>
      <w:r>
        <w:rPr>
          <w:sz w:val="24"/>
        </w:rPr>
        <w:t>друкарства,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249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Техніка   управлінської   діяльності :   навч.   посіб.   для   студентів   ВНЗ /</w:t>
      </w:r>
      <w:r>
        <w:rPr>
          <w:spacing w:val="1"/>
          <w:sz w:val="24"/>
        </w:rPr>
        <w:t xml:space="preserve"> </w:t>
      </w:r>
      <w:r>
        <w:rPr>
          <w:sz w:val="24"/>
        </w:rPr>
        <w:t>Д. В.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</w:t>
      </w:r>
      <w:r>
        <w:rPr>
          <w:spacing w:val="-1"/>
          <w:sz w:val="24"/>
        </w:rPr>
        <w:t xml:space="preserve"> </w:t>
      </w:r>
      <w:r>
        <w:rPr>
          <w:sz w:val="24"/>
        </w:rPr>
        <w:t>: Друкарня</w:t>
      </w:r>
      <w:r>
        <w:rPr>
          <w:spacing w:val="-3"/>
          <w:sz w:val="24"/>
        </w:rPr>
        <w:t xml:space="preserve"> </w:t>
      </w:r>
      <w:r>
        <w:rPr>
          <w:sz w:val="24"/>
        </w:rPr>
        <w:t>Мадрид,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245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0" w:firstLine="708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стилів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діяльності: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 аспект : монографія / [Н. Є. Завацька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6"/>
          <w:sz w:val="24"/>
        </w:rPr>
        <w:t xml:space="preserve"> </w:t>
      </w:r>
      <w:r>
        <w:rPr>
          <w:sz w:val="24"/>
        </w:rPr>
        <w:t>ін.]. — Сєвєродонецьк : СНУ</w:t>
      </w:r>
      <w:r>
        <w:rPr>
          <w:spacing w:val="1"/>
          <w:sz w:val="24"/>
        </w:rPr>
        <w:t xml:space="preserve"> </w:t>
      </w:r>
      <w:r>
        <w:rPr>
          <w:sz w:val="24"/>
        </w:rPr>
        <w:t>ім. В.</w:t>
      </w:r>
      <w:r>
        <w:rPr>
          <w:spacing w:val="1"/>
          <w:sz w:val="24"/>
        </w:rPr>
        <w:t xml:space="preserve"> </w:t>
      </w:r>
      <w:r>
        <w:rPr>
          <w:sz w:val="24"/>
        </w:rPr>
        <w:t>Даля, 2017.</w:t>
      </w:r>
      <w:r>
        <w:rPr>
          <w:spacing w:val="-1"/>
          <w:sz w:val="24"/>
        </w:rPr>
        <w:t xml:space="preserve"> </w:t>
      </w:r>
      <w:r>
        <w:rPr>
          <w:sz w:val="24"/>
        </w:rPr>
        <w:t>— 174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Череп А. В. Інформаційне забезпечення в системі управління промисловим</w:t>
      </w:r>
      <w:r>
        <w:rPr>
          <w:spacing w:val="-64"/>
          <w:sz w:val="24"/>
        </w:rPr>
        <w:t xml:space="preserve"> </w:t>
      </w:r>
      <w:r>
        <w:rPr>
          <w:sz w:val="24"/>
        </w:rPr>
        <w:t>підприємством: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А. В. Череп,</w:t>
      </w:r>
      <w:r>
        <w:rPr>
          <w:spacing w:val="67"/>
          <w:sz w:val="24"/>
        </w:rPr>
        <w:t xml:space="preserve"> </w:t>
      </w:r>
      <w:r>
        <w:rPr>
          <w:sz w:val="24"/>
        </w:rPr>
        <w:t>О. М. Панченко,</w:t>
      </w:r>
      <w:r>
        <w:rPr>
          <w:spacing w:val="67"/>
          <w:sz w:val="24"/>
        </w:rPr>
        <w:t xml:space="preserve"> </w:t>
      </w:r>
      <w:r>
        <w:rPr>
          <w:sz w:val="24"/>
        </w:rPr>
        <w:t>Л. А. Птіцина. —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-1"/>
          <w:sz w:val="24"/>
        </w:rPr>
        <w:t xml:space="preserve"> </w:t>
      </w:r>
      <w:r>
        <w:rPr>
          <w:sz w:val="24"/>
        </w:rPr>
        <w:t>: Запоріз.</w:t>
      </w:r>
      <w:r>
        <w:rPr>
          <w:spacing w:val="-2"/>
          <w:sz w:val="24"/>
        </w:rPr>
        <w:t xml:space="preserve"> </w:t>
      </w:r>
      <w:r>
        <w:rPr>
          <w:sz w:val="24"/>
        </w:rPr>
        <w:t>нац. ун-т, 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925D81">
      <w:pPr>
        <w:jc w:val="both"/>
        <w:rPr>
          <w:sz w:val="24"/>
        </w:rPr>
        <w:sectPr w:rsidR="00925D81">
          <w:pgSz w:w="11910" w:h="16840"/>
          <w:pgMar w:top="1120" w:right="1020" w:bottom="1360" w:left="1020" w:header="0" w:footer="1169" w:gutter="0"/>
          <w:cols w:space="720"/>
        </w:sect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70"/>
        <w:ind w:right="109" w:firstLine="708"/>
        <w:jc w:val="both"/>
        <w:rPr>
          <w:sz w:val="24"/>
        </w:rPr>
      </w:pPr>
      <w:r>
        <w:rPr>
          <w:sz w:val="24"/>
        </w:rPr>
        <w:lastRenderedPageBreak/>
        <w:t>Черноіванова Г. С.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Організаційно-економічне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інноваціями та інноваційною працею : монографія / Г. С. Черноіванова. — Харків : [б.</w:t>
      </w:r>
      <w:r>
        <w:rPr>
          <w:spacing w:val="1"/>
          <w:sz w:val="24"/>
        </w:rPr>
        <w:t xml:space="preserve"> </w:t>
      </w:r>
      <w:r>
        <w:rPr>
          <w:sz w:val="24"/>
        </w:rPr>
        <w:t>в.],</w:t>
      </w:r>
      <w:r>
        <w:rPr>
          <w:spacing w:val="-1"/>
          <w:sz w:val="24"/>
        </w:rPr>
        <w:t xml:space="preserve"> </w:t>
      </w:r>
      <w:r>
        <w:rPr>
          <w:sz w:val="24"/>
        </w:rPr>
        <w:t>2018. — 284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Ястремська О. М.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управлінського</w:t>
      </w:r>
      <w:r>
        <w:rPr>
          <w:spacing w:val="-64"/>
          <w:sz w:val="24"/>
        </w:rPr>
        <w:t xml:space="preserve"> </w:t>
      </w:r>
      <w:r>
        <w:rPr>
          <w:sz w:val="24"/>
        </w:rPr>
        <w:t>персоналу: теоретичні та практичні аспекти : монографія / О. М. Ястремська — Х. :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ХНЕУ, 2012.</w:t>
      </w:r>
      <w:r>
        <w:rPr>
          <w:spacing w:val="2"/>
          <w:sz w:val="24"/>
        </w:rPr>
        <w:t xml:space="preserve"> </w:t>
      </w:r>
      <w:r>
        <w:rPr>
          <w:sz w:val="24"/>
        </w:rPr>
        <w:t>— 194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821"/>
      </w:pPr>
      <w:r>
        <w:t>Додаткова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6" w:firstLine="708"/>
        <w:jc w:val="both"/>
        <w:rPr>
          <w:sz w:val="24"/>
        </w:rPr>
      </w:pPr>
      <w:r>
        <w:rPr>
          <w:sz w:val="24"/>
        </w:rPr>
        <w:t>Діордіца І. В. Кібербезпекова політика України: стан та пріоритетні напрями</w:t>
      </w:r>
      <w:r>
        <w:rPr>
          <w:spacing w:val="-64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І.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Діордіца 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Гельветика,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547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Інформаційні технології. Методи захисту. Настанови щодо кібербезпеки. 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заміну ДСТУ</w:t>
      </w:r>
      <w:r>
        <w:rPr>
          <w:spacing w:val="1"/>
          <w:sz w:val="24"/>
        </w:rPr>
        <w:t xml:space="preserve"> </w:t>
      </w:r>
      <w:r>
        <w:rPr>
          <w:sz w:val="24"/>
        </w:rPr>
        <w:t>ISO/IEC</w:t>
      </w:r>
      <w:r>
        <w:rPr>
          <w:spacing w:val="1"/>
          <w:sz w:val="24"/>
        </w:rPr>
        <w:t xml:space="preserve"> </w:t>
      </w:r>
      <w:r>
        <w:rPr>
          <w:sz w:val="24"/>
        </w:rPr>
        <w:t>27032:2015</w:t>
      </w:r>
      <w:r>
        <w:rPr>
          <w:spacing w:val="1"/>
          <w:sz w:val="24"/>
        </w:rPr>
        <w:t xml:space="preserve"> </w:t>
      </w:r>
      <w:r>
        <w:rPr>
          <w:sz w:val="24"/>
        </w:rPr>
        <w:t>; Чинний</w:t>
      </w:r>
      <w:r>
        <w:rPr>
          <w:spacing w:val="1"/>
          <w:sz w:val="24"/>
        </w:rPr>
        <w:t xml:space="preserve"> </w:t>
      </w:r>
      <w:r>
        <w:rPr>
          <w:sz w:val="24"/>
        </w:rPr>
        <w:t>від 2018-01-01. —</w:t>
      </w:r>
      <w:r>
        <w:rPr>
          <w:spacing w:val="1"/>
          <w:sz w:val="24"/>
        </w:rPr>
        <w:t xml:space="preserve"> </w:t>
      </w:r>
      <w:r>
        <w:rPr>
          <w:sz w:val="24"/>
        </w:rPr>
        <w:t>Київ :</w:t>
      </w:r>
      <w:r>
        <w:rPr>
          <w:spacing w:val="66"/>
          <w:sz w:val="24"/>
        </w:rPr>
        <w:t xml:space="preserve"> </w:t>
      </w:r>
      <w:r>
        <w:rPr>
          <w:sz w:val="24"/>
        </w:rPr>
        <w:t>УкрНДНЦ,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 VI,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Крутова А. С.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інноваційною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 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А. С. Крутова,</w:t>
      </w:r>
      <w:r>
        <w:rPr>
          <w:spacing w:val="1"/>
          <w:sz w:val="24"/>
        </w:rPr>
        <w:t xml:space="preserve"> </w:t>
      </w:r>
      <w:r>
        <w:rPr>
          <w:sz w:val="24"/>
        </w:rPr>
        <w:t>А. В. Янчев,</w:t>
      </w:r>
      <w:r>
        <w:rPr>
          <w:spacing w:val="1"/>
          <w:sz w:val="24"/>
        </w:rPr>
        <w:t xml:space="preserve"> </w:t>
      </w:r>
      <w:r>
        <w:rPr>
          <w:sz w:val="24"/>
        </w:rPr>
        <w:t>Л. Ю. Курбетдінова.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Сімферополь</w:t>
      </w:r>
      <w:r>
        <w:rPr>
          <w:spacing w:val="-1"/>
          <w:sz w:val="24"/>
        </w:rPr>
        <w:t xml:space="preserve"> </w:t>
      </w:r>
      <w:r>
        <w:rPr>
          <w:sz w:val="24"/>
        </w:rPr>
        <w:t>: ДІАЙПІ, 2013. — 178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7" w:firstLine="708"/>
        <w:jc w:val="both"/>
        <w:rPr>
          <w:sz w:val="24"/>
        </w:rPr>
      </w:pPr>
      <w:r>
        <w:rPr>
          <w:sz w:val="24"/>
        </w:rPr>
        <w:t>Кузнєцов Е. 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професіоналізації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4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 А.</w:t>
      </w:r>
      <w:r>
        <w:rPr>
          <w:spacing w:val="-3"/>
          <w:sz w:val="24"/>
        </w:rPr>
        <w:t xml:space="preserve"> </w:t>
      </w:r>
      <w:r>
        <w:rPr>
          <w:sz w:val="24"/>
        </w:rPr>
        <w:t>Кузнєцов. —</w:t>
      </w:r>
      <w:r>
        <w:rPr>
          <w:spacing w:val="-1"/>
          <w:sz w:val="24"/>
        </w:rPr>
        <w:t xml:space="preserve"> </w:t>
      </w:r>
      <w:r>
        <w:rPr>
          <w:sz w:val="24"/>
        </w:rPr>
        <w:t>Херсон :</w:t>
      </w:r>
      <w:r>
        <w:rPr>
          <w:spacing w:val="-1"/>
          <w:sz w:val="24"/>
        </w:rPr>
        <w:t xml:space="preserve"> </w:t>
      </w:r>
      <w:r>
        <w:rPr>
          <w:sz w:val="24"/>
        </w:rPr>
        <w:t>ОЛДІ-ПЛЮС,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381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4" w:firstLine="708"/>
        <w:jc w:val="both"/>
        <w:rPr>
          <w:sz w:val="24"/>
        </w:rPr>
      </w:pPr>
      <w:r>
        <w:rPr>
          <w:sz w:val="24"/>
        </w:rPr>
        <w:t>Матвієнко О. 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документообігу :</w:t>
      </w:r>
      <w:r>
        <w:rPr>
          <w:spacing w:val="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1"/>
          <w:sz w:val="24"/>
        </w:rPr>
        <w:t xml:space="preserve"> </w:t>
      </w:r>
      <w:r>
        <w:rPr>
          <w:sz w:val="24"/>
        </w:rPr>
        <w:t>/ О.</w:t>
      </w:r>
      <w:r>
        <w:rPr>
          <w:spacing w:val="-3"/>
          <w:sz w:val="24"/>
        </w:rPr>
        <w:t xml:space="preserve"> </w:t>
      </w:r>
      <w:r>
        <w:rPr>
          <w:sz w:val="24"/>
        </w:rPr>
        <w:t>В. Матвієнко,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Н. Цивін.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3"/>
          <w:sz w:val="24"/>
        </w:rPr>
        <w:t xml:space="preserve"> </w:t>
      </w:r>
      <w:r>
        <w:rPr>
          <w:sz w:val="24"/>
        </w:rPr>
        <w:t>літератури, 2008.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112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Миколенко О. І.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67"/>
          <w:sz w:val="24"/>
        </w:rPr>
        <w:t xml:space="preserve"> </w:t>
      </w:r>
      <w:r>
        <w:rPr>
          <w:sz w:val="24"/>
        </w:rPr>
        <w:t>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організацій  </w:t>
      </w:r>
      <w:r>
        <w:rPr>
          <w:spacing w:val="1"/>
          <w:sz w:val="24"/>
        </w:rPr>
        <w:t xml:space="preserve"> </w:t>
      </w:r>
      <w:r>
        <w:rPr>
          <w:sz w:val="24"/>
        </w:rPr>
        <w:t>як    об'єкт    адміністративно-правового    дослідження :    монографія /</w:t>
      </w:r>
      <w:r>
        <w:rPr>
          <w:spacing w:val="1"/>
          <w:sz w:val="24"/>
        </w:rPr>
        <w:t xml:space="preserve"> </w:t>
      </w:r>
      <w:r>
        <w:rPr>
          <w:sz w:val="24"/>
        </w:rPr>
        <w:t>О. І.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Орлова.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 Одеса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Фенікс, 2014.</w:t>
      </w:r>
      <w:r>
        <w:rPr>
          <w:spacing w:val="-1"/>
          <w:sz w:val="24"/>
        </w:rPr>
        <w:t xml:space="preserve"> </w:t>
      </w:r>
      <w:r>
        <w:rPr>
          <w:sz w:val="24"/>
        </w:rPr>
        <w:t>— 166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8" w:firstLine="708"/>
        <w:jc w:val="both"/>
        <w:rPr>
          <w:sz w:val="24"/>
        </w:rPr>
      </w:pPr>
      <w:r>
        <w:rPr>
          <w:sz w:val="24"/>
        </w:rPr>
        <w:t>Оліфіров О. В.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торговельним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підходу :</w:t>
      </w:r>
      <w:r>
        <w:rPr>
          <w:spacing w:val="67"/>
          <w:sz w:val="24"/>
        </w:rPr>
        <w:t xml:space="preserve"> </w:t>
      </w:r>
      <w:r>
        <w:rPr>
          <w:sz w:val="24"/>
        </w:rPr>
        <w:t>монографія /</w:t>
      </w:r>
      <w:r>
        <w:rPr>
          <w:spacing w:val="67"/>
          <w:sz w:val="24"/>
        </w:rPr>
        <w:t xml:space="preserve"> </w:t>
      </w:r>
      <w:r>
        <w:rPr>
          <w:sz w:val="24"/>
        </w:rPr>
        <w:t>О. В. Оліфіров. —</w:t>
      </w:r>
      <w:r>
        <w:rPr>
          <w:spacing w:val="1"/>
          <w:sz w:val="24"/>
        </w:rPr>
        <w:t xml:space="preserve"> </w:t>
      </w:r>
      <w:r>
        <w:rPr>
          <w:sz w:val="24"/>
        </w:rPr>
        <w:t>Донецьк :</w:t>
      </w:r>
      <w:r>
        <w:rPr>
          <w:spacing w:val="-2"/>
          <w:sz w:val="24"/>
        </w:rPr>
        <w:t xml:space="preserve"> </w:t>
      </w:r>
      <w:r>
        <w:rPr>
          <w:sz w:val="24"/>
        </w:rPr>
        <w:t>ДонНУЕТ,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архівного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організаціях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офіц. текст. —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  <w:r>
        <w:rPr>
          <w:spacing w:val="-1"/>
          <w:sz w:val="24"/>
        </w:rPr>
        <w:t xml:space="preserve"> </w:t>
      </w:r>
      <w:r>
        <w:rPr>
          <w:sz w:val="24"/>
        </w:rPr>
        <w:t>: Паливода А.</w:t>
      </w:r>
      <w:r>
        <w:rPr>
          <w:spacing w:val="-3"/>
          <w:sz w:val="24"/>
        </w:rPr>
        <w:t xml:space="preserve"> </w:t>
      </w:r>
      <w:r>
        <w:rPr>
          <w:sz w:val="24"/>
        </w:rPr>
        <w:t>В.,</w:t>
      </w:r>
      <w:r>
        <w:rPr>
          <w:spacing w:val="-3"/>
          <w:sz w:val="24"/>
        </w:rPr>
        <w:t xml:space="preserve"> </w:t>
      </w:r>
      <w:r>
        <w:rPr>
          <w:sz w:val="24"/>
        </w:rPr>
        <w:t>2015. —</w:t>
      </w:r>
      <w:r>
        <w:rPr>
          <w:spacing w:val="-1"/>
          <w:sz w:val="24"/>
        </w:rPr>
        <w:t xml:space="preserve"> </w:t>
      </w:r>
      <w:r>
        <w:rPr>
          <w:sz w:val="24"/>
        </w:rPr>
        <w:t>181 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9" w:firstLine="708"/>
        <w:jc w:val="both"/>
        <w:rPr>
          <w:sz w:val="24"/>
        </w:rPr>
      </w:pPr>
      <w:r>
        <w:rPr>
          <w:sz w:val="24"/>
        </w:rPr>
        <w:t>Прийняття рішень в управлінні розгалуженими технологічними процесами :</w:t>
      </w:r>
      <w:r>
        <w:rPr>
          <w:spacing w:val="1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 Дубовой та</w:t>
      </w:r>
      <w:r>
        <w:rPr>
          <w:spacing w:val="-1"/>
          <w:sz w:val="24"/>
        </w:rPr>
        <w:t xml:space="preserve"> </w:t>
      </w:r>
      <w:r>
        <w:rPr>
          <w:sz w:val="24"/>
        </w:rPr>
        <w:t>ін.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Вінниця : ВНТУ,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215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firstLine="708"/>
        <w:jc w:val="both"/>
        <w:rPr>
          <w:sz w:val="24"/>
        </w:rPr>
      </w:pPr>
      <w:r>
        <w:rPr>
          <w:sz w:val="24"/>
        </w:rPr>
        <w:t>Проскуріна Н. М.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аудиту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66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67"/>
          <w:sz w:val="24"/>
        </w:rPr>
        <w:t xml:space="preserve"> </w:t>
      </w:r>
      <w:r>
        <w:rPr>
          <w:sz w:val="24"/>
        </w:rPr>
        <w:t>управління :</w:t>
      </w:r>
      <w:r>
        <w:rPr>
          <w:spacing w:val="67"/>
          <w:sz w:val="24"/>
        </w:rPr>
        <w:t xml:space="preserve"> </w:t>
      </w:r>
      <w:r>
        <w:rPr>
          <w:sz w:val="24"/>
        </w:rPr>
        <w:t>наук.-практ.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/</w:t>
      </w:r>
      <w:r>
        <w:rPr>
          <w:spacing w:val="1"/>
          <w:sz w:val="24"/>
        </w:rPr>
        <w:t xml:space="preserve"> </w:t>
      </w:r>
      <w:r>
        <w:rPr>
          <w:sz w:val="24"/>
        </w:rPr>
        <w:t>Н. М. Проскуріна,</w:t>
      </w:r>
      <w:r>
        <w:rPr>
          <w:spacing w:val="1"/>
          <w:sz w:val="24"/>
        </w:rPr>
        <w:t xml:space="preserve"> </w:t>
      </w:r>
      <w:r>
        <w:rPr>
          <w:sz w:val="24"/>
        </w:rPr>
        <w:t>О. Ю. Рубітель 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Проскуриної. —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-1"/>
          <w:sz w:val="24"/>
        </w:rPr>
        <w:t xml:space="preserve"> </w:t>
      </w:r>
      <w:r>
        <w:rPr>
          <w:sz w:val="24"/>
        </w:rPr>
        <w:t>: ЗНУ,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— 214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12" w:firstLine="708"/>
        <w:jc w:val="both"/>
        <w:rPr>
          <w:sz w:val="24"/>
        </w:rPr>
      </w:pPr>
      <w:r>
        <w:rPr>
          <w:sz w:val="24"/>
        </w:rPr>
        <w:t>Словник термінів з кібербезпеки / Рада нац. безпеки і оборони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Міжвідом.</w:t>
      </w:r>
      <w:r>
        <w:rPr>
          <w:spacing w:val="1"/>
          <w:sz w:val="24"/>
        </w:rPr>
        <w:t xml:space="preserve"> </w:t>
      </w:r>
      <w:r>
        <w:rPr>
          <w:sz w:val="24"/>
        </w:rPr>
        <w:t>н.-д.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пробл. орг. злочинності, Нац. акад. СБУ, Навч.-наук.</w:t>
      </w:r>
      <w:r>
        <w:rPr>
          <w:spacing w:val="1"/>
          <w:sz w:val="24"/>
        </w:rPr>
        <w:t xml:space="preserve"> </w:t>
      </w:r>
      <w:r>
        <w:rPr>
          <w:sz w:val="24"/>
        </w:rPr>
        <w:t>ін-т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інформ.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 /</w:t>
      </w:r>
      <w:r>
        <w:rPr>
          <w:spacing w:val="67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67"/>
          <w:sz w:val="24"/>
        </w:rPr>
        <w:t xml:space="preserve"> </w:t>
      </w:r>
      <w:r>
        <w:rPr>
          <w:sz w:val="24"/>
        </w:rPr>
        <w:t>Бутузов</w:t>
      </w:r>
      <w:r>
        <w:rPr>
          <w:spacing w:val="67"/>
          <w:sz w:val="24"/>
        </w:rPr>
        <w:t xml:space="preserve"> </w:t>
      </w:r>
      <w:r>
        <w:rPr>
          <w:sz w:val="24"/>
        </w:rPr>
        <w:t>В.</w:t>
      </w:r>
      <w:r>
        <w:rPr>
          <w:spacing w:val="67"/>
          <w:sz w:val="24"/>
        </w:rPr>
        <w:t xml:space="preserve"> </w:t>
      </w:r>
      <w:r>
        <w:rPr>
          <w:sz w:val="24"/>
        </w:rPr>
        <w:t>М.</w:t>
      </w:r>
      <w:r>
        <w:rPr>
          <w:spacing w:val="67"/>
          <w:sz w:val="24"/>
        </w:rPr>
        <w:t xml:space="preserve"> </w:t>
      </w:r>
      <w:r>
        <w:rPr>
          <w:sz w:val="24"/>
        </w:rPr>
        <w:t>та</w:t>
      </w:r>
      <w:r>
        <w:rPr>
          <w:spacing w:val="67"/>
          <w:sz w:val="24"/>
        </w:rPr>
        <w:t xml:space="preserve"> </w:t>
      </w:r>
      <w:r>
        <w:rPr>
          <w:sz w:val="24"/>
        </w:rPr>
        <w:t>ін. ;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заг.</w:t>
      </w:r>
      <w:r>
        <w:rPr>
          <w:spacing w:val="67"/>
          <w:sz w:val="24"/>
        </w:rPr>
        <w:t xml:space="preserve"> </w:t>
      </w:r>
      <w:r>
        <w:rPr>
          <w:sz w:val="24"/>
        </w:rPr>
        <w:t>ред.</w:t>
      </w:r>
      <w:r>
        <w:rPr>
          <w:spacing w:val="67"/>
          <w:sz w:val="24"/>
        </w:rPr>
        <w:t xml:space="preserve"> </w:t>
      </w:r>
      <w:r>
        <w:rPr>
          <w:sz w:val="24"/>
        </w:rPr>
        <w:t>Копана О. В.,</w:t>
      </w:r>
      <w:r>
        <w:rPr>
          <w:spacing w:val="1"/>
          <w:sz w:val="24"/>
        </w:rPr>
        <w:t xml:space="preserve"> </w:t>
      </w:r>
      <w:r>
        <w:rPr>
          <w:sz w:val="24"/>
        </w:rPr>
        <w:t>Скулиша Є.</w:t>
      </w:r>
      <w:r>
        <w:rPr>
          <w:spacing w:val="1"/>
          <w:sz w:val="24"/>
        </w:rPr>
        <w:t xml:space="preserve"> </w:t>
      </w:r>
      <w:r>
        <w:rPr>
          <w:sz w:val="24"/>
        </w:rPr>
        <w:t>Д.]. — К.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ВБ</w:t>
      </w:r>
      <w:r>
        <w:rPr>
          <w:spacing w:val="-2"/>
          <w:sz w:val="24"/>
        </w:rPr>
        <w:t xml:space="preserve"> </w:t>
      </w:r>
      <w:r>
        <w:rPr>
          <w:sz w:val="24"/>
        </w:rPr>
        <w:t>"Аванпост-Прим",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214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Устенко А. О. Інформатизація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процесам :</w:t>
      </w:r>
      <w:r>
        <w:rPr>
          <w:spacing w:val="-64"/>
          <w:sz w:val="24"/>
        </w:rPr>
        <w:t xml:space="preserve"> </w:t>
      </w:r>
      <w:r>
        <w:rPr>
          <w:sz w:val="24"/>
        </w:rPr>
        <w:t>монографія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Устенко.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Івано-Франківськ : Факел,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25D81" w:rsidRDefault="00925D81">
      <w:pPr>
        <w:pStyle w:val="a3"/>
      </w:pPr>
    </w:p>
    <w:p w:rsidR="00925D81" w:rsidRDefault="00637D90">
      <w:pPr>
        <w:pStyle w:val="Heading1"/>
        <w:ind w:left="821"/>
      </w:pPr>
      <w:r>
        <w:t>Інформаційні</w:t>
      </w:r>
      <w:r>
        <w:rPr>
          <w:spacing w:val="-4"/>
        </w:rPr>
        <w:t xml:space="preserve"> </w:t>
      </w:r>
      <w:r>
        <w:t>ресурси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Інтернеті</w:t>
      </w:r>
    </w:p>
    <w:p w:rsidR="00925D81" w:rsidRDefault="00925D81">
      <w:pPr>
        <w:pStyle w:val="a3"/>
        <w:rPr>
          <w:b/>
        </w:rPr>
      </w:pP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  <w:tab w:val="left" w:pos="2598"/>
          <w:tab w:val="left" w:pos="3142"/>
          <w:tab w:val="left" w:pos="4300"/>
          <w:tab w:val="left" w:pos="6056"/>
          <w:tab w:val="left" w:pos="7509"/>
          <w:tab w:val="left" w:pos="8504"/>
        </w:tabs>
        <w:ind w:right="113" w:firstLine="708"/>
        <w:rPr>
          <w:sz w:val="24"/>
        </w:rPr>
      </w:pPr>
      <w:r>
        <w:rPr>
          <w:sz w:val="24"/>
        </w:rPr>
        <w:t>Асоціацію</w:t>
      </w:r>
      <w:r>
        <w:rPr>
          <w:sz w:val="24"/>
        </w:rPr>
        <w:tab/>
        <w:t>"IT</w:t>
      </w:r>
      <w:r>
        <w:rPr>
          <w:sz w:val="24"/>
        </w:rPr>
        <w:tab/>
        <w:t>Ukraine"</w:t>
      </w:r>
      <w:r>
        <w:rPr>
          <w:sz w:val="24"/>
        </w:rPr>
        <w:tab/>
        <w:t>[Електронний</w:t>
      </w:r>
      <w:r>
        <w:rPr>
          <w:sz w:val="24"/>
        </w:rPr>
        <w:tab/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z w:val="24"/>
        </w:rPr>
        <w:tab/>
        <w:t>Режим</w:t>
      </w:r>
      <w:r>
        <w:rPr>
          <w:sz w:val="24"/>
        </w:rPr>
        <w:tab/>
        <w:t>доступу. —</w:t>
      </w:r>
      <w:r>
        <w:rPr>
          <w:spacing w:val="-63"/>
          <w:sz w:val="24"/>
        </w:rPr>
        <w:t xml:space="preserve"> </w:t>
      </w:r>
      <w:r>
        <w:rPr>
          <w:sz w:val="24"/>
        </w:rPr>
        <w:t>https://itukraine.org.ua.</w:t>
      </w:r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</w:tabs>
        <w:ind w:right="109" w:firstLine="708"/>
        <w:rPr>
          <w:sz w:val="24"/>
        </w:rPr>
      </w:pPr>
      <w:r>
        <w:rPr>
          <w:sz w:val="24"/>
        </w:rPr>
        <w:t>Державна</w:t>
      </w:r>
      <w:r>
        <w:rPr>
          <w:spacing w:val="49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49"/>
          <w:sz w:val="24"/>
        </w:rPr>
        <w:t xml:space="preserve"> </w:t>
      </w:r>
      <w:r>
        <w:rPr>
          <w:sz w:val="24"/>
        </w:rPr>
        <w:t>статистки</w:t>
      </w:r>
      <w:r>
        <w:rPr>
          <w:spacing w:val="48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9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51"/>
          <w:sz w:val="24"/>
        </w:rPr>
        <w:t xml:space="preserve"> </w:t>
      </w:r>
      <w:r>
        <w:rPr>
          <w:sz w:val="24"/>
        </w:rPr>
        <w:t>веб-сайт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6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доступу.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</w:t>
      </w:r>
      <w:hyperlink r:id="rId8">
        <w:r>
          <w:rPr>
            <w:sz w:val="24"/>
          </w:rPr>
          <w:t>http://www.ukrstat.gov.ua.</w:t>
        </w:r>
      </w:hyperlink>
    </w:p>
    <w:p w:rsidR="00925D81" w:rsidRDefault="00637D90">
      <w:pPr>
        <w:pStyle w:val="a4"/>
        <w:numPr>
          <w:ilvl w:val="0"/>
          <w:numId w:val="1"/>
        </w:numPr>
        <w:tabs>
          <w:tab w:val="left" w:pos="1246"/>
          <w:tab w:val="left" w:pos="3167"/>
          <w:tab w:val="left" w:pos="4404"/>
          <w:tab w:val="left" w:pos="5813"/>
          <w:tab w:val="left" w:pos="6559"/>
          <w:tab w:val="left" w:pos="7942"/>
          <w:tab w:val="left" w:pos="8758"/>
        </w:tabs>
        <w:ind w:firstLine="708"/>
        <w:rPr>
          <w:sz w:val="24"/>
        </w:rPr>
      </w:pPr>
      <w:r>
        <w:rPr>
          <w:sz w:val="24"/>
        </w:rPr>
        <w:t>Законодавство</w:t>
      </w:r>
      <w:r>
        <w:rPr>
          <w:sz w:val="24"/>
        </w:rPr>
        <w:tab/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  <w:t>Офіційний</w:t>
      </w:r>
      <w:r>
        <w:rPr>
          <w:sz w:val="24"/>
        </w:rPr>
        <w:tab/>
        <w:t>сайт</w:t>
      </w:r>
      <w:r>
        <w:rPr>
          <w:sz w:val="24"/>
        </w:rPr>
        <w:tab/>
        <w:t>Верховної</w:t>
      </w:r>
      <w:r>
        <w:rPr>
          <w:sz w:val="24"/>
        </w:rPr>
        <w:tab/>
        <w:t>Ради</w:t>
      </w:r>
      <w:r>
        <w:rPr>
          <w:sz w:val="24"/>
        </w:rPr>
        <w:tab/>
        <w:t>України :</w:t>
      </w:r>
      <w:r>
        <w:rPr>
          <w:spacing w:val="-63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доступу.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hyperlink r:id="rId9">
        <w:r>
          <w:rPr>
            <w:sz w:val="24"/>
          </w:rPr>
          <w:t>http://zakon.rada.gov.ua.</w:t>
        </w:r>
      </w:hyperlink>
    </w:p>
    <w:sectPr w:rsidR="00925D81" w:rsidSect="00925D81">
      <w:pgSz w:w="11910" w:h="16840"/>
      <w:pgMar w:top="1040" w:right="1020" w:bottom="1360" w:left="1020" w:header="0" w:footer="11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8E0" w:rsidRDefault="00F348E0" w:rsidP="00925D81">
      <w:r>
        <w:separator/>
      </w:r>
    </w:p>
  </w:endnote>
  <w:endnote w:type="continuationSeparator" w:id="1">
    <w:p w:rsidR="00F348E0" w:rsidRDefault="00F348E0" w:rsidP="0092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81" w:rsidRDefault="00997E7A">
    <w:pPr>
      <w:pStyle w:val="a3"/>
      <w:spacing w:line="14" w:lineRule="auto"/>
      <w:rPr>
        <w:sz w:val="20"/>
      </w:rPr>
    </w:pPr>
    <w:r w:rsidRPr="00997E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772.45pt;width:12.7pt;height:15.45pt;z-index:-251658752;mso-position-horizontal-relative:page;mso-position-vertical-relative:page" filled="f" stroked="f">
          <v:textbox inset="0,0,0,0">
            <w:txbxContent>
              <w:p w:rsidR="00925D81" w:rsidRDefault="00997E7A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 w:rsidR="00637D90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3602C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8E0" w:rsidRDefault="00F348E0" w:rsidP="00925D81">
      <w:r>
        <w:separator/>
      </w:r>
    </w:p>
  </w:footnote>
  <w:footnote w:type="continuationSeparator" w:id="1">
    <w:p w:rsidR="00F348E0" w:rsidRDefault="00F348E0" w:rsidP="00925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11E"/>
    <w:multiLevelType w:val="hybridMultilevel"/>
    <w:tmpl w:val="07DCEFD8"/>
    <w:lvl w:ilvl="0" w:tplc="DDFA56F8">
      <w:start w:val="1"/>
      <w:numFmt w:val="decimal"/>
      <w:lvlText w:val="%1."/>
      <w:lvlJc w:val="left"/>
      <w:pPr>
        <w:ind w:left="112" w:hanging="425"/>
        <w:jc w:val="left"/>
      </w:pPr>
      <w:rPr>
        <w:rFonts w:ascii="Arial" w:eastAsia="Arial" w:hAnsi="Arial" w:cs="Arial" w:hint="default"/>
        <w:w w:val="100"/>
        <w:sz w:val="24"/>
        <w:szCs w:val="24"/>
        <w:lang w:val="uk-UA" w:eastAsia="en-US" w:bidi="ar-SA"/>
      </w:rPr>
    </w:lvl>
    <w:lvl w:ilvl="1" w:tplc="EA848CA0">
      <w:numFmt w:val="bullet"/>
      <w:lvlText w:val="•"/>
      <w:lvlJc w:val="left"/>
      <w:pPr>
        <w:ind w:left="1094" w:hanging="425"/>
      </w:pPr>
      <w:rPr>
        <w:rFonts w:hint="default"/>
        <w:lang w:val="uk-UA" w:eastAsia="en-US" w:bidi="ar-SA"/>
      </w:rPr>
    </w:lvl>
    <w:lvl w:ilvl="2" w:tplc="554A5526">
      <w:numFmt w:val="bullet"/>
      <w:lvlText w:val="•"/>
      <w:lvlJc w:val="left"/>
      <w:pPr>
        <w:ind w:left="2069" w:hanging="425"/>
      </w:pPr>
      <w:rPr>
        <w:rFonts w:hint="default"/>
        <w:lang w:val="uk-UA" w:eastAsia="en-US" w:bidi="ar-SA"/>
      </w:rPr>
    </w:lvl>
    <w:lvl w:ilvl="3" w:tplc="006C6B0C">
      <w:numFmt w:val="bullet"/>
      <w:lvlText w:val="•"/>
      <w:lvlJc w:val="left"/>
      <w:pPr>
        <w:ind w:left="3043" w:hanging="425"/>
      </w:pPr>
      <w:rPr>
        <w:rFonts w:hint="default"/>
        <w:lang w:val="uk-UA" w:eastAsia="en-US" w:bidi="ar-SA"/>
      </w:rPr>
    </w:lvl>
    <w:lvl w:ilvl="4" w:tplc="1FBA762C">
      <w:numFmt w:val="bullet"/>
      <w:lvlText w:val="•"/>
      <w:lvlJc w:val="left"/>
      <w:pPr>
        <w:ind w:left="4018" w:hanging="425"/>
      </w:pPr>
      <w:rPr>
        <w:rFonts w:hint="default"/>
        <w:lang w:val="uk-UA" w:eastAsia="en-US" w:bidi="ar-SA"/>
      </w:rPr>
    </w:lvl>
    <w:lvl w:ilvl="5" w:tplc="EB328340">
      <w:numFmt w:val="bullet"/>
      <w:lvlText w:val="•"/>
      <w:lvlJc w:val="left"/>
      <w:pPr>
        <w:ind w:left="4993" w:hanging="425"/>
      </w:pPr>
      <w:rPr>
        <w:rFonts w:hint="default"/>
        <w:lang w:val="uk-UA" w:eastAsia="en-US" w:bidi="ar-SA"/>
      </w:rPr>
    </w:lvl>
    <w:lvl w:ilvl="6" w:tplc="C4825154">
      <w:numFmt w:val="bullet"/>
      <w:lvlText w:val="•"/>
      <w:lvlJc w:val="left"/>
      <w:pPr>
        <w:ind w:left="5967" w:hanging="425"/>
      </w:pPr>
      <w:rPr>
        <w:rFonts w:hint="default"/>
        <w:lang w:val="uk-UA" w:eastAsia="en-US" w:bidi="ar-SA"/>
      </w:rPr>
    </w:lvl>
    <w:lvl w:ilvl="7" w:tplc="90881754">
      <w:numFmt w:val="bullet"/>
      <w:lvlText w:val="•"/>
      <w:lvlJc w:val="left"/>
      <w:pPr>
        <w:ind w:left="6942" w:hanging="425"/>
      </w:pPr>
      <w:rPr>
        <w:rFonts w:hint="default"/>
        <w:lang w:val="uk-UA" w:eastAsia="en-US" w:bidi="ar-SA"/>
      </w:rPr>
    </w:lvl>
    <w:lvl w:ilvl="8" w:tplc="7B2CB9C2">
      <w:numFmt w:val="bullet"/>
      <w:lvlText w:val="•"/>
      <w:lvlJc w:val="left"/>
      <w:pPr>
        <w:ind w:left="7917" w:hanging="425"/>
      </w:pPr>
      <w:rPr>
        <w:rFonts w:hint="default"/>
        <w:lang w:val="uk-UA" w:eastAsia="en-US" w:bidi="ar-SA"/>
      </w:rPr>
    </w:lvl>
  </w:abstractNum>
  <w:abstractNum w:abstractNumId="1">
    <w:nsid w:val="5AB75C1E"/>
    <w:multiLevelType w:val="hybridMultilevel"/>
    <w:tmpl w:val="8BB8A028"/>
    <w:lvl w:ilvl="0" w:tplc="AA7ABAAC">
      <w:start w:val="1"/>
      <w:numFmt w:val="decimal"/>
      <w:lvlText w:val="%1."/>
      <w:lvlJc w:val="left"/>
      <w:pPr>
        <w:ind w:left="4712" w:hanging="262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uk-UA" w:eastAsia="en-US" w:bidi="ar-SA"/>
      </w:rPr>
    </w:lvl>
    <w:lvl w:ilvl="1" w:tplc="D1CC300A">
      <w:numFmt w:val="bullet"/>
      <w:lvlText w:val="•"/>
      <w:lvlJc w:val="left"/>
      <w:pPr>
        <w:ind w:left="5234" w:hanging="262"/>
      </w:pPr>
      <w:rPr>
        <w:rFonts w:hint="default"/>
        <w:lang w:val="uk-UA" w:eastAsia="en-US" w:bidi="ar-SA"/>
      </w:rPr>
    </w:lvl>
    <w:lvl w:ilvl="2" w:tplc="7B0AC25C">
      <w:numFmt w:val="bullet"/>
      <w:lvlText w:val="•"/>
      <w:lvlJc w:val="left"/>
      <w:pPr>
        <w:ind w:left="5749" w:hanging="262"/>
      </w:pPr>
      <w:rPr>
        <w:rFonts w:hint="default"/>
        <w:lang w:val="uk-UA" w:eastAsia="en-US" w:bidi="ar-SA"/>
      </w:rPr>
    </w:lvl>
    <w:lvl w:ilvl="3" w:tplc="CEF66ECC">
      <w:numFmt w:val="bullet"/>
      <w:lvlText w:val="•"/>
      <w:lvlJc w:val="left"/>
      <w:pPr>
        <w:ind w:left="6263" w:hanging="262"/>
      </w:pPr>
      <w:rPr>
        <w:rFonts w:hint="default"/>
        <w:lang w:val="uk-UA" w:eastAsia="en-US" w:bidi="ar-SA"/>
      </w:rPr>
    </w:lvl>
    <w:lvl w:ilvl="4" w:tplc="EE70002C">
      <w:numFmt w:val="bullet"/>
      <w:lvlText w:val="•"/>
      <w:lvlJc w:val="left"/>
      <w:pPr>
        <w:ind w:left="6778" w:hanging="262"/>
      </w:pPr>
      <w:rPr>
        <w:rFonts w:hint="default"/>
        <w:lang w:val="uk-UA" w:eastAsia="en-US" w:bidi="ar-SA"/>
      </w:rPr>
    </w:lvl>
    <w:lvl w:ilvl="5" w:tplc="DA385158">
      <w:numFmt w:val="bullet"/>
      <w:lvlText w:val="•"/>
      <w:lvlJc w:val="left"/>
      <w:pPr>
        <w:ind w:left="7293" w:hanging="262"/>
      </w:pPr>
      <w:rPr>
        <w:rFonts w:hint="default"/>
        <w:lang w:val="uk-UA" w:eastAsia="en-US" w:bidi="ar-SA"/>
      </w:rPr>
    </w:lvl>
    <w:lvl w:ilvl="6" w:tplc="2B7C8890">
      <w:numFmt w:val="bullet"/>
      <w:lvlText w:val="•"/>
      <w:lvlJc w:val="left"/>
      <w:pPr>
        <w:ind w:left="7807" w:hanging="262"/>
      </w:pPr>
      <w:rPr>
        <w:rFonts w:hint="default"/>
        <w:lang w:val="uk-UA" w:eastAsia="en-US" w:bidi="ar-SA"/>
      </w:rPr>
    </w:lvl>
    <w:lvl w:ilvl="7" w:tplc="5FA6CCD6">
      <w:numFmt w:val="bullet"/>
      <w:lvlText w:val="•"/>
      <w:lvlJc w:val="left"/>
      <w:pPr>
        <w:ind w:left="8322" w:hanging="262"/>
      </w:pPr>
      <w:rPr>
        <w:rFonts w:hint="default"/>
        <w:lang w:val="uk-UA" w:eastAsia="en-US" w:bidi="ar-SA"/>
      </w:rPr>
    </w:lvl>
    <w:lvl w:ilvl="8" w:tplc="D28A7C84">
      <w:numFmt w:val="bullet"/>
      <w:lvlText w:val="•"/>
      <w:lvlJc w:val="left"/>
      <w:pPr>
        <w:ind w:left="8837" w:hanging="26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5D81"/>
    <w:rsid w:val="0003602C"/>
    <w:rsid w:val="00576EB9"/>
    <w:rsid w:val="005B5227"/>
    <w:rsid w:val="00637D90"/>
    <w:rsid w:val="007D05D7"/>
    <w:rsid w:val="00925D81"/>
    <w:rsid w:val="00997E7A"/>
    <w:rsid w:val="00F3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D81"/>
    <w:rPr>
      <w:rFonts w:ascii="Arial" w:eastAsia="Arial" w:hAnsi="Arial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D8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5D81"/>
    <w:pPr>
      <w:ind w:left="143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5D81"/>
    <w:pPr>
      <w:ind w:left="112" w:right="11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25D81"/>
  </w:style>
  <w:style w:type="paragraph" w:styleId="a5">
    <w:name w:val="Body Text Indent"/>
    <w:basedOn w:val="a"/>
    <w:link w:val="a6"/>
    <w:uiPriority w:val="99"/>
    <w:semiHidden/>
    <w:unhideWhenUsed/>
    <w:rsid w:val="007D05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5D7"/>
    <w:rPr>
      <w:rFonts w:ascii="Arial" w:eastAsia="Arial" w:hAnsi="Arial" w:cs="Arial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Пользователь Windows</cp:lastModifiedBy>
  <cp:revision>3</cp:revision>
  <dcterms:created xsi:type="dcterms:W3CDTF">2021-02-26T02:24:00Z</dcterms:created>
  <dcterms:modified xsi:type="dcterms:W3CDTF">2021-02-26T02:25:00Z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