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B8" w:rsidRPr="002E313F" w:rsidRDefault="003533C8" w:rsidP="00C1390B">
      <w:pPr>
        <w:jc w:val="center"/>
        <w:rPr>
          <w:b/>
          <w:bCs/>
          <w:color w:val="000000"/>
          <w:sz w:val="28"/>
          <w:lang w:val="uk-UA"/>
        </w:rPr>
      </w:pPr>
      <w:bookmarkStart w:id="0" w:name="_GoBack"/>
      <w:r>
        <w:rPr>
          <w:b/>
          <w:bCs/>
          <w:color w:val="000000"/>
          <w:sz w:val="28"/>
          <w:lang w:val="uk-UA"/>
        </w:rPr>
        <w:t>СУЧАСНІ МЕТОДИ ЗАБЕЗПЕЧЕННЯ НАЛІЙНОСТІ ПЕРСОНАЛУ</w:t>
      </w:r>
    </w:p>
    <w:bookmarkEnd w:id="0"/>
    <w:p w:rsidR="00BA282F" w:rsidRPr="002E313F" w:rsidRDefault="00BA282F" w:rsidP="00844E18">
      <w:pPr>
        <w:jc w:val="center"/>
        <w:rPr>
          <w:b/>
          <w:bCs/>
          <w:lang w:val="uk-UA"/>
        </w:rPr>
      </w:pPr>
    </w:p>
    <w:p w:rsidR="00E96D56" w:rsidRPr="002E313F" w:rsidRDefault="00E96D56" w:rsidP="00E96D56">
      <w:pPr>
        <w:rPr>
          <w:lang w:val="uk-UA"/>
        </w:rPr>
      </w:pPr>
      <w:r w:rsidRPr="002E313F">
        <w:rPr>
          <w:b/>
          <w:lang w:val="uk-UA"/>
        </w:rPr>
        <w:t>Викладач:</w:t>
      </w:r>
      <w:r w:rsidRPr="002E313F">
        <w:rPr>
          <w:lang w:val="uk-UA"/>
        </w:rPr>
        <w:t xml:space="preserve"> </w:t>
      </w:r>
      <w:proofErr w:type="spellStart"/>
      <w:r w:rsidRPr="002E313F">
        <w:rPr>
          <w:lang w:val="uk-UA"/>
        </w:rPr>
        <w:t>к.</w:t>
      </w:r>
      <w:r w:rsidR="00193145" w:rsidRPr="002E313F">
        <w:rPr>
          <w:lang w:val="uk-UA"/>
        </w:rPr>
        <w:t>е</w:t>
      </w:r>
      <w:r w:rsidRPr="002E313F">
        <w:rPr>
          <w:lang w:val="uk-UA"/>
        </w:rPr>
        <w:t>.</w:t>
      </w:r>
      <w:r w:rsidR="00193145" w:rsidRPr="002E313F">
        <w:rPr>
          <w:lang w:val="uk-UA"/>
        </w:rPr>
        <w:t>н</w:t>
      </w:r>
      <w:proofErr w:type="spellEnd"/>
      <w:r w:rsidRPr="002E313F">
        <w:rPr>
          <w:lang w:val="uk-UA"/>
        </w:rPr>
        <w:t xml:space="preserve">., доц. </w:t>
      </w:r>
      <w:proofErr w:type="spellStart"/>
      <w:r w:rsidR="00A25323">
        <w:rPr>
          <w:lang w:val="uk-UA"/>
        </w:rPr>
        <w:t>Батракова</w:t>
      </w:r>
      <w:proofErr w:type="spellEnd"/>
      <w:r w:rsidR="00A25323">
        <w:rPr>
          <w:lang w:val="uk-UA"/>
        </w:rPr>
        <w:t xml:space="preserve"> Т.І.</w:t>
      </w:r>
      <w:r w:rsidR="00193145" w:rsidRPr="002E313F">
        <w:rPr>
          <w:lang w:val="uk-UA"/>
        </w:rPr>
        <w:t xml:space="preserve"> </w:t>
      </w:r>
    </w:p>
    <w:p w:rsidR="00E96D56" w:rsidRPr="002E313F" w:rsidRDefault="00E96D56" w:rsidP="00E96D56">
      <w:pPr>
        <w:rPr>
          <w:lang w:val="uk-UA"/>
        </w:rPr>
      </w:pPr>
      <w:r w:rsidRPr="002E313F">
        <w:rPr>
          <w:b/>
          <w:lang w:val="uk-UA"/>
        </w:rPr>
        <w:t xml:space="preserve">Кафедра: </w:t>
      </w:r>
      <w:r w:rsidR="00193145" w:rsidRPr="002E313F">
        <w:rPr>
          <w:lang w:val="uk-UA"/>
        </w:rPr>
        <w:t>фінансів, банківської справи та страхування</w:t>
      </w:r>
      <w:r w:rsidRPr="002E313F">
        <w:rPr>
          <w:lang w:val="uk-UA"/>
        </w:rPr>
        <w:t xml:space="preserve">, </w:t>
      </w:r>
      <w:r w:rsidR="00193145" w:rsidRPr="002E313F">
        <w:rPr>
          <w:lang w:val="uk-UA"/>
        </w:rPr>
        <w:t>5</w:t>
      </w:r>
      <w:r w:rsidRPr="002E313F">
        <w:rPr>
          <w:lang w:val="uk-UA"/>
        </w:rPr>
        <w:t xml:space="preserve">й </w:t>
      </w:r>
      <w:proofErr w:type="spellStart"/>
      <w:r w:rsidRPr="002E313F">
        <w:rPr>
          <w:lang w:val="uk-UA"/>
        </w:rPr>
        <w:t>корп</w:t>
      </w:r>
      <w:proofErr w:type="spellEnd"/>
      <w:r w:rsidRPr="002E313F">
        <w:rPr>
          <w:lang w:val="uk-UA"/>
        </w:rPr>
        <w:t xml:space="preserve">. ЗНУ, </w:t>
      </w:r>
      <w:proofErr w:type="spellStart"/>
      <w:r w:rsidRPr="002E313F">
        <w:rPr>
          <w:lang w:val="uk-UA"/>
        </w:rPr>
        <w:t>ауд</w:t>
      </w:r>
      <w:proofErr w:type="spellEnd"/>
      <w:r w:rsidRPr="002E313F">
        <w:rPr>
          <w:lang w:val="uk-UA"/>
        </w:rPr>
        <w:t xml:space="preserve">. </w:t>
      </w:r>
      <w:r w:rsidR="00A25323">
        <w:rPr>
          <w:lang w:val="uk-UA"/>
        </w:rPr>
        <w:t>206</w:t>
      </w:r>
      <w:r w:rsidRPr="002E313F">
        <w:rPr>
          <w:lang w:val="uk-UA"/>
        </w:rPr>
        <w:t xml:space="preserve"> (</w:t>
      </w:r>
      <w:r w:rsidR="00A25323">
        <w:rPr>
          <w:lang w:val="uk-UA"/>
        </w:rPr>
        <w:t>2</w:t>
      </w:r>
      <w:r w:rsidRPr="002E313F">
        <w:rPr>
          <w:vertAlign w:val="superscript"/>
          <w:lang w:val="uk-UA"/>
        </w:rPr>
        <w:t xml:space="preserve">й </w:t>
      </w:r>
      <w:r w:rsidRPr="002E313F">
        <w:rPr>
          <w:lang w:val="uk-UA"/>
        </w:rPr>
        <w:t>поверх)</w:t>
      </w:r>
    </w:p>
    <w:p w:rsidR="00E96D56" w:rsidRPr="002E313F" w:rsidRDefault="00E96D56" w:rsidP="00E96D56">
      <w:pPr>
        <w:rPr>
          <w:lang w:val="uk-UA"/>
        </w:rPr>
      </w:pPr>
      <w:proofErr w:type="spellStart"/>
      <w:r w:rsidRPr="002E313F">
        <w:rPr>
          <w:b/>
          <w:lang w:val="uk-UA"/>
        </w:rPr>
        <w:t>Email</w:t>
      </w:r>
      <w:proofErr w:type="spellEnd"/>
      <w:r w:rsidRPr="002E313F">
        <w:rPr>
          <w:b/>
          <w:lang w:val="uk-UA"/>
        </w:rPr>
        <w:t xml:space="preserve">: </w:t>
      </w:r>
      <w:hyperlink r:id="rId8" w:history="1">
        <w:r w:rsidR="00A25323" w:rsidRPr="00A60559">
          <w:rPr>
            <w:rStyle w:val="a3"/>
          </w:rPr>
          <w:t>tanyabat</w:t>
        </w:r>
        <w:r w:rsidR="00A25323" w:rsidRPr="00A60559">
          <w:rPr>
            <w:rStyle w:val="a3"/>
            <w:lang w:val="ru-RU"/>
          </w:rPr>
          <w:t>16@</w:t>
        </w:r>
        <w:r w:rsidR="00A25323" w:rsidRPr="00A60559">
          <w:rPr>
            <w:rStyle w:val="a3"/>
          </w:rPr>
          <w:t>ukr</w:t>
        </w:r>
        <w:r w:rsidR="00A25323" w:rsidRPr="00A60559">
          <w:rPr>
            <w:rStyle w:val="a3"/>
            <w:lang w:val="ru-RU"/>
          </w:rPr>
          <w:t>.</w:t>
        </w:r>
        <w:r w:rsidR="00A25323" w:rsidRPr="00A60559">
          <w:rPr>
            <w:rStyle w:val="a3"/>
          </w:rPr>
          <w:t>net</w:t>
        </w:r>
      </w:hyperlink>
      <w:r w:rsidR="00193145" w:rsidRPr="002E313F">
        <w:rPr>
          <w:lang w:val="uk-UA"/>
        </w:rPr>
        <w:t xml:space="preserve"> </w:t>
      </w:r>
    </w:p>
    <w:p w:rsidR="00E96D56" w:rsidRPr="002E313F" w:rsidRDefault="00E96D56" w:rsidP="00E96D56">
      <w:pPr>
        <w:rPr>
          <w:lang w:val="uk-UA"/>
        </w:rPr>
      </w:pPr>
      <w:r w:rsidRPr="002E313F">
        <w:rPr>
          <w:b/>
          <w:lang w:val="uk-UA"/>
        </w:rPr>
        <w:t>Телефон:</w:t>
      </w:r>
      <w:r w:rsidRPr="002E313F">
        <w:rPr>
          <w:lang w:val="uk-UA"/>
        </w:rPr>
        <w:t xml:space="preserve"> </w:t>
      </w:r>
      <w:r w:rsidR="00193145" w:rsidRPr="002E313F">
        <w:rPr>
          <w:lang w:val="uk-UA"/>
        </w:rPr>
        <w:t xml:space="preserve">(061) 228-76-24 </w:t>
      </w:r>
      <w:r w:rsidRPr="002E313F">
        <w:rPr>
          <w:lang w:val="uk-UA"/>
        </w:rPr>
        <w:t>(кафедра)</w:t>
      </w:r>
    </w:p>
    <w:p w:rsidR="00A937F8" w:rsidRPr="002E313F" w:rsidRDefault="00A937F8" w:rsidP="00E96D56">
      <w:pPr>
        <w:rPr>
          <w:b/>
          <w:color w:val="000000" w:themeColor="text1"/>
          <w:lang w:val="uk-UA"/>
        </w:rPr>
      </w:pPr>
      <w:r w:rsidRPr="002E313F">
        <w:rPr>
          <w:b/>
          <w:color w:val="000000" w:themeColor="text1"/>
          <w:lang w:val="uk-UA"/>
        </w:rPr>
        <w:t xml:space="preserve">Інші засоби зв’язку: </w:t>
      </w:r>
      <w:proofErr w:type="spellStart"/>
      <w:r w:rsidRPr="002E313F">
        <w:rPr>
          <w:color w:val="000000" w:themeColor="text1"/>
          <w:lang w:val="uk-UA"/>
        </w:rPr>
        <w:t>Moodle</w:t>
      </w:r>
      <w:proofErr w:type="spellEnd"/>
      <w:r w:rsidRPr="002E313F">
        <w:rPr>
          <w:color w:val="000000" w:themeColor="text1"/>
          <w:lang w:val="uk-UA"/>
        </w:rPr>
        <w:t xml:space="preserve"> (форум курсу, приватні повідомлення) </w:t>
      </w:r>
    </w:p>
    <w:p w:rsidR="00E42FA1" w:rsidRPr="002E313F" w:rsidRDefault="00E42FA1" w:rsidP="00C27B7C">
      <w:pPr>
        <w:rPr>
          <w:lang w:val="uk-UA"/>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4"/>
        <w:gridCol w:w="678"/>
        <w:gridCol w:w="1150"/>
        <w:gridCol w:w="1151"/>
        <w:gridCol w:w="875"/>
        <w:gridCol w:w="624"/>
        <w:gridCol w:w="1065"/>
        <w:gridCol w:w="1386"/>
        <w:gridCol w:w="978"/>
      </w:tblGrid>
      <w:tr w:rsidR="004B0F24" w:rsidRPr="002E313F" w:rsidTr="00E8354C">
        <w:trPr>
          <w:gridAfter w:val="1"/>
          <w:wAfter w:w="1080" w:type="dxa"/>
          <w:trHeight w:val="239"/>
          <w:jc w:val="center"/>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lang w:val="uk-UA"/>
              </w:rPr>
            </w:pPr>
            <w:r w:rsidRPr="002E313F">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2E313F" w:rsidRDefault="007B7CCE" w:rsidP="00AD2666">
            <w:pPr>
              <w:spacing w:after="20"/>
              <w:rPr>
                <w:rFonts w:eastAsia="Times New Roman"/>
                <w:lang w:val="uk-UA"/>
              </w:rPr>
            </w:pPr>
            <w:r w:rsidRPr="002E313F">
              <w:rPr>
                <w:bCs/>
                <w:lang w:val="uk-UA"/>
              </w:rPr>
              <w:t>Фінанси і кредит</w:t>
            </w:r>
            <w:r w:rsidR="00E96D56" w:rsidRPr="002E313F">
              <w:rPr>
                <w:lang w:val="uk-UA"/>
              </w:rPr>
              <w:t xml:space="preserve">; </w:t>
            </w:r>
            <w:r w:rsidR="00A5665E" w:rsidRPr="002E313F">
              <w:rPr>
                <w:lang w:val="uk-UA"/>
              </w:rPr>
              <w:t>Магістр</w:t>
            </w:r>
            <w:r w:rsidRPr="002E313F">
              <w:rPr>
                <w:lang w:val="uk-UA"/>
              </w:rPr>
              <w:t xml:space="preserve"> </w:t>
            </w:r>
          </w:p>
        </w:tc>
      </w:tr>
      <w:tr w:rsidR="006331B8" w:rsidRPr="002E313F" w:rsidTr="00E8354C">
        <w:trPr>
          <w:gridAfter w:val="1"/>
          <w:wAfter w:w="1080" w:type="dxa"/>
          <w:trHeight w:val="239"/>
          <w:jc w:val="center"/>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b/>
                <w:bCs/>
                <w:lang w:val="uk-UA"/>
              </w:rPr>
            </w:pPr>
            <w:r w:rsidRPr="002E313F">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2E313F" w:rsidRDefault="004B0F24" w:rsidP="00E96D56">
            <w:pPr>
              <w:spacing w:after="20"/>
              <w:rPr>
                <w:lang w:val="uk-UA"/>
              </w:rPr>
            </w:pPr>
            <w:r w:rsidRPr="002E313F">
              <w:rPr>
                <w:lang w:val="uk-UA"/>
              </w:rPr>
              <w:t>Нормативна</w:t>
            </w:r>
          </w:p>
        </w:tc>
      </w:tr>
      <w:tr w:rsidR="006331B8" w:rsidRPr="002E313F" w:rsidTr="00E8354C">
        <w:trPr>
          <w:gridAfter w:val="1"/>
          <w:wAfter w:w="1080" w:type="dxa"/>
          <w:trHeight w:val="250"/>
          <w:jc w:val="center"/>
        </w:trPr>
        <w:tc>
          <w:tcPr>
            <w:tcW w:w="2098" w:type="dxa"/>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lang w:val="uk-UA"/>
              </w:rPr>
            </w:pPr>
            <w:r w:rsidRPr="002E313F">
              <w:rPr>
                <w:b/>
                <w:lang w:val="uk-UA"/>
              </w:rPr>
              <w:t>Кредити ECTS</w:t>
            </w:r>
          </w:p>
        </w:tc>
        <w:tc>
          <w:tcPr>
            <w:tcW w:w="738" w:type="dxa"/>
            <w:tcBorders>
              <w:top w:val="single" w:sz="4" w:space="0" w:color="000000"/>
              <w:left w:val="single" w:sz="4" w:space="0" w:color="000000"/>
              <w:bottom w:val="single" w:sz="4" w:space="0" w:color="000000"/>
              <w:right w:val="single" w:sz="4" w:space="0" w:color="000000"/>
            </w:tcBorders>
          </w:tcPr>
          <w:p w:rsidR="004B0F24" w:rsidRPr="002E313F" w:rsidRDefault="00A25323" w:rsidP="00AD2666">
            <w:pPr>
              <w:rPr>
                <w:rFonts w:eastAsia="Times New Roman"/>
              </w:rPr>
            </w:pPr>
            <w:r>
              <w:rPr>
                <w:rFonts w:eastAsia="Times New Roman"/>
              </w:rPr>
              <w:t>4</w:t>
            </w:r>
          </w:p>
        </w:tc>
        <w:tc>
          <w:tcPr>
            <w:tcW w:w="1275" w:type="dxa"/>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lang w:val="uk-UA"/>
              </w:rPr>
            </w:pPr>
            <w:proofErr w:type="spellStart"/>
            <w:r w:rsidRPr="002E313F">
              <w:rPr>
                <w:b/>
                <w:lang w:val="uk-UA"/>
              </w:rPr>
              <w:t>Навч</w:t>
            </w:r>
            <w:proofErr w:type="spellEnd"/>
            <w:r w:rsidRPr="002E313F">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E96D56" w:rsidRPr="002E313F" w:rsidRDefault="00E96D56" w:rsidP="00AD2666">
            <w:pPr>
              <w:rPr>
                <w:rFonts w:eastAsia="Times New Roman"/>
                <w:lang w:val="uk-UA"/>
              </w:rPr>
            </w:pPr>
            <w:r w:rsidRPr="002E313F">
              <w:rPr>
                <w:rFonts w:eastAsia="Times New Roman"/>
                <w:lang w:val="uk-UA"/>
              </w:rPr>
              <w:t>20</w:t>
            </w:r>
            <w:r w:rsidR="007B7CCE" w:rsidRPr="002E313F">
              <w:rPr>
                <w:rFonts w:eastAsia="Times New Roman"/>
                <w:lang w:val="uk-UA"/>
              </w:rPr>
              <w:t>20</w:t>
            </w:r>
            <w:r w:rsidRPr="002E313F">
              <w:rPr>
                <w:rFonts w:eastAsia="Times New Roman"/>
                <w:lang w:val="uk-UA"/>
              </w:rPr>
              <w:t xml:space="preserve">-2021 </w:t>
            </w:r>
            <w:r w:rsidR="007B7CCE" w:rsidRPr="002E313F">
              <w:rPr>
                <w:rFonts w:eastAsia="Times New Roman"/>
                <w:lang w:val="uk-UA"/>
              </w:rPr>
              <w:t>1</w:t>
            </w:r>
            <w:r w:rsidRPr="002E313F">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lang w:val="uk-UA"/>
              </w:rPr>
            </w:pPr>
            <w:proofErr w:type="spellStart"/>
            <w:r w:rsidRPr="002E313F">
              <w:rPr>
                <w:rFonts w:eastAsia="Times New Roman"/>
                <w:b/>
              </w:rPr>
              <w:t>Рік</w:t>
            </w:r>
            <w:proofErr w:type="spellEnd"/>
            <w:r w:rsidRPr="002E313F">
              <w:rPr>
                <w:rFonts w:eastAsia="Times New Roman"/>
                <w:b/>
              </w:rPr>
              <w:t xml:space="preserve"> </w:t>
            </w:r>
            <w:proofErr w:type="spellStart"/>
            <w:r w:rsidRPr="002E313F">
              <w:rPr>
                <w:rFonts w:eastAsia="Times New Roman"/>
                <w:b/>
              </w:rPr>
              <w:t>навчання</w:t>
            </w:r>
            <w:proofErr w:type="spellEnd"/>
            <w:r w:rsidR="00E96D56" w:rsidRPr="002E313F">
              <w:rPr>
                <w:rFonts w:eastAsia="Times New Roman"/>
                <w:b/>
                <w:lang w:val="uk-UA"/>
              </w:rPr>
              <w:t xml:space="preserve"> - </w:t>
            </w:r>
            <w:r w:rsidR="00E42C6A" w:rsidRPr="002E313F">
              <w:rPr>
                <w:rFonts w:eastAsia="Times New Roman"/>
                <w:b/>
                <w:lang w:val="uk-UA"/>
              </w:rPr>
              <w:t>1</w:t>
            </w:r>
          </w:p>
        </w:tc>
        <w:tc>
          <w:tcPr>
            <w:tcW w:w="1178" w:type="dxa"/>
            <w:tcBorders>
              <w:top w:val="single" w:sz="4" w:space="0" w:color="000000"/>
              <w:left w:val="single" w:sz="4" w:space="0" w:color="000000"/>
              <w:bottom w:val="single" w:sz="4" w:space="0" w:color="000000"/>
              <w:right w:val="single" w:sz="4" w:space="0" w:color="auto"/>
            </w:tcBorders>
          </w:tcPr>
          <w:p w:rsidR="004B0F24" w:rsidRPr="002E313F" w:rsidRDefault="004B0F24" w:rsidP="00AD2666">
            <w:pPr>
              <w:rPr>
                <w:rFonts w:eastAsia="Times New Roman"/>
                <w:lang w:val="uk-UA"/>
              </w:rPr>
            </w:pPr>
            <w:r w:rsidRPr="002E313F">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4B0F24" w:rsidRPr="002E313F" w:rsidRDefault="005128EE" w:rsidP="00AD2666">
            <w:pPr>
              <w:rPr>
                <w:rFonts w:eastAsia="Times New Roman"/>
                <w:lang w:val="uk-UA"/>
              </w:rPr>
            </w:pPr>
            <w:r>
              <w:rPr>
                <w:rFonts w:eastAsia="Times New Roman"/>
                <w:lang w:val="uk-UA"/>
              </w:rPr>
              <w:t>7</w:t>
            </w:r>
          </w:p>
        </w:tc>
      </w:tr>
      <w:tr w:rsidR="006331B8" w:rsidRPr="00A25323" w:rsidTr="00E8354C">
        <w:trPr>
          <w:gridAfter w:val="1"/>
          <w:wAfter w:w="1080" w:type="dxa"/>
          <w:trHeight w:val="250"/>
          <w:jc w:val="center"/>
        </w:trPr>
        <w:tc>
          <w:tcPr>
            <w:tcW w:w="2098" w:type="dxa"/>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b/>
                <w:lang w:val="uk-UA"/>
              </w:rPr>
            </w:pPr>
            <w:r w:rsidRPr="002E313F">
              <w:rPr>
                <w:b/>
                <w:lang w:val="uk-UA"/>
              </w:rPr>
              <w:t>Кількість годин</w:t>
            </w:r>
          </w:p>
        </w:tc>
        <w:tc>
          <w:tcPr>
            <w:tcW w:w="738" w:type="dxa"/>
            <w:tcBorders>
              <w:top w:val="single" w:sz="4" w:space="0" w:color="000000"/>
              <w:left w:val="single" w:sz="4" w:space="0" w:color="000000"/>
              <w:bottom w:val="single" w:sz="4" w:space="0" w:color="000000"/>
              <w:right w:val="single" w:sz="4" w:space="0" w:color="000000"/>
            </w:tcBorders>
          </w:tcPr>
          <w:p w:rsidR="004B0F24" w:rsidRPr="002E313F" w:rsidRDefault="00A25323" w:rsidP="00AD2666">
            <w:pPr>
              <w:rPr>
                <w:rFonts w:eastAsia="Times New Roman"/>
              </w:rPr>
            </w:pPr>
            <w:r>
              <w:rPr>
                <w:rFonts w:eastAsia="Times New Roman"/>
              </w:rPr>
              <w:t>120</w:t>
            </w:r>
          </w:p>
        </w:tc>
        <w:tc>
          <w:tcPr>
            <w:tcW w:w="2551" w:type="dxa"/>
            <w:gridSpan w:val="2"/>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lang w:val="uk-UA"/>
              </w:rPr>
            </w:pPr>
            <w:r w:rsidRPr="002E313F">
              <w:rPr>
                <w:b/>
                <w:lang w:val="uk-UA"/>
              </w:rPr>
              <w:t>Кількість змістових модулів</w:t>
            </w:r>
            <w:r w:rsidRPr="002E313F">
              <w:rPr>
                <w:rStyle w:val="ad"/>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tcPr>
          <w:p w:rsidR="004B0F24" w:rsidRPr="002E313F" w:rsidRDefault="000C405D" w:rsidP="00AD2666">
            <w:pPr>
              <w:rPr>
                <w:b/>
                <w:lang w:val="uk-UA"/>
              </w:rPr>
            </w:pPr>
            <w:r w:rsidRPr="002E313F">
              <w:rPr>
                <w:b/>
                <w:lang w:val="uk-UA"/>
              </w:rPr>
              <w:t>8</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i/>
                <w:iCs/>
                <w:lang w:val="uk-UA"/>
              </w:rPr>
            </w:pPr>
            <w:r w:rsidRPr="002E313F">
              <w:rPr>
                <w:b/>
                <w:bCs/>
                <w:lang w:val="uk-UA"/>
              </w:rPr>
              <w:t>Лекційні заняття</w:t>
            </w:r>
            <w:r w:rsidRPr="002E313F">
              <w:rPr>
                <w:b/>
                <w:bCs/>
                <w:lang w:val="ru-RU"/>
              </w:rPr>
              <w:t xml:space="preserve"> </w:t>
            </w:r>
            <w:r w:rsidR="009F6B92" w:rsidRPr="002E313F">
              <w:rPr>
                <w:b/>
                <w:bCs/>
                <w:lang w:val="uk-UA"/>
              </w:rPr>
              <w:t>–</w:t>
            </w:r>
            <w:r w:rsidR="00E96D56" w:rsidRPr="002E313F">
              <w:rPr>
                <w:b/>
                <w:bCs/>
                <w:lang w:val="uk-UA"/>
              </w:rPr>
              <w:t xml:space="preserve"> </w:t>
            </w:r>
            <w:r w:rsidR="00E42C6A" w:rsidRPr="002E313F">
              <w:rPr>
                <w:b/>
                <w:bCs/>
                <w:lang w:val="uk-UA"/>
              </w:rPr>
              <w:t>14</w:t>
            </w:r>
            <w:r w:rsidR="00E96D56" w:rsidRPr="002E313F">
              <w:rPr>
                <w:b/>
                <w:bCs/>
                <w:lang w:val="uk-UA"/>
              </w:rPr>
              <w:t xml:space="preserve"> год</w:t>
            </w:r>
          </w:p>
          <w:p w:rsidR="004B0F24" w:rsidRPr="002E313F" w:rsidRDefault="004B0F24" w:rsidP="00AD2666">
            <w:pPr>
              <w:rPr>
                <w:b/>
                <w:bCs/>
                <w:lang w:val="uk-UA"/>
              </w:rPr>
            </w:pPr>
            <w:r w:rsidRPr="002E313F">
              <w:rPr>
                <w:b/>
                <w:bCs/>
                <w:lang w:val="uk-UA"/>
              </w:rPr>
              <w:t>Практичні заняття</w:t>
            </w:r>
            <w:r w:rsidRPr="002E313F">
              <w:rPr>
                <w:b/>
                <w:bCs/>
                <w:lang w:val="ru-RU"/>
              </w:rPr>
              <w:t xml:space="preserve"> </w:t>
            </w:r>
            <w:r w:rsidR="009F6B92" w:rsidRPr="002E313F">
              <w:rPr>
                <w:b/>
                <w:bCs/>
                <w:lang w:val="uk-UA"/>
              </w:rPr>
              <w:t>–</w:t>
            </w:r>
            <w:r w:rsidR="00E96D56" w:rsidRPr="002E313F">
              <w:rPr>
                <w:b/>
                <w:bCs/>
                <w:lang w:val="uk-UA"/>
              </w:rPr>
              <w:t xml:space="preserve"> </w:t>
            </w:r>
            <w:r w:rsidR="00A25323">
              <w:rPr>
                <w:b/>
                <w:bCs/>
                <w:lang w:val="uk-UA"/>
              </w:rPr>
              <w:t>14</w:t>
            </w:r>
            <w:r w:rsidR="00E96D56" w:rsidRPr="002E313F">
              <w:rPr>
                <w:b/>
                <w:bCs/>
                <w:lang w:val="uk-UA"/>
              </w:rPr>
              <w:t xml:space="preserve"> год</w:t>
            </w:r>
          </w:p>
          <w:p w:rsidR="004B0F24" w:rsidRPr="002E313F" w:rsidRDefault="004B0F24" w:rsidP="00AD2666">
            <w:pPr>
              <w:rPr>
                <w:rFonts w:eastAsia="Times New Roman"/>
                <w:lang w:val="uk-UA"/>
              </w:rPr>
            </w:pPr>
            <w:r w:rsidRPr="002E313F">
              <w:rPr>
                <w:b/>
                <w:bCs/>
                <w:lang w:val="uk-UA"/>
              </w:rPr>
              <w:t>Самостійна робота</w:t>
            </w:r>
            <w:r w:rsidR="009F6B92" w:rsidRPr="002E313F">
              <w:rPr>
                <w:b/>
                <w:bCs/>
                <w:lang w:val="uk-UA"/>
              </w:rPr>
              <w:t xml:space="preserve"> –</w:t>
            </w:r>
            <w:r w:rsidRPr="002E313F">
              <w:rPr>
                <w:rFonts w:eastAsia="Times New Roman"/>
                <w:lang w:val="uk-UA"/>
              </w:rPr>
              <w:t xml:space="preserve"> </w:t>
            </w:r>
            <w:r w:rsidR="00A25323">
              <w:rPr>
                <w:rFonts w:eastAsia="Times New Roman"/>
                <w:b/>
                <w:lang w:val="uk-UA"/>
              </w:rPr>
              <w:t>92</w:t>
            </w:r>
            <w:r w:rsidR="00E96D56" w:rsidRPr="002E313F">
              <w:rPr>
                <w:rFonts w:eastAsia="Times New Roman"/>
                <w:b/>
                <w:lang w:val="uk-UA"/>
              </w:rPr>
              <w:t xml:space="preserve"> год.</w:t>
            </w:r>
          </w:p>
        </w:tc>
      </w:tr>
      <w:tr w:rsidR="006331B8" w:rsidRPr="002E313F" w:rsidTr="00E8354C">
        <w:trPr>
          <w:gridAfter w:val="1"/>
          <w:wAfter w:w="1080" w:type="dxa"/>
          <w:trHeight w:val="250"/>
          <w:jc w:val="center"/>
        </w:trPr>
        <w:tc>
          <w:tcPr>
            <w:tcW w:w="2098" w:type="dxa"/>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bCs/>
                <w:lang w:val="uk-UA"/>
              </w:rPr>
            </w:pPr>
            <w:r w:rsidRPr="002E313F">
              <w:rPr>
                <w:b/>
                <w:bCs/>
                <w:lang w:val="uk-UA"/>
              </w:rPr>
              <w:t>Вид контролю</w:t>
            </w:r>
          </w:p>
        </w:tc>
        <w:tc>
          <w:tcPr>
            <w:tcW w:w="4252" w:type="dxa"/>
            <w:gridSpan w:val="4"/>
            <w:tcBorders>
              <w:top w:val="single" w:sz="4" w:space="0" w:color="000000"/>
              <w:left w:val="single" w:sz="4" w:space="0" w:color="000000"/>
              <w:bottom w:val="single" w:sz="4" w:space="0" w:color="000000"/>
              <w:right w:val="single" w:sz="4" w:space="0" w:color="000000"/>
            </w:tcBorders>
          </w:tcPr>
          <w:p w:rsidR="004B0F24" w:rsidRPr="002E313F" w:rsidRDefault="00A25323" w:rsidP="00AD2666">
            <w:pPr>
              <w:rPr>
                <w:i/>
                <w:lang w:val="uk-UA"/>
              </w:rPr>
            </w:pPr>
            <w:r>
              <w:rPr>
                <w:i/>
                <w:lang w:val="uk-UA"/>
              </w:rPr>
              <w:t>Залік</w:t>
            </w:r>
            <w:r w:rsidR="004A3345" w:rsidRPr="002E313F">
              <w:rPr>
                <w:i/>
                <w:lang w:val="uk-UA"/>
              </w:rPr>
              <w:t xml:space="preserve"> </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b/>
                <w:bCs/>
                <w:lang w:val="uk-UA"/>
              </w:rPr>
            </w:pPr>
          </w:p>
        </w:tc>
      </w:tr>
      <w:tr w:rsidR="004B0F24" w:rsidRPr="00683D00" w:rsidTr="00E8354C">
        <w:trPr>
          <w:trHeight w:val="250"/>
          <w:jc w:val="center"/>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lang w:val="uk-UA"/>
              </w:rPr>
            </w:pPr>
            <w:r w:rsidRPr="002E313F">
              <w:rPr>
                <w:b/>
                <w:lang w:val="uk-UA"/>
              </w:rPr>
              <w:t xml:space="preserve">Посилання на курс в </w:t>
            </w:r>
            <w:proofErr w:type="spellStart"/>
            <w:r w:rsidRPr="002E313F">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2E313F" w:rsidRDefault="00683D00" w:rsidP="00AD2666">
            <w:pPr>
              <w:rPr>
                <w:rFonts w:eastAsia="Times New Roman"/>
                <w:lang w:val="uk-UA"/>
              </w:rPr>
            </w:pPr>
            <w:hyperlink r:id="rId9" w:tgtFrame="_blank" w:history="1">
              <w:r w:rsidRPr="00683D00">
                <w:rPr>
                  <w:rFonts w:ascii="Arial" w:hAnsi="Arial" w:cs="Arial"/>
                  <w:color w:val="1155CC"/>
                  <w:u w:val="single"/>
                  <w:shd w:val="clear" w:color="auto" w:fill="FFFFFF"/>
                </w:rPr>
                <w:t>https</w:t>
              </w:r>
              <w:r w:rsidRPr="00683D00">
                <w:rPr>
                  <w:rFonts w:ascii="Arial" w:hAnsi="Arial" w:cs="Arial"/>
                  <w:color w:val="1155CC"/>
                  <w:u w:val="single"/>
                  <w:shd w:val="clear" w:color="auto" w:fill="FFFFFF"/>
                  <w:lang w:val="uk-UA"/>
                </w:rPr>
                <w:t>://</w:t>
              </w:r>
              <w:proofErr w:type="spellStart"/>
              <w:r w:rsidRPr="00683D00">
                <w:rPr>
                  <w:rFonts w:ascii="Arial" w:hAnsi="Arial" w:cs="Arial"/>
                  <w:color w:val="1155CC"/>
                  <w:u w:val="single"/>
                  <w:shd w:val="clear" w:color="auto" w:fill="FFFFFF"/>
                </w:rPr>
                <w:t>moodle</w:t>
              </w:r>
              <w:proofErr w:type="spellEnd"/>
              <w:r w:rsidRPr="00683D00">
                <w:rPr>
                  <w:rFonts w:ascii="Arial" w:hAnsi="Arial" w:cs="Arial"/>
                  <w:color w:val="1155CC"/>
                  <w:u w:val="single"/>
                  <w:shd w:val="clear" w:color="auto" w:fill="FFFFFF"/>
                  <w:lang w:val="uk-UA"/>
                </w:rPr>
                <w:t>.</w:t>
              </w:r>
              <w:proofErr w:type="spellStart"/>
              <w:r w:rsidRPr="00683D00">
                <w:rPr>
                  <w:rFonts w:ascii="Arial" w:hAnsi="Arial" w:cs="Arial"/>
                  <w:color w:val="1155CC"/>
                  <w:u w:val="single"/>
                  <w:shd w:val="clear" w:color="auto" w:fill="FFFFFF"/>
                </w:rPr>
                <w:t>znu</w:t>
              </w:r>
              <w:proofErr w:type="spellEnd"/>
              <w:r w:rsidRPr="00683D00">
                <w:rPr>
                  <w:rFonts w:ascii="Arial" w:hAnsi="Arial" w:cs="Arial"/>
                  <w:color w:val="1155CC"/>
                  <w:u w:val="single"/>
                  <w:shd w:val="clear" w:color="auto" w:fill="FFFFFF"/>
                  <w:lang w:val="uk-UA"/>
                </w:rPr>
                <w:t>.</w:t>
              </w:r>
              <w:proofErr w:type="spellStart"/>
              <w:r w:rsidRPr="00683D00">
                <w:rPr>
                  <w:rFonts w:ascii="Arial" w:hAnsi="Arial" w:cs="Arial"/>
                  <w:color w:val="1155CC"/>
                  <w:u w:val="single"/>
                  <w:shd w:val="clear" w:color="auto" w:fill="FFFFFF"/>
                </w:rPr>
                <w:t>edu</w:t>
              </w:r>
              <w:proofErr w:type="spellEnd"/>
              <w:r w:rsidRPr="00683D00">
                <w:rPr>
                  <w:rFonts w:ascii="Arial" w:hAnsi="Arial" w:cs="Arial"/>
                  <w:color w:val="1155CC"/>
                  <w:u w:val="single"/>
                  <w:shd w:val="clear" w:color="auto" w:fill="FFFFFF"/>
                  <w:lang w:val="uk-UA"/>
                </w:rPr>
                <w:t>.</w:t>
              </w:r>
              <w:proofErr w:type="spellStart"/>
              <w:r w:rsidRPr="00683D00">
                <w:rPr>
                  <w:rFonts w:ascii="Arial" w:hAnsi="Arial" w:cs="Arial"/>
                  <w:color w:val="1155CC"/>
                  <w:u w:val="single"/>
                  <w:shd w:val="clear" w:color="auto" w:fill="FFFFFF"/>
                </w:rPr>
                <w:t>ua</w:t>
              </w:r>
              <w:proofErr w:type="spellEnd"/>
              <w:r w:rsidRPr="00683D00">
                <w:rPr>
                  <w:rFonts w:ascii="Arial" w:hAnsi="Arial" w:cs="Arial"/>
                  <w:color w:val="1155CC"/>
                  <w:u w:val="single"/>
                  <w:shd w:val="clear" w:color="auto" w:fill="FFFFFF"/>
                  <w:lang w:val="uk-UA"/>
                </w:rPr>
                <w:t>/</w:t>
              </w:r>
              <w:r w:rsidRPr="00683D00">
                <w:rPr>
                  <w:rFonts w:ascii="Arial" w:hAnsi="Arial" w:cs="Arial"/>
                  <w:color w:val="1155CC"/>
                  <w:u w:val="single"/>
                  <w:shd w:val="clear" w:color="auto" w:fill="FFFFFF"/>
                </w:rPr>
                <w:t>course</w:t>
              </w:r>
              <w:r w:rsidRPr="00683D00">
                <w:rPr>
                  <w:rFonts w:ascii="Arial" w:hAnsi="Arial" w:cs="Arial"/>
                  <w:color w:val="1155CC"/>
                  <w:u w:val="single"/>
                  <w:shd w:val="clear" w:color="auto" w:fill="FFFFFF"/>
                  <w:lang w:val="uk-UA"/>
                </w:rPr>
                <w:t>/</w:t>
              </w:r>
              <w:r w:rsidRPr="00683D00">
                <w:rPr>
                  <w:rFonts w:ascii="Arial" w:hAnsi="Arial" w:cs="Arial"/>
                  <w:color w:val="1155CC"/>
                  <w:u w:val="single"/>
                  <w:shd w:val="clear" w:color="auto" w:fill="FFFFFF"/>
                </w:rPr>
                <w:t>view</w:t>
              </w:r>
              <w:r w:rsidRPr="00683D00">
                <w:rPr>
                  <w:rFonts w:ascii="Arial" w:hAnsi="Arial" w:cs="Arial"/>
                  <w:color w:val="1155CC"/>
                  <w:u w:val="single"/>
                  <w:shd w:val="clear" w:color="auto" w:fill="FFFFFF"/>
                  <w:lang w:val="uk-UA"/>
                </w:rPr>
                <w:t>.</w:t>
              </w:r>
              <w:proofErr w:type="spellStart"/>
              <w:r w:rsidRPr="00683D00">
                <w:rPr>
                  <w:rFonts w:ascii="Arial" w:hAnsi="Arial" w:cs="Arial"/>
                  <w:color w:val="1155CC"/>
                  <w:u w:val="single"/>
                  <w:shd w:val="clear" w:color="auto" w:fill="FFFFFF"/>
                </w:rPr>
                <w:t>php</w:t>
              </w:r>
              <w:proofErr w:type="spellEnd"/>
              <w:r w:rsidRPr="00683D00">
                <w:rPr>
                  <w:rFonts w:ascii="Arial" w:hAnsi="Arial" w:cs="Arial"/>
                  <w:color w:val="1155CC"/>
                  <w:u w:val="single"/>
                  <w:shd w:val="clear" w:color="auto" w:fill="FFFFFF"/>
                  <w:lang w:val="uk-UA"/>
                </w:rPr>
                <w:t>?</w:t>
              </w:r>
              <w:r w:rsidRPr="00683D00">
                <w:rPr>
                  <w:rFonts w:ascii="Arial" w:hAnsi="Arial" w:cs="Arial"/>
                  <w:color w:val="1155CC"/>
                  <w:u w:val="single"/>
                  <w:shd w:val="clear" w:color="auto" w:fill="FFFFFF"/>
                </w:rPr>
                <w:t>id</w:t>
              </w:r>
              <w:r w:rsidRPr="00683D00">
                <w:rPr>
                  <w:rFonts w:ascii="Arial" w:hAnsi="Arial" w:cs="Arial"/>
                  <w:color w:val="1155CC"/>
                  <w:u w:val="single"/>
                  <w:shd w:val="clear" w:color="auto" w:fill="FFFFFF"/>
                  <w:lang w:val="uk-UA"/>
                </w:rPr>
                <w:t>=12674</w:t>
              </w:r>
            </w:hyperlink>
          </w:p>
        </w:tc>
        <w:tc>
          <w:tcPr>
            <w:tcW w:w="1080" w:type="dxa"/>
          </w:tcPr>
          <w:p w:rsidR="004B0F24" w:rsidRPr="00A25323" w:rsidRDefault="00683D00">
            <w:pPr>
              <w:rPr>
                <w:lang w:val="uk-UA"/>
              </w:rPr>
            </w:pPr>
            <w:hyperlink r:id="rId10" w:tgtFrame="_blank" w:history="1">
              <w:r w:rsidRPr="00683D00">
                <w:rPr>
                  <w:rFonts w:ascii="Arial" w:hAnsi="Arial" w:cs="Arial"/>
                  <w:color w:val="1155CC"/>
                  <w:u w:val="single"/>
                  <w:shd w:val="clear" w:color="auto" w:fill="FFFFFF"/>
                </w:rPr>
                <w:t>https</w:t>
              </w:r>
              <w:r w:rsidRPr="00683D00">
                <w:rPr>
                  <w:rFonts w:ascii="Arial" w:hAnsi="Arial" w:cs="Arial"/>
                  <w:color w:val="1155CC"/>
                  <w:u w:val="single"/>
                  <w:shd w:val="clear" w:color="auto" w:fill="FFFFFF"/>
                  <w:lang w:val="uk-UA"/>
                </w:rPr>
                <w:t>://</w:t>
              </w:r>
              <w:proofErr w:type="spellStart"/>
              <w:r w:rsidRPr="00683D00">
                <w:rPr>
                  <w:rFonts w:ascii="Arial" w:hAnsi="Arial" w:cs="Arial"/>
                  <w:color w:val="1155CC"/>
                  <w:u w:val="single"/>
                  <w:shd w:val="clear" w:color="auto" w:fill="FFFFFF"/>
                </w:rPr>
                <w:t>moodle</w:t>
              </w:r>
              <w:proofErr w:type="spellEnd"/>
              <w:r w:rsidRPr="00683D00">
                <w:rPr>
                  <w:rFonts w:ascii="Arial" w:hAnsi="Arial" w:cs="Arial"/>
                  <w:color w:val="1155CC"/>
                  <w:u w:val="single"/>
                  <w:shd w:val="clear" w:color="auto" w:fill="FFFFFF"/>
                  <w:lang w:val="uk-UA"/>
                </w:rPr>
                <w:t>.</w:t>
              </w:r>
              <w:proofErr w:type="spellStart"/>
              <w:r w:rsidRPr="00683D00">
                <w:rPr>
                  <w:rFonts w:ascii="Arial" w:hAnsi="Arial" w:cs="Arial"/>
                  <w:color w:val="1155CC"/>
                  <w:u w:val="single"/>
                  <w:shd w:val="clear" w:color="auto" w:fill="FFFFFF"/>
                </w:rPr>
                <w:t>znu</w:t>
              </w:r>
              <w:proofErr w:type="spellEnd"/>
              <w:r w:rsidRPr="00683D00">
                <w:rPr>
                  <w:rFonts w:ascii="Arial" w:hAnsi="Arial" w:cs="Arial"/>
                  <w:color w:val="1155CC"/>
                  <w:u w:val="single"/>
                  <w:shd w:val="clear" w:color="auto" w:fill="FFFFFF"/>
                  <w:lang w:val="uk-UA"/>
                </w:rPr>
                <w:t>.</w:t>
              </w:r>
              <w:proofErr w:type="spellStart"/>
              <w:r w:rsidRPr="00683D00">
                <w:rPr>
                  <w:rFonts w:ascii="Arial" w:hAnsi="Arial" w:cs="Arial"/>
                  <w:color w:val="1155CC"/>
                  <w:u w:val="single"/>
                  <w:shd w:val="clear" w:color="auto" w:fill="FFFFFF"/>
                </w:rPr>
                <w:t>edu</w:t>
              </w:r>
              <w:proofErr w:type="spellEnd"/>
              <w:r w:rsidRPr="00683D00">
                <w:rPr>
                  <w:rFonts w:ascii="Arial" w:hAnsi="Arial" w:cs="Arial"/>
                  <w:color w:val="1155CC"/>
                  <w:u w:val="single"/>
                  <w:shd w:val="clear" w:color="auto" w:fill="FFFFFF"/>
                  <w:lang w:val="uk-UA"/>
                </w:rPr>
                <w:t>.</w:t>
              </w:r>
              <w:proofErr w:type="spellStart"/>
              <w:r w:rsidRPr="00683D00">
                <w:rPr>
                  <w:rFonts w:ascii="Arial" w:hAnsi="Arial" w:cs="Arial"/>
                  <w:color w:val="1155CC"/>
                  <w:u w:val="single"/>
                  <w:shd w:val="clear" w:color="auto" w:fill="FFFFFF"/>
                </w:rPr>
                <w:t>ua</w:t>
              </w:r>
              <w:proofErr w:type="spellEnd"/>
              <w:r w:rsidRPr="00683D00">
                <w:rPr>
                  <w:rFonts w:ascii="Arial" w:hAnsi="Arial" w:cs="Arial"/>
                  <w:color w:val="1155CC"/>
                  <w:u w:val="single"/>
                  <w:shd w:val="clear" w:color="auto" w:fill="FFFFFF"/>
                  <w:lang w:val="uk-UA"/>
                </w:rPr>
                <w:t>/</w:t>
              </w:r>
              <w:r w:rsidRPr="00683D00">
                <w:rPr>
                  <w:rFonts w:ascii="Arial" w:hAnsi="Arial" w:cs="Arial"/>
                  <w:color w:val="1155CC"/>
                  <w:u w:val="single"/>
                  <w:shd w:val="clear" w:color="auto" w:fill="FFFFFF"/>
                </w:rPr>
                <w:t>course</w:t>
              </w:r>
              <w:r w:rsidRPr="00683D00">
                <w:rPr>
                  <w:rFonts w:ascii="Arial" w:hAnsi="Arial" w:cs="Arial"/>
                  <w:color w:val="1155CC"/>
                  <w:u w:val="single"/>
                  <w:shd w:val="clear" w:color="auto" w:fill="FFFFFF"/>
                  <w:lang w:val="uk-UA"/>
                </w:rPr>
                <w:t>/</w:t>
              </w:r>
              <w:r w:rsidRPr="00683D00">
                <w:rPr>
                  <w:rFonts w:ascii="Arial" w:hAnsi="Arial" w:cs="Arial"/>
                  <w:color w:val="1155CC"/>
                  <w:u w:val="single"/>
                  <w:shd w:val="clear" w:color="auto" w:fill="FFFFFF"/>
                </w:rPr>
                <w:t>view</w:t>
              </w:r>
              <w:r w:rsidRPr="00683D00">
                <w:rPr>
                  <w:rFonts w:ascii="Arial" w:hAnsi="Arial" w:cs="Arial"/>
                  <w:color w:val="1155CC"/>
                  <w:u w:val="single"/>
                  <w:shd w:val="clear" w:color="auto" w:fill="FFFFFF"/>
                  <w:lang w:val="uk-UA"/>
                </w:rPr>
                <w:t>.</w:t>
              </w:r>
              <w:proofErr w:type="spellStart"/>
              <w:r w:rsidRPr="00683D00">
                <w:rPr>
                  <w:rFonts w:ascii="Arial" w:hAnsi="Arial" w:cs="Arial"/>
                  <w:color w:val="1155CC"/>
                  <w:u w:val="single"/>
                  <w:shd w:val="clear" w:color="auto" w:fill="FFFFFF"/>
                </w:rPr>
                <w:t>php</w:t>
              </w:r>
              <w:proofErr w:type="spellEnd"/>
              <w:r w:rsidRPr="00683D00">
                <w:rPr>
                  <w:rFonts w:ascii="Arial" w:hAnsi="Arial" w:cs="Arial"/>
                  <w:color w:val="1155CC"/>
                  <w:u w:val="single"/>
                  <w:shd w:val="clear" w:color="auto" w:fill="FFFFFF"/>
                  <w:lang w:val="uk-UA"/>
                </w:rPr>
                <w:t>?</w:t>
              </w:r>
              <w:r w:rsidRPr="00683D00">
                <w:rPr>
                  <w:rFonts w:ascii="Arial" w:hAnsi="Arial" w:cs="Arial"/>
                  <w:color w:val="1155CC"/>
                  <w:u w:val="single"/>
                  <w:shd w:val="clear" w:color="auto" w:fill="FFFFFF"/>
                </w:rPr>
                <w:t>id</w:t>
              </w:r>
              <w:r w:rsidRPr="00683D00">
                <w:rPr>
                  <w:rFonts w:ascii="Arial" w:hAnsi="Arial" w:cs="Arial"/>
                  <w:color w:val="1155CC"/>
                  <w:u w:val="single"/>
                  <w:shd w:val="clear" w:color="auto" w:fill="FFFFFF"/>
                  <w:lang w:val="uk-UA"/>
                </w:rPr>
                <w:t>=12674</w:t>
              </w:r>
            </w:hyperlink>
          </w:p>
        </w:tc>
      </w:tr>
      <w:tr w:rsidR="004B0F24" w:rsidRPr="00683D00" w:rsidTr="00E8354C">
        <w:trPr>
          <w:gridAfter w:val="1"/>
          <w:wAfter w:w="1080" w:type="dxa"/>
          <w:trHeight w:val="250"/>
          <w:jc w:val="center"/>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2E313F" w:rsidRDefault="004B0F24" w:rsidP="004B0F24">
            <w:pPr>
              <w:rPr>
                <w:rStyle w:val="s1"/>
                <w:b/>
                <w:lang w:val="uk-UA"/>
              </w:rPr>
            </w:pPr>
            <w:r w:rsidRPr="002E313F">
              <w:rPr>
                <w:b/>
                <w:iCs/>
                <w:lang w:val="uk-UA"/>
              </w:rPr>
              <w:t>Консультації:</w:t>
            </w:r>
            <w:r w:rsidRPr="002E313F">
              <w:rPr>
                <w:b/>
                <w:i/>
                <w:lang w:val="uk-UA"/>
              </w:rPr>
              <w:t xml:space="preserve"> </w:t>
            </w:r>
          </w:p>
          <w:p w:rsidR="004B0F24" w:rsidRPr="002E313F"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2E313F" w:rsidRDefault="00A25323" w:rsidP="00AD2666">
            <w:pPr>
              <w:rPr>
                <w:lang w:val="uk-UA"/>
              </w:rPr>
            </w:pPr>
            <w:r>
              <w:rPr>
                <w:rStyle w:val="s1"/>
                <w:lang w:val="uk-UA"/>
              </w:rPr>
              <w:t>Особисті – четвер</w:t>
            </w:r>
            <w:r w:rsidR="006331B8" w:rsidRPr="002E313F">
              <w:rPr>
                <w:rStyle w:val="s1"/>
                <w:lang w:val="uk-UA"/>
              </w:rPr>
              <w:t xml:space="preserve">, </w:t>
            </w:r>
            <w:r w:rsidR="006B11E9" w:rsidRPr="002E313F">
              <w:rPr>
                <w:rStyle w:val="s1"/>
                <w:lang w:val="uk-UA"/>
              </w:rPr>
              <w:t xml:space="preserve">з </w:t>
            </w:r>
            <w:r w:rsidR="006331B8" w:rsidRPr="002E313F">
              <w:rPr>
                <w:rStyle w:val="s1"/>
                <w:lang w:val="uk-UA"/>
              </w:rPr>
              <w:t>1</w:t>
            </w:r>
            <w:r w:rsidR="006B11E9" w:rsidRPr="002E313F">
              <w:rPr>
                <w:rStyle w:val="s1"/>
                <w:lang w:val="uk-UA"/>
              </w:rPr>
              <w:t>1</w:t>
            </w:r>
            <w:r w:rsidR="006331B8" w:rsidRPr="002E313F">
              <w:rPr>
                <w:rStyle w:val="s1"/>
                <w:lang w:val="uk-UA"/>
              </w:rPr>
              <w:t>.</w:t>
            </w:r>
            <w:r w:rsidR="006B11E9" w:rsidRPr="002E313F">
              <w:rPr>
                <w:rStyle w:val="s1"/>
                <w:lang w:val="uk-UA"/>
              </w:rPr>
              <w:t>00 до 13.00</w:t>
            </w:r>
            <w:r w:rsidR="006331B8" w:rsidRPr="002E313F">
              <w:rPr>
                <w:rStyle w:val="s1"/>
                <w:lang w:val="uk-UA"/>
              </w:rPr>
              <w:t xml:space="preserve"> або за домовленістю чи </w:t>
            </w:r>
            <w:proofErr w:type="spellStart"/>
            <w:r w:rsidR="006331B8" w:rsidRPr="002E313F">
              <w:rPr>
                <w:rStyle w:val="s1"/>
                <w:lang w:val="uk-UA"/>
              </w:rPr>
              <w:t>ел</w:t>
            </w:r>
            <w:proofErr w:type="spellEnd"/>
            <w:r w:rsidR="006331B8" w:rsidRPr="002E313F">
              <w:rPr>
                <w:rStyle w:val="s1"/>
                <w:lang w:val="uk-UA"/>
              </w:rPr>
              <w:t>. поштою</w:t>
            </w:r>
          </w:p>
        </w:tc>
      </w:tr>
    </w:tbl>
    <w:p w:rsidR="004B0F24" w:rsidRPr="002E313F" w:rsidRDefault="004B0F24" w:rsidP="004B0F24">
      <w:pPr>
        <w:rPr>
          <w:b/>
          <w:sz w:val="16"/>
          <w:szCs w:val="16"/>
          <w:lang w:val="uk-UA"/>
        </w:rPr>
      </w:pPr>
    </w:p>
    <w:p w:rsidR="004B0F24" w:rsidRPr="002E313F" w:rsidRDefault="004B0F24" w:rsidP="004B0F24">
      <w:pPr>
        <w:rPr>
          <w:lang w:val="uk-UA"/>
        </w:rPr>
      </w:pPr>
      <w:r w:rsidRPr="002E313F">
        <w:rPr>
          <w:b/>
          <w:sz w:val="28"/>
          <w:lang w:val="uk-UA"/>
        </w:rPr>
        <w:t xml:space="preserve">ОПИС КУРСУ </w:t>
      </w:r>
    </w:p>
    <w:p w:rsidR="004D41BD" w:rsidRDefault="004D41BD" w:rsidP="000C545F">
      <w:pPr>
        <w:ind w:firstLine="720"/>
        <w:jc w:val="both"/>
        <w:rPr>
          <w:rFonts w:eastAsia="Times New Roman"/>
          <w:color w:val="000000"/>
          <w:szCs w:val="22"/>
          <w:lang w:val="uk-UA" w:eastAsia="ru-RU"/>
        </w:rPr>
      </w:pPr>
      <w:r w:rsidRPr="004D41BD">
        <w:rPr>
          <w:rFonts w:eastAsia="Times New Roman"/>
          <w:color w:val="000000"/>
          <w:szCs w:val="22"/>
          <w:lang w:val="uk-UA" w:eastAsia="ru-RU"/>
        </w:rPr>
        <w:t xml:space="preserve">Дисципліна «Сучасні методи забезпечення надійності персоналу» це вибіркова дисципліна , яка допомагає студентам розкрити систему знань, пов`язаних з впливом на персонал підприємства можливостей забезпечення професійних навиків, планування трудової кар`єри, </w:t>
      </w:r>
      <w:proofErr w:type="spellStart"/>
      <w:r w:rsidRPr="004D41BD">
        <w:rPr>
          <w:rFonts w:eastAsia="Times New Roman"/>
          <w:color w:val="000000"/>
          <w:szCs w:val="22"/>
          <w:lang w:val="uk-UA" w:eastAsia="ru-RU"/>
        </w:rPr>
        <w:t>професійно</w:t>
      </w:r>
      <w:proofErr w:type="spellEnd"/>
      <w:r w:rsidRPr="004D41BD">
        <w:rPr>
          <w:rFonts w:eastAsia="Times New Roman"/>
          <w:color w:val="000000"/>
          <w:szCs w:val="22"/>
          <w:lang w:val="uk-UA" w:eastAsia="ru-RU"/>
        </w:rPr>
        <w:t xml:space="preserve">-кваліфікаційного просування, інтелектуального, творчого та культурного потенціалу персоналу, для забезпечення ефективної  господарської діяльності та </w:t>
      </w:r>
      <w:proofErr w:type="spellStart"/>
      <w:r w:rsidRPr="004D41BD">
        <w:rPr>
          <w:rFonts w:eastAsia="Times New Roman"/>
          <w:color w:val="000000"/>
          <w:szCs w:val="22"/>
          <w:lang w:val="uk-UA" w:eastAsia="ru-RU"/>
        </w:rPr>
        <w:t>конурентоспроможності</w:t>
      </w:r>
      <w:proofErr w:type="spellEnd"/>
      <w:r w:rsidRPr="004D41BD">
        <w:rPr>
          <w:rFonts w:eastAsia="Times New Roman"/>
          <w:color w:val="000000"/>
          <w:szCs w:val="22"/>
          <w:lang w:val="uk-UA" w:eastAsia="ru-RU"/>
        </w:rPr>
        <w:t xml:space="preserve"> підприємства в поточному періоді, та в перспективі.</w:t>
      </w:r>
    </w:p>
    <w:p w:rsidR="000C545F" w:rsidRPr="000C545F" w:rsidRDefault="000C545F" w:rsidP="00101C23">
      <w:pPr>
        <w:spacing w:line="239" w:lineRule="auto"/>
        <w:ind w:right="220" w:firstLine="708"/>
        <w:jc w:val="both"/>
        <w:rPr>
          <w:lang w:val="uk-UA"/>
        </w:rPr>
      </w:pPr>
      <w:r w:rsidRPr="000C545F">
        <w:rPr>
          <w:lang w:val="uk-UA"/>
        </w:rPr>
        <w:t>При вивченні курсу «</w:t>
      </w:r>
      <w:r w:rsidR="004D41BD" w:rsidRPr="004D41BD">
        <w:rPr>
          <w:rFonts w:eastAsia="Times New Roman"/>
          <w:color w:val="000000"/>
          <w:szCs w:val="22"/>
          <w:lang w:val="uk-UA" w:eastAsia="ru-RU"/>
        </w:rPr>
        <w:t>Сучасні методи забезпечення надійності персоналу</w:t>
      </w:r>
      <w:r w:rsidRPr="000C545F">
        <w:rPr>
          <w:lang w:val="uk-UA"/>
        </w:rPr>
        <w:t>» суттєве значення надається аналізу сучасних тенденцій та інструментів</w:t>
      </w:r>
      <w:r w:rsidR="004D41BD">
        <w:rPr>
          <w:lang w:val="uk-UA"/>
        </w:rPr>
        <w:t xml:space="preserve"> управління персоналом на міжнародному  ринку праці</w:t>
      </w:r>
      <w:r w:rsidRPr="000C545F">
        <w:rPr>
          <w:lang w:val="uk-UA"/>
        </w:rPr>
        <w:t>. Для цього пропонується аналіз сучасного фактичного матеріалу, а також практичних ділових ситуацій у різ</w:t>
      </w:r>
      <w:r w:rsidR="004D41BD">
        <w:rPr>
          <w:lang w:val="uk-UA"/>
        </w:rPr>
        <w:t xml:space="preserve">них галузях управління персоналом, та забезпеченні його надійності. </w:t>
      </w:r>
      <w:r w:rsidR="00101C23" w:rsidRPr="00101C23">
        <w:rPr>
          <w:rFonts w:eastAsia="Times New Roman"/>
          <w:lang w:val="uk-UA" w:eastAsia="ar-SA"/>
        </w:rPr>
        <w:t>Дисципліна «</w:t>
      </w:r>
      <w:r w:rsidR="00101C23" w:rsidRPr="004D41BD">
        <w:rPr>
          <w:rFonts w:eastAsia="Times New Roman"/>
          <w:color w:val="000000"/>
          <w:szCs w:val="22"/>
          <w:lang w:val="uk-UA" w:eastAsia="ru-RU"/>
        </w:rPr>
        <w:t>Сучасні методи забезпечення надійності персон</w:t>
      </w:r>
      <w:r w:rsidR="00101C23">
        <w:rPr>
          <w:rFonts w:eastAsia="Times New Roman"/>
          <w:color w:val="000000"/>
          <w:szCs w:val="22"/>
          <w:lang w:val="uk-UA" w:eastAsia="ru-RU"/>
        </w:rPr>
        <w:t>алу</w:t>
      </w:r>
      <w:r w:rsidR="00101C23" w:rsidRPr="00101C23">
        <w:rPr>
          <w:rFonts w:eastAsia="Times New Roman"/>
          <w:lang w:val="uk-UA" w:eastAsia="ar-SA"/>
        </w:rPr>
        <w:t>» охоплює весь спектр питань стосовно дослідження і вивчення населення як джерела формування трудового потенціалу,</w:t>
      </w:r>
      <w:r w:rsidR="00101C23">
        <w:rPr>
          <w:rFonts w:eastAsia="Times New Roman"/>
          <w:lang w:val="uk-UA" w:eastAsia="ar-SA"/>
        </w:rPr>
        <w:t xml:space="preserve"> та забезпечення його надійності. В</w:t>
      </w:r>
      <w:r w:rsidR="00101C23" w:rsidRPr="00101C23">
        <w:rPr>
          <w:rFonts w:eastAsia="Times New Roman"/>
          <w:lang w:val="uk-UA" w:eastAsia="ar-SA"/>
        </w:rPr>
        <w:t>ивчення вітчизняного та зарубіжного досвіду управління трудовим потенціалом суспільства.</w:t>
      </w:r>
      <w:r w:rsidR="00101C23">
        <w:rPr>
          <w:rFonts w:eastAsia="Times New Roman"/>
          <w:lang w:val="uk-UA" w:eastAsia="ar-SA"/>
        </w:rPr>
        <w:t xml:space="preserve"> </w:t>
      </w:r>
      <w:r w:rsidRPr="00101C23">
        <w:rPr>
          <w:lang w:val="uk-UA"/>
        </w:rPr>
        <w:t>Студенти опрацьовують статистичні дані та конкретні ділові ситуації.</w:t>
      </w:r>
    </w:p>
    <w:p w:rsidR="00F50931" w:rsidRPr="002E313F" w:rsidRDefault="00F50931" w:rsidP="002F2C90">
      <w:pPr>
        <w:jc w:val="both"/>
        <w:rPr>
          <w:lang w:val="uk-UA"/>
        </w:rPr>
      </w:pPr>
    </w:p>
    <w:p w:rsidR="009D77A7" w:rsidRPr="002E313F" w:rsidRDefault="00EF5BEC" w:rsidP="00E66C95">
      <w:pPr>
        <w:rPr>
          <w:lang w:val="uk-UA"/>
        </w:rPr>
      </w:pPr>
      <w:r w:rsidRPr="002E313F">
        <w:rPr>
          <w:b/>
          <w:sz w:val="28"/>
          <w:lang w:val="uk-UA"/>
        </w:rPr>
        <w:t>ОЧІКУВАНІ РЕЗУЛЬТАТИ НАВЧАННЯ</w:t>
      </w:r>
    </w:p>
    <w:p w:rsidR="003D656F" w:rsidRPr="002E313F" w:rsidRDefault="003D656F" w:rsidP="009D77A7">
      <w:pPr>
        <w:rPr>
          <w:b/>
          <w:lang w:val="uk-UA"/>
        </w:rPr>
      </w:pPr>
      <w:r w:rsidRPr="002E313F">
        <w:rPr>
          <w:b/>
          <w:lang w:val="uk-UA"/>
        </w:rPr>
        <w:t>У разі успішного завер</w:t>
      </w:r>
      <w:r w:rsidR="006464EA" w:rsidRPr="002E313F">
        <w:rPr>
          <w:b/>
          <w:lang w:val="uk-UA"/>
        </w:rPr>
        <w:t xml:space="preserve">шення курсу студент </w:t>
      </w:r>
      <w:r w:rsidR="006464EA" w:rsidRPr="002E313F">
        <w:rPr>
          <w:b/>
          <w:u w:val="single"/>
          <w:lang w:val="uk-UA"/>
        </w:rPr>
        <w:t>зможе</w:t>
      </w:r>
      <w:r w:rsidRPr="002E313F">
        <w:rPr>
          <w:b/>
          <w:lang w:val="uk-UA"/>
        </w:rPr>
        <w:t>:</w:t>
      </w:r>
    </w:p>
    <w:p w:rsidR="00F22175" w:rsidRPr="00F22175" w:rsidRDefault="00F22175" w:rsidP="00F22175">
      <w:pPr>
        <w:pStyle w:val="af0"/>
        <w:widowControl w:val="0"/>
        <w:numPr>
          <w:ilvl w:val="0"/>
          <w:numId w:val="17"/>
        </w:numPr>
        <w:autoSpaceDE w:val="0"/>
        <w:autoSpaceDN w:val="0"/>
        <w:adjustRightInd w:val="0"/>
        <w:spacing w:after="12" w:line="267" w:lineRule="auto"/>
        <w:ind w:right="12"/>
        <w:jc w:val="both"/>
        <w:rPr>
          <w:rFonts w:eastAsia="Times New Roman"/>
          <w:color w:val="000000"/>
          <w:szCs w:val="22"/>
          <w:lang w:val="uk-UA" w:eastAsia="ru-RU"/>
        </w:rPr>
      </w:pPr>
      <w:r w:rsidRPr="00F22175">
        <w:rPr>
          <w:rFonts w:eastAsia="Times New Roman"/>
          <w:color w:val="000000"/>
          <w:szCs w:val="22"/>
          <w:lang w:val="uk-UA" w:eastAsia="ru-RU"/>
        </w:rPr>
        <w:t xml:space="preserve">здійснювати професійне навчання, планування трудової кар’єри персоналу, його </w:t>
      </w:r>
      <w:proofErr w:type="spellStart"/>
      <w:r w:rsidRPr="00F22175">
        <w:rPr>
          <w:rFonts w:eastAsia="Times New Roman"/>
          <w:color w:val="000000"/>
          <w:szCs w:val="22"/>
          <w:lang w:val="uk-UA" w:eastAsia="ru-RU"/>
        </w:rPr>
        <w:t>професійно</w:t>
      </w:r>
      <w:proofErr w:type="spellEnd"/>
      <w:r w:rsidRPr="00F22175">
        <w:rPr>
          <w:rFonts w:eastAsia="Times New Roman"/>
          <w:color w:val="000000"/>
          <w:szCs w:val="22"/>
          <w:lang w:val="uk-UA" w:eastAsia="ru-RU"/>
        </w:rPr>
        <w:t xml:space="preserve">-кваліфікаційне просування для реалізації цілей стратегічного управління організації як виробничо-господарської системи; </w:t>
      </w:r>
    </w:p>
    <w:p w:rsidR="00F22175" w:rsidRPr="00F22175" w:rsidRDefault="00F22175" w:rsidP="00F22175">
      <w:pPr>
        <w:widowControl w:val="0"/>
        <w:numPr>
          <w:ilvl w:val="0"/>
          <w:numId w:val="17"/>
        </w:numPr>
        <w:autoSpaceDE w:val="0"/>
        <w:autoSpaceDN w:val="0"/>
        <w:adjustRightInd w:val="0"/>
        <w:spacing w:after="12" w:line="267" w:lineRule="auto"/>
        <w:ind w:right="12"/>
        <w:jc w:val="both"/>
        <w:rPr>
          <w:rFonts w:eastAsia="Times New Roman"/>
          <w:color w:val="000000"/>
          <w:szCs w:val="22"/>
          <w:lang w:val="uk-UA" w:eastAsia="ru-RU"/>
        </w:rPr>
      </w:pPr>
      <w:r w:rsidRPr="00F22175">
        <w:rPr>
          <w:rFonts w:eastAsia="Times New Roman"/>
          <w:color w:val="000000"/>
          <w:szCs w:val="22"/>
          <w:lang w:val="uk-UA" w:eastAsia="ru-RU"/>
        </w:rPr>
        <w:t xml:space="preserve">забезпечувати найповніше використання надійності, здібностей, інтересів і нахилів працівника, його освітнього та професійного потенціалу для впровадження в практику нововведень, високих технологій і в такий спосіб підвищувати гнучкість підприємства, його конкурентоспроможність на ринку, успішно протидіяти дестабілізуючим факторам зовнішнього та внутрішнього середовища; </w:t>
      </w:r>
    </w:p>
    <w:p w:rsidR="00F22175" w:rsidRPr="00F22175" w:rsidRDefault="00F22175" w:rsidP="00F22175">
      <w:pPr>
        <w:widowControl w:val="0"/>
        <w:numPr>
          <w:ilvl w:val="0"/>
          <w:numId w:val="17"/>
        </w:numPr>
        <w:autoSpaceDE w:val="0"/>
        <w:autoSpaceDN w:val="0"/>
        <w:adjustRightInd w:val="0"/>
        <w:spacing w:after="12" w:line="267" w:lineRule="auto"/>
        <w:ind w:right="12"/>
        <w:jc w:val="both"/>
        <w:rPr>
          <w:rFonts w:eastAsia="Times New Roman"/>
          <w:color w:val="000000"/>
          <w:szCs w:val="22"/>
          <w:lang w:val="uk-UA" w:eastAsia="ru-RU"/>
        </w:rPr>
      </w:pPr>
      <w:r w:rsidRPr="00F22175">
        <w:rPr>
          <w:rFonts w:eastAsia="Times New Roman"/>
          <w:color w:val="000000"/>
          <w:szCs w:val="22"/>
          <w:lang w:val="uk-UA" w:eastAsia="ru-RU"/>
        </w:rPr>
        <w:t xml:space="preserve">формувати позитивне ставлення персоналу до організації, його керівництва внаслідок цілеспрямованого планування трудової кар’єри працівників, ефективного матеріального і нематеріального стимулювання їх розвитку, підвищувати престиж та привабливість підприємства серед молоді й інших груп населення. </w:t>
      </w:r>
    </w:p>
    <w:p w:rsidR="00F06F42" w:rsidRPr="003533C8" w:rsidRDefault="00F06F42" w:rsidP="00C9578F">
      <w:pPr>
        <w:jc w:val="both"/>
        <w:rPr>
          <w:lang w:val="uk-UA"/>
        </w:rPr>
      </w:pPr>
    </w:p>
    <w:p w:rsidR="00844E18" w:rsidRPr="002E313F" w:rsidRDefault="00566A39" w:rsidP="00844E18">
      <w:pPr>
        <w:outlineLvl w:val="0"/>
        <w:rPr>
          <w:rFonts w:eastAsia="Times New Roman"/>
          <w:b/>
          <w:bCs/>
          <w:kern w:val="36"/>
          <w:sz w:val="28"/>
          <w:lang w:val="uk-UA"/>
        </w:rPr>
      </w:pPr>
      <w:r w:rsidRPr="002E313F">
        <w:rPr>
          <w:b/>
          <w:bCs/>
          <w:kern w:val="36"/>
          <w:sz w:val="28"/>
          <w:lang w:val="uk-UA"/>
        </w:rPr>
        <w:t>ОСНОВНІ НАВЧАЛЬНІ</w:t>
      </w:r>
      <w:r w:rsidR="00142B13" w:rsidRPr="002E313F">
        <w:rPr>
          <w:b/>
          <w:bCs/>
          <w:kern w:val="36"/>
          <w:sz w:val="28"/>
          <w:lang w:val="uk-UA"/>
        </w:rPr>
        <w:t xml:space="preserve"> </w:t>
      </w:r>
      <w:r w:rsidR="006C4032" w:rsidRPr="002E313F">
        <w:rPr>
          <w:b/>
          <w:bCs/>
          <w:kern w:val="36"/>
          <w:sz w:val="28"/>
          <w:lang w:val="uk-UA"/>
        </w:rPr>
        <w:t>РЕСУРСИ</w:t>
      </w:r>
    </w:p>
    <w:p w:rsidR="00262DFF" w:rsidRPr="00683D00" w:rsidRDefault="00862FE5" w:rsidP="00FF5D41">
      <w:pPr>
        <w:pStyle w:val="af0"/>
        <w:numPr>
          <w:ilvl w:val="0"/>
          <w:numId w:val="10"/>
        </w:numPr>
        <w:jc w:val="both"/>
        <w:rPr>
          <w:b/>
          <w:sz w:val="16"/>
          <w:szCs w:val="16"/>
          <w:lang w:val="uk-UA"/>
        </w:rPr>
      </w:pPr>
      <w:r w:rsidRPr="00683D00">
        <w:rPr>
          <w:color w:val="000000"/>
          <w:lang w:val="uk-UA"/>
        </w:rPr>
        <w:t xml:space="preserve"> </w:t>
      </w:r>
      <w:r w:rsidRPr="00683D00">
        <w:rPr>
          <w:lang w:val="uk-UA"/>
        </w:rPr>
        <w:t>Опорний конспект лекцій</w:t>
      </w:r>
      <w:r w:rsidR="00262DFF" w:rsidRPr="00683D00">
        <w:rPr>
          <w:lang w:val="uk-UA"/>
        </w:rPr>
        <w:t>, плани практичних занять</w:t>
      </w:r>
      <w:r w:rsidRPr="00683D00">
        <w:rPr>
          <w:lang w:val="uk-UA"/>
        </w:rPr>
        <w:t xml:space="preserve">, список літератури до курсу </w:t>
      </w:r>
      <w:r w:rsidR="00262DFF" w:rsidRPr="00683D00">
        <w:rPr>
          <w:lang w:val="uk-UA"/>
        </w:rPr>
        <w:t xml:space="preserve"> розміщені на платформі </w:t>
      </w:r>
      <w:proofErr w:type="spellStart"/>
      <w:r w:rsidR="00262DFF" w:rsidRPr="00683D00">
        <w:rPr>
          <w:lang w:val="uk-UA"/>
        </w:rPr>
        <w:t>Moodle</w:t>
      </w:r>
      <w:proofErr w:type="spellEnd"/>
      <w:r w:rsidR="00262DFF" w:rsidRPr="00683D00">
        <w:rPr>
          <w:lang w:val="uk-UA"/>
        </w:rPr>
        <w:t xml:space="preserve">: </w:t>
      </w:r>
      <w:hyperlink r:id="rId11" w:tgtFrame="_blank" w:history="1">
        <w:r w:rsidR="00683D00" w:rsidRPr="00683D00">
          <w:rPr>
            <w:rFonts w:ascii="Arial" w:hAnsi="Arial" w:cs="Arial"/>
            <w:color w:val="1155CC"/>
            <w:u w:val="single"/>
            <w:shd w:val="clear" w:color="auto" w:fill="FFFFFF"/>
          </w:rPr>
          <w:t>https</w:t>
        </w:r>
        <w:r w:rsidR="00683D00" w:rsidRPr="00683D00">
          <w:rPr>
            <w:rFonts w:ascii="Arial" w:hAnsi="Arial" w:cs="Arial"/>
            <w:color w:val="1155CC"/>
            <w:u w:val="single"/>
            <w:shd w:val="clear" w:color="auto" w:fill="FFFFFF"/>
            <w:lang w:val="ru-RU"/>
          </w:rPr>
          <w:t>://</w:t>
        </w:r>
        <w:proofErr w:type="spellStart"/>
        <w:r w:rsidR="00683D00" w:rsidRPr="00683D00">
          <w:rPr>
            <w:rFonts w:ascii="Arial" w:hAnsi="Arial" w:cs="Arial"/>
            <w:color w:val="1155CC"/>
            <w:u w:val="single"/>
            <w:shd w:val="clear" w:color="auto" w:fill="FFFFFF"/>
          </w:rPr>
          <w:t>moodle</w:t>
        </w:r>
        <w:proofErr w:type="spellEnd"/>
        <w:r w:rsidR="00683D00" w:rsidRPr="00683D00">
          <w:rPr>
            <w:rFonts w:ascii="Arial" w:hAnsi="Arial" w:cs="Arial"/>
            <w:color w:val="1155CC"/>
            <w:u w:val="single"/>
            <w:shd w:val="clear" w:color="auto" w:fill="FFFFFF"/>
            <w:lang w:val="ru-RU"/>
          </w:rPr>
          <w:t>.</w:t>
        </w:r>
        <w:proofErr w:type="spellStart"/>
        <w:r w:rsidR="00683D00" w:rsidRPr="00683D00">
          <w:rPr>
            <w:rFonts w:ascii="Arial" w:hAnsi="Arial" w:cs="Arial"/>
            <w:color w:val="1155CC"/>
            <w:u w:val="single"/>
            <w:shd w:val="clear" w:color="auto" w:fill="FFFFFF"/>
          </w:rPr>
          <w:t>znu</w:t>
        </w:r>
        <w:proofErr w:type="spellEnd"/>
        <w:r w:rsidR="00683D00" w:rsidRPr="00683D00">
          <w:rPr>
            <w:rFonts w:ascii="Arial" w:hAnsi="Arial" w:cs="Arial"/>
            <w:color w:val="1155CC"/>
            <w:u w:val="single"/>
            <w:shd w:val="clear" w:color="auto" w:fill="FFFFFF"/>
            <w:lang w:val="ru-RU"/>
          </w:rPr>
          <w:t>.</w:t>
        </w:r>
        <w:proofErr w:type="spellStart"/>
        <w:r w:rsidR="00683D00" w:rsidRPr="00683D00">
          <w:rPr>
            <w:rFonts w:ascii="Arial" w:hAnsi="Arial" w:cs="Arial"/>
            <w:color w:val="1155CC"/>
            <w:u w:val="single"/>
            <w:shd w:val="clear" w:color="auto" w:fill="FFFFFF"/>
          </w:rPr>
          <w:t>edu</w:t>
        </w:r>
        <w:proofErr w:type="spellEnd"/>
        <w:r w:rsidR="00683D00" w:rsidRPr="00683D00">
          <w:rPr>
            <w:rFonts w:ascii="Arial" w:hAnsi="Arial" w:cs="Arial"/>
            <w:color w:val="1155CC"/>
            <w:u w:val="single"/>
            <w:shd w:val="clear" w:color="auto" w:fill="FFFFFF"/>
            <w:lang w:val="ru-RU"/>
          </w:rPr>
          <w:t>.</w:t>
        </w:r>
        <w:proofErr w:type="spellStart"/>
        <w:r w:rsidR="00683D00" w:rsidRPr="00683D00">
          <w:rPr>
            <w:rFonts w:ascii="Arial" w:hAnsi="Arial" w:cs="Arial"/>
            <w:color w:val="1155CC"/>
            <w:u w:val="single"/>
            <w:shd w:val="clear" w:color="auto" w:fill="FFFFFF"/>
          </w:rPr>
          <w:t>ua</w:t>
        </w:r>
        <w:proofErr w:type="spellEnd"/>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course</w:t>
        </w:r>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view</w:t>
        </w:r>
        <w:r w:rsidR="00683D00" w:rsidRPr="00683D00">
          <w:rPr>
            <w:rFonts w:ascii="Arial" w:hAnsi="Arial" w:cs="Arial"/>
            <w:color w:val="1155CC"/>
            <w:u w:val="single"/>
            <w:shd w:val="clear" w:color="auto" w:fill="FFFFFF"/>
            <w:lang w:val="ru-RU"/>
          </w:rPr>
          <w:t>.</w:t>
        </w:r>
        <w:proofErr w:type="spellStart"/>
        <w:r w:rsidR="00683D00" w:rsidRPr="00683D00">
          <w:rPr>
            <w:rFonts w:ascii="Arial" w:hAnsi="Arial" w:cs="Arial"/>
            <w:color w:val="1155CC"/>
            <w:u w:val="single"/>
            <w:shd w:val="clear" w:color="auto" w:fill="FFFFFF"/>
          </w:rPr>
          <w:t>php</w:t>
        </w:r>
        <w:proofErr w:type="spellEnd"/>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id</w:t>
        </w:r>
        <w:r w:rsidR="00683D00" w:rsidRPr="00683D00">
          <w:rPr>
            <w:rFonts w:ascii="Arial" w:hAnsi="Arial" w:cs="Arial"/>
            <w:color w:val="1155CC"/>
            <w:u w:val="single"/>
            <w:shd w:val="clear" w:color="auto" w:fill="FFFFFF"/>
            <w:lang w:val="ru-RU"/>
          </w:rPr>
          <w:t>=12674</w:t>
        </w:r>
      </w:hyperlink>
    </w:p>
    <w:p w:rsidR="00825B40" w:rsidRPr="002E313F" w:rsidRDefault="00825B40" w:rsidP="00147E22">
      <w:pPr>
        <w:rPr>
          <w:b/>
          <w:sz w:val="28"/>
          <w:szCs w:val="28"/>
          <w:lang w:val="ru-RU"/>
        </w:rPr>
      </w:pPr>
      <w:r w:rsidRPr="002E313F">
        <w:rPr>
          <w:b/>
          <w:sz w:val="28"/>
          <w:szCs w:val="28"/>
          <w:lang w:val="ru-RU"/>
        </w:rPr>
        <w:t>КОНТРОЛЬНІ ЗАХОДИ</w:t>
      </w:r>
    </w:p>
    <w:p w:rsidR="00EA611D" w:rsidRPr="002E313F" w:rsidRDefault="00EA611D" w:rsidP="00147E22">
      <w:pPr>
        <w:rPr>
          <w:sz w:val="6"/>
          <w:szCs w:val="6"/>
          <w:lang w:val="ru-RU"/>
        </w:rPr>
      </w:pPr>
    </w:p>
    <w:p w:rsidR="00FC57E5" w:rsidRPr="002E313F" w:rsidRDefault="00FC57E5" w:rsidP="00147E22">
      <w:pPr>
        <w:rPr>
          <w:b/>
          <w:i/>
          <w:u w:val="single"/>
          <w:lang w:val="ru-RU"/>
        </w:rPr>
      </w:pPr>
      <w:proofErr w:type="spellStart"/>
      <w:r w:rsidRPr="002E313F">
        <w:rPr>
          <w:b/>
          <w:i/>
          <w:u w:val="single"/>
          <w:lang w:val="ru-RU"/>
        </w:rPr>
        <w:t>Поточн</w:t>
      </w:r>
      <w:r w:rsidR="00825B40" w:rsidRPr="002E313F">
        <w:rPr>
          <w:b/>
          <w:i/>
          <w:u w:val="single"/>
          <w:lang w:val="ru-RU"/>
        </w:rPr>
        <w:t>і</w:t>
      </w:r>
      <w:proofErr w:type="spellEnd"/>
      <w:r w:rsidR="00825B40" w:rsidRPr="002E313F">
        <w:rPr>
          <w:b/>
          <w:i/>
          <w:u w:val="single"/>
          <w:lang w:val="ru-RU"/>
        </w:rPr>
        <w:t xml:space="preserve"> </w:t>
      </w:r>
      <w:proofErr w:type="spellStart"/>
      <w:r w:rsidR="00825B40" w:rsidRPr="002E313F">
        <w:rPr>
          <w:b/>
          <w:i/>
          <w:u w:val="single"/>
          <w:lang w:val="ru-RU"/>
        </w:rPr>
        <w:t>контрольні</w:t>
      </w:r>
      <w:proofErr w:type="spellEnd"/>
      <w:r w:rsidR="00825B40" w:rsidRPr="002E313F">
        <w:rPr>
          <w:b/>
          <w:i/>
          <w:u w:val="single"/>
          <w:lang w:val="ru-RU"/>
        </w:rPr>
        <w:t xml:space="preserve"> заходи</w:t>
      </w:r>
      <w:r w:rsidR="0077690E" w:rsidRPr="002E313F">
        <w:rPr>
          <w:b/>
          <w:i/>
          <w:u w:val="single"/>
          <w:lang w:val="ru-RU"/>
        </w:rPr>
        <w:t xml:space="preserve"> (</w:t>
      </w:r>
      <w:r w:rsidR="0077690E" w:rsidRPr="002E313F">
        <w:rPr>
          <w:b/>
          <w:i/>
          <w:u w:val="single"/>
        </w:rPr>
        <w:t>max</w:t>
      </w:r>
      <w:r w:rsidR="0077690E" w:rsidRPr="002E313F">
        <w:rPr>
          <w:b/>
          <w:i/>
          <w:u w:val="single"/>
          <w:lang w:val="ru-RU"/>
        </w:rPr>
        <w:t xml:space="preserve"> 60</w:t>
      </w:r>
      <w:r w:rsidR="006D3BBE" w:rsidRPr="002E313F">
        <w:rPr>
          <w:b/>
          <w:i/>
          <w:u w:val="single"/>
          <w:lang w:val="uk-UA"/>
        </w:rPr>
        <w:t xml:space="preserve"> балів</w:t>
      </w:r>
      <w:r w:rsidR="0077690E" w:rsidRPr="002E313F">
        <w:rPr>
          <w:b/>
          <w:i/>
          <w:u w:val="single"/>
          <w:lang w:val="ru-RU"/>
        </w:rPr>
        <w:t>)</w:t>
      </w:r>
      <w:r w:rsidRPr="002E313F">
        <w:rPr>
          <w:b/>
          <w:i/>
          <w:u w:val="single"/>
          <w:lang w:val="ru-RU"/>
        </w:rPr>
        <w:t>:</w:t>
      </w:r>
    </w:p>
    <w:p w:rsidR="0077690E" w:rsidRPr="002E313F" w:rsidRDefault="0077690E" w:rsidP="00FC57E5">
      <w:pPr>
        <w:jc w:val="both"/>
        <w:rPr>
          <w:iCs/>
          <w:lang w:val="uk-UA"/>
        </w:rPr>
      </w:pPr>
      <w:r w:rsidRPr="002E313F">
        <w:rPr>
          <w:iCs/>
          <w:lang w:val="uk-UA"/>
        </w:rPr>
        <w:t xml:space="preserve">Поточний контроль передбачає такі </w:t>
      </w:r>
      <w:r w:rsidRPr="002E313F">
        <w:rPr>
          <w:b/>
          <w:i/>
          <w:iCs/>
          <w:lang w:val="uk-UA"/>
        </w:rPr>
        <w:t>теоретичні</w:t>
      </w:r>
      <w:r w:rsidRPr="002E313F">
        <w:rPr>
          <w:iCs/>
          <w:lang w:val="uk-UA"/>
        </w:rPr>
        <w:t xml:space="preserve"> завдання:</w:t>
      </w:r>
    </w:p>
    <w:p w:rsidR="0077690E" w:rsidRPr="002E313F" w:rsidRDefault="0077690E" w:rsidP="0077690E">
      <w:pPr>
        <w:numPr>
          <w:ilvl w:val="0"/>
          <w:numId w:val="5"/>
        </w:numPr>
        <w:jc w:val="both"/>
        <w:rPr>
          <w:iCs/>
          <w:lang w:val="uk-UA"/>
        </w:rPr>
      </w:pPr>
      <w:r w:rsidRPr="002E313F">
        <w:rPr>
          <w:iCs/>
          <w:lang w:val="uk-UA"/>
        </w:rPr>
        <w:t xml:space="preserve">Усне опитування </w:t>
      </w:r>
      <w:r w:rsidR="00043398" w:rsidRPr="002E313F">
        <w:rPr>
          <w:iCs/>
          <w:lang w:val="uk-UA"/>
        </w:rPr>
        <w:t>за результатами вивчення тем</w:t>
      </w:r>
      <w:r w:rsidRPr="002E313F">
        <w:rPr>
          <w:iCs/>
          <w:lang w:val="uk-UA"/>
        </w:rPr>
        <w:t>.</w:t>
      </w:r>
    </w:p>
    <w:p w:rsidR="0077690E" w:rsidRPr="002E313F" w:rsidRDefault="009D274F" w:rsidP="0077690E">
      <w:pPr>
        <w:numPr>
          <w:ilvl w:val="0"/>
          <w:numId w:val="5"/>
        </w:numPr>
        <w:jc w:val="both"/>
        <w:rPr>
          <w:iCs/>
          <w:lang w:val="uk-UA"/>
        </w:rPr>
      </w:pPr>
      <w:r w:rsidRPr="002E313F">
        <w:rPr>
          <w:iCs/>
          <w:lang w:val="uk-UA"/>
        </w:rPr>
        <w:t xml:space="preserve">Контрольне тестування в кінці кожної теми </w:t>
      </w:r>
      <w:r w:rsidR="0077690E" w:rsidRPr="002E313F">
        <w:rPr>
          <w:iCs/>
          <w:lang w:val="uk-UA"/>
        </w:rPr>
        <w:t>/</w:t>
      </w:r>
      <w:r w:rsidRPr="002E313F">
        <w:rPr>
          <w:iCs/>
          <w:lang w:val="uk-UA"/>
        </w:rPr>
        <w:t xml:space="preserve"> </w:t>
      </w:r>
      <w:r w:rsidR="00EF4E09" w:rsidRPr="002E313F">
        <w:rPr>
          <w:iCs/>
          <w:lang w:val="uk-UA"/>
        </w:rPr>
        <w:t>контрольні</w:t>
      </w:r>
      <w:r w:rsidR="0077690E" w:rsidRPr="002E313F">
        <w:rPr>
          <w:iCs/>
          <w:lang w:val="uk-UA"/>
        </w:rPr>
        <w:t xml:space="preserve"> роботи за пройденим матеріалом.</w:t>
      </w:r>
    </w:p>
    <w:p w:rsidR="0077690E" w:rsidRPr="002E313F" w:rsidRDefault="0077690E" w:rsidP="0077690E">
      <w:pPr>
        <w:jc w:val="both"/>
        <w:rPr>
          <w:iCs/>
          <w:lang w:val="uk-UA"/>
        </w:rPr>
      </w:pPr>
      <w:r w:rsidRPr="002E313F">
        <w:rPr>
          <w:iCs/>
          <w:lang w:val="uk-UA"/>
        </w:rPr>
        <w:t xml:space="preserve">Поточний контроль передбачає такі </w:t>
      </w:r>
      <w:r w:rsidRPr="002E313F">
        <w:rPr>
          <w:b/>
          <w:i/>
          <w:iCs/>
          <w:lang w:val="uk-UA"/>
        </w:rPr>
        <w:t>практичні</w:t>
      </w:r>
      <w:r w:rsidRPr="002E313F">
        <w:rPr>
          <w:iCs/>
          <w:lang w:val="uk-UA"/>
        </w:rPr>
        <w:t xml:space="preserve"> завдання:</w:t>
      </w:r>
    </w:p>
    <w:p w:rsidR="0077690E" w:rsidRPr="002E313F" w:rsidRDefault="009D274F" w:rsidP="00CD7680">
      <w:pPr>
        <w:numPr>
          <w:ilvl w:val="0"/>
          <w:numId w:val="5"/>
        </w:numPr>
        <w:jc w:val="both"/>
        <w:rPr>
          <w:iCs/>
          <w:lang w:val="uk-UA"/>
        </w:rPr>
      </w:pPr>
      <w:r w:rsidRPr="002E313F">
        <w:rPr>
          <w:iCs/>
          <w:lang w:val="uk-UA"/>
        </w:rPr>
        <w:t>Розв’язання ситуаційних завдань</w:t>
      </w:r>
      <w:r w:rsidR="0077690E" w:rsidRPr="002E313F">
        <w:rPr>
          <w:iCs/>
          <w:lang w:val="uk-UA"/>
        </w:rPr>
        <w:t>.</w:t>
      </w:r>
    </w:p>
    <w:p w:rsidR="006E5401" w:rsidRPr="002E313F" w:rsidRDefault="006E5401" w:rsidP="00CD7680">
      <w:pPr>
        <w:numPr>
          <w:ilvl w:val="0"/>
          <w:numId w:val="5"/>
        </w:numPr>
        <w:jc w:val="both"/>
        <w:rPr>
          <w:iCs/>
          <w:lang w:val="uk-UA"/>
        </w:rPr>
      </w:pPr>
      <w:r w:rsidRPr="002E313F">
        <w:rPr>
          <w:iCs/>
          <w:lang w:val="uk-UA"/>
        </w:rPr>
        <w:t xml:space="preserve">Розв’язання </w:t>
      </w:r>
      <w:r w:rsidR="00585CCE" w:rsidRPr="002E313F">
        <w:rPr>
          <w:iCs/>
          <w:lang w:val="uk-UA"/>
        </w:rPr>
        <w:t>вправ і практичних задач</w:t>
      </w:r>
      <w:r w:rsidRPr="002E313F">
        <w:rPr>
          <w:iCs/>
          <w:lang w:val="uk-UA"/>
        </w:rPr>
        <w:t xml:space="preserve">. </w:t>
      </w:r>
    </w:p>
    <w:p w:rsidR="0077690E" w:rsidRPr="002E313F" w:rsidRDefault="0077690E" w:rsidP="0077690E">
      <w:pPr>
        <w:numPr>
          <w:ilvl w:val="0"/>
          <w:numId w:val="5"/>
        </w:numPr>
        <w:jc w:val="both"/>
        <w:rPr>
          <w:iCs/>
          <w:lang w:val="uk-UA"/>
        </w:rPr>
      </w:pPr>
      <w:r w:rsidRPr="002E313F">
        <w:rPr>
          <w:iCs/>
          <w:lang w:val="uk-UA"/>
        </w:rPr>
        <w:t>Презентаці</w:t>
      </w:r>
      <w:r w:rsidR="00F90A13" w:rsidRPr="002E313F">
        <w:rPr>
          <w:iCs/>
          <w:lang w:val="uk-UA"/>
        </w:rPr>
        <w:t>я власних досліджень.</w:t>
      </w:r>
    </w:p>
    <w:p w:rsidR="00EA611D" w:rsidRPr="002E313F" w:rsidRDefault="00EA611D" w:rsidP="00147E22">
      <w:pPr>
        <w:rPr>
          <w:sz w:val="6"/>
          <w:szCs w:val="6"/>
          <w:lang w:val="uk-UA"/>
        </w:rPr>
      </w:pPr>
    </w:p>
    <w:p w:rsidR="00FC57E5" w:rsidRPr="002E313F" w:rsidRDefault="00FC57E5" w:rsidP="00147E22">
      <w:pPr>
        <w:rPr>
          <w:b/>
          <w:i/>
          <w:u w:val="single"/>
          <w:lang w:val="ru-RU"/>
        </w:rPr>
      </w:pPr>
      <w:proofErr w:type="spellStart"/>
      <w:r w:rsidRPr="002E313F">
        <w:rPr>
          <w:b/>
          <w:i/>
          <w:u w:val="single"/>
          <w:lang w:val="ru-RU"/>
        </w:rPr>
        <w:t>Підсумков</w:t>
      </w:r>
      <w:r w:rsidR="00825B40" w:rsidRPr="002E313F">
        <w:rPr>
          <w:b/>
          <w:i/>
          <w:u w:val="single"/>
          <w:lang w:val="ru-RU"/>
        </w:rPr>
        <w:t>і</w:t>
      </w:r>
      <w:proofErr w:type="spellEnd"/>
      <w:r w:rsidR="00825B40" w:rsidRPr="002E313F">
        <w:rPr>
          <w:b/>
          <w:i/>
          <w:u w:val="single"/>
          <w:lang w:val="ru-RU"/>
        </w:rPr>
        <w:t xml:space="preserve"> </w:t>
      </w:r>
      <w:proofErr w:type="spellStart"/>
      <w:r w:rsidR="00825B40" w:rsidRPr="002E313F">
        <w:rPr>
          <w:b/>
          <w:i/>
          <w:u w:val="single"/>
          <w:lang w:val="ru-RU"/>
        </w:rPr>
        <w:t>контрольні</w:t>
      </w:r>
      <w:proofErr w:type="spellEnd"/>
      <w:r w:rsidR="00825B40" w:rsidRPr="002E313F">
        <w:rPr>
          <w:b/>
          <w:i/>
          <w:u w:val="single"/>
          <w:lang w:val="ru-RU"/>
        </w:rPr>
        <w:t xml:space="preserve"> заходи</w:t>
      </w:r>
      <w:r w:rsidR="002F3768" w:rsidRPr="002E313F">
        <w:rPr>
          <w:b/>
          <w:i/>
          <w:u w:val="single"/>
          <w:lang w:val="ru-RU"/>
        </w:rPr>
        <w:t xml:space="preserve"> (</w:t>
      </w:r>
      <w:r w:rsidR="002F3768" w:rsidRPr="002E313F">
        <w:rPr>
          <w:b/>
          <w:i/>
          <w:u w:val="single"/>
        </w:rPr>
        <w:t>max</w:t>
      </w:r>
      <w:r w:rsidR="002F3768" w:rsidRPr="002E313F">
        <w:rPr>
          <w:b/>
          <w:i/>
          <w:u w:val="single"/>
          <w:lang w:val="ru-RU"/>
        </w:rPr>
        <w:t xml:space="preserve"> 40</w:t>
      </w:r>
      <w:r w:rsidR="006D3BBE" w:rsidRPr="002E313F">
        <w:rPr>
          <w:b/>
          <w:i/>
          <w:u w:val="single"/>
          <w:lang w:val="uk-UA"/>
        </w:rPr>
        <w:t xml:space="preserve"> балів</w:t>
      </w:r>
      <w:r w:rsidR="002F3768" w:rsidRPr="002E313F">
        <w:rPr>
          <w:b/>
          <w:i/>
          <w:u w:val="single"/>
          <w:lang w:val="ru-RU"/>
        </w:rPr>
        <w:t>):</w:t>
      </w:r>
    </w:p>
    <w:p w:rsidR="004A7430" w:rsidRPr="002E313F" w:rsidRDefault="004A7430" w:rsidP="004A7430">
      <w:pPr>
        <w:jc w:val="both"/>
        <w:rPr>
          <w:lang w:val="ru-RU"/>
        </w:rPr>
      </w:pPr>
      <w:r w:rsidRPr="002E313F">
        <w:rPr>
          <w:b/>
          <w:i/>
          <w:lang w:val="uk-UA"/>
        </w:rPr>
        <w:t xml:space="preserve">Теоретичний підсумковий контроль </w:t>
      </w:r>
      <w:r w:rsidRPr="002E313F">
        <w:rPr>
          <w:lang w:val="uk-UA"/>
        </w:rPr>
        <w:t xml:space="preserve">– </w:t>
      </w:r>
      <w:r w:rsidR="00E051F3" w:rsidRPr="002E313F">
        <w:rPr>
          <w:lang w:val="uk-UA"/>
        </w:rPr>
        <w:t>усна відповідь на екзамені</w:t>
      </w:r>
      <w:r w:rsidR="00A275F8" w:rsidRPr="002E313F">
        <w:rPr>
          <w:lang w:val="uk-UA"/>
        </w:rPr>
        <w:t xml:space="preserve">, яка передбачає розгорнуте висвітлення </w:t>
      </w:r>
      <w:r w:rsidR="00D8404A" w:rsidRPr="002E313F">
        <w:rPr>
          <w:lang w:val="uk-UA"/>
        </w:rPr>
        <w:t>чотирьох</w:t>
      </w:r>
      <w:r w:rsidR="00A275F8" w:rsidRPr="002E313F">
        <w:rPr>
          <w:lang w:val="uk-UA"/>
        </w:rPr>
        <w:t xml:space="preserve"> питань (</w:t>
      </w:r>
      <w:r w:rsidR="00A275F8" w:rsidRPr="002E313F">
        <w:t>max</w:t>
      </w:r>
      <w:r w:rsidR="00A275F8" w:rsidRPr="002E313F">
        <w:rPr>
          <w:lang w:val="ru-RU"/>
        </w:rPr>
        <w:t xml:space="preserve"> </w:t>
      </w:r>
      <w:r w:rsidR="00CA2508" w:rsidRPr="002E313F">
        <w:rPr>
          <w:lang w:val="uk-UA"/>
        </w:rPr>
        <w:t>20</w:t>
      </w:r>
      <w:r w:rsidR="00A275F8" w:rsidRPr="002E313F">
        <w:rPr>
          <w:lang w:val="uk-UA"/>
        </w:rPr>
        <w:t xml:space="preserve"> балів) та </w:t>
      </w:r>
      <w:r w:rsidR="00F37AC7" w:rsidRPr="002E313F">
        <w:rPr>
          <w:lang w:val="uk-UA"/>
        </w:rPr>
        <w:t>1</w:t>
      </w:r>
      <w:r w:rsidR="00A275F8" w:rsidRPr="002E313F">
        <w:rPr>
          <w:lang w:val="uk-UA"/>
        </w:rPr>
        <w:t>0</w:t>
      </w:r>
      <w:r w:rsidRPr="002E313F">
        <w:rPr>
          <w:lang w:val="uk-UA"/>
        </w:rPr>
        <w:t xml:space="preserve"> </w:t>
      </w:r>
      <w:r w:rsidR="00A275F8" w:rsidRPr="002E313F">
        <w:rPr>
          <w:lang w:val="uk-UA"/>
        </w:rPr>
        <w:t>тестових завдань</w:t>
      </w:r>
      <w:r w:rsidRPr="002E313F">
        <w:rPr>
          <w:lang w:val="uk-UA"/>
        </w:rPr>
        <w:t xml:space="preserve"> </w:t>
      </w:r>
      <w:r w:rsidR="00A275F8" w:rsidRPr="002E313F">
        <w:rPr>
          <w:lang w:val="ru-RU"/>
        </w:rPr>
        <w:t>(</w:t>
      </w:r>
      <w:r w:rsidR="00A275F8" w:rsidRPr="002E313F">
        <w:t>max</w:t>
      </w:r>
      <w:r w:rsidR="00A275F8" w:rsidRPr="002E313F">
        <w:rPr>
          <w:lang w:val="ru-RU"/>
        </w:rPr>
        <w:t xml:space="preserve"> </w:t>
      </w:r>
      <w:r w:rsidRPr="002E313F">
        <w:rPr>
          <w:lang w:val="ru-RU"/>
        </w:rPr>
        <w:t xml:space="preserve">10 </w:t>
      </w:r>
      <w:proofErr w:type="spellStart"/>
      <w:r w:rsidRPr="002E313F">
        <w:rPr>
          <w:lang w:val="ru-RU"/>
        </w:rPr>
        <w:t>балів</w:t>
      </w:r>
      <w:proofErr w:type="spellEnd"/>
      <w:r w:rsidRPr="002E313F">
        <w:rPr>
          <w:lang w:val="uk-UA"/>
        </w:rPr>
        <w:t xml:space="preserve">, проводиться онлайн на платформі </w:t>
      </w:r>
      <w:r w:rsidRPr="002E313F">
        <w:t>Moodle</w:t>
      </w:r>
      <w:r w:rsidRPr="002E313F">
        <w:rPr>
          <w:lang w:val="uk-UA"/>
        </w:rPr>
        <w:t>)</w:t>
      </w:r>
      <w:r w:rsidRPr="002E313F">
        <w:rPr>
          <w:lang w:val="ru-RU"/>
        </w:rPr>
        <w:t>.</w:t>
      </w:r>
    </w:p>
    <w:p w:rsidR="004A7430" w:rsidRPr="002E313F" w:rsidRDefault="00CA2508" w:rsidP="004A7430">
      <w:pPr>
        <w:jc w:val="both"/>
        <w:rPr>
          <w:lang w:val="uk-UA"/>
        </w:rPr>
      </w:pPr>
      <w:proofErr w:type="spellStart"/>
      <w:r w:rsidRPr="002E313F">
        <w:rPr>
          <w:lang w:val="ru-RU"/>
        </w:rPr>
        <w:t>Перелік</w:t>
      </w:r>
      <w:proofErr w:type="spellEnd"/>
      <w:r w:rsidRPr="002E313F">
        <w:rPr>
          <w:lang w:val="ru-RU"/>
        </w:rPr>
        <w:t xml:space="preserve"> </w:t>
      </w:r>
      <w:proofErr w:type="spellStart"/>
      <w:r w:rsidRPr="002E313F">
        <w:rPr>
          <w:lang w:val="ru-RU"/>
        </w:rPr>
        <w:t>питань</w:t>
      </w:r>
      <w:proofErr w:type="spellEnd"/>
      <w:r w:rsidRPr="002E313F">
        <w:rPr>
          <w:lang w:val="ru-RU"/>
        </w:rPr>
        <w:t xml:space="preserve"> див. на </w:t>
      </w:r>
      <w:proofErr w:type="spellStart"/>
      <w:r w:rsidRPr="002E313F">
        <w:rPr>
          <w:lang w:val="ru-RU"/>
        </w:rPr>
        <w:t>сторінці</w:t>
      </w:r>
      <w:proofErr w:type="spellEnd"/>
      <w:r w:rsidRPr="002E313F">
        <w:rPr>
          <w:lang w:val="ru-RU"/>
        </w:rPr>
        <w:t xml:space="preserve"> курсу у </w:t>
      </w:r>
      <w:proofErr w:type="spellStart"/>
      <w:r w:rsidRPr="002E313F">
        <w:rPr>
          <w:lang w:val="ru-RU"/>
        </w:rPr>
        <w:t>Moodle</w:t>
      </w:r>
      <w:proofErr w:type="spellEnd"/>
      <w:r w:rsidR="00862FE5" w:rsidRPr="00862FE5">
        <w:rPr>
          <w:lang w:val="ru-RU"/>
        </w:rPr>
        <w:t xml:space="preserve"> </w:t>
      </w:r>
      <w:hyperlink r:id="rId12" w:tgtFrame="_blank" w:history="1">
        <w:r w:rsidR="00683D00" w:rsidRPr="00683D00">
          <w:rPr>
            <w:rFonts w:ascii="Arial" w:hAnsi="Arial" w:cs="Arial"/>
            <w:color w:val="1155CC"/>
            <w:u w:val="single"/>
            <w:shd w:val="clear" w:color="auto" w:fill="FFFFFF"/>
          </w:rPr>
          <w:t>https</w:t>
        </w:r>
        <w:r w:rsidR="00683D00" w:rsidRPr="00683D00">
          <w:rPr>
            <w:rFonts w:ascii="Arial" w:hAnsi="Arial" w:cs="Arial"/>
            <w:color w:val="1155CC"/>
            <w:u w:val="single"/>
            <w:shd w:val="clear" w:color="auto" w:fill="FFFFFF"/>
            <w:lang w:val="ru-RU"/>
          </w:rPr>
          <w:t>://</w:t>
        </w:r>
        <w:proofErr w:type="spellStart"/>
        <w:r w:rsidR="00683D00" w:rsidRPr="00683D00">
          <w:rPr>
            <w:rFonts w:ascii="Arial" w:hAnsi="Arial" w:cs="Arial"/>
            <w:color w:val="1155CC"/>
            <w:u w:val="single"/>
            <w:shd w:val="clear" w:color="auto" w:fill="FFFFFF"/>
          </w:rPr>
          <w:t>moodle</w:t>
        </w:r>
        <w:proofErr w:type="spellEnd"/>
        <w:r w:rsidR="00683D00" w:rsidRPr="00683D00">
          <w:rPr>
            <w:rFonts w:ascii="Arial" w:hAnsi="Arial" w:cs="Arial"/>
            <w:color w:val="1155CC"/>
            <w:u w:val="single"/>
            <w:shd w:val="clear" w:color="auto" w:fill="FFFFFF"/>
            <w:lang w:val="ru-RU"/>
          </w:rPr>
          <w:t>.</w:t>
        </w:r>
        <w:proofErr w:type="spellStart"/>
        <w:r w:rsidR="00683D00" w:rsidRPr="00683D00">
          <w:rPr>
            <w:rFonts w:ascii="Arial" w:hAnsi="Arial" w:cs="Arial"/>
            <w:color w:val="1155CC"/>
            <w:u w:val="single"/>
            <w:shd w:val="clear" w:color="auto" w:fill="FFFFFF"/>
          </w:rPr>
          <w:t>znu</w:t>
        </w:r>
        <w:proofErr w:type="spellEnd"/>
        <w:r w:rsidR="00683D00" w:rsidRPr="00683D00">
          <w:rPr>
            <w:rFonts w:ascii="Arial" w:hAnsi="Arial" w:cs="Arial"/>
            <w:color w:val="1155CC"/>
            <w:u w:val="single"/>
            <w:shd w:val="clear" w:color="auto" w:fill="FFFFFF"/>
            <w:lang w:val="ru-RU"/>
          </w:rPr>
          <w:t>.</w:t>
        </w:r>
        <w:proofErr w:type="spellStart"/>
        <w:r w:rsidR="00683D00" w:rsidRPr="00683D00">
          <w:rPr>
            <w:rFonts w:ascii="Arial" w:hAnsi="Arial" w:cs="Arial"/>
            <w:color w:val="1155CC"/>
            <w:u w:val="single"/>
            <w:shd w:val="clear" w:color="auto" w:fill="FFFFFF"/>
          </w:rPr>
          <w:t>edu</w:t>
        </w:r>
        <w:proofErr w:type="spellEnd"/>
        <w:r w:rsidR="00683D00" w:rsidRPr="00683D00">
          <w:rPr>
            <w:rFonts w:ascii="Arial" w:hAnsi="Arial" w:cs="Arial"/>
            <w:color w:val="1155CC"/>
            <w:u w:val="single"/>
            <w:shd w:val="clear" w:color="auto" w:fill="FFFFFF"/>
            <w:lang w:val="ru-RU"/>
          </w:rPr>
          <w:t>.</w:t>
        </w:r>
        <w:proofErr w:type="spellStart"/>
        <w:r w:rsidR="00683D00" w:rsidRPr="00683D00">
          <w:rPr>
            <w:rFonts w:ascii="Arial" w:hAnsi="Arial" w:cs="Arial"/>
            <w:color w:val="1155CC"/>
            <w:u w:val="single"/>
            <w:shd w:val="clear" w:color="auto" w:fill="FFFFFF"/>
          </w:rPr>
          <w:t>ua</w:t>
        </w:r>
        <w:proofErr w:type="spellEnd"/>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course</w:t>
        </w:r>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view</w:t>
        </w:r>
        <w:r w:rsidR="00683D00" w:rsidRPr="00683D00">
          <w:rPr>
            <w:rFonts w:ascii="Arial" w:hAnsi="Arial" w:cs="Arial"/>
            <w:color w:val="1155CC"/>
            <w:u w:val="single"/>
            <w:shd w:val="clear" w:color="auto" w:fill="FFFFFF"/>
            <w:lang w:val="ru-RU"/>
          </w:rPr>
          <w:t>.</w:t>
        </w:r>
        <w:proofErr w:type="spellStart"/>
        <w:r w:rsidR="00683D00" w:rsidRPr="00683D00">
          <w:rPr>
            <w:rFonts w:ascii="Arial" w:hAnsi="Arial" w:cs="Arial"/>
            <w:color w:val="1155CC"/>
            <w:u w:val="single"/>
            <w:shd w:val="clear" w:color="auto" w:fill="FFFFFF"/>
          </w:rPr>
          <w:t>php</w:t>
        </w:r>
        <w:proofErr w:type="spellEnd"/>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id</w:t>
        </w:r>
        <w:r w:rsidR="00683D00" w:rsidRPr="00683D00">
          <w:rPr>
            <w:rFonts w:ascii="Arial" w:hAnsi="Arial" w:cs="Arial"/>
            <w:color w:val="1155CC"/>
            <w:u w:val="single"/>
            <w:shd w:val="clear" w:color="auto" w:fill="FFFFFF"/>
            <w:lang w:val="ru-RU"/>
          </w:rPr>
          <w:t>=12674</w:t>
        </w:r>
      </w:hyperlink>
      <w:r w:rsidR="004A7430" w:rsidRPr="002E313F">
        <w:rPr>
          <w:b/>
          <w:i/>
          <w:lang w:val="uk-UA"/>
        </w:rPr>
        <w:t>Підсумкове практичне завдання</w:t>
      </w:r>
      <w:r w:rsidR="004A7430" w:rsidRPr="002E313F">
        <w:rPr>
          <w:lang w:val="uk-UA"/>
        </w:rPr>
        <w:t xml:space="preserve"> – </w:t>
      </w:r>
      <w:r w:rsidRPr="002E313F">
        <w:rPr>
          <w:lang w:val="uk-UA"/>
        </w:rPr>
        <w:t>розв’язання 2 задач (</w:t>
      </w:r>
      <w:r w:rsidRPr="002E313F">
        <w:t>max</w:t>
      </w:r>
      <w:r w:rsidRPr="002E313F">
        <w:rPr>
          <w:lang w:val="ru-RU"/>
        </w:rPr>
        <w:t xml:space="preserve"> </w:t>
      </w:r>
      <w:r w:rsidRPr="002E313F">
        <w:rPr>
          <w:lang w:val="uk-UA"/>
        </w:rPr>
        <w:t>5 балів за кожну)</w:t>
      </w:r>
      <w:r w:rsidR="004A7430" w:rsidRPr="002E313F">
        <w:rPr>
          <w:lang w:val="uk-UA"/>
        </w:rPr>
        <w:t xml:space="preserve">. </w:t>
      </w:r>
      <w:r w:rsidR="0091108A" w:rsidRPr="002E313F">
        <w:rPr>
          <w:lang w:val="uk-UA"/>
        </w:rPr>
        <w:t xml:space="preserve"> </w:t>
      </w:r>
    </w:p>
    <w:p w:rsidR="00FC57E5" w:rsidRPr="002E313F" w:rsidRDefault="0091108A" w:rsidP="00FC57E5">
      <w:pPr>
        <w:jc w:val="both"/>
        <w:rPr>
          <w:i/>
          <w:iCs/>
          <w:sz w:val="16"/>
          <w:szCs w:val="16"/>
          <w:lang w:val="uk-UA"/>
        </w:rPr>
      </w:pPr>
      <w:proofErr w:type="spellStart"/>
      <w:r w:rsidRPr="002E313F">
        <w:rPr>
          <w:lang w:val="ru-RU"/>
        </w:rPr>
        <w:t>Перелік</w:t>
      </w:r>
      <w:proofErr w:type="spellEnd"/>
      <w:r w:rsidRPr="002E313F">
        <w:rPr>
          <w:lang w:val="ru-RU"/>
        </w:rPr>
        <w:t xml:space="preserve"> </w:t>
      </w:r>
      <w:proofErr w:type="spellStart"/>
      <w:r w:rsidRPr="002E313F">
        <w:rPr>
          <w:lang w:val="ru-RU"/>
        </w:rPr>
        <w:t>типових</w:t>
      </w:r>
      <w:proofErr w:type="spellEnd"/>
      <w:r w:rsidRPr="002E313F">
        <w:rPr>
          <w:lang w:val="ru-RU"/>
        </w:rPr>
        <w:t xml:space="preserve"> задач див. на </w:t>
      </w:r>
      <w:proofErr w:type="spellStart"/>
      <w:r w:rsidRPr="002E313F">
        <w:rPr>
          <w:lang w:val="ru-RU"/>
        </w:rPr>
        <w:t>сторінці</w:t>
      </w:r>
      <w:proofErr w:type="spellEnd"/>
      <w:r w:rsidRPr="002E313F">
        <w:rPr>
          <w:lang w:val="ru-RU"/>
        </w:rPr>
        <w:t xml:space="preserve"> курсу у </w:t>
      </w:r>
      <w:proofErr w:type="spellStart"/>
      <w:r w:rsidRPr="002E313F">
        <w:rPr>
          <w:lang w:val="ru-RU"/>
        </w:rPr>
        <w:t>Moodle</w:t>
      </w:r>
      <w:proofErr w:type="spellEnd"/>
      <w:r w:rsidRPr="002E313F">
        <w:rPr>
          <w:lang w:val="ru-RU"/>
        </w:rPr>
        <w:t xml:space="preserve">: </w:t>
      </w:r>
      <w:hyperlink r:id="rId13" w:tgtFrame="_blank" w:history="1">
        <w:r w:rsidR="00683D00" w:rsidRPr="00683D00">
          <w:rPr>
            <w:rFonts w:ascii="Arial" w:hAnsi="Arial" w:cs="Arial"/>
            <w:color w:val="1155CC"/>
            <w:u w:val="single"/>
            <w:shd w:val="clear" w:color="auto" w:fill="FFFFFF"/>
          </w:rPr>
          <w:t>https</w:t>
        </w:r>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moodle</w:t>
        </w:r>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znu</w:t>
        </w:r>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edu</w:t>
        </w:r>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ua</w:t>
        </w:r>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course</w:t>
        </w:r>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view</w:t>
        </w:r>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php</w:t>
        </w:r>
        <w:r w:rsidR="00683D00" w:rsidRPr="00683D00">
          <w:rPr>
            <w:rFonts w:ascii="Arial" w:hAnsi="Arial" w:cs="Arial"/>
            <w:color w:val="1155CC"/>
            <w:u w:val="single"/>
            <w:shd w:val="clear" w:color="auto" w:fill="FFFFFF"/>
            <w:lang w:val="ru-RU"/>
          </w:rPr>
          <w:t>?</w:t>
        </w:r>
        <w:r w:rsidR="00683D00" w:rsidRPr="00683D00">
          <w:rPr>
            <w:rFonts w:ascii="Arial" w:hAnsi="Arial" w:cs="Arial"/>
            <w:color w:val="1155CC"/>
            <w:u w:val="single"/>
            <w:shd w:val="clear" w:color="auto" w:fill="FFFFFF"/>
          </w:rPr>
          <w:t>id</w:t>
        </w:r>
        <w:r w:rsidR="00683D00" w:rsidRPr="00683D00">
          <w:rPr>
            <w:rFonts w:ascii="Arial" w:hAnsi="Arial" w:cs="Arial"/>
            <w:color w:val="1155CC"/>
            <w:u w:val="single"/>
            <w:shd w:val="clear" w:color="auto" w:fill="FFFFFF"/>
            <w:lang w:val="ru-RU"/>
          </w:rPr>
          <w:t>=12674</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562"/>
        <w:gridCol w:w="1923"/>
      </w:tblGrid>
      <w:tr w:rsidR="006331B8" w:rsidRPr="002E313F" w:rsidTr="00F90A13">
        <w:trPr>
          <w:jc w:val="center"/>
        </w:trPr>
        <w:tc>
          <w:tcPr>
            <w:tcW w:w="6605" w:type="dxa"/>
            <w:gridSpan w:val="2"/>
            <w:shd w:val="clear" w:color="auto" w:fill="auto"/>
            <w:vAlign w:val="center"/>
          </w:tcPr>
          <w:p w:rsidR="00147E22" w:rsidRPr="002E313F" w:rsidRDefault="00147E22" w:rsidP="00C1390B">
            <w:pPr>
              <w:keepNext/>
              <w:spacing w:line="228" w:lineRule="auto"/>
              <w:jc w:val="center"/>
              <w:rPr>
                <w:b/>
                <w:bCs/>
                <w:sz w:val="22"/>
                <w:szCs w:val="22"/>
                <w:lang w:val="uk-UA"/>
              </w:rPr>
            </w:pPr>
            <w:r w:rsidRPr="002E313F">
              <w:rPr>
                <w:b/>
                <w:bCs/>
                <w:sz w:val="22"/>
                <w:szCs w:val="22"/>
                <w:lang w:val="uk-UA"/>
              </w:rPr>
              <w:lastRenderedPageBreak/>
              <w:t>Контрольний захід</w:t>
            </w:r>
          </w:p>
        </w:tc>
        <w:tc>
          <w:tcPr>
            <w:tcW w:w="1562" w:type="dxa"/>
            <w:shd w:val="clear" w:color="auto" w:fill="auto"/>
            <w:vAlign w:val="center"/>
          </w:tcPr>
          <w:p w:rsidR="00147E22" w:rsidRPr="002E313F" w:rsidRDefault="00147E22" w:rsidP="00C1390B">
            <w:pPr>
              <w:keepNext/>
              <w:spacing w:line="228" w:lineRule="auto"/>
              <w:jc w:val="center"/>
              <w:rPr>
                <w:b/>
                <w:bCs/>
                <w:sz w:val="22"/>
                <w:szCs w:val="22"/>
                <w:lang w:val="uk-UA"/>
              </w:rPr>
            </w:pPr>
            <w:r w:rsidRPr="002E313F">
              <w:rPr>
                <w:b/>
                <w:bCs/>
                <w:sz w:val="22"/>
                <w:szCs w:val="22"/>
                <w:lang w:val="uk-UA"/>
              </w:rPr>
              <w:t>Термін виконання</w:t>
            </w:r>
          </w:p>
        </w:tc>
        <w:tc>
          <w:tcPr>
            <w:tcW w:w="1923" w:type="dxa"/>
            <w:shd w:val="clear" w:color="auto" w:fill="auto"/>
            <w:vAlign w:val="center"/>
          </w:tcPr>
          <w:p w:rsidR="00147E22" w:rsidRPr="002E313F" w:rsidRDefault="00147E22" w:rsidP="00C1390B">
            <w:pPr>
              <w:spacing w:line="228" w:lineRule="auto"/>
              <w:jc w:val="center"/>
              <w:rPr>
                <w:b/>
                <w:sz w:val="22"/>
                <w:szCs w:val="22"/>
              </w:rPr>
            </w:pPr>
            <w:r w:rsidRPr="002E313F">
              <w:rPr>
                <w:b/>
                <w:sz w:val="22"/>
                <w:szCs w:val="22"/>
              </w:rPr>
              <w:t xml:space="preserve">% </w:t>
            </w:r>
            <w:proofErr w:type="spellStart"/>
            <w:r w:rsidRPr="002E313F">
              <w:rPr>
                <w:b/>
                <w:sz w:val="22"/>
                <w:szCs w:val="22"/>
              </w:rPr>
              <w:t>від</w:t>
            </w:r>
            <w:proofErr w:type="spellEnd"/>
            <w:r w:rsidRPr="002E313F">
              <w:rPr>
                <w:b/>
                <w:sz w:val="22"/>
                <w:szCs w:val="22"/>
              </w:rPr>
              <w:t xml:space="preserve"> </w:t>
            </w:r>
            <w:proofErr w:type="spellStart"/>
            <w:r w:rsidRPr="002E313F">
              <w:rPr>
                <w:b/>
                <w:sz w:val="22"/>
                <w:szCs w:val="22"/>
              </w:rPr>
              <w:t>загальної</w:t>
            </w:r>
            <w:proofErr w:type="spellEnd"/>
            <w:r w:rsidRPr="002E313F">
              <w:rPr>
                <w:b/>
                <w:sz w:val="22"/>
                <w:szCs w:val="22"/>
              </w:rPr>
              <w:t xml:space="preserve"> </w:t>
            </w:r>
            <w:proofErr w:type="spellStart"/>
            <w:r w:rsidRPr="002E313F">
              <w:rPr>
                <w:b/>
                <w:sz w:val="22"/>
                <w:szCs w:val="22"/>
              </w:rPr>
              <w:t>оцінки</w:t>
            </w:r>
            <w:proofErr w:type="spellEnd"/>
          </w:p>
        </w:tc>
      </w:tr>
      <w:tr w:rsidR="006331B8" w:rsidRPr="002E313F" w:rsidTr="00F90A13">
        <w:trPr>
          <w:jc w:val="center"/>
        </w:trPr>
        <w:tc>
          <w:tcPr>
            <w:tcW w:w="6605" w:type="dxa"/>
            <w:gridSpan w:val="2"/>
            <w:shd w:val="clear" w:color="auto" w:fill="auto"/>
          </w:tcPr>
          <w:p w:rsidR="00147E22" w:rsidRPr="002E313F" w:rsidRDefault="00147E22" w:rsidP="00C1390B">
            <w:pPr>
              <w:keepNext/>
              <w:spacing w:line="228" w:lineRule="auto"/>
              <w:rPr>
                <w:b/>
                <w:bCs/>
                <w:sz w:val="22"/>
                <w:szCs w:val="22"/>
              </w:rPr>
            </w:pPr>
            <w:r w:rsidRPr="002E313F">
              <w:rPr>
                <w:b/>
                <w:bCs/>
                <w:sz w:val="22"/>
                <w:szCs w:val="22"/>
                <w:lang w:val="uk-UA"/>
              </w:rPr>
              <w:t>Поточний контроль</w:t>
            </w:r>
            <w:r w:rsidRPr="002E313F">
              <w:rPr>
                <w:b/>
                <w:bCs/>
                <w:sz w:val="22"/>
                <w:szCs w:val="22"/>
              </w:rPr>
              <w:t xml:space="preserve"> (max 60%)</w:t>
            </w:r>
          </w:p>
        </w:tc>
        <w:tc>
          <w:tcPr>
            <w:tcW w:w="1562" w:type="dxa"/>
            <w:shd w:val="clear" w:color="auto" w:fill="auto"/>
          </w:tcPr>
          <w:p w:rsidR="00147E22" w:rsidRPr="002E313F" w:rsidRDefault="00147E22" w:rsidP="00C1390B">
            <w:pPr>
              <w:spacing w:line="228" w:lineRule="auto"/>
              <w:rPr>
                <w:sz w:val="22"/>
                <w:szCs w:val="22"/>
              </w:rPr>
            </w:pPr>
          </w:p>
        </w:tc>
        <w:tc>
          <w:tcPr>
            <w:tcW w:w="1923" w:type="dxa"/>
            <w:shd w:val="clear" w:color="auto" w:fill="auto"/>
          </w:tcPr>
          <w:p w:rsidR="00147E22" w:rsidRPr="002E313F" w:rsidRDefault="00147E22" w:rsidP="00C1390B">
            <w:pPr>
              <w:spacing w:line="228" w:lineRule="auto"/>
              <w:rPr>
                <w:sz w:val="22"/>
                <w:szCs w:val="22"/>
              </w:rPr>
            </w:pPr>
          </w:p>
        </w:tc>
      </w:tr>
      <w:tr w:rsidR="006331B8" w:rsidRPr="002E313F" w:rsidTr="00F90A13">
        <w:trPr>
          <w:jc w:val="center"/>
        </w:trPr>
        <w:tc>
          <w:tcPr>
            <w:tcW w:w="1505" w:type="dxa"/>
            <w:vMerge w:val="restart"/>
            <w:shd w:val="clear" w:color="auto" w:fill="auto"/>
          </w:tcPr>
          <w:p w:rsidR="00147E22" w:rsidRPr="002E313F" w:rsidRDefault="00147E22" w:rsidP="00C1390B">
            <w:pPr>
              <w:keepNext/>
              <w:spacing w:line="228" w:lineRule="auto"/>
              <w:jc w:val="both"/>
              <w:rPr>
                <w:i/>
                <w:iCs/>
                <w:sz w:val="22"/>
                <w:szCs w:val="22"/>
                <w:lang w:val="uk-UA"/>
              </w:rPr>
            </w:pPr>
            <w:proofErr w:type="spellStart"/>
            <w:r w:rsidRPr="002E313F">
              <w:rPr>
                <w:i/>
                <w:iCs/>
                <w:sz w:val="22"/>
                <w:szCs w:val="22"/>
                <w:lang w:val="ru-RU"/>
              </w:rPr>
              <w:t>Змістовий</w:t>
            </w:r>
            <w:proofErr w:type="spellEnd"/>
            <w:r w:rsidRPr="002E313F">
              <w:rPr>
                <w:i/>
                <w:iCs/>
                <w:sz w:val="22"/>
                <w:szCs w:val="22"/>
                <w:lang w:val="ru-RU"/>
              </w:rPr>
              <w:t xml:space="preserve"> модуль 1</w:t>
            </w:r>
            <w:r w:rsidRPr="002E313F">
              <w:rPr>
                <w:i/>
                <w:iCs/>
                <w:sz w:val="22"/>
                <w:szCs w:val="22"/>
              </w:rPr>
              <w:t xml:space="preserve"> </w:t>
            </w:r>
            <w:r w:rsidR="00666086" w:rsidRPr="002E313F">
              <w:rPr>
                <w:i/>
                <w:iCs/>
                <w:sz w:val="22"/>
                <w:szCs w:val="22"/>
                <w:lang w:val="uk-UA"/>
              </w:rPr>
              <w:t>(розділ 1)</w:t>
            </w:r>
          </w:p>
        </w:tc>
        <w:tc>
          <w:tcPr>
            <w:tcW w:w="5100" w:type="dxa"/>
            <w:shd w:val="clear" w:color="auto" w:fill="auto"/>
          </w:tcPr>
          <w:p w:rsidR="00147E22" w:rsidRPr="002E313F" w:rsidRDefault="00F90A13" w:rsidP="00C1390B">
            <w:pPr>
              <w:keepNext/>
              <w:spacing w:line="228" w:lineRule="auto"/>
              <w:jc w:val="both"/>
              <w:rPr>
                <w:i/>
                <w:iCs/>
                <w:sz w:val="22"/>
                <w:szCs w:val="22"/>
                <w:lang w:val="uk-UA"/>
              </w:rPr>
            </w:pPr>
            <w:r w:rsidRPr="002E313F">
              <w:rPr>
                <w:i/>
                <w:iCs/>
                <w:sz w:val="22"/>
                <w:szCs w:val="22"/>
                <w:lang w:val="uk-UA"/>
              </w:rPr>
              <w:t xml:space="preserve">Вид теоретичного завдання: </w:t>
            </w:r>
            <w:r w:rsidR="00302F8A" w:rsidRPr="002E313F">
              <w:rPr>
                <w:i/>
                <w:iCs/>
                <w:sz w:val="22"/>
                <w:szCs w:val="22"/>
                <w:lang w:val="uk-UA"/>
              </w:rPr>
              <w:t xml:space="preserve">тестування, </w:t>
            </w:r>
            <w:r w:rsidRPr="002E313F">
              <w:rPr>
                <w:i/>
                <w:iCs/>
                <w:sz w:val="22"/>
                <w:szCs w:val="22"/>
                <w:lang w:val="uk-UA"/>
              </w:rPr>
              <w:t>опитування</w:t>
            </w:r>
          </w:p>
        </w:tc>
        <w:tc>
          <w:tcPr>
            <w:tcW w:w="1562" w:type="dxa"/>
            <w:shd w:val="clear" w:color="auto" w:fill="auto"/>
          </w:tcPr>
          <w:p w:rsidR="00147E22" w:rsidRPr="002E313F" w:rsidRDefault="00EF4E09" w:rsidP="00C1390B">
            <w:pPr>
              <w:keepNext/>
              <w:spacing w:line="228" w:lineRule="auto"/>
              <w:jc w:val="both"/>
              <w:rPr>
                <w:iCs/>
                <w:sz w:val="22"/>
                <w:szCs w:val="22"/>
                <w:lang w:val="uk-UA"/>
              </w:rPr>
            </w:pPr>
            <w:r w:rsidRPr="002E313F">
              <w:rPr>
                <w:iCs/>
                <w:sz w:val="22"/>
                <w:szCs w:val="22"/>
                <w:lang w:val="uk-UA"/>
              </w:rPr>
              <w:t xml:space="preserve">тиждень </w:t>
            </w:r>
            <w:r w:rsidR="005128EE">
              <w:rPr>
                <w:iCs/>
                <w:sz w:val="22"/>
                <w:szCs w:val="22"/>
                <w:lang w:val="uk-UA"/>
              </w:rPr>
              <w:t>1</w:t>
            </w:r>
          </w:p>
        </w:tc>
        <w:tc>
          <w:tcPr>
            <w:tcW w:w="1923" w:type="dxa"/>
            <w:shd w:val="clear" w:color="auto" w:fill="auto"/>
          </w:tcPr>
          <w:p w:rsidR="00147E22" w:rsidRPr="002E313F" w:rsidRDefault="00731067" w:rsidP="00C1390B">
            <w:pPr>
              <w:spacing w:line="228" w:lineRule="auto"/>
              <w:rPr>
                <w:sz w:val="22"/>
                <w:szCs w:val="22"/>
                <w:lang w:val="ru-RU"/>
              </w:rPr>
            </w:pPr>
            <w:r w:rsidRPr="002E313F">
              <w:rPr>
                <w:sz w:val="22"/>
                <w:szCs w:val="22"/>
                <w:lang w:val="ru-RU"/>
              </w:rPr>
              <w:t>4</w:t>
            </w:r>
            <w:r w:rsidR="00F90A13" w:rsidRPr="002E313F">
              <w:rPr>
                <w:sz w:val="22"/>
                <w:szCs w:val="22"/>
                <w:lang w:val="ru-RU"/>
              </w:rPr>
              <w:t>%</w:t>
            </w:r>
          </w:p>
        </w:tc>
      </w:tr>
      <w:tr w:rsidR="006331B8" w:rsidRPr="002E313F" w:rsidTr="00F90A13">
        <w:trPr>
          <w:jc w:val="center"/>
        </w:trPr>
        <w:tc>
          <w:tcPr>
            <w:tcW w:w="1505" w:type="dxa"/>
            <w:vMerge/>
            <w:shd w:val="clear" w:color="auto" w:fill="auto"/>
          </w:tcPr>
          <w:p w:rsidR="00147E22" w:rsidRPr="002E313F" w:rsidRDefault="00147E22" w:rsidP="00C1390B">
            <w:pPr>
              <w:keepNext/>
              <w:spacing w:line="228" w:lineRule="auto"/>
              <w:jc w:val="both"/>
              <w:rPr>
                <w:i/>
                <w:iCs/>
                <w:sz w:val="22"/>
                <w:szCs w:val="22"/>
                <w:lang w:val="uk-UA"/>
              </w:rPr>
            </w:pPr>
          </w:p>
        </w:tc>
        <w:tc>
          <w:tcPr>
            <w:tcW w:w="5100" w:type="dxa"/>
            <w:shd w:val="clear" w:color="auto" w:fill="auto"/>
          </w:tcPr>
          <w:p w:rsidR="00147E22" w:rsidRPr="002E313F" w:rsidRDefault="00147E22" w:rsidP="00C1390B">
            <w:pPr>
              <w:keepNext/>
              <w:spacing w:line="228" w:lineRule="auto"/>
              <w:jc w:val="both"/>
              <w:rPr>
                <w:i/>
                <w:iCs/>
                <w:sz w:val="22"/>
                <w:szCs w:val="22"/>
                <w:lang w:val="uk-UA"/>
              </w:rPr>
            </w:pPr>
            <w:r w:rsidRPr="002E313F">
              <w:rPr>
                <w:i/>
                <w:iCs/>
                <w:sz w:val="22"/>
                <w:szCs w:val="22"/>
                <w:lang w:val="uk-UA"/>
              </w:rPr>
              <w:t>Вид практичного завдання</w:t>
            </w:r>
            <w:r w:rsidR="00F90A13" w:rsidRPr="002E313F">
              <w:rPr>
                <w:i/>
                <w:iCs/>
                <w:sz w:val="22"/>
                <w:szCs w:val="22"/>
                <w:lang w:val="uk-UA"/>
              </w:rPr>
              <w:t xml:space="preserve">: </w:t>
            </w:r>
            <w:r w:rsidR="00302F8A" w:rsidRPr="002E313F">
              <w:rPr>
                <w:i/>
                <w:iCs/>
                <w:sz w:val="22"/>
                <w:szCs w:val="22"/>
                <w:lang w:val="uk-UA"/>
              </w:rPr>
              <w:t>розв’язання ситуаційних завдань, презентація власних досліджень</w:t>
            </w:r>
          </w:p>
        </w:tc>
        <w:tc>
          <w:tcPr>
            <w:tcW w:w="1562" w:type="dxa"/>
            <w:shd w:val="clear" w:color="auto" w:fill="auto"/>
          </w:tcPr>
          <w:p w:rsidR="00147E22" w:rsidRPr="002E313F" w:rsidRDefault="00EF4E09" w:rsidP="00C1390B">
            <w:pPr>
              <w:keepNext/>
              <w:spacing w:line="228" w:lineRule="auto"/>
              <w:jc w:val="both"/>
              <w:rPr>
                <w:sz w:val="22"/>
                <w:szCs w:val="22"/>
                <w:lang w:val="uk-UA"/>
              </w:rPr>
            </w:pPr>
            <w:r w:rsidRPr="002E313F">
              <w:rPr>
                <w:sz w:val="22"/>
                <w:szCs w:val="22"/>
                <w:lang w:val="uk-UA"/>
              </w:rPr>
              <w:t xml:space="preserve">тиждень </w:t>
            </w:r>
            <w:r w:rsidR="005128EE">
              <w:rPr>
                <w:sz w:val="22"/>
                <w:szCs w:val="22"/>
                <w:lang w:val="uk-UA"/>
              </w:rPr>
              <w:t>1</w:t>
            </w:r>
          </w:p>
        </w:tc>
        <w:tc>
          <w:tcPr>
            <w:tcW w:w="1923" w:type="dxa"/>
            <w:shd w:val="clear" w:color="auto" w:fill="auto"/>
          </w:tcPr>
          <w:p w:rsidR="00147E22" w:rsidRPr="002E313F" w:rsidRDefault="003A51A8" w:rsidP="00C1390B">
            <w:pPr>
              <w:keepNext/>
              <w:spacing w:line="228" w:lineRule="auto"/>
              <w:jc w:val="both"/>
              <w:rPr>
                <w:sz w:val="22"/>
                <w:szCs w:val="22"/>
                <w:lang w:val="uk-UA"/>
              </w:rPr>
            </w:pPr>
            <w:r w:rsidRPr="002E313F">
              <w:rPr>
                <w:sz w:val="22"/>
                <w:szCs w:val="22"/>
                <w:lang w:val="uk-UA"/>
              </w:rPr>
              <w:t>4</w:t>
            </w:r>
            <w:r w:rsidR="00F90A13" w:rsidRPr="002E313F">
              <w:rPr>
                <w:sz w:val="22"/>
                <w:szCs w:val="22"/>
                <w:lang w:val="uk-UA"/>
              </w:rPr>
              <w:t>%</w:t>
            </w:r>
          </w:p>
        </w:tc>
      </w:tr>
      <w:tr w:rsidR="00E736BB" w:rsidRPr="002E313F" w:rsidTr="00EF4E09">
        <w:trPr>
          <w:trHeight w:val="351"/>
          <w:jc w:val="center"/>
        </w:trPr>
        <w:tc>
          <w:tcPr>
            <w:tcW w:w="1505" w:type="dxa"/>
            <w:vMerge w:val="restart"/>
            <w:shd w:val="clear" w:color="auto" w:fill="auto"/>
          </w:tcPr>
          <w:p w:rsidR="00E736BB" w:rsidRPr="002E313F" w:rsidRDefault="00E736BB" w:rsidP="00E736BB">
            <w:pPr>
              <w:keepNext/>
              <w:spacing w:line="228" w:lineRule="auto"/>
              <w:jc w:val="both"/>
              <w:rPr>
                <w:i/>
                <w:iCs/>
                <w:sz w:val="22"/>
                <w:szCs w:val="22"/>
                <w:lang w:val="uk-UA"/>
              </w:rPr>
            </w:pPr>
            <w:proofErr w:type="spellStart"/>
            <w:r w:rsidRPr="002E313F">
              <w:rPr>
                <w:i/>
                <w:iCs/>
                <w:sz w:val="22"/>
                <w:szCs w:val="22"/>
                <w:lang w:val="ru-RU"/>
              </w:rPr>
              <w:t>Змістовий</w:t>
            </w:r>
            <w:proofErr w:type="spellEnd"/>
            <w:r w:rsidRPr="002E313F">
              <w:rPr>
                <w:i/>
                <w:iCs/>
                <w:sz w:val="22"/>
                <w:szCs w:val="22"/>
                <w:lang w:val="ru-RU"/>
              </w:rPr>
              <w:t xml:space="preserve"> модуль 2</w:t>
            </w:r>
            <w:r w:rsidRPr="002E313F">
              <w:rPr>
                <w:i/>
                <w:iCs/>
                <w:sz w:val="22"/>
                <w:szCs w:val="22"/>
              </w:rPr>
              <w:t xml:space="preserve"> </w:t>
            </w:r>
            <w:r w:rsidRPr="002E313F">
              <w:rPr>
                <w:i/>
                <w:iCs/>
                <w:sz w:val="22"/>
                <w:szCs w:val="22"/>
                <w:lang w:val="uk-UA"/>
              </w:rPr>
              <w:t>(розділ 2)</w:t>
            </w:r>
          </w:p>
        </w:tc>
        <w:tc>
          <w:tcPr>
            <w:tcW w:w="5100" w:type="dxa"/>
            <w:shd w:val="clear" w:color="auto" w:fill="auto"/>
          </w:tcPr>
          <w:p w:rsidR="00E736BB" w:rsidRPr="002E313F" w:rsidRDefault="00E736BB" w:rsidP="00862FE5">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w:t>
            </w:r>
            <w:r w:rsidR="003A51A8" w:rsidRPr="002E313F">
              <w:rPr>
                <w:i/>
                <w:iCs/>
                <w:sz w:val="22"/>
                <w:szCs w:val="22"/>
                <w:lang w:val="uk-UA"/>
              </w:rPr>
              <w:t xml:space="preserve">, </w:t>
            </w:r>
            <w:r w:rsidR="00862FE5">
              <w:rPr>
                <w:i/>
                <w:iCs/>
                <w:sz w:val="22"/>
                <w:szCs w:val="22"/>
                <w:lang w:val="uk-UA"/>
              </w:rPr>
              <w:t xml:space="preserve">самостійна </w:t>
            </w:r>
            <w:r w:rsidR="003A51A8" w:rsidRPr="002E313F">
              <w:rPr>
                <w:i/>
                <w:iCs/>
                <w:sz w:val="22"/>
                <w:szCs w:val="22"/>
                <w:lang w:val="uk-UA"/>
              </w:rPr>
              <w:t>робота за пройденим матеріалом</w:t>
            </w:r>
          </w:p>
        </w:tc>
        <w:tc>
          <w:tcPr>
            <w:tcW w:w="1562" w:type="dxa"/>
            <w:shd w:val="clear" w:color="auto" w:fill="auto"/>
          </w:tcPr>
          <w:p w:rsidR="00E736BB" w:rsidRPr="002E313F" w:rsidRDefault="00E736BB" w:rsidP="00E736BB">
            <w:pPr>
              <w:keepNext/>
              <w:spacing w:line="228" w:lineRule="auto"/>
              <w:jc w:val="both"/>
              <w:rPr>
                <w:iCs/>
                <w:sz w:val="22"/>
                <w:szCs w:val="22"/>
                <w:lang w:val="uk-UA"/>
              </w:rPr>
            </w:pPr>
            <w:r w:rsidRPr="002E313F">
              <w:rPr>
                <w:iCs/>
                <w:sz w:val="22"/>
                <w:szCs w:val="22"/>
                <w:lang w:val="uk-UA"/>
              </w:rPr>
              <w:t xml:space="preserve">тиждень </w:t>
            </w:r>
            <w:r w:rsidR="005128EE">
              <w:rPr>
                <w:iCs/>
                <w:sz w:val="22"/>
                <w:szCs w:val="22"/>
                <w:lang w:val="uk-UA"/>
              </w:rPr>
              <w:t>2</w:t>
            </w:r>
          </w:p>
        </w:tc>
        <w:tc>
          <w:tcPr>
            <w:tcW w:w="1923" w:type="dxa"/>
            <w:shd w:val="clear" w:color="auto" w:fill="auto"/>
          </w:tcPr>
          <w:p w:rsidR="00E736BB" w:rsidRPr="002E313F" w:rsidRDefault="005128EE" w:rsidP="00E736BB">
            <w:pPr>
              <w:spacing w:line="228" w:lineRule="auto"/>
              <w:rPr>
                <w:sz w:val="22"/>
                <w:szCs w:val="22"/>
                <w:lang w:val="ru-RU"/>
              </w:rPr>
            </w:pPr>
            <w:r>
              <w:rPr>
                <w:sz w:val="22"/>
                <w:szCs w:val="22"/>
                <w:lang w:val="ru-RU"/>
              </w:rPr>
              <w:t>4</w:t>
            </w:r>
            <w:r w:rsidR="00E736BB" w:rsidRPr="002E313F">
              <w:rPr>
                <w:sz w:val="22"/>
                <w:szCs w:val="22"/>
                <w:lang w:val="ru-RU"/>
              </w:rPr>
              <w:t>%</w:t>
            </w:r>
          </w:p>
        </w:tc>
      </w:tr>
      <w:tr w:rsidR="00E736BB" w:rsidRPr="002E313F" w:rsidTr="00F90A13">
        <w:trPr>
          <w:trHeight w:val="600"/>
          <w:jc w:val="center"/>
        </w:trPr>
        <w:tc>
          <w:tcPr>
            <w:tcW w:w="1505" w:type="dxa"/>
            <w:vMerge/>
            <w:shd w:val="clear" w:color="auto" w:fill="auto"/>
          </w:tcPr>
          <w:p w:rsidR="00E736BB" w:rsidRPr="002E313F" w:rsidRDefault="00E736BB" w:rsidP="00E736BB">
            <w:pPr>
              <w:keepNext/>
              <w:spacing w:line="228" w:lineRule="auto"/>
              <w:jc w:val="both"/>
              <w:rPr>
                <w:i/>
                <w:iCs/>
                <w:sz w:val="22"/>
                <w:szCs w:val="22"/>
                <w:lang w:val="ru-RU"/>
              </w:rPr>
            </w:pPr>
          </w:p>
        </w:tc>
        <w:tc>
          <w:tcPr>
            <w:tcW w:w="5100" w:type="dxa"/>
            <w:shd w:val="clear" w:color="auto" w:fill="auto"/>
          </w:tcPr>
          <w:p w:rsidR="00E736BB" w:rsidRPr="002E313F" w:rsidRDefault="00E736BB" w:rsidP="00E736BB">
            <w:pPr>
              <w:keepNext/>
              <w:spacing w:line="228" w:lineRule="auto"/>
              <w:jc w:val="both"/>
              <w:rPr>
                <w:i/>
                <w:iCs/>
                <w:sz w:val="22"/>
                <w:szCs w:val="22"/>
                <w:lang w:val="uk-UA"/>
              </w:rPr>
            </w:pPr>
            <w:r w:rsidRPr="002E313F">
              <w:rPr>
                <w:i/>
                <w:iCs/>
                <w:sz w:val="22"/>
                <w:szCs w:val="22"/>
                <w:lang w:val="uk-UA"/>
              </w:rPr>
              <w:t>Вид практичного завдання: розв’язання вправ і практичних задач, ситуаційних завдань, презентація власних досліджень</w:t>
            </w:r>
            <w:r w:rsidR="003A51A8" w:rsidRPr="002E313F">
              <w:rPr>
                <w:i/>
                <w:iCs/>
                <w:sz w:val="22"/>
                <w:szCs w:val="22"/>
                <w:lang w:val="uk-UA"/>
              </w:rPr>
              <w:t xml:space="preserve"> </w:t>
            </w:r>
          </w:p>
        </w:tc>
        <w:tc>
          <w:tcPr>
            <w:tcW w:w="1562" w:type="dxa"/>
            <w:shd w:val="clear" w:color="auto" w:fill="auto"/>
          </w:tcPr>
          <w:p w:rsidR="00E736BB" w:rsidRPr="002E313F" w:rsidRDefault="00E736BB" w:rsidP="00E736BB">
            <w:pPr>
              <w:keepNext/>
              <w:spacing w:line="228" w:lineRule="auto"/>
              <w:jc w:val="both"/>
              <w:rPr>
                <w:sz w:val="22"/>
                <w:szCs w:val="22"/>
                <w:lang w:val="uk-UA"/>
              </w:rPr>
            </w:pPr>
            <w:r w:rsidRPr="002E313F">
              <w:rPr>
                <w:sz w:val="22"/>
                <w:szCs w:val="22"/>
                <w:lang w:val="uk-UA"/>
              </w:rPr>
              <w:t xml:space="preserve">тиждень </w:t>
            </w:r>
            <w:r w:rsidR="005128EE">
              <w:rPr>
                <w:sz w:val="22"/>
                <w:szCs w:val="22"/>
                <w:lang w:val="uk-UA"/>
              </w:rPr>
              <w:t>2</w:t>
            </w:r>
          </w:p>
        </w:tc>
        <w:tc>
          <w:tcPr>
            <w:tcW w:w="1923" w:type="dxa"/>
            <w:shd w:val="clear" w:color="auto" w:fill="auto"/>
          </w:tcPr>
          <w:p w:rsidR="00E736BB" w:rsidRPr="002E313F" w:rsidRDefault="005128EE" w:rsidP="00E736BB">
            <w:pPr>
              <w:keepNext/>
              <w:spacing w:line="228" w:lineRule="auto"/>
              <w:jc w:val="both"/>
              <w:rPr>
                <w:sz w:val="22"/>
                <w:szCs w:val="22"/>
                <w:lang w:val="uk-UA"/>
              </w:rPr>
            </w:pPr>
            <w:r>
              <w:rPr>
                <w:sz w:val="22"/>
                <w:szCs w:val="22"/>
                <w:lang w:val="uk-UA"/>
              </w:rPr>
              <w:t>4</w:t>
            </w:r>
            <w:r w:rsidR="00E736BB" w:rsidRPr="002E313F">
              <w:rPr>
                <w:sz w:val="22"/>
                <w:szCs w:val="22"/>
                <w:lang w:val="uk-UA"/>
              </w:rPr>
              <w:t>%</w:t>
            </w:r>
          </w:p>
        </w:tc>
      </w:tr>
      <w:tr w:rsidR="007710E2" w:rsidRPr="002E313F" w:rsidTr="00F90A13">
        <w:trPr>
          <w:jc w:val="center"/>
        </w:trPr>
        <w:tc>
          <w:tcPr>
            <w:tcW w:w="1505" w:type="dxa"/>
            <w:vMerge w:val="restart"/>
            <w:shd w:val="clear" w:color="auto" w:fill="auto"/>
          </w:tcPr>
          <w:p w:rsidR="007710E2" w:rsidRPr="002E313F" w:rsidRDefault="007710E2" w:rsidP="007710E2">
            <w:pPr>
              <w:keepNext/>
              <w:spacing w:line="228" w:lineRule="auto"/>
              <w:jc w:val="both"/>
              <w:rPr>
                <w:i/>
                <w:iCs/>
                <w:sz w:val="22"/>
                <w:szCs w:val="22"/>
                <w:lang w:val="uk-UA"/>
              </w:rPr>
            </w:pPr>
            <w:proofErr w:type="spellStart"/>
            <w:r w:rsidRPr="002E313F">
              <w:rPr>
                <w:i/>
                <w:iCs/>
                <w:sz w:val="22"/>
                <w:szCs w:val="22"/>
                <w:lang w:val="ru-RU"/>
              </w:rPr>
              <w:t>Змістовий</w:t>
            </w:r>
            <w:proofErr w:type="spellEnd"/>
            <w:r w:rsidRPr="002E313F">
              <w:rPr>
                <w:i/>
                <w:iCs/>
                <w:sz w:val="22"/>
                <w:szCs w:val="22"/>
                <w:lang w:val="ru-RU"/>
              </w:rPr>
              <w:t xml:space="preserve"> модуль 3</w:t>
            </w:r>
            <w:r w:rsidRPr="002E313F">
              <w:rPr>
                <w:i/>
                <w:iCs/>
                <w:sz w:val="22"/>
                <w:szCs w:val="22"/>
              </w:rPr>
              <w:t xml:space="preserve"> </w:t>
            </w:r>
            <w:r w:rsidRPr="002E313F">
              <w:rPr>
                <w:i/>
                <w:iCs/>
                <w:sz w:val="22"/>
                <w:szCs w:val="22"/>
                <w:lang w:val="uk-UA"/>
              </w:rPr>
              <w:t>(розділ 3)</w:t>
            </w:r>
          </w:p>
        </w:tc>
        <w:tc>
          <w:tcPr>
            <w:tcW w:w="5100" w:type="dxa"/>
            <w:shd w:val="clear" w:color="auto" w:fill="auto"/>
          </w:tcPr>
          <w:p w:rsidR="007710E2" w:rsidRPr="002E313F" w:rsidRDefault="007710E2" w:rsidP="007710E2">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w:t>
            </w:r>
          </w:p>
        </w:tc>
        <w:tc>
          <w:tcPr>
            <w:tcW w:w="1562" w:type="dxa"/>
            <w:shd w:val="clear" w:color="auto" w:fill="auto"/>
          </w:tcPr>
          <w:p w:rsidR="007710E2" w:rsidRPr="002E313F" w:rsidRDefault="007710E2" w:rsidP="007710E2">
            <w:pPr>
              <w:keepNext/>
              <w:spacing w:line="228" w:lineRule="auto"/>
              <w:jc w:val="both"/>
              <w:rPr>
                <w:iCs/>
                <w:sz w:val="22"/>
                <w:szCs w:val="22"/>
                <w:lang w:val="uk-UA"/>
              </w:rPr>
            </w:pPr>
            <w:r w:rsidRPr="002E313F">
              <w:rPr>
                <w:iCs/>
                <w:sz w:val="22"/>
                <w:szCs w:val="22"/>
                <w:lang w:val="uk-UA"/>
              </w:rPr>
              <w:t xml:space="preserve">тиждень </w:t>
            </w:r>
            <w:r w:rsidR="005128EE">
              <w:rPr>
                <w:iCs/>
                <w:sz w:val="22"/>
                <w:szCs w:val="22"/>
                <w:lang w:val="uk-UA"/>
              </w:rPr>
              <w:t>3</w:t>
            </w:r>
          </w:p>
        </w:tc>
        <w:tc>
          <w:tcPr>
            <w:tcW w:w="1923" w:type="dxa"/>
            <w:shd w:val="clear" w:color="auto" w:fill="auto"/>
          </w:tcPr>
          <w:p w:rsidR="007710E2" w:rsidRPr="002E313F" w:rsidRDefault="003A51A8" w:rsidP="007710E2">
            <w:pPr>
              <w:spacing w:line="228" w:lineRule="auto"/>
              <w:rPr>
                <w:sz w:val="22"/>
                <w:szCs w:val="22"/>
                <w:lang w:val="ru-RU"/>
              </w:rPr>
            </w:pPr>
            <w:r w:rsidRPr="002E313F">
              <w:rPr>
                <w:sz w:val="22"/>
                <w:szCs w:val="22"/>
                <w:lang w:val="ru-RU"/>
              </w:rPr>
              <w:t>4</w:t>
            </w:r>
            <w:r w:rsidR="007710E2" w:rsidRPr="002E313F">
              <w:rPr>
                <w:sz w:val="22"/>
                <w:szCs w:val="22"/>
                <w:lang w:val="ru-RU"/>
              </w:rPr>
              <w:t>%</w:t>
            </w:r>
          </w:p>
        </w:tc>
      </w:tr>
      <w:tr w:rsidR="007710E2" w:rsidRPr="002E313F" w:rsidTr="00F90A13">
        <w:trPr>
          <w:jc w:val="center"/>
        </w:trPr>
        <w:tc>
          <w:tcPr>
            <w:tcW w:w="1505" w:type="dxa"/>
            <w:vMerge/>
            <w:shd w:val="clear" w:color="auto" w:fill="auto"/>
          </w:tcPr>
          <w:p w:rsidR="007710E2" w:rsidRPr="002E313F" w:rsidRDefault="007710E2" w:rsidP="007710E2">
            <w:pPr>
              <w:keepNext/>
              <w:spacing w:line="228" w:lineRule="auto"/>
              <w:jc w:val="both"/>
              <w:rPr>
                <w:b/>
                <w:bCs/>
                <w:sz w:val="22"/>
                <w:szCs w:val="22"/>
                <w:lang w:val="ru-RU"/>
              </w:rPr>
            </w:pPr>
          </w:p>
        </w:tc>
        <w:tc>
          <w:tcPr>
            <w:tcW w:w="5100" w:type="dxa"/>
            <w:shd w:val="clear" w:color="auto" w:fill="auto"/>
          </w:tcPr>
          <w:p w:rsidR="007710E2" w:rsidRPr="002E313F" w:rsidRDefault="007710E2" w:rsidP="007710E2">
            <w:pPr>
              <w:keepNext/>
              <w:spacing w:line="228" w:lineRule="auto"/>
              <w:jc w:val="both"/>
              <w:rPr>
                <w:b/>
                <w:bCs/>
                <w:sz w:val="22"/>
                <w:szCs w:val="22"/>
                <w:lang w:val="ru-RU"/>
              </w:rPr>
            </w:pPr>
            <w:r w:rsidRPr="002E313F">
              <w:rPr>
                <w:i/>
                <w:iCs/>
                <w:sz w:val="22"/>
                <w:szCs w:val="22"/>
                <w:lang w:val="uk-UA"/>
              </w:rPr>
              <w:t>Вид практичного завдання: розв’язання вправ і практичних задач, ситуаційних завдань, презентація власних досліджень</w:t>
            </w:r>
          </w:p>
        </w:tc>
        <w:tc>
          <w:tcPr>
            <w:tcW w:w="1562" w:type="dxa"/>
            <w:shd w:val="clear" w:color="auto" w:fill="auto"/>
          </w:tcPr>
          <w:p w:rsidR="007710E2" w:rsidRPr="002E313F" w:rsidRDefault="007710E2" w:rsidP="007710E2">
            <w:pPr>
              <w:keepNext/>
              <w:spacing w:line="228" w:lineRule="auto"/>
              <w:jc w:val="both"/>
              <w:rPr>
                <w:sz w:val="22"/>
                <w:szCs w:val="22"/>
                <w:lang w:val="uk-UA"/>
              </w:rPr>
            </w:pPr>
            <w:r w:rsidRPr="002E313F">
              <w:rPr>
                <w:sz w:val="22"/>
                <w:szCs w:val="22"/>
                <w:lang w:val="uk-UA"/>
              </w:rPr>
              <w:t xml:space="preserve">тиждень </w:t>
            </w:r>
            <w:r w:rsidR="005128EE">
              <w:rPr>
                <w:sz w:val="22"/>
                <w:szCs w:val="22"/>
                <w:lang w:val="uk-UA"/>
              </w:rPr>
              <w:t>3</w:t>
            </w:r>
          </w:p>
        </w:tc>
        <w:tc>
          <w:tcPr>
            <w:tcW w:w="1923" w:type="dxa"/>
            <w:shd w:val="clear" w:color="auto" w:fill="auto"/>
          </w:tcPr>
          <w:p w:rsidR="007710E2" w:rsidRPr="002E313F" w:rsidRDefault="005128EE" w:rsidP="007710E2">
            <w:pPr>
              <w:keepNext/>
              <w:spacing w:line="228" w:lineRule="auto"/>
              <w:jc w:val="both"/>
              <w:rPr>
                <w:sz w:val="22"/>
                <w:szCs w:val="22"/>
                <w:lang w:val="uk-UA"/>
              </w:rPr>
            </w:pPr>
            <w:r>
              <w:rPr>
                <w:sz w:val="22"/>
                <w:szCs w:val="22"/>
                <w:lang w:val="uk-UA"/>
              </w:rPr>
              <w:t>5</w:t>
            </w:r>
            <w:r w:rsidR="007710E2" w:rsidRPr="002E313F">
              <w:rPr>
                <w:sz w:val="22"/>
                <w:szCs w:val="22"/>
                <w:lang w:val="uk-UA"/>
              </w:rPr>
              <w:t>%</w:t>
            </w:r>
          </w:p>
        </w:tc>
      </w:tr>
      <w:tr w:rsidR="00160176" w:rsidRPr="002E313F" w:rsidTr="00F90A13">
        <w:trPr>
          <w:jc w:val="center"/>
        </w:trPr>
        <w:tc>
          <w:tcPr>
            <w:tcW w:w="1505" w:type="dxa"/>
            <w:vMerge w:val="restart"/>
            <w:shd w:val="clear" w:color="auto" w:fill="auto"/>
          </w:tcPr>
          <w:p w:rsidR="00160176" w:rsidRPr="002E313F" w:rsidRDefault="00160176" w:rsidP="00160176">
            <w:pPr>
              <w:keepNext/>
              <w:spacing w:line="228" w:lineRule="auto"/>
              <w:jc w:val="both"/>
              <w:rPr>
                <w:i/>
                <w:iCs/>
                <w:sz w:val="22"/>
                <w:szCs w:val="22"/>
                <w:lang w:val="uk-UA"/>
              </w:rPr>
            </w:pPr>
            <w:proofErr w:type="spellStart"/>
            <w:r w:rsidRPr="002E313F">
              <w:rPr>
                <w:i/>
                <w:iCs/>
                <w:sz w:val="22"/>
                <w:szCs w:val="22"/>
                <w:lang w:val="ru-RU"/>
              </w:rPr>
              <w:t>Змістовий</w:t>
            </w:r>
            <w:proofErr w:type="spellEnd"/>
            <w:r w:rsidRPr="002E313F">
              <w:rPr>
                <w:i/>
                <w:iCs/>
                <w:sz w:val="22"/>
                <w:szCs w:val="22"/>
                <w:lang w:val="ru-RU"/>
              </w:rPr>
              <w:t xml:space="preserve"> модуль 4</w:t>
            </w:r>
            <w:r w:rsidRPr="002E313F">
              <w:rPr>
                <w:i/>
                <w:iCs/>
                <w:sz w:val="22"/>
                <w:szCs w:val="22"/>
              </w:rPr>
              <w:t xml:space="preserve"> </w:t>
            </w:r>
            <w:r w:rsidRPr="002E313F">
              <w:rPr>
                <w:i/>
                <w:iCs/>
                <w:sz w:val="22"/>
                <w:szCs w:val="22"/>
                <w:lang w:val="uk-UA"/>
              </w:rPr>
              <w:t>(розділ 4)</w:t>
            </w:r>
          </w:p>
        </w:tc>
        <w:tc>
          <w:tcPr>
            <w:tcW w:w="5100" w:type="dxa"/>
            <w:shd w:val="clear" w:color="auto" w:fill="auto"/>
          </w:tcPr>
          <w:p w:rsidR="00160176" w:rsidRPr="002E313F" w:rsidRDefault="009B62E7" w:rsidP="00160176">
            <w:pPr>
              <w:keepNext/>
              <w:spacing w:line="228" w:lineRule="auto"/>
              <w:jc w:val="both"/>
              <w:rPr>
                <w:i/>
                <w:iCs/>
                <w:sz w:val="22"/>
                <w:szCs w:val="22"/>
                <w:lang w:val="uk-UA"/>
              </w:rPr>
            </w:pPr>
            <w:r w:rsidRPr="002E313F">
              <w:rPr>
                <w:i/>
                <w:iCs/>
                <w:sz w:val="22"/>
                <w:szCs w:val="22"/>
                <w:lang w:val="uk-UA"/>
              </w:rPr>
              <w:t>Вид теоретичного завдання: те</w:t>
            </w:r>
            <w:r w:rsidR="00862FE5">
              <w:rPr>
                <w:i/>
                <w:iCs/>
                <w:sz w:val="22"/>
                <w:szCs w:val="22"/>
                <w:lang w:val="uk-UA"/>
              </w:rPr>
              <w:t>стування, опитування, самостійна</w:t>
            </w:r>
            <w:r w:rsidRPr="002E313F">
              <w:rPr>
                <w:i/>
                <w:iCs/>
                <w:sz w:val="22"/>
                <w:szCs w:val="22"/>
                <w:lang w:val="uk-UA"/>
              </w:rPr>
              <w:t xml:space="preserve"> робота за пройденим матеріалом</w:t>
            </w:r>
          </w:p>
        </w:tc>
        <w:tc>
          <w:tcPr>
            <w:tcW w:w="1562" w:type="dxa"/>
            <w:shd w:val="clear" w:color="auto" w:fill="auto"/>
          </w:tcPr>
          <w:p w:rsidR="00160176" w:rsidRPr="002E313F" w:rsidRDefault="00160176" w:rsidP="00160176">
            <w:pPr>
              <w:keepNext/>
              <w:spacing w:line="228" w:lineRule="auto"/>
              <w:jc w:val="both"/>
              <w:rPr>
                <w:iCs/>
                <w:sz w:val="22"/>
                <w:szCs w:val="22"/>
                <w:lang w:val="uk-UA"/>
              </w:rPr>
            </w:pPr>
            <w:r w:rsidRPr="002E313F">
              <w:rPr>
                <w:iCs/>
                <w:sz w:val="22"/>
                <w:szCs w:val="22"/>
                <w:lang w:val="uk-UA"/>
              </w:rPr>
              <w:t xml:space="preserve">тиждень </w:t>
            </w:r>
            <w:r w:rsidR="005128EE">
              <w:rPr>
                <w:iCs/>
                <w:sz w:val="22"/>
                <w:szCs w:val="22"/>
                <w:lang w:val="uk-UA"/>
              </w:rPr>
              <w:t>4</w:t>
            </w:r>
          </w:p>
        </w:tc>
        <w:tc>
          <w:tcPr>
            <w:tcW w:w="1923" w:type="dxa"/>
            <w:shd w:val="clear" w:color="auto" w:fill="auto"/>
          </w:tcPr>
          <w:p w:rsidR="00160176" w:rsidRPr="002E313F" w:rsidRDefault="005128EE" w:rsidP="00160176">
            <w:pPr>
              <w:spacing w:line="228" w:lineRule="auto"/>
              <w:rPr>
                <w:sz w:val="22"/>
                <w:szCs w:val="22"/>
                <w:lang w:val="ru-RU"/>
              </w:rPr>
            </w:pPr>
            <w:r>
              <w:rPr>
                <w:sz w:val="22"/>
                <w:szCs w:val="22"/>
                <w:lang w:val="ru-RU"/>
              </w:rPr>
              <w:t>4</w:t>
            </w:r>
            <w:r w:rsidR="00160176" w:rsidRPr="002E313F">
              <w:rPr>
                <w:sz w:val="22"/>
                <w:szCs w:val="22"/>
                <w:lang w:val="ru-RU"/>
              </w:rPr>
              <w:t>%</w:t>
            </w:r>
          </w:p>
        </w:tc>
      </w:tr>
      <w:tr w:rsidR="00160176" w:rsidRPr="002E313F" w:rsidTr="00F90A13">
        <w:trPr>
          <w:jc w:val="center"/>
        </w:trPr>
        <w:tc>
          <w:tcPr>
            <w:tcW w:w="1505" w:type="dxa"/>
            <w:vMerge/>
            <w:shd w:val="clear" w:color="auto" w:fill="auto"/>
          </w:tcPr>
          <w:p w:rsidR="00160176" w:rsidRPr="002E313F" w:rsidRDefault="00160176" w:rsidP="00160176">
            <w:pPr>
              <w:keepNext/>
              <w:spacing w:line="228" w:lineRule="auto"/>
              <w:jc w:val="both"/>
              <w:rPr>
                <w:b/>
                <w:bCs/>
                <w:sz w:val="22"/>
                <w:szCs w:val="22"/>
                <w:lang w:val="ru-RU"/>
              </w:rPr>
            </w:pPr>
          </w:p>
        </w:tc>
        <w:tc>
          <w:tcPr>
            <w:tcW w:w="5100" w:type="dxa"/>
            <w:shd w:val="clear" w:color="auto" w:fill="auto"/>
          </w:tcPr>
          <w:p w:rsidR="00160176" w:rsidRPr="002E313F" w:rsidRDefault="00160176" w:rsidP="00160176">
            <w:pPr>
              <w:keepNext/>
              <w:spacing w:line="228" w:lineRule="auto"/>
              <w:jc w:val="both"/>
              <w:rPr>
                <w:i/>
                <w:iCs/>
                <w:sz w:val="22"/>
                <w:szCs w:val="22"/>
                <w:lang w:val="uk-UA"/>
              </w:rPr>
            </w:pPr>
            <w:r w:rsidRPr="002E313F">
              <w:rPr>
                <w:i/>
                <w:iCs/>
                <w:sz w:val="22"/>
                <w:szCs w:val="22"/>
                <w:lang w:val="uk-UA"/>
              </w:rPr>
              <w:t>Вид практичного завдання: розв’язання вправ і практичних задач, ситуаційних завдань, презентація власних досліджень</w:t>
            </w:r>
          </w:p>
        </w:tc>
        <w:tc>
          <w:tcPr>
            <w:tcW w:w="1562" w:type="dxa"/>
            <w:shd w:val="clear" w:color="auto" w:fill="auto"/>
          </w:tcPr>
          <w:p w:rsidR="00160176" w:rsidRPr="002E313F" w:rsidRDefault="00160176" w:rsidP="00160176">
            <w:pPr>
              <w:keepNext/>
              <w:spacing w:line="228" w:lineRule="auto"/>
              <w:jc w:val="both"/>
              <w:rPr>
                <w:sz w:val="22"/>
                <w:szCs w:val="22"/>
                <w:lang w:val="uk-UA"/>
              </w:rPr>
            </w:pPr>
            <w:r w:rsidRPr="002E313F">
              <w:rPr>
                <w:sz w:val="22"/>
                <w:szCs w:val="22"/>
                <w:lang w:val="uk-UA"/>
              </w:rPr>
              <w:t xml:space="preserve">тиждень </w:t>
            </w:r>
            <w:r w:rsidR="005128EE">
              <w:rPr>
                <w:sz w:val="22"/>
                <w:szCs w:val="22"/>
                <w:lang w:val="uk-UA"/>
              </w:rPr>
              <w:t>4</w:t>
            </w:r>
          </w:p>
        </w:tc>
        <w:tc>
          <w:tcPr>
            <w:tcW w:w="1923" w:type="dxa"/>
            <w:shd w:val="clear" w:color="auto" w:fill="auto"/>
          </w:tcPr>
          <w:p w:rsidR="00160176" w:rsidRPr="002E313F" w:rsidRDefault="005128EE" w:rsidP="00160176">
            <w:pPr>
              <w:keepNext/>
              <w:spacing w:line="228" w:lineRule="auto"/>
              <w:jc w:val="both"/>
              <w:rPr>
                <w:sz w:val="22"/>
                <w:szCs w:val="22"/>
                <w:lang w:val="uk-UA"/>
              </w:rPr>
            </w:pPr>
            <w:r>
              <w:rPr>
                <w:sz w:val="22"/>
                <w:szCs w:val="22"/>
                <w:lang w:val="uk-UA"/>
              </w:rPr>
              <w:t>5</w:t>
            </w:r>
            <w:r w:rsidR="00160176" w:rsidRPr="002E313F">
              <w:rPr>
                <w:sz w:val="22"/>
                <w:szCs w:val="22"/>
                <w:lang w:val="uk-UA"/>
              </w:rPr>
              <w:t>%</w:t>
            </w:r>
          </w:p>
        </w:tc>
      </w:tr>
      <w:tr w:rsidR="00FF072C" w:rsidRPr="002E313F" w:rsidTr="00F90A13">
        <w:trPr>
          <w:jc w:val="center"/>
        </w:trPr>
        <w:tc>
          <w:tcPr>
            <w:tcW w:w="1505" w:type="dxa"/>
            <w:vMerge w:val="restart"/>
            <w:shd w:val="clear" w:color="auto" w:fill="auto"/>
          </w:tcPr>
          <w:p w:rsidR="00FF072C" w:rsidRPr="002E313F" w:rsidRDefault="00FF072C" w:rsidP="00FF072C">
            <w:pPr>
              <w:keepNext/>
              <w:spacing w:line="228" w:lineRule="auto"/>
              <w:jc w:val="both"/>
              <w:rPr>
                <w:i/>
                <w:iCs/>
                <w:sz w:val="22"/>
                <w:szCs w:val="22"/>
                <w:lang w:val="uk-UA"/>
              </w:rPr>
            </w:pPr>
            <w:proofErr w:type="spellStart"/>
            <w:r w:rsidRPr="002E313F">
              <w:rPr>
                <w:i/>
                <w:iCs/>
                <w:sz w:val="22"/>
                <w:szCs w:val="22"/>
                <w:lang w:val="ru-RU"/>
              </w:rPr>
              <w:t>Змістовий</w:t>
            </w:r>
            <w:proofErr w:type="spellEnd"/>
            <w:r w:rsidRPr="002E313F">
              <w:rPr>
                <w:i/>
                <w:iCs/>
                <w:sz w:val="22"/>
                <w:szCs w:val="22"/>
                <w:lang w:val="ru-RU"/>
              </w:rPr>
              <w:t xml:space="preserve"> модуль 5</w:t>
            </w:r>
            <w:r w:rsidRPr="002E313F">
              <w:rPr>
                <w:i/>
                <w:iCs/>
                <w:sz w:val="22"/>
                <w:szCs w:val="22"/>
              </w:rPr>
              <w:t xml:space="preserve"> </w:t>
            </w:r>
            <w:r w:rsidRPr="002E313F">
              <w:rPr>
                <w:i/>
                <w:iCs/>
                <w:sz w:val="22"/>
                <w:szCs w:val="22"/>
                <w:lang w:val="uk-UA"/>
              </w:rPr>
              <w:t>(розділ 5)</w:t>
            </w:r>
          </w:p>
        </w:tc>
        <w:tc>
          <w:tcPr>
            <w:tcW w:w="5100" w:type="dxa"/>
            <w:shd w:val="clear" w:color="auto" w:fill="auto"/>
          </w:tcPr>
          <w:p w:rsidR="00FF072C" w:rsidRPr="002E313F" w:rsidRDefault="00FF072C" w:rsidP="00FF072C">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w:t>
            </w:r>
          </w:p>
        </w:tc>
        <w:tc>
          <w:tcPr>
            <w:tcW w:w="1562" w:type="dxa"/>
            <w:shd w:val="clear" w:color="auto" w:fill="auto"/>
          </w:tcPr>
          <w:p w:rsidR="00FF072C" w:rsidRPr="002E313F" w:rsidRDefault="00FF072C" w:rsidP="00FF072C">
            <w:pPr>
              <w:keepNext/>
              <w:spacing w:line="228" w:lineRule="auto"/>
              <w:jc w:val="both"/>
              <w:rPr>
                <w:iCs/>
                <w:sz w:val="22"/>
                <w:szCs w:val="22"/>
                <w:lang w:val="uk-UA"/>
              </w:rPr>
            </w:pPr>
            <w:r w:rsidRPr="002E313F">
              <w:rPr>
                <w:iCs/>
                <w:sz w:val="22"/>
                <w:szCs w:val="22"/>
                <w:lang w:val="uk-UA"/>
              </w:rPr>
              <w:t xml:space="preserve">тиждень </w:t>
            </w:r>
            <w:r w:rsidR="005128EE">
              <w:rPr>
                <w:iCs/>
                <w:sz w:val="22"/>
                <w:szCs w:val="22"/>
                <w:lang w:val="uk-UA"/>
              </w:rPr>
              <w:t>5</w:t>
            </w:r>
          </w:p>
        </w:tc>
        <w:tc>
          <w:tcPr>
            <w:tcW w:w="1923" w:type="dxa"/>
            <w:shd w:val="clear" w:color="auto" w:fill="auto"/>
          </w:tcPr>
          <w:p w:rsidR="00FF072C" w:rsidRPr="002E313F" w:rsidRDefault="005128EE" w:rsidP="00FF072C">
            <w:pPr>
              <w:spacing w:line="228" w:lineRule="auto"/>
              <w:rPr>
                <w:sz w:val="22"/>
                <w:szCs w:val="22"/>
                <w:lang w:val="ru-RU"/>
              </w:rPr>
            </w:pPr>
            <w:r>
              <w:rPr>
                <w:sz w:val="22"/>
                <w:szCs w:val="22"/>
                <w:lang w:val="ru-RU"/>
              </w:rPr>
              <w:t>4</w:t>
            </w:r>
            <w:r w:rsidR="00FF072C" w:rsidRPr="002E313F">
              <w:rPr>
                <w:sz w:val="22"/>
                <w:szCs w:val="22"/>
                <w:lang w:val="ru-RU"/>
              </w:rPr>
              <w:t>%</w:t>
            </w:r>
          </w:p>
        </w:tc>
      </w:tr>
      <w:tr w:rsidR="00FF072C" w:rsidRPr="002E313F" w:rsidTr="00F90A13">
        <w:trPr>
          <w:jc w:val="center"/>
        </w:trPr>
        <w:tc>
          <w:tcPr>
            <w:tcW w:w="1505" w:type="dxa"/>
            <w:vMerge/>
            <w:shd w:val="clear" w:color="auto" w:fill="auto"/>
          </w:tcPr>
          <w:p w:rsidR="00FF072C" w:rsidRPr="002E313F" w:rsidRDefault="00FF072C" w:rsidP="00FF072C">
            <w:pPr>
              <w:keepNext/>
              <w:spacing w:line="228" w:lineRule="auto"/>
              <w:jc w:val="both"/>
              <w:rPr>
                <w:b/>
                <w:bCs/>
                <w:sz w:val="22"/>
                <w:szCs w:val="22"/>
                <w:lang w:val="ru-RU"/>
              </w:rPr>
            </w:pPr>
          </w:p>
        </w:tc>
        <w:tc>
          <w:tcPr>
            <w:tcW w:w="5100" w:type="dxa"/>
            <w:shd w:val="clear" w:color="auto" w:fill="auto"/>
          </w:tcPr>
          <w:p w:rsidR="00FF072C" w:rsidRPr="002E313F" w:rsidRDefault="00FF072C" w:rsidP="00FF072C">
            <w:pPr>
              <w:keepNext/>
              <w:spacing w:line="228" w:lineRule="auto"/>
              <w:jc w:val="both"/>
              <w:rPr>
                <w:i/>
                <w:iCs/>
                <w:sz w:val="22"/>
                <w:szCs w:val="22"/>
                <w:lang w:val="uk-UA"/>
              </w:rPr>
            </w:pPr>
            <w:r w:rsidRPr="002E313F">
              <w:rPr>
                <w:i/>
                <w:iCs/>
                <w:sz w:val="22"/>
                <w:szCs w:val="22"/>
                <w:lang w:val="uk-UA"/>
              </w:rPr>
              <w:t>Вид практичного завдання: розв’язання</w:t>
            </w:r>
            <w:r w:rsidR="00D417D6" w:rsidRPr="002E313F">
              <w:rPr>
                <w:i/>
                <w:iCs/>
                <w:sz w:val="22"/>
                <w:szCs w:val="22"/>
                <w:lang w:val="uk-UA"/>
              </w:rPr>
              <w:t xml:space="preserve"> </w:t>
            </w:r>
            <w:r w:rsidRPr="002E313F">
              <w:rPr>
                <w:i/>
                <w:iCs/>
                <w:sz w:val="22"/>
                <w:szCs w:val="22"/>
                <w:lang w:val="uk-UA"/>
              </w:rPr>
              <w:t>ситуаційних завдань, презентація власних досліджень</w:t>
            </w:r>
          </w:p>
        </w:tc>
        <w:tc>
          <w:tcPr>
            <w:tcW w:w="1562" w:type="dxa"/>
            <w:shd w:val="clear" w:color="auto" w:fill="auto"/>
          </w:tcPr>
          <w:p w:rsidR="00FF072C" w:rsidRPr="002E313F" w:rsidRDefault="00FF072C" w:rsidP="00FF072C">
            <w:pPr>
              <w:keepNext/>
              <w:spacing w:line="228" w:lineRule="auto"/>
              <w:jc w:val="both"/>
              <w:rPr>
                <w:sz w:val="22"/>
                <w:szCs w:val="22"/>
                <w:lang w:val="uk-UA"/>
              </w:rPr>
            </w:pPr>
            <w:r w:rsidRPr="002E313F">
              <w:rPr>
                <w:sz w:val="22"/>
                <w:szCs w:val="22"/>
                <w:lang w:val="uk-UA"/>
              </w:rPr>
              <w:t xml:space="preserve">тиждень </w:t>
            </w:r>
            <w:r w:rsidR="005128EE">
              <w:rPr>
                <w:sz w:val="22"/>
                <w:szCs w:val="22"/>
                <w:lang w:val="uk-UA"/>
              </w:rPr>
              <w:t>5</w:t>
            </w:r>
          </w:p>
        </w:tc>
        <w:tc>
          <w:tcPr>
            <w:tcW w:w="1923" w:type="dxa"/>
            <w:shd w:val="clear" w:color="auto" w:fill="auto"/>
          </w:tcPr>
          <w:p w:rsidR="00FF072C" w:rsidRPr="002E313F" w:rsidRDefault="005128EE" w:rsidP="00FF072C">
            <w:pPr>
              <w:keepNext/>
              <w:spacing w:line="228" w:lineRule="auto"/>
              <w:jc w:val="both"/>
              <w:rPr>
                <w:sz w:val="22"/>
                <w:szCs w:val="22"/>
                <w:lang w:val="uk-UA"/>
              </w:rPr>
            </w:pPr>
            <w:r>
              <w:rPr>
                <w:sz w:val="22"/>
                <w:szCs w:val="22"/>
                <w:lang w:val="uk-UA"/>
              </w:rPr>
              <w:t>5</w:t>
            </w:r>
            <w:r w:rsidR="00FF072C" w:rsidRPr="002E313F">
              <w:rPr>
                <w:sz w:val="22"/>
                <w:szCs w:val="22"/>
                <w:lang w:val="uk-UA"/>
              </w:rPr>
              <w:t>%</w:t>
            </w:r>
          </w:p>
        </w:tc>
      </w:tr>
      <w:tr w:rsidR="00FF072C" w:rsidRPr="002E313F" w:rsidTr="00F90A13">
        <w:trPr>
          <w:jc w:val="center"/>
        </w:trPr>
        <w:tc>
          <w:tcPr>
            <w:tcW w:w="1505" w:type="dxa"/>
            <w:vMerge w:val="restart"/>
            <w:shd w:val="clear" w:color="auto" w:fill="auto"/>
          </w:tcPr>
          <w:p w:rsidR="00FF072C" w:rsidRPr="002E313F" w:rsidRDefault="00FF072C" w:rsidP="00FF072C">
            <w:pPr>
              <w:keepNext/>
              <w:spacing w:line="228" w:lineRule="auto"/>
              <w:jc w:val="both"/>
              <w:rPr>
                <w:i/>
                <w:iCs/>
                <w:sz w:val="22"/>
                <w:szCs w:val="22"/>
                <w:lang w:val="uk-UA"/>
              </w:rPr>
            </w:pPr>
            <w:proofErr w:type="spellStart"/>
            <w:r w:rsidRPr="002E313F">
              <w:rPr>
                <w:i/>
                <w:iCs/>
                <w:sz w:val="22"/>
                <w:szCs w:val="22"/>
                <w:lang w:val="ru-RU"/>
              </w:rPr>
              <w:t>Змістовий</w:t>
            </w:r>
            <w:proofErr w:type="spellEnd"/>
            <w:r w:rsidRPr="002E313F">
              <w:rPr>
                <w:i/>
                <w:iCs/>
                <w:sz w:val="22"/>
                <w:szCs w:val="22"/>
                <w:lang w:val="ru-RU"/>
              </w:rPr>
              <w:t xml:space="preserve"> модуль 6</w:t>
            </w:r>
            <w:r w:rsidRPr="002E313F">
              <w:rPr>
                <w:i/>
                <w:iCs/>
                <w:sz w:val="22"/>
                <w:szCs w:val="22"/>
              </w:rPr>
              <w:t xml:space="preserve"> </w:t>
            </w:r>
            <w:r w:rsidRPr="002E313F">
              <w:rPr>
                <w:i/>
                <w:iCs/>
                <w:sz w:val="22"/>
                <w:szCs w:val="22"/>
                <w:lang w:val="uk-UA"/>
              </w:rPr>
              <w:t>(розділ 6)</w:t>
            </w:r>
          </w:p>
        </w:tc>
        <w:tc>
          <w:tcPr>
            <w:tcW w:w="5100" w:type="dxa"/>
            <w:shd w:val="clear" w:color="auto" w:fill="auto"/>
          </w:tcPr>
          <w:p w:rsidR="00FF072C" w:rsidRPr="002E313F" w:rsidRDefault="00B92F13" w:rsidP="00FF072C">
            <w:pPr>
              <w:keepNext/>
              <w:spacing w:line="228" w:lineRule="auto"/>
              <w:jc w:val="both"/>
              <w:rPr>
                <w:i/>
                <w:iCs/>
                <w:sz w:val="22"/>
                <w:szCs w:val="22"/>
                <w:lang w:val="uk-UA"/>
              </w:rPr>
            </w:pPr>
            <w:r w:rsidRPr="002E313F">
              <w:rPr>
                <w:i/>
                <w:iCs/>
                <w:sz w:val="22"/>
                <w:szCs w:val="22"/>
                <w:lang w:val="uk-UA"/>
              </w:rPr>
              <w:t>Вид теоретичного завдання: те</w:t>
            </w:r>
            <w:r w:rsidR="00862FE5">
              <w:rPr>
                <w:i/>
                <w:iCs/>
                <w:sz w:val="22"/>
                <w:szCs w:val="22"/>
                <w:lang w:val="uk-UA"/>
              </w:rPr>
              <w:t>стування, опитування, самостійна</w:t>
            </w:r>
            <w:r w:rsidRPr="002E313F">
              <w:rPr>
                <w:i/>
                <w:iCs/>
                <w:sz w:val="22"/>
                <w:szCs w:val="22"/>
                <w:lang w:val="uk-UA"/>
              </w:rPr>
              <w:t xml:space="preserve"> робота за пройденим матеріалом</w:t>
            </w:r>
          </w:p>
        </w:tc>
        <w:tc>
          <w:tcPr>
            <w:tcW w:w="1562" w:type="dxa"/>
            <w:shd w:val="clear" w:color="auto" w:fill="auto"/>
          </w:tcPr>
          <w:p w:rsidR="00FF072C" w:rsidRPr="002E313F" w:rsidRDefault="00FF072C" w:rsidP="00FF072C">
            <w:pPr>
              <w:keepNext/>
              <w:spacing w:line="228" w:lineRule="auto"/>
              <w:jc w:val="both"/>
              <w:rPr>
                <w:iCs/>
                <w:sz w:val="22"/>
                <w:szCs w:val="22"/>
                <w:lang w:val="uk-UA"/>
              </w:rPr>
            </w:pPr>
            <w:r w:rsidRPr="002E313F">
              <w:rPr>
                <w:iCs/>
                <w:sz w:val="22"/>
                <w:szCs w:val="22"/>
                <w:lang w:val="uk-UA"/>
              </w:rPr>
              <w:t xml:space="preserve">тиждень </w:t>
            </w:r>
            <w:r w:rsidR="005128EE">
              <w:rPr>
                <w:iCs/>
                <w:sz w:val="22"/>
                <w:szCs w:val="22"/>
                <w:lang w:val="uk-UA"/>
              </w:rPr>
              <w:t>6</w:t>
            </w:r>
          </w:p>
        </w:tc>
        <w:tc>
          <w:tcPr>
            <w:tcW w:w="1923" w:type="dxa"/>
            <w:shd w:val="clear" w:color="auto" w:fill="auto"/>
          </w:tcPr>
          <w:p w:rsidR="00FF072C" w:rsidRPr="002E313F" w:rsidRDefault="005128EE" w:rsidP="00FF072C">
            <w:pPr>
              <w:spacing w:line="228" w:lineRule="auto"/>
              <w:rPr>
                <w:sz w:val="22"/>
                <w:szCs w:val="22"/>
                <w:lang w:val="ru-RU"/>
              </w:rPr>
            </w:pPr>
            <w:r>
              <w:rPr>
                <w:sz w:val="22"/>
                <w:szCs w:val="22"/>
                <w:lang w:val="ru-RU"/>
              </w:rPr>
              <w:t>4</w:t>
            </w:r>
            <w:r w:rsidR="00FF072C" w:rsidRPr="002E313F">
              <w:rPr>
                <w:sz w:val="22"/>
                <w:szCs w:val="22"/>
                <w:lang w:val="ru-RU"/>
              </w:rPr>
              <w:t>%</w:t>
            </w:r>
          </w:p>
        </w:tc>
      </w:tr>
      <w:tr w:rsidR="00FF072C" w:rsidRPr="002E313F" w:rsidTr="00F90A13">
        <w:trPr>
          <w:jc w:val="center"/>
        </w:trPr>
        <w:tc>
          <w:tcPr>
            <w:tcW w:w="1505" w:type="dxa"/>
            <w:vMerge/>
            <w:shd w:val="clear" w:color="auto" w:fill="auto"/>
          </w:tcPr>
          <w:p w:rsidR="00FF072C" w:rsidRPr="002E313F" w:rsidRDefault="00FF072C" w:rsidP="00FF072C">
            <w:pPr>
              <w:keepNext/>
              <w:spacing w:line="228" w:lineRule="auto"/>
              <w:jc w:val="both"/>
              <w:rPr>
                <w:b/>
                <w:bCs/>
                <w:sz w:val="22"/>
                <w:szCs w:val="22"/>
                <w:lang w:val="ru-RU"/>
              </w:rPr>
            </w:pPr>
          </w:p>
        </w:tc>
        <w:tc>
          <w:tcPr>
            <w:tcW w:w="5100" w:type="dxa"/>
            <w:shd w:val="clear" w:color="auto" w:fill="auto"/>
          </w:tcPr>
          <w:p w:rsidR="00FF072C" w:rsidRPr="002E313F" w:rsidRDefault="00FF072C" w:rsidP="00FF072C">
            <w:pPr>
              <w:keepNext/>
              <w:spacing w:line="228" w:lineRule="auto"/>
              <w:jc w:val="both"/>
              <w:rPr>
                <w:i/>
                <w:iCs/>
                <w:sz w:val="22"/>
                <w:szCs w:val="22"/>
                <w:lang w:val="uk-UA"/>
              </w:rPr>
            </w:pPr>
            <w:r w:rsidRPr="002E313F">
              <w:rPr>
                <w:i/>
                <w:iCs/>
                <w:sz w:val="22"/>
                <w:szCs w:val="22"/>
                <w:lang w:val="uk-UA"/>
              </w:rPr>
              <w:t>Вид практичного завдання: розв’язання вправ і практичних задач, ситуаційних завдань, презентація власних досліджень</w:t>
            </w:r>
          </w:p>
        </w:tc>
        <w:tc>
          <w:tcPr>
            <w:tcW w:w="1562" w:type="dxa"/>
            <w:shd w:val="clear" w:color="auto" w:fill="auto"/>
          </w:tcPr>
          <w:p w:rsidR="00FF072C" w:rsidRPr="002E313F" w:rsidRDefault="00FF072C" w:rsidP="00FF072C">
            <w:pPr>
              <w:keepNext/>
              <w:spacing w:line="228" w:lineRule="auto"/>
              <w:jc w:val="both"/>
              <w:rPr>
                <w:sz w:val="22"/>
                <w:szCs w:val="22"/>
                <w:lang w:val="uk-UA"/>
              </w:rPr>
            </w:pPr>
            <w:r w:rsidRPr="002E313F">
              <w:rPr>
                <w:sz w:val="22"/>
                <w:szCs w:val="22"/>
                <w:lang w:val="uk-UA"/>
              </w:rPr>
              <w:t xml:space="preserve">тиждень </w:t>
            </w:r>
            <w:r w:rsidR="005128EE">
              <w:rPr>
                <w:sz w:val="22"/>
                <w:szCs w:val="22"/>
                <w:lang w:val="uk-UA"/>
              </w:rPr>
              <w:t>6</w:t>
            </w:r>
          </w:p>
        </w:tc>
        <w:tc>
          <w:tcPr>
            <w:tcW w:w="1923" w:type="dxa"/>
            <w:shd w:val="clear" w:color="auto" w:fill="auto"/>
          </w:tcPr>
          <w:p w:rsidR="00FF072C" w:rsidRPr="002E313F" w:rsidRDefault="005128EE" w:rsidP="00FF072C">
            <w:pPr>
              <w:keepNext/>
              <w:spacing w:line="228" w:lineRule="auto"/>
              <w:jc w:val="both"/>
              <w:rPr>
                <w:sz w:val="22"/>
                <w:szCs w:val="22"/>
                <w:lang w:val="uk-UA"/>
              </w:rPr>
            </w:pPr>
            <w:r>
              <w:rPr>
                <w:sz w:val="22"/>
                <w:szCs w:val="22"/>
                <w:lang w:val="uk-UA"/>
              </w:rPr>
              <w:t>4</w:t>
            </w:r>
            <w:r w:rsidR="00FF072C" w:rsidRPr="002E313F">
              <w:rPr>
                <w:sz w:val="22"/>
                <w:szCs w:val="22"/>
                <w:lang w:val="uk-UA"/>
              </w:rPr>
              <w:t>%</w:t>
            </w:r>
          </w:p>
        </w:tc>
      </w:tr>
      <w:tr w:rsidR="009F25E8" w:rsidRPr="002E313F" w:rsidTr="00F90A13">
        <w:trPr>
          <w:jc w:val="center"/>
        </w:trPr>
        <w:tc>
          <w:tcPr>
            <w:tcW w:w="1505" w:type="dxa"/>
            <w:vMerge w:val="restart"/>
            <w:shd w:val="clear" w:color="auto" w:fill="auto"/>
          </w:tcPr>
          <w:p w:rsidR="009F25E8" w:rsidRPr="002E313F" w:rsidRDefault="009F25E8" w:rsidP="009F25E8">
            <w:pPr>
              <w:keepNext/>
              <w:spacing w:line="228" w:lineRule="auto"/>
              <w:jc w:val="both"/>
              <w:rPr>
                <w:i/>
                <w:iCs/>
                <w:sz w:val="22"/>
                <w:szCs w:val="22"/>
                <w:lang w:val="uk-UA"/>
              </w:rPr>
            </w:pPr>
            <w:proofErr w:type="spellStart"/>
            <w:r w:rsidRPr="002E313F">
              <w:rPr>
                <w:i/>
                <w:iCs/>
                <w:sz w:val="22"/>
                <w:szCs w:val="22"/>
                <w:lang w:val="ru-RU"/>
              </w:rPr>
              <w:t>Змістовий</w:t>
            </w:r>
            <w:proofErr w:type="spellEnd"/>
            <w:r w:rsidRPr="002E313F">
              <w:rPr>
                <w:i/>
                <w:iCs/>
                <w:sz w:val="22"/>
                <w:szCs w:val="22"/>
                <w:lang w:val="ru-RU"/>
              </w:rPr>
              <w:t xml:space="preserve"> модуль 7</w:t>
            </w:r>
            <w:r w:rsidRPr="002E313F">
              <w:rPr>
                <w:i/>
                <w:iCs/>
                <w:sz w:val="22"/>
                <w:szCs w:val="22"/>
              </w:rPr>
              <w:t xml:space="preserve"> </w:t>
            </w:r>
            <w:r w:rsidRPr="002E313F">
              <w:rPr>
                <w:i/>
                <w:iCs/>
                <w:sz w:val="22"/>
                <w:szCs w:val="22"/>
                <w:lang w:val="uk-UA"/>
              </w:rPr>
              <w:t>(розділ 7)</w:t>
            </w:r>
          </w:p>
        </w:tc>
        <w:tc>
          <w:tcPr>
            <w:tcW w:w="5100" w:type="dxa"/>
            <w:shd w:val="clear" w:color="auto" w:fill="auto"/>
          </w:tcPr>
          <w:p w:rsidR="009F25E8" w:rsidRPr="002E313F" w:rsidRDefault="009F25E8" w:rsidP="009F25E8">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w:t>
            </w:r>
          </w:p>
        </w:tc>
        <w:tc>
          <w:tcPr>
            <w:tcW w:w="1562" w:type="dxa"/>
            <w:shd w:val="clear" w:color="auto" w:fill="auto"/>
          </w:tcPr>
          <w:p w:rsidR="009F25E8" w:rsidRPr="002E313F" w:rsidRDefault="009F25E8" w:rsidP="009F25E8">
            <w:pPr>
              <w:keepNext/>
              <w:spacing w:line="228" w:lineRule="auto"/>
              <w:jc w:val="both"/>
              <w:rPr>
                <w:iCs/>
                <w:sz w:val="22"/>
                <w:szCs w:val="22"/>
                <w:lang w:val="uk-UA"/>
              </w:rPr>
            </w:pPr>
            <w:r w:rsidRPr="002E313F">
              <w:rPr>
                <w:iCs/>
                <w:sz w:val="22"/>
                <w:szCs w:val="22"/>
                <w:lang w:val="uk-UA"/>
              </w:rPr>
              <w:t xml:space="preserve">тиждень </w:t>
            </w:r>
            <w:r w:rsidR="005128EE">
              <w:rPr>
                <w:iCs/>
                <w:sz w:val="22"/>
                <w:szCs w:val="22"/>
                <w:lang w:val="uk-UA"/>
              </w:rPr>
              <w:t>7</w:t>
            </w:r>
          </w:p>
        </w:tc>
        <w:tc>
          <w:tcPr>
            <w:tcW w:w="1923" w:type="dxa"/>
            <w:shd w:val="clear" w:color="auto" w:fill="auto"/>
          </w:tcPr>
          <w:p w:rsidR="009F25E8" w:rsidRPr="002E313F" w:rsidRDefault="005128EE" w:rsidP="009F25E8">
            <w:pPr>
              <w:spacing w:line="228" w:lineRule="auto"/>
              <w:rPr>
                <w:sz w:val="22"/>
                <w:szCs w:val="22"/>
                <w:lang w:val="ru-RU"/>
              </w:rPr>
            </w:pPr>
            <w:r>
              <w:rPr>
                <w:sz w:val="22"/>
                <w:szCs w:val="22"/>
                <w:lang w:val="ru-RU"/>
              </w:rPr>
              <w:t>4</w:t>
            </w:r>
            <w:r w:rsidR="009F25E8" w:rsidRPr="002E313F">
              <w:rPr>
                <w:sz w:val="22"/>
                <w:szCs w:val="22"/>
                <w:lang w:val="ru-RU"/>
              </w:rPr>
              <w:t>%</w:t>
            </w:r>
          </w:p>
        </w:tc>
      </w:tr>
      <w:tr w:rsidR="009F25E8" w:rsidRPr="002E313F" w:rsidTr="00F90A13">
        <w:trPr>
          <w:jc w:val="center"/>
        </w:trPr>
        <w:tc>
          <w:tcPr>
            <w:tcW w:w="1505" w:type="dxa"/>
            <w:vMerge/>
            <w:shd w:val="clear" w:color="auto" w:fill="auto"/>
          </w:tcPr>
          <w:p w:rsidR="009F25E8" w:rsidRPr="002E313F" w:rsidRDefault="009F25E8" w:rsidP="009F25E8">
            <w:pPr>
              <w:keepNext/>
              <w:spacing w:line="228" w:lineRule="auto"/>
              <w:jc w:val="both"/>
              <w:rPr>
                <w:b/>
                <w:bCs/>
                <w:sz w:val="22"/>
                <w:szCs w:val="22"/>
                <w:lang w:val="ru-RU"/>
              </w:rPr>
            </w:pPr>
          </w:p>
        </w:tc>
        <w:tc>
          <w:tcPr>
            <w:tcW w:w="5100" w:type="dxa"/>
            <w:shd w:val="clear" w:color="auto" w:fill="auto"/>
          </w:tcPr>
          <w:p w:rsidR="009F25E8" w:rsidRPr="002E313F" w:rsidRDefault="009F25E8" w:rsidP="009F25E8">
            <w:pPr>
              <w:keepNext/>
              <w:spacing w:line="228" w:lineRule="auto"/>
              <w:jc w:val="both"/>
              <w:rPr>
                <w:i/>
                <w:iCs/>
                <w:sz w:val="22"/>
                <w:szCs w:val="22"/>
                <w:lang w:val="uk-UA"/>
              </w:rPr>
            </w:pPr>
            <w:r w:rsidRPr="002E313F">
              <w:rPr>
                <w:i/>
                <w:iCs/>
                <w:sz w:val="22"/>
                <w:szCs w:val="22"/>
                <w:lang w:val="uk-UA"/>
              </w:rPr>
              <w:t>Вид практичного завдання: розв’язання</w:t>
            </w:r>
            <w:r w:rsidR="00B92F13" w:rsidRPr="002E313F">
              <w:rPr>
                <w:i/>
                <w:iCs/>
                <w:sz w:val="22"/>
                <w:szCs w:val="22"/>
                <w:lang w:val="uk-UA"/>
              </w:rPr>
              <w:t xml:space="preserve"> </w:t>
            </w:r>
            <w:r w:rsidRPr="002E313F">
              <w:rPr>
                <w:i/>
                <w:iCs/>
                <w:sz w:val="22"/>
                <w:szCs w:val="22"/>
                <w:lang w:val="uk-UA"/>
              </w:rPr>
              <w:t>ситуаційних завдань, презентація власних досліджень</w:t>
            </w:r>
          </w:p>
        </w:tc>
        <w:tc>
          <w:tcPr>
            <w:tcW w:w="1562" w:type="dxa"/>
            <w:shd w:val="clear" w:color="auto" w:fill="auto"/>
          </w:tcPr>
          <w:p w:rsidR="009F25E8" w:rsidRPr="002E313F" w:rsidRDefault="009F25E8" w:rsidP="009F25E8">
            <w:pPr>
              <w:keepNext/>
              <w:spacing w:line="228" w:lineRule="auto"/>
              <w:jc w:val="both"/>
              <w:rPr>
                <w:sz w:val="22"/>
                <w:szCs w:val="22"/>
                <w:lang w:val="uk-UA"/>
              </w:rPr>
            </w:pPr>
            <w:r w:rsidRPr="002E313F">
              <w:rPr>
                <w:sz w:val="22"/>
                <w:szCs w:val="22"/>
                <w:lang w:val="uk-UA"/>
              </w:rPr>
              <w:t xml:space="preserve">тиждень </w:t>
            </w:r>
            <w:r w:rsidR="005128EE">
              <w:rPr>
                <w:sz w:val="22"/>
                <w:szCs w:val="22"/>
                <w:lang w:val="uk-UA"/>
              </w:rPr>
              <w:t>7</w:t>
            </w:r>
          </w:p>
        </w:tc>
        <w:tc>
          <w:tcPr>
            <w:tcW w:w="1923" w:type="dxa"/>
            <w:shd w:val="clear" w:color="auto" w:fill="auto"/>
          </w:tcPr>
          <w:p w:rsidR="009F25E8" w:rsidRPr="002E313F" w:rsidRDefault="005128EE" w:rsidP="009F25E8">
            <w:pPr>
              <w:keepNext/>
              <w:spacing w:line="228" w:lineRule="auto"/>
              <w:jc w:val="both"/>
              <w:rPr>
                <w:sz w:val="22"/>
                <w:szCs w:val="22"/>
                <w:lang w:val="uk-UA"/>
              </w:rPr>
            </w:pPr>
            <w:r>
              <w:rPr>
                <w:sz w:val="22"/>
                <w:szCs w:val="22"/>
                <w:lang w:val="uk-UA"/>
              </w:rPr>
              <w:t>5</w:t>
            </w:r>
            <w:r w:rsidR="009F25E8" w:rsidRPr="002E313F">
              <w:rPr>
                <w:sz w:val="22"/>
                <w:szCs w:val="22"/>
                <w:lang w:val="uk-UA"/>
              </w:rPr>
              <w:t>%</w:t>
            </w:r>
          </w:p>
        </w:tc>
      </w:tr>
      <w:tr w:rsidR="005C71F4" w:rsidRPr="002E313F" w:rsidTr="00F90A13">
        <w:trPr>
          <w:jc w:val="center"/>
        </w:trPr>
        <w:tc>
          <w:tcPr>
            <w:tcW w:w="6605" w:type="dxa"/>
            <w:gridSpan w:val="2"/>
            <w:shd w:val="clear" w:color="auto" w:fill="auto"/>
          </w:tcPr>
          <w:p w:rsidR="005C71F4" w:rsidRPr="002E313F" w:rsidRDefault="005C71F4" w:rsidP="005C71F4">
            <w:pPr>
              <w:keepNext/>
              <w:spacing w:line="228" w:lineRule="auto"/>
              <w:jc w:val="both"/>
              <w:rPr>
                <w:i/>
                <w:iCs/>
                <w:sz w:val="22"/>
                <w:szCs w:val="22"/>
                <w:lang w:val="uk-UA"/>
              </w:rPr>
            </w:pPr>
            <w:r w:rsidRPr="002E313F">
              <w:rPr>
                <w:b/>
                <w:bCs/>
                <w:sz w:val="22"/>
                <w:szCs w:val="22"/>
                <w:lang w:val="uk-UA"/>
              </w:rPr>
              <w:t>Підсумковий контроль</w:t>
            </w:r>
            <w:r w:rsidRPr="002E313F">
              <w:rPr>
                <w:b/>
                <w:bCs/>
                <w:sz w:val="22"/>
                <w:szCs w:val="22"/>
              </w:rPr>
              <w:t xml:space="preserve"> (max 40%)</w:t>
            </w:r>
          </w:p>
        </w:tc>
        <w:tc>
          <w:tcPr>
            <w:tcW w:w="1562" w:type="dxa"/>
            <w:shd w:val="clear" w:color="auto" w:fill="auto"/>
          </w:tcPr>
          <w:p w:rsidR="005C71F4" w:rsidRPr="002E313F" w:rsidRDefault="005C71F4" w:rsidP="005C71F4">
            <w:pPr>
              <w:keepNext/>
              <w:spacing w:line="228" w:lineRule="auto"/>
              <w:jc w:val="both"/>
              <w:rPr>
                <w:sz w:val="22"/>
                <w:szCs w:val="22"/>
                <w:lang w:val="uk-UA"/>
              </w:rPr>
            </w:pPr>
          </w:p>
        </w:tc>
        <w:tc>
          <w:tcPr>
            <w:tcW w:w="1923" w:type="dxa"/>
            <w:shd w:val="clear" w:color="auto" w:fill="auto"/>
          </w:tcPr>
          <w:p w:rsidR="005C71F4" w:rsidRPr="002E313F" w:rsidRDefault="005C71F4" w:rsidP="005C71F4">
            <w:pPr>
              <w:keepNext/>
              <w:spacing w:line="228" w:lineRule="auto"/>
              <w:jc w:val="both"/>
              <w:rPr>
                <w:iCs/>
                <w:sz w:val="22"/>
                <w:szCs w:val="22"/>
                <w:lang w:val="uk-UA"/>
              </w:rPr>
            </w:pPr>
          </w:p>
        </w:tc>
      </w:tr>
      <w:tr w:rsidR="005C71F4" w:rsidRPr="002E313F" w:rsidTr="00F90A13">
        <w:trPr>
          <w:jc w:val="center"/>
        </w:trPr>
        <w:tc>
          <w:tcPr>
            <w:tcW w:w="6605" w:type="dxa"/>
            <w:gridSpan w:val="2"/>
            <w:shd w:val="clear" w:color="auto" w:fill="auto"/>
          </w:tcPr>
          <w:p w:rsidR="005C71F4" w:rsidRPr="002E313F" w:rsidRDefault="005C71F4" w:rsidP="005C71F4">
            <w:pPr>
              <w:keepNext/>
              <w:spacing w:line="228" w:lineRule="auto"/>
              <w:jc w:val="both"/>
              <w:rPr>
                <w:i/>
                <w:iCs/>
                <w:sz w:val="22"/>
                <w:szCs w:val="22"/>
                <w:lang w:val="uk-UA"/>
              </w:rPr>
            </w:pPr>
            <w:r w:rsidRPr="002E313F">
              <w:rPr>
                <w:i/>
                <w:iCs/>
                <w:sz w:val="22"/>
                <w:szCs w:val="22"/>
                <w:lang w:val="uk-UA"/>
              </w:rPr>
              <w:t xml:space="preserve">Підсумкове теоретичне завдання: </w:t>
            </w:r>
            <w:r w:rsidR="007C15CC">
              <w:rPr>
                <w:i/>
                <w:iCs/>
                <w:sz w:val="22"/>
                <w:szCs w:val="22"/>
                <w:lang w:val="uk-UA"/>
              </w:rPr>
              <w:t>усна відповідь на заліку</w:t>
            </w:r>
            <w:r w:rsidR="005075E6" w:rsidRPr="002E313F">
              <w:rPr>
                <w:i/>
                <w:iCs/>
                <w:sz w:val="22"/>
                <w:szCs w:val="22"/>
                <w:lang w:val="uk-UA"/>
              </w:rPr>
              <w:t xml:space="preserve"> на </w:t>
            </w:r>
            <w:r w:rsidR="00840383" w:rsidRPr="002E313F">
              <w:rPr>
                <w:i/>
                <w:iCs/>
                <w:sz w:val="22"/>
                <w:szCs w:val="22"/>
                <w:lang w:val="uk-UA"/>
              </w:rPr>
              <w:t xml:space="preserve">чотири </w:t>
            </w:r>
            <w:r w:rsidR="005075E6" w:rsidRPr="002E313F">
              <w:rPr>
                <w:i/>
                <w:iCs/>
                <w:sz w:val="22"/>
                <w:szCs w:val="22"/>
                <w:lang w:val="uk-UA"/>
              </w:rPr>
              <w:t xml:space="preserve">питання, </w:t>
            </w:r>
            <w:r w:rsidRPr="002E313F">
              <w:rPr>
                <w:i/>
                <w:iCs/>
                <w:sz w:val="22"/>
                <w:szCs w:val="22"/>
                <w:lang w:val="uk-UA"/>
              </w:rPr>
              <w:t xml:space="preserve">тести (на </w:t>
            </w:r>
            <w:r w:rsidRPr="002E313F">
              <w:rPr>
                <w:i/>
                <w:iCs/>
                <w:sz w:val="22"/>
                <w:szCs w:val="22"/>
              </w:rPr>
              <w:t>Moodle</w:t>
            </w:r>
            <w:r w:rsidRPr="002E313F">
              <w:rPr>
                <w:i/>
                <w:iCs/>
                <w:sz w:val="22"/>
                <w:szCs w:val="22"/>
                <w:lang w:val="uk-UA"/>
              </w:rPr>
              <w:t>)</w:t>
            </w:r>
          </w:p>
          <w:p w:rsidR="005075E6" w:rsidRPr="002E313F" w:rsidRDefault="005075E6" w:rsidP="005075E6">
            <w:pPr>
              <w:keepNext/>
              <w:spacing w:line="228" w:lineRule="auto"/>
              <w:jc w:val="both"/>
              <w:rPr>
                <w:i/>
                <w:iCs/>
                <w:sz w:val="22"/>
                <w:szCs w:val="22"/>
                <w:lang w:val="uk-UA"/>
              </w:rPr>
            </w:pPr>
            <w:r w:rsidRPr="002E313F">
              <w:rPr>
                <w:i/>
                <w:iCs/>
                <w:sz w:val="22"/>
                <w:szCs w:val="22"/>
                <w:lang w:val="uk-UA"/>
              </w:rPr>
              <w:t xml:space="preserve">Підсумкове практичне завдання: розв’язання 2 задач </w:t>
            </w:r>
          </w:p>
        </w:tc>
        <w:tc>
          <w:tcPr>
            <w:tcW w:w="1562" w:type="dxa"/>
            <w:shd w:val="clear" w:color="auto" w:fill="auto"/>
          </w:tcPr>
          <w:p w:rsidR="005C71F4" w:rsidRPr="002E313F" w:rsidRDefault="005C71F4" w:rsidP="005C71F4">
            <w:pPr>
              <w:keepNext/>
              <w:spacing w:line="228" w:lineRule="auto"/>
              <w:jc w:val="both"/>
              <w:rPr>
                <w:sz w:val="22"/>
                <w:szCs w:val="22"/>
                <w:lang w:val="uk-UA"/>
              </w:rPr>
            </w:pPr>
            <w:r w:rsidRPr="002E313F">
              <w:rPr>
                <w:sz w:val="22"/>
                <w:szCs w:val="22"/>
                <w:lang w:val="uk-UA"/>
              </w:rPr>
              <w:t xml:space="preserve">тиждень </w:t>
            </w:r>
            <w:r w:rsidR="005128EE">
              <w:rPr>
                <w:sz w:val="22"/>
                <w:szCs w:val="22"/>
                <w:lang w:val="uk-UA"/>
              </w:rPr>
              <w:t>8</w:t>
            </w:r>
          </w:p>
        </w:tc>
        <w:tc>
          <w:tcPr>
            <w:tcW w:w="1923" w:type="dxa"/>
            <w:shd w:val="clear" w:color="auto" w:fill="auto"/>
          </w:tcPr>
          <w:p w:rsidR="005C71F4" w:rsidRPr="002E313F" w:rsidRDefault="005075E6" w:rsidP="005C71F4">
            <w:pPr>
              <w:keepNext/>
              <w:spacing w:line="228" w:lineRule="auto"/>
              <w:jc w:val="both"/>
              <w:rPr>
                <w:sz w:val="22"/>
                <w:szCs w:val="22"/>
                <w:lang w:val="uk-UA"/>
              </w:rPr>
            </w:pPr>
            <w:r w:rsidRPr="002E313F">
              <w:rPr>
                <w:sz w:val="22"/>
                <w:szCs w:val="22"/>
                <w:lang w:val="uk-UA"/>
              </w:rPr>
              <w:t>4</w:t>
            </w:r>
            <w:r w:rsidR="005C71F4" w:rsidRPr="002E313F">
              <w:rPr>
                <w:sz w:val="22"/>
                <w:szCs w:val="22"/>
                <w:lang w:val="uk-UA"/>
              </w:rPr>
              <w:t>0%</w:t>
            </w:r>
          </w:p>
        </w:tc>
      </w:tr>
      <w:tr w:rsidR="005C71F4" w:rsidRPr="002E313F" w:rsidTr="00F90A13">
        <w:trPr>
          <w:jc w:val="center"/>
        </w:trPr>
        <w:tc>
          <w:tcPr>
            <w:tcW w:w="6605" w:type="dxa"/>
            <w:gridSpan w:val="2"/>
            <w:shd w:val="clear" w:color="auto" w:fill="auto"/>
          </w:tcPr>
          <w:p w:rsidR="005C71F4" w:rsidRPr="002E313F" w:rsidRDefault="005C71F4" w:rsidP="005C71F4">
            <w:pPr>
              <w:spacing w:line="228" w:lineRule="auto"/>
              <w:jc w:val="both"/>
              <w:rPr>
                <w:b/>
                <w:sz w:val="22"/>
                <w:szCs w:val="22"/>
                <w:lang w:val="uk-UA"/>
              </w:rPr>
            </w:pPr>
            <w:r w:rsidRPr="002E313F">
              <w:rPr>
                <w:b/>
                <w:sz w:val="22"/>
                <w:szCs w:val="22"/>
                <w:lang w:val="uk-UA"/>
              </w:rPr>
              <w:t xml:space="preserve">Разом </w:t>
            </w:r>
          </w:p>
        </w:tc>
        <w:tc>
          <w:tcPr>
            <w:tcW w:w="1562" w:type="dxa"/>
            <w:shd w:val="clear" w:color="auto" w:fill="auto"/>
          </w:tcPr>
          <w:p w:rsidR="005C71F4" w:rsidRPr="002E313F" w:rsidRDefault="005C71F4" w:rsidP="005C71F4">
            <w:pPr>
              <w:spacing w:line="228" w:lineRule="auto"/>
              <w:jc w:val="both"/>
              <w:rPr>
                <w:b/>
                <w:sz w:val="22"/>
                <w:szCs w:val="22"/>
                <w:lang w:val="uk-UA"/>
              </w:rPr>
            </w:pPr>
          </w:p>
        </w:tc>
        <w:tc>
          <w:tcPr>
            <w:tcW w:w="1923" w:type="dxa"/>
            <w:shd w:val="clear" w:color="auto" w:fill="auto"/>
          </w:tcPr>
          <w:p w:rsidR="005C71F4" w:rsidRPr="002E313F" w:rsidRDefault="005C71F4" w:rsidP="005C71F4">
            <w:pPr>
              <w:spacing w:line="228" w:lineRule="auto"/>
              <w:jc w:val="center"/>
              <w:rPr>
                <w:b/>
                <w:sz w:val="22"/>
                <w:szCs w:val="22"/>
                <w:lang w:val="uk-UA"/>
              </w:rPr>
            </w:pPr>
            <w:r w:rsidRPr="002E313F">
              <w:rPr>
                <w:b/>
                <w:sz w:val="22"/>
                <w:szCs w:val="22"/>
                <w:lang w:val="uk-UA"/>
              </w:rPr>
              <w:t>100%</w:t>
            </w:r>
          </w:p>
        </w:tc>
      </w:tr>
    </w:tbl>
    <w:p w:rsidR="0058748D" w:rsidRPr="002E313F" w:rsidRDefault="0058748D" w:rsidP="00C47911">
      <w:pPr>
        <w:rPr>
          <w:b/>
          <w:bCs/>
          <w:sz w:val="16"/>
          <w:szCs w:val="16"/>
          <w:lang w:val="uk-UA"/>
        </w:rPr>
      </w:pPr>
    </w:p>
    <w:p w:rsidR="00F84E7A" w:rsidRPr="002E313F" w:rsidRDefault="00F84E7A" w:rsidP="00C47911">
      <w:pPr>
        <w:rPr>
          <w:b/>
          <w:bCs/>
          <w:sz w:val="16"/>
          <w:szCs w:val="16"/>
          <w:lang w:val="uk-UA"/>
        </w:rPr>
      </w:pPr>
    </w:p>
    <w:p w:rsidR="00F84E7A" w:rsidRPr="002E313F" w:rsidRDefault="00F84E7A" w:rsidP="00C47911">
      <w:pPr>
        <w:rPr>
          <w:b/>
          <w:bCs/>
          <w:sz w:val="16"/>
          <w:szCs w:val="16"/>
          <w:lang w:val="uk-UA"/>
        </w:rPr>
      </w:pPr>
    </w:p>
    <w:p w:rsidR="00F84E7A" w:rsidRPr="002E313F" w:rsidRDefault="00F84E7A" w:rsidP="00C47911">
      <w:pPr>
        <w:rPr>
          <w:b/>
          <w:bCs/>
          <w:sz w:val="16"/>
          <w:szCs w:val="16"/>
          <w:lang w:val="uk-UA"/>
        </w:rPr>
      </w:pPr>
    </w:p>
    <w:p w:rsidR="00F84E7A" w:rsidRPr="002E313F" w:rsidRDefault="00F84E7A" w:rsidP="00C47911">
      <w:pPr>
        <w:rPr>
          <w:b/>
          <w:bCs/>
          <w:sz w:val="16"/>
          <w:szCs w:val="16"/>
          <w:lang w:val="uk-UA"/>
        </w:rPr>
      </w:pPr>
    </w:p>
    <w:p w:rsidR="00F84E7A" w:rsidRPr="002E313F" w:rsidRDefault="00844C28" w:rsidP="00C47911">
      <w:pPr>
        <w:rPr>
          <w:b/>
          <w:bCs/>
          <w:sz w:val="16"/>
          <w:szCs w:val="16"/>
          <w:lang w:val="uk-UA"/>
        </w:rPr>
      </w:pPr>
      <w:r w:rsidRPr="002E313F">
        <w:rPr>
          <w:b/>
          <w:bCs/>
          <w:sz w:val="16"/>
          <w:szCs w:val="16"/>
          <w:lang w:val="uk-UA"/>
        </w:rPr>
        <w:t xml:space="preserve"> </w:t>
      </w:r>
    </w:p>
    <w:p w:rsidR="00C1390B" w:rsidRPr="002E313F" w:rsidRDefault="00C1390B" w:rsidP="00C1390B">
      <w:pPr>
        <w:spacing w:after="120"/>
        <w:jc w:val="center"/>
        <w:rPr>
          <w:b/>
          <w:bCs/>
          <w:szCs w:val="28"/>
          <w:lang w:val="uk-UA"/>
        </w:rPr>
      </w:pPr>
      <w:r w:rsidRPr="002E313F">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C1390B" w:rsidRPr="002E313F" w:rsidTr="00F575F5">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2"/>
              <w:spacing w:before="0" w:line="223" w:lineRule="auto"/>
              <w:jc w:val="center"/>
              <w:rPr>
                <w:rFonts w:ascii="Times New Roman" w:hAnsi="Times New Roman"/>
                <w:color w:val="auto"/>
                <w:sz w:val="24"/>
                <w:szCs w:val="24"/>
                <w:lang w:val="uk-UA"/>
              </w:rPr>
            </w:pPr>
            <w:r w:rsidRPr="002E313F">
              <w:rPr>
                <w:rFonts w:ascii="Times New Roman" w:hAnsi="Times New Roman"/>
                <w:caps/>
                <w:color w:val="auto"/>
                <w:sz w:val="24"/>
                <w:szCs w:val="24"/>
                <w:lang w:val="uk-UA"/>
              </w:rPr>
              <w:t>З</w:t>
            </w:r>
            <w:r w:rsidRPr="002E313F">
              <w:rPr>
                <w:rFonts w:ascii="Times New Roman" w:hAnsi="Times New Roman"/>
                <w:color w:val="auto"/>
                <w:sz w:val="24"/>
                <w:szCs w:val="24"/>
                <w:lang w:val="uk-UA"/>
              </w:rPr>
              <w:t>а шкалою</w:t>
            </w:r>
          </w:p>
          <w:p w:rsidR="00C1390B" w:rsidRPr="002E313F" w:rsidRDefault="00C1390B" w:rsidP="00F575F5">
            <w:pPr>
              <w:pStyle w:val="6"/>
              <w:spacing w:before="0" w:line="223" w:lineRule="auto"/>
              <w:jc w:val="center"/>
              <w:rPr>
                <w:rFonts w:ascii="Times New Roman" w:hAnsi="Times New Roman"/>
                <w:color w:val="auto"/>
                <w:lang w:val="uk-UA"/>
              </w:rPr>
            </w:pPr>
            <w:r w:rsidRPr="002E313F">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5"/>
              <w:spacing w:before="0" w:line="223" w:lineRule="auto"/>
              <w:ind w:right="-108"/>
              <w:jc w:val="center"/>
              <w:rPr>
                <w:rFonts w:ascii="Times New Roman" w:hAnsi="Times New Roman"/>
                <w:color w:val="auto"/>
                <w:lang w:val="uk-UA"/>
              </w:rPr>
            </w:pPr>
            <w:r w:rsidRPr="002E313F">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3"/>
              <w:tabs>
                <w:tab w:val="num" w:pos="0"/>
              </w:tabs>
              <w:spacing w:before="0" w:line="223" w:lineRule="auto"/>
              <w:jc w:val="center"/>
              <w:rPr>
                <w:rFonts w:ascii="Times New Roman" w:hAnsi="Times New Roman"/>
                <w:color w:val="auto"/>
                <w:lang w:val="uk-UA"/>
              </w:rPr>
            </w:pPr>
            <w:r w:rsidRPr="002E313F">
              <w:rPr>
                <w:rFonts w:ascii="Times New Roman" w:hAnsi="Times New Roman"/>
                <w:color w:val="auto"/>
                <w:lang w:val="uk-UA"/>
              </w:rPr>
              <w:t>За національною шкалою</w:t>
            </w:r>
          </w:p>
        </w:tc>
      </w:tr>
      <w:tr w:rsidR="00C1390B" w:rsidRPr="002E313F" w:rsidTr="00F575F5">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3"/>
              <w:spacing w:before="0" w:line="223" w:lineRule="auto"/>
              <w:jc w:val="center"/>
              <w:rPr>
                <w:rFonts w:ascii="Times New Roman" w:hAnsi="Times New Roman"/>
                <w:color w:val="auto"/>
                <w:lang w:val="uk-UA"/>
              </w:rPr>
            </w:pPr>
            <w:r w:rsidRPr="002E313F">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3"/>
              <w:spacing w:before="0" w:line="223" w:lineRule="auto"/>
              <w:jc w:val="center"/>
              <w:rPr>
                <w:rFonts w:ascii="Times New Roman" w:hAnsi="Times New Roman"/>
                <w:color w:val="auto"/>
                <w:lang w:val="uk-UA"/>
              </w:rPr>
            </w:pPr>
            <w:r w:rsidRPr="002E313F">
              <w:rPr>
                <w:rFonts w:ascii="Times New Roman" w:hAnsi="Times New Roman"/>
                <w:color w:val="auto"/>
                <w:lang w:val="uk-UA"/>
              </w:rPr>
              <w:t>Залік</w:t>
            </w: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pStyle w:val="4"/>
              <w:spacing w:before="0" w:line="223" w:lineRule="auto"/>
              <w:jc w:val="center"/>
              <w:rPr>
                <w:rFonts w:ascii="Times New Roman" w:hAnsi="Times New Roman"/>
                <w:i w:val="0"/>
                <w:color w:val="auto"/>
                <w:lang w:val="uk-UA"/>
              </w:rPr>
            </w:pPr>
            <w:r w:rsidRPr="002E313F">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pStyle w:val="4"/>
              <w:spacing w:before="0" w:line="223" w:lineRule="auto"/>
              <w:jc w:val="center"/>
              <w:rPr>
                <w:rFonts w:ascii="Times New Roman" w:hAnsi="Times New Roman"/>
                <w:i w:val="0"/>
                <w:color w:val="auto"/>
                <w:lang w:val="uk-UA"/>
              </w:rPr>
            </w:pPr>
            <w:r w:rsidRPr="002E313F">
              <w:rPr>
                <w:rFonts w:ascii="Times New Roman" w:hAnsi="Times New Roman"/>
                <w:i w:val="0"/>
                <w:color w:val="auto"/>
                <w:lang w:val="uk-UA"/>
              </w:rPr>
              <w:t>Зараховано</w:t>
            </w: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jc w:val="center"/>
              <w:rPr>
                <w:spacing w:val="-2"/>
                <w:lang w:val="uk-UA"/>
              </w:rPr>
            </w:pPr>
            <w:r w:rsidRPr="002E313F">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lastRenderedPageBreak/>
              <w:t>C</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lastRenderedPageBreak/>
              <w:t>D</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jc w:val="center"/>
              <w:rPr>
                <w:spacing w:val="-2"/>
                <w:lang w:val="uk-UA"/>
              </w:rPr>
            </w:pPr>
            <w:r w:rsidRPr="002E313F">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jc w:val="center"/>
              <w:rPr>
                <w:spacing w:val="-2"/>
                <w:lang w:val="uk-UA"/>
              </w:rPr>
            </w:pPr>
            <w:r w:rsidRPr="002E313F">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rPr>
                <w:spacing w:val="-2"/>
                <w:lang w:val="uk-UA"/>
              </w:rPr>
            </w:pPr>
            <w:r w:rsidRPr="002E313F">
              <w:rPr>
                <w:spacing w:val="-2"/>
                <w:lang w:val="uk-UA"/>
              </w:rPr>
              <w:t>Не зараховано</w:t>
            </w:r>
          </w:p>
        </w:tc>
      </w:tr>
      <w:tr w:rsidR="00C1390B" w:rsidRPr="00683D00"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r>
    </w:tbl>
    <w:p w:rsidR="00C728D3" w:rsidRPr="002E313F" w:rsidRDefault="00C728D3" w:rsidP="00844A09">
      <w:pPr>
        <w:rPr>
          <w:b/>
          <w:bCs/>
          <w:sz w:val="28"/>
          <w:lang w:val="uk-UA"/>
        </w:rPr>
      </w:pPr>
    </w:p>
    <w:p w:rsidR="00BD552C" w:rsidRPr="002E313F" w:rsidRDefault="00577A1B" w:rsidP="00D87B34">
      <w:pPr>
        <w:jc w:val="center"/>
        <w:rPr>
          <w:b/>
          <w:bCs/>
          <w:sz w:val="28"/>
          <w:lang w:val="uk-UA"/>
        </w:rPr>
      </w:pPr>
      <w:r w:rsidRPr="002E313F">
        <w:rPr>
          <w:b/>
          <w:bCs/>
          <w:sz w:val="28"/>
          <w:lang w:val="uk-UA"/>
        </w:rPr>
        <w:t>РОЗКЛАД КУРСУ ЗА ТЕМАМИ</w:t>
      </w:r>
      <w:r w:rsidR="00C81538" w:rsidRPr="002E313F">
        <w:rPr>
          <w:b/>
          <w:bCs/>
          <w:sz w:val="28"/>
          <w:lang w:val="uk-UA"/>
        </w:rPr>
        <w:t xml:space="preserve"> І </w:t>
      </w:r>
      <w:r w:rsidR="00D87B34" w:rsidRPr="002E313F">
        <w:rPr>
          <w:b/>
          <w:bCs/>
          <w:sz w:val="28"/>
          <w:lang w:val="uk-UA"/>
        </w:rPr>
        <w:t>КОНТРОЛЬНІ ЗАВДАННЯ</w:t>
      </w:r>
    </w:p>
    <w:p w:rsidR="00253A8C" w:rsidRPr="002E313F"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2328"/>
        <w:gridCol w:w="4904"/>
        <w:gridCol w:w="1187"/>
      </w:tblGrid>
      <w:tr w:rsidR="006331B8" w:rsidRPr="002E313F"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rsidR="00825B40" w:rsidRPr="002E313F" w:rsidRDefault="00825B40" w:rsidP="00602AA3">
            <w:pPr>
              <w:jc w:val="center"/>
              <w:rPr>
                <w:b/>
                <w:bCs/>
                <w:sz w:val="22"/>
                <w:szCs w:val="22"/>
                <w:lang w:val="uk-UA"/>
              </w:rPr>
            </w:pPr>
            <w:r w:rsidRPr="002E313F">
              <w:rPr>
                <w:b/>
                <w:bCs/>
                <w:sz w:val="22"/>
                <w:szCs w:val="22"/>
                <w:lang w:val="uk-UA"/>
              </w:rPr>
              <w:t>Тиждень</w:t>
            </w:r>
          </w:p>
          <w:p w:rsidR="00825B40" w:rsidRPr="002E313F" w:rsidRDefault="00825B40" w:rsidP="00602AA3">
            <w:pPr>
              <w:jc w:val="center"/>
              <w:rPr>
                <w:b/>
                <w:bCs/>
                <w:sz w:val="22"/>
                <w:szCs w:val="22"/>
                <w:lang w:val="uk-UA"/>
              </w:rPr>
            </w:pPr>
            <w:r w:rsidRPr="002E313F">
              <w:rPr>
                <w:b/>
                <w:bCs/>
                <w:sz w:val="22"/>
                <w:szCs w:val="22"/>
                <w:lang w:val="uk-UA"/>
              </w:rPr>
              <w:t>і вид заняття</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825B40" w:rsidRPr="002E313F" w:rsidRDefault="00825B40" w:rsidP="00602AA3">
            <w:pPr>
              <w:jc w:val="center"/>
              <w:rPr>
                <w:b/>
                <w:bCs/>
                <w:sz w:val="22"/>
                <w:szCs w:val="22"/>
                <w:lang w:val="uk-UA"/>
              </w:rPr>
            </w:pPr>
            <w:r w:rsidRPr="002E313F">
              <w:rPr>
                <w:b/>
                <w:bCs/>
                <w:sz w:val="22"/>
                <w:szCs w:val="22"/>
                <w:lang w:val="uk-UA"/>
              </w:rPr>
              <w:t xml:space="preserve">Тема </w:t>
            </w:r>
            <w:r w:rsidR="00DD6E2B" w:rsidRPr="002E313F">
              <w:rPr>
                <w:b/>
                <w:sz w:val="22"/>
                <w:szCs w:val="22"/>
                <w:lang w:val="uk-UA"/>
              </w:rPr>
              <w:t>заняття</w:t>
            </w:r>
          </w:p>
        </w:tc>
        <w:tc>
          <w:tcPr>
            <w:tcW w:w="4904" w:type="dxa"/>
            <w:tcBorders>
              <w:top w:val="single" w:sz="4" w:space="0" w:color="auto"/>
              <w:left w:val="single" w:sz="4" w:space="0" w:color="auto"/>
              <w:bottom w:val="single" w:sz="4" w:space="0" w:color="auto"/>
              <w:right w:val="single" w:sz="4" w:space="0" w:color="auto"/>
            </w:tcBorders>
            <w:shd w:val="clear" w:color="auto" w:fill="auto"/>
          </w:tcPr>
          <w:p w:rsidR="00825B40" w:rsidRPr="002E313F" w:rsidRDefault="00825B40" w:rsidP="00602AA3">
            <w:pPr>
              <w:jc w:val="center"/>
              <w:rPr>
                <w:b/>
                <w:bCs/>
                <w:sz w:val="22"/>
                <w:szCs w:val="22"/>
                <w:lang w:val="uk-UA"/>
              </w:rPr>
            </w:pPr>
            <w:r w:rsidRPr="002E313F">
              <w:rPr>
                <w:b/>
                <w:bCs/>
                <w:sz w:val="22"/>
                <w:szCs w:val="22"/>
                <w:lang w:val="uk-UA"/>
              </w:rPr>
              <w:t>Контрольний захід</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25B40" w:rsidRPr="002E313F" w:rsidRDefault="00825B40" w:rsidP="002022B7">
            <w:pPr>
              <w:jc w:val="center"/>
              <w:rPr>
                <w:b/>
                <w:sz w:val="22"/>
                <w:szCs w:val="22"/>
              </w:rPr>
            </w:pPr>
            <w:proofErr w:type="spellStart"/>
            <w:r w:rsidRPr="002E313F">
              <w:rPr>
                <w:b/>
                <w:sz w:val="22"/>
                <w:szCs w:val="22"/>
              </w:rPr>
              <w:t>Кількість</w:t>
            </w:r>
            <w:proofErr w:type="spellEnd"/>
            <w:r w:rsidRPr="002E313F">
              <w:rPr>
                <w:b/>
                <w:sz w:val="22"/>
                <w:szCs w:val="22"/>
              </w:rPr>
              <w:t xml:space="preserve"> </w:t>
            </w:r>
            <w:proofErr w:type="spellStart"/>
            <w:r w:rsidRPr="002E313F">
              <w:rPr>
                <w:b/>
                <w:sz w:val="22"/>
                <w:szCs w:val="22"/>
              </w:rPr>
              <w:t>балів</w:t>
            </w:r>
            <w:proofErr w:type="spellEnd"/>
          </w:p>
        </w:tc>
      </w:tr>
      <w:tr w:rsidR="006331B8" w:rsidRPr="002E313F" w:rsidTr="007C15CC">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AD4D5B" w:rsidRPr="002E313F" w:rsidRDefault="002022B7" w:rsidP="00602AA3">
            <w:pPr>
              <w:jc w:val="center"/>
              <w:rPr>
                <w:sz w:val="22"/>
                <w:szCs w:val="22"/>
                <w:lang w:val="uk-UA"/>
              </w:rPr>
            </w:pPr>
            <w:r w:rsidRPr="002E313F">
              <w:rPr>
                <w:sz w:val="22"/>
                <w:szCs w:val="22"/>
                <w:lang w:val="uk-UA"/>
              </w:rPr>
              <w:t>Змістовий модуль 1</w:t>
            </w:r>
          </w:p>
        </w:tc>
      </w:tr>
      <w:tr w:rsidR="006331B8" w:rsidRPr="002E313F"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rsidR="00BE59B3" w:rsidRPr="002E313F" w:rsidRDefault="00BE59B3" w:rsidP="00BE59B3">
            <w:pPr>
              <w:jc w:val="center"/>
              <w:rPr>
                <w:sz w:val="22"/>
                <w:szCs w:val="22"/>
                <w:lang w:val="uk-UA"/>
              </w:rPr>
            </w:pPr>
            <w:r w:rsidRPr="002E313F">
              <w:rPr>
                <w:sz w:val="22"/>
                <w:szCs w:val="22"/>
                <w:lang w:val="uk-UA"/>
              </w:rPr>
              <w:t>Тиждень 1</w:t>
            </w:r>
          </w:p>
          <w:p w:rsidR="00F8366E" w:rsidRPr="002E313F" w:rsidRDefault="00F8366E" w:rsidP="00BE59B3">
            <w:pPr>
              <w:jc w:val="center"/>
              <w:rPr>
                <w:sz w:val="22"/>
                <w:szCs w:val="22"/>
                <w:lang w:val="uk-UA"/>
              </w:rPr>
            </w:pPr>
            <w:r w:rsidRPr="002E313F">
              <w:rPr>
                <w:sz w:val="22"/>
                <w:szCs w:val="22"/>
                <w:lang w:val="uk-UA"/>
              </w:rPr>
              <w:t>Лекція 1</w:t>
            </w:r>
          </w:p>
          <w:p w:rsidR="00BE59B3" w:rsidRPr="002E313F" w:rsidRDefault="00BE59B3" w:rsidP="00BE59B3">
            <w:pPr>
              <w:jc w:val="center"/>
              <w:rPr>
                <w:sz w:val="22"/>
                <w:szCs w:val="22"/>
                <w:lang w:val="uk-UA"/>
              </w:rPr>
            </w:pPr>
            <w:r w:rsidRPr="002E313F">
              <w:rPr>
                <w:sz w:val="22"/>
                <w:szCs w:val="22"/>
                <w:lang w:val="uk-UA"/>
              </w:rPr>
              <w:t>Семінар 1</w:t>
            </w:r>
          </w:p>
        </w:tc>
        <w:tc>
          <w:tcPr>
            <w:tcW w:w="2328" w:type="dxa"/>
            <w:tcBorders>
              <w:top w:val="single" w:sz="4" w:space="0" w:color="auto"/>
              <w:left w:val="single" w:sz="4" w:space="0" w:color="auto"/>
              <w:right w:val="single" w:sz="4" w:space="0" w:color="auto"/>
            </w:tcBorders>
            <w:shd w:val="clear" w:color="auto" w:fill="auto"/>
          </w:tcPr>
          <w:p w:rsidR="00C728D3" w:rsidRPr="002E313F" w:rsidRDefault="00325B3A" w:rsidP="00C728D3">
            <w:pPr>
              <w:jc w:val="center"/>
              <w:rPr>
                <w:sz w:val="22"/>
                <w:szCs w:val="22"/>
                <w:lang w:val="uk-UA"/>
              </w:rPr>
            </w:pPr>
            <w:r w:rsidRPr="002E313F">
              <w:rPr>
                <w:sz w:val="22"/>
                <w:szCs w:val="22"/>
                <w:lang w:val="uk-UA"/>
              </w:rPr>
              <w:t>Тема 1</w:t>
            </w:r>
            <w:r w:rsidRPr="003533C8">
              <w:rPr>
                <w:rFonts w:eastAsia="Calibri"/>
                <w:color w:val="000000"/>
                <w:lang w:val="uk-UA"/>
              </w:rPr>
              <w:t xml:space="preserve">. </w:t>
            </w:r>
            <w:r w:rsidR="003533C8" w:rsidRPr="003533C8">
              <w:rPr>
                <w:rFonts w:eastAsia="Calibri"/>
                <w:color w:val="000000"/>
                <w:lang w:val="uk-UA"/>
              </w:rPr>
              <w:t>Персонал, об`єкт управління в системі діяльності підприємства</w:t>
            </w:r>
          </w:p>
        </w:tc>
        <w:tc>
          <w:tcPr>
            <w:tcW w:w="4904" w:type="dxa"/>
            <w:tcBorders>
              <w:top w:val="single" w:sz="4" w:space="0" w:color="auto"/>
              <w:left w:val="single" w:sz="4" w:space="0" w:color="auto"/>
              <w:right w:val="single" w:sz="4" w:space="0" w:color="auto"/>
            </w:tcBorders>
            <w:shd w:val="clear" w:color="auto" w:fill="auto"/>
          </w:tcPr>
          <w:p w:rsidR="00C728D3" w:rsidRPr="002E313F" w:rsidRDefault="00C728D3" w:rsidP="00C728D3">
            <w:pPr>
              <w:contextualSpacing/>
              <w:jc w:val="center"/>
              <w:rPr>
                <w:sz w:val="22"/>
                <w:szCs w:val="22"/>
                <w:lang w:val="uk-UA"/>
              </w:rPr>
            </w:pPr>
            <w:r w:rsidRPr="002E313F">
              <w:rPr>
                <w:sz w:val="22"/>
                <w:szCs w:val="22"/>
                <w:lang w:val="uk-UA"/>
              </w:rPr>
              <w:t>Тестування, опитування</w:t>
            </w:r>
          </w:p>
          <w:p w:rsidR="00BE59B3" w:rsidRPr="002E313F" w:rsidRDefault="00C728D3" w:rsidP="00862FE5">
            <w:pPr>
              <w:contextualSpacing/>
              <w:jc w:val="center"/>
              <w:rPr>
                <w:sz w:val="22"/>
                <w:szCs w:val="22"/>
                <w:lang w:val="uk-UA"/>
              </w:rPr>
            </w:pPr>
            <w:r w:rsidRPr="002E313F">
              <w:rPr>
                <w:sz w:val="22"/>
                <w:szCs w:val="22"/>
                <w:lang w:val="uk-UA"/>
              </w:rPr>
              <w:t>Розв’язання ситуаційних завдань, презентація власних досліджень</w:t>
            </w:r>
            <w:r w:rsidR="003D24F0" w:rsidRPr="002E313F">
              <w:rPr>
                <w:sz w:val="22"/>
                <w:szCs w:val="22"/>
                <w:lang w:val="uk-UA"/>
              </w:rPr>
              <w:t xml:space="preserve"> за результатами </w:t>
            </w:r>
            <w:r w:rsidR="00134F96" w:rsidRPr="002E313F">
              <w:rPr>
                <w:sz w:val="22"/>
                <w:szCs w:val="22"/>
                <w:lang w:val="uk-UA"/>
              </w:rPr>
              <w:t xml:space="preserve"> дослідження </w:t>
            </w:r>
            <w:r w:rsidR="002F404B" w:rsidRPr="002E313F">
              <w:rPr>
                <w:sz w:val="22"/>
                <w:szCs w:val="22"/>
                <w:lang w:val="uk-UA"/>
              </w:rPr>
              <w:t>теоретичн</w:t>
            </w:r>
            <w:r w:rsidR="00134F96" w:rsidRPr="002E313F">
              <w:rPr>
                <w:sz w:val="22"/>
                <w:szCs w:val="22"/>
                <w:lang w:val="uk-UA"/>
              </w:rPr>
              <w:t>их</w:t>
            </w:r>
            <w:r w:rsidR="002F404B" w:rsidRPr="002E313F">
              <w:rPr>
                <w:sz w:val="22"/>
                <w:szCs w:val="22"/>
                <w:lang w:val="uk-UA"/>
              </w:rPr>
              <w:t xml:space="preserve"> та організаційн</w:t>
            </w:r>
            <w:r w:rsidR="00134F96" w:rsidRPr="002E313F">
              <w:rPr>
                <w:sz w:val="22"/>
                <w:szCs w:val="22"/>
                <w:lang w:val="uk-UA"/>
              </w:rPr>
              <w:t>их</w:t>
            </w:r>
            <w:r w:rsidR="002F404B" w:rsidRPr="002E313F">
              <w:rPr>
                <w:sz w:val="22"/>
                <w:szCs w:val="22"/>
                <w:lang w:val="uk-UA"/>
              </w:rPr>
              <w:t xml:space="preserve"> аспект</w:t>
            </w:r>
            <w:r w:rsidR="00134F96" w:rsidRPr="002E313F">
              <w:rPr>
                <w:sz w:val="22"/>
                <w:szCs w:val="22"/>
                <w:lang w:val="uk-UA"/>
              </w:rPr>
              <w:t xml:space="preserve">ів </w:t>
            </w:r>
            <w:r w:rsidR="00862FE5">
              <w:rPr>
                <w:sz w:val="22"/>
                <w:szCs w:val="22"/>
                <w:lang w:val="uk-UA"/>
              </w:rPr>
              <w:t>світової банківської індустрії</w:t>
            </w:r>
          </w:p>
        </w:tc>
        <w:tc>
          <w:tcPr>
            <w:tcW w:w="1187" w:type="dxa"/>
            <w:tcBorders>
              <w:top w:val="single" w:sz="4" w:space="0" w:color="auto"/>
              <w:left w:val="single" w:sz="4" w:space="0" w:color="auto"/>
              <w:right w:val="single" w:sz="4" w:space="0" w:color="auto"/>
            </w:tcBorders>
            <w:shd w:val="clear" w:color="auto" w:fill="auto"/>
          </w:tcPr>
          <w:p w:rsidR="00BE59B3" w:rsidRPr="002E313F" w:rsidRDefault="00686CA9" w:rsidP="00BE59B3">
            <w:pPr>
              <w:jc w:val="center"/>
              <w:rPr>
                <w:sz w:val="22"/>
                <w:szCs w:val="22"/>
                <w:lang w:val="uk-UA"/>
              </w:rPr>
            </w:pPr>
            <w:r>
              <w:rPr>
                <w:sz w:val="22"/>
                <w:szCs w:val="22"/>
                <w:lang w:val="uk-UA"/>
              </w:rPr>
              <w:t>8</w:t>
            </w:r>
          </w:p>
        </w:tc>
      </w:tr>
      <w:tr w:rsidR="007C15CC" w:rsidRPr="002E313F" w:rsidTr="007C15CC">
        <w:trPr>
          <w:trHeight w:val="1553"/>
        </w:trPr>
        <w:tc>
          <w:tcPr>
            <w:tcW w:w="1777"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jc w:val="center"/>
              <w:rPr>
                <w:sz w:val="22"/>
                <w:szCs w:val="22"/>
                <w:lang w:val="uk-UA"/>
              </w:rPr>
            </w:pPr>
            <w:r w:rsidRPr="002E313F">
              <w:rPr>
                <w:sz w:val="22"/>
                <w:szCs w:val="22"/>
                <w:lang w:val="uk-UA"/>
              </w:rPr>
              <w:t>Тиждень 2</w:t>
            </w:r>
          </w:p>
          <w:p w:rsidR="007C15CC" w:rsidRPr="002E313F" w:rsidRDefault="007C15CC" w:rsidP="007C15CC">
            <w:pPr>
              <w:jc w:val="center"/>
              <w:rPr>
                <w:sz w:val="22"/>
                <w:szCs w:val="22"/>
                <w:lang w:val="uk-UA"/>
              </w:rPr>
            </w:pPr>
            <w:r w:rsidRPr="002E313F">
              <w:rPr>
                <w:sz w:val="22"/>
                <w:szCs w:val="22"/>
                <w:lang w:val="uk-UA"/>
              </w:rPr>
              <w:t>Семінар 2</w:t>
            </w:r>
          </w:p>
        </w:tc>
        <w:tc>
          <w:tcPr>
            <w:tcW w:w="2328" w:type="dxa"/>
            <w:tcBorders>
              <w:left w:val="single" w:sz="4" w:space="0" w:color="auto"/>
              <w:right w:val="single" w:sz="4" w:space="0" w:color="auto"/>
            </w:tcBorders>
            <w:shd w:val="clear" w:color="auto" w:fill="auto"/>
          </w:tcPr>
          <w:p w:rsidR="007C15CC" w:rsidRPr="00412D20" w:rsidRDefault="007C15CC" w:rsidP="007C15CC">
            <w:pPr>
              <w:pStyle w:val="Default"/>
              <w:rPr>
                <w:lang w:val="uk-UA"/>
              </w:rPr>
            </w:pPr>
            <w:r>
              <w:rPr>
                <w:lang w:val="uk-UA"/>
              </w:rPr>
              <w:t>Тема 2.</w:t>
            </w:r>
            <w:r w:rsidR="003533C8" w:rsidRPr="003533C8">
              <w:rPr>
                <w:lang w:val="uk-UA"/>
              </w:rPr>
              <w:t xml:space="preserve"> Політика та методи </w:t>
            </w:r>
            <w:proofErr w:type="spellStart"/>
            <w:r w:rsidR="003533C8" w:rsidRPr="003533C8">
              <w:rPr>
                <w:lang w:val="uk-UA"/>
              </w:rPr>
              <w:t>забезпе</w:t>
            </w:r>
            <w:r w:rsidR="003533C8">
              <w:rPr>
                <w:lang w:val="uk-UA"/>
              </w:rPr>
              <w:t>-</w:t>
            </w:r>
            <w:r w:rsidR="003533C8" w:rsidRPr="003533C8">
              <w:rPr>
                <w:lang w:val="uk-UA"/>
              </w:rPr>
              <w:t>чення</w:t>
            </w:r>
            <w:proofErr w:type="spellEnd"/>
            <w:r w:rsidR="003533C8" w:rsidRPr="003533C8">
              <w:rPr>
                <w:lang w:val="uk-UA"/>
              </w:rPr>
              <w:t xml:space="preserve"> надійності персоналу в системі діяльності під</w:t>
            </w:r>
            <w:r w:rsidR="003533C8">
              <w:rPr>
                <w:lang w:val="uk-UA"/>
              </w:rPr>
              <w:t>-</w:t>
            </w:r>
            <w:proofErr w:type="spellStart"/>
            <w:r w:rsidR="003533C8" w:rsidRPr="003533C8">
              <w:rPr>
                <w:lang w:val="uk-UA"/>
              </w:rPr>
              <w:t>приємства</w:t>
            </w:r>
            <w:proofErr w:type="spellEnd"/>
            <w:r w:rsidR="003533C8" w:rsidRPr="003533C8">
              <w:rPr>
                <w:rFonts w:eastAsia="Arial"/>
                <w:b/>
                <w:i/>
                <w:iCs/>
                <w:color w:val="auto"/>
                <w:lang w:val="uk-UA" w:eastAsia="ru-RU"/>
              </w:rPr>
              <w:t xml:space="preserve">   </w:t>
            </w:r>
          </w:p>
        </w:tc>
        <w:tc>
          <w:tcPr>
            <w:tcW w:w="4904" w:type="dxa"/>
            <w:tcBorders>
              <w:left w:val="single" w:sz="4" w:space="0" w:color="auto"/>
              <w:bottom w:val="single" w:sz="4" w:space="0" w:color="auto"/>
              <w:right w:val="single" w:sz="4" w:space="0" w:color="auto"/>
            </w:tcBorders>
            <w:shd w:val="clear" w:color="auto" w:fill="auto"/>
          </w:tcPr>
          <w:p w:rsidR="007C15CC" w:rsidRPr="002E313F" w:rsidRDefault="007C15CC" w:rsidP="007C15CC">
            <w:pPr>
              <w:contextualSpacing/>
              <w:jc w:val="center"/>
              <w:rPr>
                <w:sz w:val="22"/>
                <w:szCs w:val="22"/>
                <w:lang w:val="uk-UA"/>
              </w:rPr>
            </w:pPr>
            <w:r w:rsidRPr="002E313F">
              <w:rPr>
                <w:sz w:val="22"/>
                <w:szCs w:val="22"/>
                <w:lang w:val="uk-UA"/>
              </w:rPr>
              <w:t>Тестування, опитування</w:t>
            </w:r>
          </w:p>
          <w:p w:rsidR="007C15CC" w:rsidRPr="002E313F" w:rsidRDefault="007C15CC" w:rsidP="00862FE5">
            <w:pPr>
              <w:contextualSpacing/>
              <w:jc w:val="center"/>
              <w:rPr>
                <w:sz w:val="22"/>
                <w:szCs w:val="22"/>
                <w:lang w:val="uk-UA"/>
              </w:rPr>
            </w:pPr>
            <w:r w:rsidRPr="002E313F">
              <w:rPr>
                <w:sz w:val="22"/>
                <w:szCs w:val="22"/>
                <w:lang w:val="uk-UA"/>
              </w:rPr>
              <w:t xml:space="preserve">Розв’язання ситуаційних завдань, презентація власних досліджень за результатами дослідження специфіки роботи </w:t>
            </w:r>
            <w:r w:rsidR="00862FE5">
              <w:rPr>
                <w:sz w:val="22"/>
                <w:szCs w:val="22"/>
                <w:lang w:val="uk-UA"/>
              </w:rPr>
              <w:t>банківської індустрії в умовах фінансової глобалізації</w:t>
            </w:r>
          </w:p>
        </w:tc>
        <w:tc>
          <w:tcPr>
            <w:tcW w:w="1187" w:type="dxa"/>
            <w:tcBorders>
              <w:left w:val="single" w:sz="4" w:space="0" w:color="auto"/>
              <w:bottom w:val="single" w:sz="4" w:space="0" w:color="auto"/>
              <w:right w:val="single" w:sz="4" w:space="0" w:color="auto"/>
            </w:tcBorders>
            <w:shd w:val="clear" w:color="auto" w:fill="auto"/>
          </w:tcPr>
          <w:p w:rsidR="007C15CC" w:rsidRPr="002E313F" w:rsidRDefault="00686CA9" w:rsidP="007C15CC">
            <w:pPr>
              <w:jc w:val="center"/>
              <w:rPr>
                <w:sz w:val="22"/>
                <w:szCs w:val="22"/>
                <w:lang w:val="uk-UA"/>
              </w:rPr>
            </w:pPr>
            <w:r>
              <w:rPr>
                <w:sz w:val="22"/>
                <w:szCs w:val="22"/>
                <w:lang w:val="uk-UA"/>
              </w:rPr>
              <w:t>8</w:t>
            </w:r>
          </w:p>
        </w:tc>
      </w:tr>
      <w:tr w:rsidR="007C15CC" w:rsidRPr="002E313F" w:rsidTr="007C15CC">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jc w:val="center"/>
              <w:rPr>
                <w:sz w:val="22"/>
                <w:szCs w:val="22"/>
                <w:lang w:val="uk-UA"/>
              </w:rPr>
            </w:pPr>
            <w:r w:rsidRPr="002E313F">
              <w:rPr>
                <w:sz w:val="22"/>
                <w:szCs w:val="22"/>
                <w:lang w:val="uk-UA"/>
              </w:rPr>
              <w:t>Змістовий модуль 2</w:t>
            </w:r>
          </w:p>
        </w:tc>
      </w:tr>
      <w:tr w:rsidR="007C15CC" w:rsidRPr="002E313F"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jc w:val="center"/>
              <w:rPr>
                <w:sz w:val="22"/>
                <w:szCs w:val="22"/>
                <w:lang w:val="uk-UA"/>
              </w:rPr>
            </w:pPr>
            <w:r w:rsidRPr="002E313F">
              <w:rPr>
                <w:sz w:val="22"/>
                <w:szCs w:val="22"/>
                <w:lang w:val="uk-UA"/>
              </w:rPr>
              <w:t>Тиждень 3</w:t>
            </w:r>
          </w:p>
          <w:p w:rsidR="007C15CC" w:rsidRPr="002E313F" w:rsidRDefault="007C15CC" w:rsidP="007C15CC">
            <w:pPr>
              <w:jc w:val="center"/>
              <w:rPr>
                <w:sz w:val="22"/>
                <w:szCs w:val="22"/>
                <w:lang w:val="uk-UA"/>
              </w:rPr>
            </w:pPr>
            <w:r>
              <w:rPr>
                <w:sz w:val="22"/>
                <w:szCs w:val="22"/>
                <w:lang w:val="uk-UA"/>
              </w:rPr>
              <w:t>Лекція 3</w:t>
            </w:r>
          </w:p>
          <w:p w:rsidR="007C15CC" w:rsidRPr="002E313F" w:rsidRDefault="007C15CC" w:rsidP="007C15CC">
            <w:pPr>
              <w:jc w:val="center"/>
              <w:rPr>
                <w:sz w:val="22"/>
                <w:szCs w:val="22"/>
                <w:lang w:val="uk-UA"/>
              </w:rPr>
            </w:pPr>
            <w:r w:rsidRPr="002E313F">
              <w:rPr>
                <w:sz w:val="22"/>
                <w:szCs w:val="22"/>
                <w:lang w:val="uk-UA"/>
              </w:rPr>
              <w:t>Семінар 3</w:t>
            </w:r>
          </w:p>
        </w:tc>
        <w:tc>
          <w:tcPr>
            <w:tcW w:w="2328" w:type="dxa"/>
            <w:tcBorders>
              <w:top w:val="single" w:sz="4" w:space="0" w:color="auto"/>
              <w:left w:val="single" w:sz="4" w:space="0" w:color="auto"/>
              <w:right w:val="single" w:sz="4" w:space="0" w:color="auto"/>
            </w:tcBorders>
            <w:shd w:val="clear" w:color="auto" w:fill="auto"/>
          </w:tcPr>
          <w:p w:rsidR="003533C8" w:rsidRPr="003533C8" w:rsidRDefault="007C15CC" w:rsidP="003533C8">
            <w:pPr>
              <w:jc w:val="both"/>
              <w:rPr>
                <w:rFonts w:eastAsia="Calibri"/>
                <w:color w:val="000000"/>
                <w:lang w:val="uk-UA"/>
              </w:rPr>
            </w:pPr>
            <w:r>
              <w:rPr>
                <w:lang w:val="uk-UA"/>
              </w:rPr>
              <w:t>Тема 3.</w:t>
            </w:r>
            <w:r w:rsidR="003533C8" w:rsidRPr="003533C8">
              <w:rPr>
                <w:rFonts w:eastAsia="Times New Roman"/>
                <w:b/>
                <w:lang w:val="uk-UA" w:eastAsia="ru-RU"/>
              </w:rPr>
              <w:t xml:space="preserve"> </w:t>
            </w:r>
            <w:proofErr w:type="spellStart"/>
            <w:r w:rsidR="003533C8" w:rsidRPr="003533C8">
              <w:rPr>
                <w:rFonts w:eastAsia="Calibri"/>
                <w:color w:val="000000"/>
                <w:lang w:val="uk-UA"/>
              </w:rPr>
              <w:t>Формуван</w:t>
            </w:r>
            <w:proofErr w:type="spellEnd"/>
            <w:r w:rsidR="003533C8" w:rsidRPr="003533C8">
              <w:rPr>
                <w:rFonts w:eastAsia="Calibri"/>
                <w:color w:val="000000"/>
                <w:lang w:val="uk-UA"/>
              </w:rPr>
              <w:t xml:space="preserve">-ня </w:t>
            </w:r>
            <w:proofErr w:type="spellStart"/>
            <w:r w:rsidR="003533C8" w:rsidRPr="003533C8">
              <w:rPr>
                <w:rFonts w:eastAsia="Calibri"/>
                <w:color w:val="000000"/>
                <w:lang w:val="uk-UA"/>
              </w:rPr>
              <w:t>загально</w:t>
            </w:r>
            <w:r w:rsidR="003533C8">
              <w:rPr>
                <w:rFonts w:eastAsia="Calibri"/>
                <w:color w:val="000000"/>
                <w:lang w:val="uk-UA"/>
              </w:rPr>
              <w:t>о</w:t>
            </w:r>
            <w:r w:rsidR="003533C8" w:rsidRPr="003533C8">
              <w:rPr>
                <w:rFonts w:eastAsia="Calibri"/>
                <w:color w:val="000000"/>
                <w:lang w:val="uk-UA"/>
              </w:rPr>
              <w:t>світ</w:t>
            </w:r>
            <w:proofErr w:type="spellEnd"/>
            <w:r w:rsidR="003533C8">
              <w:rPr>
                <w:rFonts w:eastAsia="Calibri"/>
                <w:color w:val="000000"/>
                <w:lang w:val="uk-UA"/>
              </w:rPr>
              <w:t>-</w:t>
            </w:r>
            <w:r w:rsidR="003533C8" w:rsidRPr="003533C8">
              <w:rPr>
                <w:rFonts w:eastAsia="Calibri"/>
                <w:color w:val="000000"/>
                <w:lang w:val="uk-UA"/>
              </w:rPr>
              <w:t xml:space="preserve">нього та </w:t>
            </w:r>
            <w:proofErr w:type="spellStart"/>
            <w:r w:rsidR="003533C8" w:rsidRPr="003533C8">
              <w:rPr>
                <w:rFonts w:eastAsia="Calibri"/>
                <w:color w:val="000000"/>
                <w:lang w:val="uk-UA"/>
              </w:rPr>
              <w:t>квалі</w:t>
            </w:r>
            <w:r w:rsidR="003533C8">
              <w:rPr>
                <w:rFonts w:eastAsia="Calibri"/>
                <w:color w:val="000000"/>
                <w:lang w:val="uk-UA"/>
              </w:rPr>
              <w:t>-</w:t>
            </w:r>
            <w:r w:rsidR="003533C8" w:rsidRPr="003533C8">
              <w:rPr>
                <w:rFonts w:eastAsia="Calibri"/>
                <w:color w:val="000000"/>
                <w:lang w:val="uk-UA"/>
              </w:rPr>
              <w:t>фікаційного</w:t>
            </w:r>
            <w:proofErr w:type="spellEnd"/>
            <w:r w:rsidR="003533C8" w:rsidRPr="003533C8">
              <w:rPr>
                <w:rFonts w:eastAsia="Calibri"/>
                <w:color w:val="000000"/>
                <w:lang w:val="uk-UA"/>
              </w:rPr>
              <w:t xml:space="preserve"> рівня трудового </w:t>
            </w:r>
            <w:proofErr w:type="spellStart"/>
            <w:r w:rsidR="003533C8" w:rsidRPr="003533C8">
              <w:rPr>
                <w:rFonts w:eastAsia="Calibri"/>
                <w:color w:val="000000"/>
                <w:lang w:val="uk-UA"/>
              </w:rPr>
              <w:t>потен</w:t>
            </w:r>
            <w:r w:rsidR="003533C8">
              <w:rPr>
                <w:rFonts w:eastAsia="Calibri"/>
                <w:color w:val="000000"/>
                <w:lang w:val="uk-UA"/>
              </w:rPr>
              <w:t>-</w:t>
            </w:r>
            <w:r w:rsidR="003533C8" w:rsidRPr="003533C8">
              <w:rPr>
                <w:rFonts w:eastAsia="Calibri"/>
                <w:color w:val="000000"/>
                <w:lang w:val="uk-UA"/>
              </w:rPr>
              <w:t>ціалу</w:t>
            </w:r>
            <w:proofErr w:type="spellEnd"/>
          </w:p>
          <w:p w:rsidR="007C15CC" w:rsidRPr="00412D20" w:rsidRDefault="007C15CC" w:rsidP="007C15CC">
            <w:pPr>
              <w:pStyle w:val="Default"/>
              <w:rPr>
                <w:lang w:val="uk-UA"/>
              </w:rPr>
            </w:pPr>
          </w:p>
        </w:tc>
        <w:tc>
          <w:tcPr>
            <w:tcW w:w="4904"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contextualSpacing/>
              <w:jc w:val="center"/>
              <w:rPr>
                <w:sz w:val="22"/>
                <w:szCs w:val="22"/>
                <w:lang w:val="uk-UA"/>
              </w:rPr>
            </w:pPr>
            <w:r w:rsidRPr="002E313F">
              <w:rPr>
                <w:sz w:val="22"/>
                <w:szCs w:val="22"/>
                <w:lang w:val="uk-UA"/>
              </w:rPr>
              <w:t>Тестування, опитування</w:t>
            </w:r>
            <w:r w:rsidR="00862FE5">
              <w:rPr>
                <w:sz w:val="22"/>
                <w:szCs w:val="22"/>
                <w:lang w:val="uk-UA"/>
              </w:rPr>
              <w:t>, самостійна</w:t>
            </w:r>
            <w:r w:rsidRPr="002E313F">
              <w:rPr>
                <w:sz w:val="22"/>
                <w:szCs w:val="22"/>
                <w:lang w:val="uk-UA"/>
              </w:rPr>
              <w:t xml:space="preserve"> робота за пройденим матеріалом</w:t>
            </w:r>
          </w:p>
          <w:p w:rsidR="007C15CC" w:rsidRPr="002E313F" w:rsidRDefault="007C15CC" w:rsidP="007C15CC">
            <w:pPr>
              <w:contextualSpacing/>
              <w:jc w:val="center"/>
              <w:rPr>
                <w:sz w:val="22"/>
                <w:szCs w:val="22"/>
                <w:lang w:val="uk-UA"/>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686CA9" w:rsidP="007C15CC">
            <w:pPr>
              <w:jc w:val="center"/>
              <w:rPr>
                <w:sz w:val="22"/>
                <w:szCs w:val="22"/>
                <w:lang w:val="uk-UA"/>
              </w:rPr>
            </w:pPr>
            <w:r>
              <w:rPr>
                <w:sz w:val="22"/>
                <w:szCs w:val="22"/>
                <w:lang w:val="uk-UA"/>
              </w:rPr>
              <w:t>9</w:t>
            </w:r>
          </w:p>
        </w:tc>
      </w:tr>
      <w:tr w:rsidR="007C15CC" w:rsidRPr="002E313F"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rsidR="007C15CC" w:rsidRDefault="007C15CC" w:rsidP="007C15CC">
            <w:pPr>
              <w:jc w:val="center"/>
              <w:rPr>
                <w:sz w:val="22"/>
                <w:szCs w:val="22"/>
                <w:lang w:val="uk-UA"/>
              </w:rPr>
            </w:pPr>
            <w:r w:rsidRPr="002E313F">
              <w:rPr>
                <w:sz w:val="22"/>
                <w:szCs w:val="22"/>
                <w:lang w:val="uk-UA"/>
              </w:rPr>
              <w:t>Тиждень 4</w:t>
            </w:r>
          </w:p>
          <w:p w:rsidR="007C15CC" w:rsidRDefault="007C15CC" w:rsidP="007C15CC">
            <w:pPr>
              <w:jc w:val="center"/>
              <w:rPr>
                <w:sz w:val="22"/>
                <w:szCs w:val="22"/>
                <w:lang w:val="uk-UA"/>
              </w:rPr>
            </w:pPr>
          </w:p>
          <w:p w:rsidR="007C15CC" w:rsidRPr="002E313F" w:rsidRDefault="007C15CC" w:rsidP="007C15CC">
            <w:pPr>
              <w:jc w:val="center"/>
              <w:rPr>
                <w:sz w:val="22"/>
                <w:szCs w:val="22"/>
                <w:lang w:val="uk-UA"/>
              </w:rPr>
            </w:pPr>
            <w:r>
              <w:rPr>
                <w:sz w:val="22"/>
                <w:szCs w:val="22"/>
                <w:lang w:val="uk-UA"/>
              </w:rPr>
              <w:t>Лекція  4</w:t>
            </w:r>
          </w:p>
          <w:p w:rsidR="007C15CC" w:rsidRPr="002E313F" w:rsidRDefault="007C15CC" w:rsidP="007C15CC">
            <w:pPr>
              <w:jc w:val="center"/>
              <w:rPr>
                <w:sz w:val="22"/>
                <w:szCs w:val="22"/>
                <w:lang w:val="uk-UA"/>
              </w:rPr>
            </w:pPr>
            <w:r w:rsidRPr="002E313F">
              <w:rPr>
                <w:sz w:val="22"/>
                <w:szCs w:val="22"/>
                <w:lang w:val="uk-UA"/>
              </w:rPr>
              <w:t>Семінар 4</w:t>
            </w:r>
          </w:p>
        </w:tc>
        <w:tc>
          <w:tcPr>
            <w:tcW w:w="2328" w:type="dxa"/>
            <w:tcBorders>
              <w:top w:val="single" w:sz="4" w:space="0" w:color="auto"/>
              <w:left w:val="single" w:sz="4" w:space="0" w:color="auto"/>
              <w:right w:val="single" w:sz="4" w:space="0" w:color="auto"/>
            </w:tcBorders>
            <w:shd w:val="clear" w:color="auto" w:fill="auto"/>
          </w:tcPr>
          <w:p w:rsidR="007C15CC" w:rsidRPr="00412D20" w:rsidRDefault="007C15CC" w:rsidP="007C15CC">
            <w:pPr>
              <w:pStyle w:val="Default"/>
              <w:rPr>
                <w:lang w:val="uk-UA"/>
              </w:rPr>
            </w:pPr>
            <w:r>
              <w:rPr>
                <w:lang w:val="uk-UA"/>
              </w:rPr>
              <w:t>Тема 4.</w:t>
            </w:r>
            <w:r w:rsidR="003533C8" w:rsidRPr="003533C8">
              <w:rPr>
                <w:rFonts w:eastAsia="Times New Roman"/>
                <w:b/>
                <w:color w:val="auto"/>
                <w:lang w:val="uk-UA" w:eastAsia="ru-RU"/>
              </w:rPr>
              <w:t xml:space="preserve"> </w:t>
            </w:r>
            <w:r w:rsidR="003533C8" w:rsidRPr="003533C8">
              <w:rPr>
                <w:lang w:val="uk-UA"/>
              </w:rPr>
              <w:t>Міжнародне співробітництво в управлінні трудовим потенціалом</w:t>
            </w:r>
            <w:r w:rsidR="003533C8" w:rsidRPr="003533C8">
              <w:rPr>
                <w:rFonts w:eastAsia="Times New Roman"/>
                <w:b/>
                <w:color w:val="auto"/>
                <w:lang w:val="uk-UA" w:eastAsia="ru-RU"/>
              </w:rPr>
              <w:t xml:space="preserve"> </w:t>
            </w:r>
          </w:p>
        </w:tc>
        <w:tc>
          <w:tcPr>
            <w:tcW w:w="4904"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contextualSpacing/>
              <w:jc w:val="center"/>
              <w:rPr>
                <w:sz w:val="22"/>
                <w:szCs w:val="22"/>
                <w:lang w:val="uk-UA"/>
              </w:rPr>
            </w:pPr>
            <w:r w:rsidRPr="002E313F">
              <w:rPr>
                <w:sz w:val="22"/>
                <w:szCs w:val="22"/>
                <w:lang w:val="uk-UA"/>
              </w:rPr>
              <w:t xml:space="preserve">Розв’язання вправ і практичних задач, ситуаційних завдань, презентація власних досліджень за результатами </w:t>
            </w:r>
          </w:p>
          <w:p w:rsidR="00862FE5" w:rsidRPr="002E313F" w:rsidRDefault="007C15CC" w:rsidP="00862FE5">
            <w:pPr>
              <w:contextualSpacing/>
              <w:jc w:val="center"/>
              <w:rPr>
                <w:sz w:val="22"/>
                <w:szCs w:val="22"/>
                <w:lang w:val="uk-UA"/>
              </w:rPr>
            </w:pPr>
            <w:r w:rsidRPr="002E313F">
              <w:rPr>
                <w:sz w:val="22"/>
                <w:szCs w:val="22"/>
                <w:lang w:val="uk-UA"/>
              </w:rPr>
              <w:t xml:space="preserve">вивчення </w:t>
            </w:r>
            <w:r w:rsidR="00862FE5">
              <w:rPr>
                <w:sz w:val="22"/>
                <w:szCs w:val="22"/>
                <w:lang w:val="uk-UA"/>
              </w:rPr>
              <w:t xml:space="preserve">проблем </w:t>
            </w:r>
            <w:r w:rsidR="00862FE5" w:rsidRPr="00412D20">
              <w:rPr>
                <w:lang w:val="uk-UA"/>
              </w:rPr>
              <w:t>іноземної участі в національних банківських системах</w:t>
            </w:r>
          </w:p>
          <w:p w:rsidR="007C15CC" w:rsidRPr="002E313F" w:rsidRDefault="007C15CC" w:rsidP="007C15CC">
            <w:pPr>
              <w:contextualSpacing/>
              <w:jc w:val="center"/>
              <w:rPr>
                <w:sz w:val="22"/>
                <w:szCs w:val="22"/>
                <w:lang w:val="uk-UA"/>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686CA9" w:rsidP="007C15CC">
            <w:pPr>
              <w:jc w:val="center"/>
              <w:rPr>
                <w:sz w:val="22"/>
                <w:szCs w:val="22"/>
                <w:lang w:val="uk-UA"/>
              </w:rPr>
            </w:pPr>
            <w:r>
              <w:rPr>
                <w:sz w:val="22"/>
                <w:szCs w:val="22"/>
                <w:lang w:val="uk-UA"/>
              </w:rPr>
              <w:t>9</w:t>
            </w:r>
          </w:p>
        </w:tc>
      </w:tr>
      <w:tr w:rsidR="007C15CC" w:rsidRPr="002E313F" w:rsidTr="007C15CC">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jc w:val="center"/>
              <w:rPr>
                <w:sz w:val="22"/>
                <w:szCs w:val="22"/>
                <w:lang w:val="uk-UA"/>
              </w:rPr>
            </w:pPr>
            <w:r w:rsidRPr="002E313F">
              <w:rPr>
                <w:sz w:val="22"/>
                <w:szCs w:val="22"/>
                <w:lang w:val="uk-UA"/>
              </w:rPr>
              <w:t>Змістовий модуль 3</w:t>
            </w:r>
          </w:p>
        </w:tc>
      </w:tr>
      <w:tr w:rsidR="007C15CC" w:rsidRPr="002E313F"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rsidR="007C15CC" w:rsidRDefault="007C15CC" w:rsidP="007C15CC">
            <w:pPr>
              <w:jc w:val="center"/>
              <w:rPr>
                <w:sz w:val="22"/>
                <w:szCs w:val="22"/>
                <w:lang w:val="uk-UA"/>
              </w:rPr>
            </w:pPr>
            <w:r w:rsidRPr="002E313F">
              <w:rPr>
                <w:sz w:val="22"/>
                <w:szCs w:val="22"/>
                <w:lang w:val="uk-UA"/>
              </w:rPr>
              <w:t>Тиждень 5</w:t>
            </w:r>
          </w:p>
          <w:p w:rsidR="007C15CC" w:rsidRPr="002E313F" w:rsidRDefault="007C15CC" w:rsidP="007C15CC">
            <w:pPr>
              <w:jc w:val="center"/>
              <w:rPr>
                <w:sz w:val="22"/>
                <w:szCs w:val="22"/>
                <w:lang w:val="uk-UA"/>
              </w:rPr>
            </w:pPr>
          </w:p>
          <w:p w:rsidR="007C15CC" w:rsidRPr="002E313F" w:rsidRDefault="007C15CC" w:rsidP="007C15CC">
            <w:pPr>
              <w:jc w:val="center"/>
              <w:rPr>
                <w:sz w:val="22"/>
                <w:szCs w:val="22"/>
                <w:lang w:val="uk-UA"/>
              </w:rPr>
            </w:pPr>
            <w:r>
              <w:rPr>
                <w:sz w:val="22"/>
                <w:szCs w:val="22"/>
                <w:lang w:val="uk-UA"/>
              </w:rPr>
              <w:t>Лекція 5</w:t>
            </w:r>
          </w:p>
          <w:p w:rsidR="007C15CC" w:rsidRPr="002E313F" w:rsidRDefault="007C15CC" w:rsidP="007C15CC">
            <w:pPr>
              <w:jc w:val="center"/>
              <w:rPr>
                <w:sz w:val="22"/>
                <w:szCs w:val="22"/>
                <w:lang w:val="uk-UA"/>
              </w:rPr>
            </w:pPr>
            <w:r w:rsidRPr="002E313F">
              <w:rPr>
                <w:sz w:val="22"/>
                <w:szCs w:val="22"/>
                <w:lang w:val="uk-UA"/>
              </w:rPr>
              <w:t>Семінар 5</w:t>
            </w:r>
          </w:p>
        </w:tc>
        <w:tc>
          <w:tcPr>
            <w:tcW w:w="2328" w:type="dxa"/>
            <w:tcBorders>
              <w:top w:val="single" w:sz="4" w:space="0" w:color="auto"/>
              <w:left w:val="single" w:sz="4" w:space="0" w:color="auto"/>
              <w:right w:val="single" w:sz="4" w:space="0" w:color="auto"/>
            </w:tcBorders>
            <w:shd w:val="clear" w:color="auto" w:fill="auto"/>
          </w:tcPr>
          <w:p w:rsidR="007C15CC" w:rsidRPr="002E313F" w:rsidRDefault="007C15CC" w:rsidP="007C15CC">
            <w:pPr>
              <w:jc w:val="center"/>
              <w:rPr>
                <w:sz w:val="22"/>
                <w:szCs w:val="22"/>
                <w:lang w:val="uk-UA"/>
              </w:rPr>
            </w:pPr>
            <w:r>
              <w:rPr>
                <w:sz w:val="22"/>
                <w:szCs w:val="22"/>
                <w:lang w:val="uk-UA"/>
              </w:rPr>
              <w:t>Тема 5</w:t>
            </w:r>
            <w:r w:rsidRPr="002E313F">
              <w:rPr>
                <w:sz w:val="22"/>
                <w:szCs w:val="22"/>
                <w:lang w:val="uk-UA"/>
              </w:rPr>
              <w:t xml:space="preserve">. </w:t>
            </w:r>
            <w:r w:rsidR="003533C8" w:rsidRPr="003533C8">
              <w:rPr>
                <w:rFonts w:eastAsia="Calibri"/>
                <w:color w:val="000000"/>
                <w:lang w:val="uk-UA"/>
              </w:rPr>
              <w:t>Реалізація методів надійності капіталу</w:t>
            </w:r>
          </w:p>
        </w:tc>
        <w:tc>
          <w:tcPr>
            <w:tcW w:w="4904" w:type="dxa"/>
            <w:tcBorders>
              <w:top w:val="single" w:sz="4" w:space="0" w:color="auto"/>
              <w:left w:val="single" w:sz="4" w:space="0" w:color="auto"/>
              <w:right w:val="single" w:sz="4" w:space="0" w:color="auto"/>
            </w:tcBorders>
            <w:shd w:val="clear" w:color="auto" w:fill="auto"/>
          </w:tcPr>
          <w:p w:rsidR="007C15CC" w:rsidRPr="002E313F" w:rsidRDefault="007C15CC" w:rsidP="007C15CC">
            <w:pPr>
              <w:contextualSpacing/>
              <w:jc w:val="center"/>
              <w:rPr>
                <w:sz w:val="22"/>
                <w:szCs w:val="22"/>
                <w:lang w:val="uk-UA"/>
              </w:rPr>
            </w:pPr>
            <w:r w:rsidRPr="002E313F">
              <w:rPr>
                <w:sz w:val="22"/>
                <w:szCs w:val="22"/>
                <w:lang w:val="uk-UA"/>
              </w:rPr>
              <w:t>Тестування, опитування</w:t>
            </w:r>
          </w:p>
          <w:p w:rsidR="007C15CC" w:rsidRPr="002E313F" w:rsidRDefault="007C15CC" w:rsidP="007C15CC">
            <w:pPr>
              <w:jc w:val="center"/>
              <w:rPr>
                <w:sz w:val="22"/>
                <w:szCs w:val="22"/>
                <w:lang w:val="uk-UA"/>
              </w:rPr>
            </w:pPr>
            <w:r w:rsidRPr="002E313F">
              <w:rPr>
                <w:sz w:val="22"/>
                <w:szCs w:val="22"/>
                <w:lang w:val="uk-UA"/>
              </w:rPr>
              <w:t xml:space="preserve">Розв’язання вправ і практичних задач, ситуаційних завдань, презентація власних досліджень за результатами </w:t>
            </w:r>
            <w:r w:rsidR="00862FE5">
              <w:rPr>
                <w:sz w:val="22"/>
                <w:szCs w:val="22"/>
                <w:lang w:val="uk-UA"/>
              </w:rPr>
              <w:t xml:space="preserve">специфіки </w:t>
            </w:r>
            <w:r w:rsidR="00862FE5">
              <w:rPr>
                <w:rFonts w:eastAsia="Times New Roman"/>
                <w:lang w:val="uk-UA" w:eastAsia="ar-SA"/>
              </w:rPr>
              <w:t>проведення г</w:t>
            </w:r>
            <w:r w:rsidR="00862FE5" w:rsidRPr="007C15CC">
              <w:rPr>
                <w:rFonts w:eastAsia="Times New Roman"/>
                <w:lang w:val="uk-UA" w:eastAsia="ar-SA"/>
              </w:rPr>
              <w:t>рошово-кредитної політики центральним банком в умовах глобалізації</w:t>
            </w:r>
            <w:r w:rsidR="00862FE5" w:rsidRPr="002E313F">
              <w:rPr>
                <w:sz w:val="22"/>
                <w:szCs w:val="22"/>
                <w:lang w:val="uk-UA"/>
              </w:rPr>
              <w:t xml:space="preserve"> </w:t>
            </w:r>
          </w:p>
        </w:tc>
        <w:tc>
          <w:tcPr>
            <w:tcW w:w="1187" w:type="dxa"/>
            <w:tcBorders>
              <w:top w:val="single" w:sz="4" w:space="0" w:color="auto"/>
              <w:left w:val="single" w:sz="4" w:space="0" w:color="auto"/>
              <w:right w:val="single" w:sz="4" w:space="0" w:color="auto"/>
            </w:tcBorders>
            <w:shd w:val="clear" w:color="auto" w:fill="auto"/>
          </w:tcPr>
          <w:p w:rsidR="007C15CC" w:rsidRPr="002E313F" w:rsidRDefault="00686CA9" w:rsidP="007C15CC">
            <w:pPr>
              <w:jc w:val="center"/>
              <w:rPr>
                <w:sz w:val="22"/>
                <w:szCs w:val="22"/>
                <w:lang w:val="uk-UA"/>
              </w:rPr>
            </w:pPr>
            <w:r>
              <w:rPr>
                <w:sz w:val="22"/>
                <w:szCs w:val="22"/>
                <w:lang w:val="uk-UA"/>
              </w:rPr>
              <w:t>9</w:t>
            </w:r>
          </w:p>
        </w:tc>
      </w:tr>
      <w:tr w:rsidR="007C15CC" w:rsidRPr="002E313F"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rsidR="007C15CC" w:rsidRDefault="007C15CC" w:rsidP="007C15CC">
            <w:pPr>
              <w:jc w:val="center"/>
              <w:rPr>
                <w:sz w:val="22"/>
                <w:szCs w:val="22"/>
                <w:lang w:val="uk-UA"/>
              </w:rPr>
            </w:pPr>
            <w:r w:rsidRPr="002E313F">
              <w:rPr>
                <w:sz w:val="22"/>
                <w:szCs w:val="22"/>
                <w:lang w:val="uk-UA"/>
              </w:rPr>
              <w:t>Тиждень 6</w:t>
            </w:r>
          </w:p>
          <w:p w:rsidR="007C15CC" w:rsidRDefault="007C15CC" w:rsidP="007C15CC">
            <w:pPr>
              <w:jc w:val="center"/>
              <w:rPr>
                <w:sz w:val="22"/>
                <w:szCs w:val="22"/>
                <w:lang w:val="uk-UA"/>
              </w:rPr>
            </w:pPr>
          </w:p>
          <w:p w:rsidR="007C15CC" w:rsidRPr="002E313F" w:rsidRDefault="007C15CC" w:rsidP="007C15CC">
            <w:pPr>
              <w:jc w:val="center"/>
              <w:rPr>
                <w:sz w:val="22"/>
                <w:szCs w:val="22"/>
                <w:lang w:val="uk-UA"/>
              </w:rPr>
            </w:pPr>
            <w:r>
              <w:rPr>
                <w:sz w:val="22"/>
                <w:szCs w:val="22"/>
                <w:lang w:val="uk-UA"/>
              </w:rPr>
              <w:t>Лекція 6</w:t>
            </w:r>
          </w:p>
          <w:p w:rsidR="007C15CC" w:rsidRPr="002E313F" w:rsidRDefault="007C15CC" w:rsidP="007C15CC">
            <w:pPr>
              <w:jc w:val="center"/>
              <w:rPr>
                <w:sz w:val="22"/>
                <w:szCs w:val="22"/>
                <w:lang w:val="uk-UA"/>
              </w:rPr>
            </w:pPr>
            <w:r w:rsidRPr="002E313F">
              <w:rPr>
                <w:sz w:val="22"/>
                <w:szCs w:val="22"/>
                <w:lang w:val="uk-UA"/>
              </w:rPr>
              <w:t>Семінар 6</w:t>
            </w:r>
          </w:p>
        </w:tc>
        <w:tc>
          <w:tcPr>
            <w:tcW w:w="2328" w:type="dxa"/>
          </w:tcPr>
          <w:p w:rsidR="007C15CC" w:rsidRDefault="007C15CC" w:rsidP="007C15CC">
            <w:pPr>
              <w:pStyle w:val="Default"/>
              <w:rPr>
                <w:lang w:val="uk-UA"/>
              </w:rPr>
            </w:pPr>
            <w:r>
              <w:rPr>
                <w:sz w:val="22"/>
                <w:szCs w:val="22"/>
                <w:lang w:val="uk-UA"/>
              </w:rPr>
              <w:t>Тема 6</w:t>
            </w:r>
            <w:r w:rsidRPr="002E313F">
              <w:rPr>
                <w:sz w:val="22"/>
                <w:szCs w:val="22"/>
                <w:lang w:val="uk-UA"/>
              </w:rPr>
              <w:t>.</w:t>
            </w:r>
          </w:p>
          <w:p w:rsidR="007C15CC" w:rsidRPr="000E5F5A" w:rsidRDefault="003533C8" w:rsidP="007C15CC">
            <w:pPr>
              <w:pStyle w:val="Default"/>
              <w:rPr>
                <w:lang w:val="uk-UA"/>
              </w:rPr>
            </w:pPr>
            <w:r w:rsidRPr="003533C8">
              <w:rPr>
                <w:lang w:val="uk-UA"/>
              </w:rPr>
              <w:t>Оцінювання персоналу , планування трудової кар`єри, як складові</w:t>
            </w:r>
            <w:r w:rsidRPr="003533C8">
              <w:rPr>
                <w:rFonts w:eastAsia="Times New Roman"/>
                <w:b/>
                <w:color w:val="auto"/>
                <w:lang w:eastAsia="ru-RU"/>
              </w:rPr>
              <w:t xml:space="preserve"> </w:t>
            </w:r>
            <w:proofErr w:type="spellStart"/>
            <w:r w:rsidRPr="003533C8">
              <w:rPr>
                <w:rFonts w:eastAsia="Times New Roman"/>
                <w:color w:val="auto"/>
                <w:lang w:eastAsia="ru-RU"/>
              </w:rPr>
              <w:t>фактори</w:t>
            </w:r>
            <w:proofErr w:type="spellEnd"/>
            <w:r w:rsidRPr="003533C8">
              <w:rPr>
                <w:rFonts w:eastAsia="Times New Roman"/>
                <w:color w:val="auto"/>
                <w:lang w:eastAsia="ru-RU"/>
              </w:rPr>
              <w:t xml:space="preserve"> </w:t>
            </w:r>
            <w:r w:rsidRPr="003533C8">
              <w:rPr>
                <w:lang w:val="uk-UA"/>
              </w:rPr>
              <w:lastRenderedPageBreak/>
              <w:t>забезпечення надійності персоналу</w:t>
            </w:r>
          </w:p>
        </w:tc>
        <w:tc>
          <w:tcPr>
            <w:tcW w:w="4904"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contextualSpacing/>
              <w:jc w:val="center"/>
              <w:rPr>
                <w:sz w:val="22"/>
                <w:szCs w:val="22"/>
                <w:lang w:val="uk-UA"/>
              </w:rPr>
            </w:pPr>
            <w:r w:rsidRPr="002E313F">
              <w:rPr>
                <w:sz w:val="22"/>
                <w:szCs w:val="22"/>
                <w:lang w:val="uk-UA"/>
              </w:rPr>
              <w:lastRenderedPageBreak/>
              <w:t>Тестування, опитування</w:t>
            </w:r>
          </w:p>
          <w:p w:rsidR="007C15CC" w:rsidRPr="002E313F" w:rsidRDefault="007C15CC" w:rsidP="00862FE5">
            <w:pPr>
              <w:jc w:val="center"/>
              <w:rPr>
                <w:sz w:val="22"/>
                <w:szCs w:val="22"/>
                <w:lang w:val="uk-UA"/>
              </w:rPr>
            </w:pPr>
            <w:r w:rsidRPr="002E313F">
              <w:rPr>
                <w:sz w:val="22"/>
                <w:szCs w:val="22"/>
                <w:lang w:val="uk-UA"/>
              </w:rPr>
              <w:t xml:space="preserve">Розв’язання вправ і практичних задач, ситуаційних завдань, презентація власних досліджень за результатами дослідження </w:t>
            </w:r>
            <w:r w:rsidR="00862FE5">
              <w:rPr>
                <w:lang w:val="uk-UA"/>
              </w:rPr>
              <w:t>інтернаціоналізації</w:t>
            </w:r>
            <w:r w:rsidR="00862FE5" w:rsidRPr="00412D20">
              <w:rPr>
                <w:lang w:val="uk-UA"/>
              </w:rPr>
              <w:t xml:space="preserve"> и глобалізація в банкі</w:t>
            </w:r>
            <w:r w:rsidR="00862FE5" w:rsidRPr="00DB246C">
              <w:rPr>
                <w:lang w:val="uk-UA"/>
              </w:rPr>
              <w:t>вс</w:t>
            </w:r>
            <w:r w:rsidR="00862FE5" w:rsidRPr="00412D20">
              <w:rPr>
                <w:lang w:val="uk-UA"/>
              </w:rPr>
              <w:t>ькій сфері</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686CA9" w:rsidP="007C15CC">
            <w:pPr>
              <w:jc w:val="center"/>
              <w:rPr>
                <w:sz w:val="22"/>
                <w:szCs w:val="22"/>
                <w:lang w:val="ru-RU"/>
              </w:rPr>
            </w:pPr>
            <w:r>
              <w:rPr>
                <w:sz w:val="22"/>
                <w:szCs w:val="22"/>
                <w:lang w:val="ru-RU"/>
              </w:rPr>
              <w:t>8</w:t>
            </w:r>
          </w:p>
        </w:tc>
      </w:tr>
      <w:tr w:rsidR="007C15CC" w:rsidRPr="002E313F" w:rsidTr="007C15CC">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jc w:val="center"/>
              <w:rPr>
                <w:sz w:val="22"/>
                <w:szCs w:val="22"/>
                <w:lang w:val="ru-RU"/>
              </w:rPr>
            </w:pPr>
            <w:r w:rsidRPr="002E313F">
              <w:rPr>
                <w:sz w:val="22"/>
                <w:szCs w:val="22"/>
                <w:lang w:val="uk-UA"/>
              </w:rPr>
              <w:lastRenderedPageBreak/>
              <w:t xml:space="preserve">Змістовий модуль 4 </w:t>
            </w:r>
          </w:p>
        </w:tc>
      </w:tr>
      <w:tr w:rsidR="007C15CC" w:rsidRPr="002E313F"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jc w:val="center"/>
              <w:rPr>
                <w:sz w:val="22"/>
                <w:szCs w:val="22"/>
                <w:lang w:val="uk-UA"/>
              </w:rPr>
            </w:pPr>
            <w:r w:rsidRPr="002E313F">
              <w:rPr>
                <w:sz w:val="22"/>
                <w:szCs w:val="22"/>
                <w:lang w:val="uk-UA"/>
              </w:rPr>
              <w:t>Тиждень 7</w:t>
            </w:r>
          </w:p>
          <w:p w:rsidR="007C15CC" w:rsidRPr="002E313F" w:rsidRDefault="007C15CC" w:rsidP="007C15CC">
            <w:pPr>
              <w:jc w:val="center"/>
              <w:rPr>
                <w:sz w:val="22"/>
                <w:szCs w:val="22"/>
                <w:lang w:val="uk-UA"/>
              </w:rPr>
            </w:pPr>
            <w:r>
              <w:rPr>
                <w:sz w:val="22"/>
                <w:szCs w:val="22"/>
                <w:lang w:val="uk-UA"/>
              </w:rPr>
              <w:t>Лекція 7</w:t>
            </w:r>
          </w:p>
          <w:p w:rsidR="007C15CC" w:rsidRPr="002E313F" w:rsidRDefault="007C15CC" w:rsidP="007C15CC">
            <w:pPr>
              <w:jc w:val="center"/>
              <w:rPr>
                <w:sz w:val="22"/>
                <w:szCs w:val="22"/>
                <w:lang w:val="uk-UA"/>
              </w:rPr>
            </w:pPr>
            <w:r w:rsidRPr="002E313F">
              <w:rPr>
                <w:sz w:val="22"/>
                <w:szCs w:val="22"/>
                <w:lang w:val="uk-UA"/>
              </w:rPr>
              <w:t>Семінар 7</w:t>
            </w:r>
          </w:p>
        </w:tc>
        <w:tc>
          <w:tcPr>
            <w:tcW w:w="2328" w:type="dxa"/>
            <w:tcBorders>
              <w:left w:val="single" w:sz="4" w:space="0" w:color="auto"/>
              <w:bottom w:val="single" w:sz="4" w:space="0" w:color="auto"/>
              <w:right w:val="single" w:sz="4" w:space="0" w:color="auto"/>
            </w:tcBorders>
            <w:shd w:val="clear" w:color="auto" w:fill="auto"/>
          </w:tcPr>
          <w:p w:rsidR="003533C8" w:rsidRPr="003533C8" w:rsidRDefault="007C15CC" w:rsidP="003533C8">
            <w:pPr>
              <w:spacing w:after="3" w:line="276" w:lineRule="auto"/>
              <w:ind w:right="-2"/>
              <w:jc w:val="both"/>
              <w:rPr>
                <w:rFonts w:eastAsia="Calibri"/>
                <w:color w:val="000000"/>
                <w:lang w:val="uk-UA"/>
              </w:rPr>
            </w:pPr>
            <w:r>
              <w:rPr>
                <w:sz w:val="22"/>
                <w:szCs w:val="22"/>
                <w:lang w:val="uk-UA"/>
              </w:rPr>
              <w:t>Тема 7</w:t>
            </w:r>
            <w:r w:rsidRPr="002E313F">
              <w:rPr>
                <w:sz w:val="22"/>
                <w:szCs w:val="22"/>
                <w:lang w:val="uk-UA"/>
              </w:rPr>
              <w:t xml:space="preserve">. </w:t>
            </w:r>
            <w:r w:rsidR="003533C8" w:rsidRPr="003533C8">
              <w:rPr>
                <w:rFonts w:eastAsia="Calibri"/>
                <w:color w:val="000000"/>
                <w:lang w:val="uk-UA"/>
              </w:rPr>
              <w:t>Стимулювання і мотивація персоналу як фактор забезпечення його надійності</w:t>
            </w:r>
          </w:p>
          <w:p w:rsidR="007C15CC" w:rsidRPr="002E313F" w:rsidRDefault="007C15CC" w:rsidP="007C15CC">
            <w:pPr>
              <w:jc w:val="center"/>
              <w:rPr>
                <w:sz w:val="22"/>
                <w:szCs w:val="22"/>
                <w:lang w:val="uk-UA"/>
              </w:rPr>
            </w:pPr>
          </w:p>
        </w:tc>
        <w:tc>
          <w:tcPr>
            <w:tcW w:w="4904"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contextualSpacing/>
              <w:jc w:val="center"/>
              <w:rPr>
                <w:sz w:val="22"/>
                <w:szCs w:val="22"/>
                <w:lang w:val="uk-UA"/>
              </w:rPr>
            </w:pPr>
            <w:r w:rsidRPr="002E313F">
              <w:rPr>
                <w:sz w:val="22"/>
                <w:szCs w:val="22"/>
                <w:lang w:val="uk-UA"/>
              </w:rPr>
              <w:t>Те</w:t>
            </w:r>
            <w:r w:rsidR="00862FE5">
              <w:rPr>
                <w:sz w:val="22"/>
                <w:szCs w:val="22"/>
                <w:lang w:val="uk-UA"/>
              </w:rPr>
              <w:t>стування, опитування, самостійна</w:t>
            </w:r>
            <w:r w:rsidRPr="002E313F">
              <w:rPr>
                <w:sz w:val="22"/>
                <w:szCs w:val="22"/>
                <w:lang w:val="uk-UA"/>
              </w:rPr>
              <w:t xml:space="preserve"> робота за пройденим матеріалом</w:t>
            </w:r>
          </w:p>
          <w:p w:rsidR="007C15CC" w:rsidRPr="002E313F" w:rsidRDefault="007C15CC" w:rsidP="007C15CC">
            <w:pPr>
              <w:contextualSpacing/>
              <w:rPr>
                <w:sz w:val="22"/>
                <w:szCs w:val="22"/>
                <w:lang w:val="uk-UA"/>
              </w:rPr>
            </w:pPr>
            <w:r w:rsidRPr="002E313F">
              <w:rPr>
                <w:sz w:val="22"/>
                <w:szCs w:val="22"/>
                <w:lang w:val="uk-UA"/>
              </w:rPr>
              <w:t xml:space="preserve"> </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686CA9" w:rsidP="007C15CC">
            <w:pPr>
              <w:jc w:val="center"/>
              <w:rPr>
                <w:sz w:val="22"/>
                <w:szCs w:val="22"/>
                <w:lang w:val="ru-RU"/>
              </w:rPr>
            </w:pPr>
            <w:r>
              <w:rPr>
                <w:sz w:val="22"/>
                <w:szCs w:val="22"/>
                <w:lang w:val="ru-RU"/>
              </w:rPr>
              <w:t>9</w:t>
            </w:r>
          </w:p>
        </w:tc>
      </w:tr>
      <w:tr w:rsidR="007C15CC" w:rsidRPr="002E313F"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jc w:val="center"/>
              <w:rPr>
                <w:sz w:val="22"/>
                <w:szCs w:val="22"/>
                <w:lang w:val="uk-UA"/>
              </w:rPr>
            </w:pPr>
            <w:r w:rsidRPr="002E313F">
              <w:rPr>
                <w:sz w:val="22"/>
                <w:szCs w:val="22"/>
                <w:lang w:val="uk-UA"/>
              </w:rPr>
              <w:t>Тиждень 15</w:t>
            </w:r>
          </w:p>
          <w:p w:rsidR="007C15CC" w:rsidRPr="002E313F" w:rsidRDefault="007C15CC" w:rsidP="007C15CC">
            <w:pPr>
              <w:jc w:val="center"/>
              <w:rPr>
                <w:sz w:val="22"/>
                <w:szCs w:val="22"/>
                <w:lang w:val="uk-UA"/>
              </w:rPr>
            </w:pPr>
          </w:p>
        </w:tc>
        <w:tc>
          <w:tcPr>
            <w:tcW w:w="2328" w:type="dxa"/>
            <w:tcBorders>
              <w:top w:val="single" w:sz="4" w:space="0" w:color="auto"/>
              <w:left w:val="single" w:sz="4" w:space="0" w:color="auto"/>
              <w:right w:val="single" w:sz="4" w:space="0" w:color="auto"/>
            </w:tcBorders>
            <w:shd w:val="clear" w:color="auto" w:fill="auto"/>
          </w:tcPr>
          <w:p w:rsidR="007C15CC" w:rsidRPr="002E313F" w:rsidRDefault="007C15CC" w:rsidP="007C15CC">
            <w:pPr>
              <w:jc w:val="center"/>
              <w:rPr>
                <w:sz w:val="22"/>
                <w:szCs w:val="22"/>
                <w:lang w:val="uk-UA"/>
              </w:rPr>
            </w:pPr>
            <w:r w:rsidRPr="002E313F">
              <w:rPr>
                <w:sz w:val="22"/>
                <w:szCs w:val="22"/>
                <w:lang w:val="uk-UA"/>
              </w:rPr>
              <w:t xml:space="preserve">Підсумковий контроль </w:t>
            </w:r>
          </w:p>
          <w:p w:rsidR="007C15CC" w:rsidRPr="002E313F" w:rsidRDefault="007C15CC" w:rsidP="007C15CC">
            <w:pPr>
              <w:jc w:val="center"/>
              <w:rPr>
                <w:sz w:val="22"/>
                <w:szCs w:val="22"/>
                <w:lang w:val="uk-UA"/>
              </w:rPr>
            </w:pPr>
            <w:r w:rsidRPr="002E313F">
              <w:rPr>
                <w:sz w:val="22"/>
                <w:szCs w:val="22"/>
                <w:lang w:val="uk-UA"/>
              </w:rPr>
              <w:t xml:space="preserve">(теоретичний і практичний) </w:t>
            </w:r>
          </w:p>
        </w:tc>
        <w:tc>
          <w:tcPr>
            <w:tcW w:w="4904"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tabs>
                <w:tab w:val="left" w:pos="1284"/>
              </w:tabs>
              <w:jc w:val="center"/>
              <w:rPr>
                <w:sz w:val="22"/>
                <w:szCs w:val="22"/>
                <w:lang w:val="uk-UA"/>
              </w:rPr>
            </w:pPr>
            <w:r>
              <w:rPr>
                <w:sz w:val="22"/>
                <w:szCs w:val="22"/>
                <w:lang w:val="uk-UA"/>
              </w:rPr>
              <w:t>Усна відповідь на заліку</w:t>
            </w:r>
            <w:r w:rsidRPr="002E313F">
              <w:rPr>
                <w:sz w:val="22"/>
                <w:szCs w:val="22"/>
                <w:lang w:val="uk-UA"/>
              </w:rPr>
              <w:t xml:space="preserve"> на чотири питання. Тестування (тести на платформі </w:t>
            </w:r>
            <w:r w:rsidRPr="002E313F">
              <w:rPr>
                <w:sz w:val="22"/>
                <w:szCs w:val="22"/>
              </w:rPr>
              <w:t>Moodle</w:t>
            </w:r>
            <w:r w:rsidRPr="002E313F">
              <w:rPr>
                <w:sz w:val="22"/>
                <w:szCs w:val="22"/>
                <w:lang w:val="uk-UA"/>
              </w:rPr>
              <w:t>).</w:t>
            </w:r>
          </w:p>
          <w:p w:rsidR="007C15CC" w:rsidRPr="002E313F" w:rsidRDefault="007C15CC" w:rsidP="007C15CC">
            <w:pPr>
              <w:tabs>
                <w:tab w:val="left" w:pos="1284"/>
              </w:tabs>
              <w:jc w:val="center"/>
              <w:rPr>
                <w:sz w:val="22"/>
                <w:szCs w:val="22"/>
                <w:lang w:val="ru-RU"/>
              </w:rPr>
            </w:pPr>
            <w:proofErr w:type="spellStart"/>
            <w:r w:rsidRPr="002E313F">
              <w:rPr>
                <w:sz w:val="22"/>
                <w:szCs w:val="22"/>
                <w:lang w:val="ru-RU"/>
              </w:rPr>
              <w:t>Розв’язання</w:t>
            </w:r>
            <w:proofErr w:type="spellEnd"/>
            <w:r w:rsidRPr="002E313F">
              <w:rPr>
                <w:sz w:val="22"/>
                <w:szCs w:val="22"/>
                <w:lang w:val="ru-RU"/>
              </w:rPr>
              <w:t xml:space="preserve"> 2 задач.</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jc w:val="center"/>
              <w:rPr>
                <w:sz w:val="22"/>
                <w:szCs w:val="22"/>
                <w:lang w:val="uk-UA"/>
              </w:rPr>
            </w:pPr>
            <w:r w:rsidRPr="002E313F">
              <w:rPr>
                <w:sz w:val="22"/>
                <w:szCs w:val="22"/>
                <w:lang w:val="uk-UA"/>
              </w:rPr>
              <w:t>40</w:t>
            </w:r>
          </w:p>
        </w:tc>
      </w:tr>
      <w:tr w:rsidR="007C15CC" w:rsidRPr="002E313F"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jc w:val="center"/>
              <w:rPr>
                <w:sz w:val="22"/>
                <w:szCs w:val="22"/>
                <w:lang w:val="uk-UA"/>
              </w:rPr>
            </w:pPr>
          </w:p>
        </w:tc>
        <w:tc>
          <w:tcPr>
            <w:tcW w:w="2328" w:type="dxa"/>
            <w:tcBorders>
              <w:left w:val="single" w:sz="4" w:space="0" w:color="auto"/>
              <w:bottom w:val="single" w:sz="4" w:space="0" w:color="auto"/>
              <w:right w:val="single" w:sz="4" w:space="0" w:color="auto"/>
            </w:tcBorders>
            <w:shd w:val="clear" w:color="auto" w:fill="auto"/>
          </w:tcPr>
          <w:p w:rsidR="007C15CC" w:rsidRPr="002E313F" w:rsidRDefault="007C15CC" w:rsidP="007C15CC">
            <w:pPr>
              <w:jc w:val="center"/>
              <w:rPr>
                <w:sz w:val="22"/>
                <w:szCs w:val="22"/>
                <w:lang w:val="uk-UA"/>
              </w:rPr>
            </w:pPr>
          </w:p>
        </w:tc>
        <w:tc>
          <w:tcPr>
            <w:tcW w:w="4904"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rPr>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7C15CC" w:rsidRPr="002E313F" w:rsidRDefault="007C15CC" w:rsidP="007C15CC">
            <w:pPr>
              <w:jc w:val="center"/>
              <w:rPr>
                <w:sz w:val="22"/>
                <w:szCs w:val="22"/>
                <w:lang w:val="uk-UA"/>
              </w:rPr>
            </w:pPr>
            <w:r w:rsidRPr="002E313F">
              <w:rPr>
                <w:sz w:val="22"/>
                <w:szCs w:val="22"/>
                <w:lang w:val="uk-UA"/>
              </w:rPr>
              <w:t>100</w:t>
            </w:r>
          </w:p>
        </w:tc>
      </w:tr>
    </w:tbl>
    <w:p w:rsidR="006331B8" w:rsidRPr="002E313F" w:rsidRDefault="006331B8" w:rsidP="00B1502B">
      <w:pPr>
        <w:rPr>
          <w:b/>
          <w:bCs/>
          <w:lang w:val="uk-UA"/>
        </w:rPr>
      </w:pPr>
    </w:p>
    <w:p w:rsidR="00AD4D5B" w:rsidRPr="002E313F" w:rsidRDefault="00AD4D5B" w:rsidP="0031048A">
      <w:pPr>
        <w:rPr>
          <w:b/>
          <w:bCs/>
          <w:sz w:val="28"/>
          <w:lang w:val="uk-UA"/>
        </w:rPr>
      </w:pPr>
      <w:r w:rsidRPr="002E313F">
        <w:rPr>
          <w:b/>
          <w:bCs/>
          <w:sz w:val="28"/>
          <w:lang w:val="uk-UA"/>
        </w:rPr>
        <w:t xml:space="preserve">ОСНОВНІ ДЖЕРЕЛА </w:t>
      </w:r>
    </w:p>
    <w:p w:rsidR="006331B8" w:rsidRPr="002E313F" w:rsidRDefault="00F931FD" w:rsidP="0031048A">
      <w:pPr>
        <w:rPr>
          <w:b/>
          <w:bCs/>
          <w:sz w:val="16"/>
          <w:szCs w:val="16"/>
          <w:lang w:val="uk-UA"/>
        </w:rPr>
      </w:pPr>
      <w:r w:rsidRPr="002E313F">
        <w:rPr>
          <w:b/>
          <w:bCs/>
          <w:sz w:val="28"/>
          <w:lang w:val="uk-UA"/>
        </w:rPr>
        <w:t xml:space="preserve"> </w:t>
      </w:r>
    </w:p>
    <w:p w:rsidR="00BA3A56" w:rsidRPr="002E313F" w:rsidRDefault="00BA3A56" w:rsidP="0031048A">
      <w:pPr>
        <w:rPr>
          <w:b/>
          <w:bCs/>
          <w:i/>
          <w:lang w:val="uk-UA"/>
        </w:rPr>
      </w:pPr>
      <w:r w:rsidRPr="002E313F">
        <w:rPr>
          <w:b/>
          <w:bCs/>
          <w:i/>
          <w:lang w:val="uk-UA"/>
        </w:rPr>
        <w:t>Книги:</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Times New Roman"/>
          <w:color w:val="000000"/>
          <w:lang w:val="ru-RU"/>
        </w:rPr>
      </w:pPr>
      <w:r w:rsidRPr="00F22175">
        <w:rPr>
          <w:rFonts w:eastAsia="Times New Roman"/>
          <w:bCs/>
          <w:color w:val="000000"/>
          <w:shd w:val="clear" w:color="auto" w:fill="FFFFFF"/>
          <w:lang w:val="ru-RU"/>
        </w:rPr>
        <w:t>Васильченко В.С.</w:t>
      </w:r>
      <w:r w:rsidRPr="00F22175">
        <w:rPr>
          <w:rFonts w:eastAsia="Times New Roman"/>
          <w:color w:val="000000"/>
          <w:lang w:val="ru-RU"/>
        </w:rPr>
        <w:t xml:space="preserve"> </w:t>
      </w:r>
      <w:proofErr w:type="spellStart"/>
      <w:r w:rsidRPr="00F22175">
        <w:rPr>
          <w:rFonts w:eastAsia="Times New Roman"/>
          <w:color w:val="000000"/>
          <w:shd w:val="clear" w:color="auto" w:fill="FFFFFF"/>
          <w:lang w:val="ru-RU"/>
        </w:rPr>
        <w:t>Управління</w:t>
      </w:r>
      <w:proofErr w:type="spellEnd"/>
      <w:r w:rsidRPr="00F22175">
        <w:rPr>
          <w:rFonts w:eastAsia="Times New Roman"/>
          <w:color w:val="000000"/>
          <w:shd w:val="clear" w:color="auto" w:fill="FFFFFF"/>
          <w:lang w:val="ru-RU"/>
        </w:rPr>
        <w:t xml:space="preserve"> </w:t>
      </w:r>
      <w:proofErr w:type="spellStart"/>
      <w:r w:rsidRPr="00F22175">
        <w:rPr>
          <w:rFonts w:eastAsia="Times New Roman"/>
          <w:color w:val="000000"/>
          <w:shd w:val="clear" w:color="auto" w:fill="FFFFFF"/>
          <w:lang w:val="ru-RU"/>
        </w:rPr>
        <w:t>трудовим</w:t>
      </w:r>
      <w:proofErr w:type="spellEnd"/>
      <w:r w:rsidRPr="00F22175">
        <w:rPr>
          <w:rFonts w:eastAsia="Times New Roman"/>
          <w:color w:val="000000"/>
          <w:shd w:val="clear" w:color="auto" w:fill="FFFFFF"/>
          <w:lang w:val="ru-RU"/>
        </w:rPr>
        <w:t xml:space="preserve"> </w:t>
      </w:r>
      <w:proofErr w:type="spellStart"/>
      <w:r w:rsidRPr="00F22175">
        <w:rPr>
          <w:rFonts w:eastAsia="Times New Roman"/>
          <w:color w:val="000000"/>
          <w:shd w:val="clear" w:color="auto" w:fill="FFFFFF"/>
          <w:lang w:val="ru-RU"/>
        </w:rPr>
        <w:t>потенціалом</w:t>
      </w:r>
      <w:proofErr w:type="spellEnd"/>
      <w:r w:rsidRPr="00F22175">
        <w:rPr>
          <w:rFonts w:eastAsia="Times New Roman"/>
          <w:color w:val="000000"/>
          <w:shd w:val="clear" w:color="auto" w:fill="FFFFFF"/>
          <w:lang w:val="ru-RU"/>
        </w:rPr>
        <w:t xml:space="preserve">: </w:t>
      </w:r>
      <w:r w:rsidRPr="00F22175">
        <w:rPr>
          <w:rFonts w:eastAsia="Times New Roman"/>
          <w:color w:val="000000"/>
          <w:shd w:val="clear" w:color="auto" w:fill="FFFFFF"/>
          <w:lang w:val="uk-UA"/>
        </w:rPr>
        <w:t>н</w:t>
      </w:r>
      <w:proofErr w:type="spellStart"/>
      <w:r w:rsidRPr="00F22175">
        <w:rPr>
          <w:rFonts w:eastAsia="Times New Roman"/>
          <w:color w:val="000000"/>
          <w:shd w:val="clear" w:color="auto" w:fill="FFFFFF"/>
          <w:lang w:val="ru-RU"/>
        </w:rPr>
        <w:t>авч</w:t>
      </w:r>
      <w:proofErr w:type="spellEnd"/>
      <w:r w:rsidRPr="00F22175">
        <w:rPr>
          <w:rFonts w:eastAsia="Times New Roman"/>
          <w:color w:val="000000"/>
          <w:shd w:val="clear" w:color="auto" w:fill="FFFFFF"/>
          <w:lang w:val="ru-RU"/>
        </w:rPr>
        <w:t xml:space="preserve">. </w:t>
      </w:r>
      <w:proofErr w:type="spellStart"/>
      <w:r w:rsidRPr="00F22175">
        <w:rPr>
          <w:rFonts w:eastAsia="Times New Roman"/>
          <w:color w:val="000000"/>
          <w:shd w:val="clear" w:color="auto" w:fill="FFFFFF"/>
          <w:lang w:val="ru-RU"/>
        </w:rPr>
        <w:t>посіб</w:t>
      </w:r>
      <w:proofErr w:type="spellEnd"/>
      <w:r w:rsidRPr="00F22175">
        <w:rPr>
          <w:rFonts w:eastAsia="Times New Roman"/>
          <w:color w:val="000000"/>
          <w:shd w:val="clear" w:color="auto" w:fill="FFFFFF"/>
          <w:lang w:val="ru-RU"/>
        </w:rPr>
        <w:t xml:space="preserve">. </w:t>
      </w:r>
      <w:proofErr w:type="gramStart"/>
      <w:r w:rsidRPr="00F22175">
        <w:rPr>
          <w:rFonts w:eastAsia="Times New Roman"/>
          <w:color w:val="000000"/>
          <w:shd w:val="clear" w:color="auto" w:fill="FFFFFF"/>
          <w:lang w:val="ru-RU"/>
        </w:rPr>
        <w:t>К</w:t>
      </w:r>
      <w:proofErr w:type="spellStart"/>
      <w:r w:rsidRPr="00F22175">
        <w:rPr>
          <w:rFonts w:eastAsia="Times New Roman"/>
          <w:color w:val="000000"/>
          <w:shd w:val="clear" w:color="auto" w:fill="FFFFFF"/>
          <w:lang w:val="uk-UA"/>
        </w:rPr>
        <w:t>иїв</w:t>
      </w:r>
      <w:proofErr w:type="spellEnd"/>
      <w:r w:rsidRPr="00F22175">
        <w:rPr>
          <w:rFonts w:eastAsia="Times New Roman"/>
          <w:color w:val="000000"/>
          <w:shd w:val="clear" w:color="auto" w:fill="FFFFFF"/>
          <w:lang w:val="uk-UA"/>
        </w:rPr>
        <w:t xml:space="preserve"> </w:t>
      </w:r>
      <w:r w:rsidRPr="00F22175">
        <w:rPr>
          <w:rFonts w:eastAsia="Times New Roman"/>
          <w:color w:val="000000"/>
          <w:shd w:val="clear" w:color="auto" w:fill="FFFFFF"/>
          <w:lang w:val="ru-RU"/>
        </w:rPr>
        <w:t>:</w:t>
      </w:r>
      <w:proofErr w:type="gramEnd"/>
      <w:r w:rsidRPr="00F22175">
        <w:rPr>
          <w:rFonts w:eastAsia="Times New Roman"/>
          <w:color w:val="000000"/>
          <w:shd w:val="clear" w:color="auto" w:fill="FFFFFF"/>
          <w:lang w:val="ru-RU"/>
        </w:rPr>
        <w:t xml:space="preserve"> КНЕУ, 2005.  403 с.</w:t>
      </w:r>
      <w:r w:rsidRPr="00F22175">
        <w:rPr>
          <w:rFonts w:eastAsia="Times New Roman"/>
          <w:color w:val="000000"/>
        </w:rPr>
        <w:t> </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Calibri"/>
          <w:color w:val="000000"/>
          <w:lang w:val="uk-UA" w:eastAsia="ru-RU"/>
        </w:rPr>
      </w:pPr>
      <w:proofErr w:type="spellStart"/>
      <w:r w:rsidRPr="00F22175">
        <w:rPr>
          <w:rFonts w:eastAsia="Calibri"/>
          <w:color w:val="000000"/>
          <w:lang w:val="uk-UA" w:eastAsia="ru-RU"/>
        </w:rPr>
        <w:t>Ланченко</w:t>
      </w:r>
      <w:proofErr w:type="spellEnd"/>
      <w:r w:rsidRPr="00F22175">
        <w:rPr>
          <w:rFonts w:eastAsia="Calibri"/>
          <w:color w:val="000000"/>
          <w:lang w:val="uk-UA" w:eastAsia="ru-RU"/>
        </w:rPr>
        <w:t xml:space="preserve"> Є. О. Тимошенко М. М. Економіка праці і соціально-трудові відносини: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посіб</w:t>
      </w:r>
      <w:proofErr w:type="spellEnd"/>
      <w:r w:rsidRPr="00F22175">
        <w:rPr>
          <w:rFonts w:eastAsia="Calibri"/>
          <w:color w:val="000000"/>
          <w:lang w:val="uk-UA" w:eastAsia="ru-RU"/>
        </w:rPr>
        <w:t xml:space="preserve">. для </w:t>
      </w:r>
      <w:proofErr w:type="spellStart"/>
      <w:r w:rsidRPr="00F22175">
        <w:rPr>
          <w:rFonts w:eastAsia="Calibri"/>
          <w:color w:val="000000"/>
          <w:lang w:val="uk-UA" w:eastAsia="ru-RU"/>
        </w:rPr>
        <w:t>студ</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вищ</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закл</w:t>
      </w:r>
      <w:proofErr w:type="spellEnd"/>
      <w:r w:rsidRPr="00F22175">
        <w:rPr>
          <w:rFonts w:eastAsia="Calibri"/>
          <w:color w:val="000000"/>
          <w:lang w:val="uk-UA" w:eastAsia="ru-RU"/>
        </w:rPr>
        <w:t xml:space="preserve">., які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за </w:t>
      </w:r>
      <w:proofErr w:type="spellStart"/>
      <w:r w:rsidRPr="00F22175">
        <w:rPr>
          <w:rFonts w:eastAsia="Calibri"/>
          <w:color w:val="000000"/>
          <w:lang w:val="uk-UA" w:eastAsia="ru-RU"/>
        </w:rPr>
        <w:t>освітньо</w:t>
      </w:r>
      <w:proofErr w:type="spellEnd"/>
      <w:r w:rsidRPr="00F22175">
        <w:rPr>
          <w:rFonts w:eastAsia="Calibri"/>
          <w:color w:val="000000"/>
          <w:lang w:val="uk-UA" w:eastAsia="ru-RU"/>
        </w:rPr>
        <w:t xml:space="preserve">-проф. </w:t>
      </w:r>
      <w:proofErr w:type="spellStart"/>
      <w:r w:rsidRPr="00F22175">
        <w:rPr>
          <w:rFonts w:eastAsia="Calibri"/>
          <w:color w:val="000000"/>
          <w:lang w:val="uk-UA" w:eastAsia="ru-RU"/>
        </w:rPr>
        <w:t>прогр</w:t>
      </w:r>
      <w:proofErr w:type="spellEnd"/>
      <w:r w:rsidRPr="00F22175">
        <w:rPr>
          <w:rFonts w:eastAsia="Calibri"/>
          <w:color w:val="000000"/>
          <w:lang w:val="uk-UA" w:eastAsia="ru-RU"/>
        </w:rPr>
        <w:t xml:space="preserve">. бакалавра галузі знань "Економіка та підприємництво". Ніжин : Лисенко М. М., 2013. 315 с. </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 xml:space="preserve">Економіка праці та соціально-трудові відносини: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посіб</w:t>
      </w:r>
      <w:proofErr w:type="spellEnd"/>
      <w:r w:rsidRPr="00F22175">
        <w:rPr>
          <w:rFonts w:eastAsia="Calibri"/>
          <w:color w:val="000000"/>
          <w:lang w:val="uk-UA" w:eastAsia="ru-RU"/>
        </w:rPr>
        <w:t xml:space="preserve">. для </w:t>
      </w:r>
      <w:proofErr w:type="spellStart"/>
      <w:r w:rsidRPr="00F22175">
        <w:rPr>
          <w:rFonts w:eastAsia="Calibri"/>
          <w:color w:val="000000"/>
          <w:lang w:val="uk-UA" w:eastAsia="ru-RU"/>
        </w:rPr>
        <w:t>студ</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вищ</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закл</w:t>
      </w:r>
      <w:proofErr w:type="spellEnd"/>
      <w:r w:rsidRPr="00F22175">
        <w:rPr>
          <w:rFonts w:eastAsia="Calibri"/>
          <w:color w:val="000000"/>
          <w:lang w:val="uk-UA" w:eastAsia="ru-RU"/>
        </w:rPr>
        <w:t xml:space="preserve">. / [В. М. Ковальов та ін.] ; за ред. д-ра </w:t>
      </w:r>
      <w:proofErr w:type="spellStart"/>
      <w:r w:rsidRPr="00F22175">
        <w:rPr>
          <w:rFonts w:eastAsia="Calibri"/>
          <w:color w:val="000000"/>
          <w:lang w:val="uk-UA" w:eastAsia="ru-RU"/>
        </w:rPr>
        <w:t>екон</w:t>
      </w:r>
      <w:proofErr w:type="spellEnd"/>
      <w:r w:rsidRPr="00F22175">
        <w:rPr>
          <w:rFonts w:eastAsia="Calibri"/>
          <w:color w:val="000000"/>
          <w:lang w:val="uk-UA" w:eastAsia="ru-RU"/>
        </w:rPr>
        <w:t xml:space="preserve">. наук, проф. В. М. Ковальова ; Донбас. </w:t>
      </w:r>
      <w:proofErr w:type="spellStart"/>
      <w:r w:rsidRPr="00F22175">
        <w:rPr>
          <w:rFonts w:eastAsia="Calibri"/>
          <w:color w:val="000000"/>
          <w:lang w:val="uk-UA" w:eastAsia="ru-RU"/>
        </w:rPr>
        <w:t>держ</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машинобуд</w:t>
      </w:r>
      <w:proofErr w:type="spellEnd"/>
      <w:r w:rsidRPr="00F22175">
        <w:rPr>
          <w:rFonts w:eastAsia="Calibri"/>
          <w:color w:val="000000"/>
          <w:lang w:val="uk-UA" w:eastAsia="ru-RU"/>
        </w:rPr>
        <w:t xml:space="preserve">. акад. (ДДМА), </w:t>
      </w:r>
      <w:proofErr w:type="spellStart"/>
      <w:r w:rsidRPr="00F22175">
        <w:rPr>
          <w:rFonts w:eastAsia="Calibri"/>
          <w:color w:val="000000"/>
          <w:lang w:val="uk-UA" w:eastAsia="ru-RU"/>
        </w:rPr>
        <w:t>Укр</w:t>
      </w:r>
      <w:proofErr w:type="spellEnd"/>
      <w:r w:rsidRPr="00F22175">
        <w:rPr>
          <w:rFonts w:eastAsia="Calibri"/>
          <w:color w:val="000000"/>
          <w:lang w:val="uk-UA" w:eastAsia="ru-RU"/>
        </w:rPr>
        <w:t xml:space="preserve">. інж.-пед. акад. Краматорськ : ДДМА, 2013. 255 с. </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 xml:space="preserve">Економіка праці та соціально-трудові відносини: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.-метод. </w:t>
      </w:r>
      <w:proofErr w:type="spellStart"/>
      <w:r w:rsidRPr="00F22175">
        <w:rPr>
          <w:rFonts w:eastAsia="Calibri"/>
          <w:color w:val="000000"/>
          <w:lang w:val="uk-UA" w:eastAsia="ru-RU"/>
        </w:rPr>
        <w:t>посіб</w:t>
      </w:r>
      <w:proofErr w:type="spellEnd"/>
      <w:r w:rsidRPr="00F22175">
        <w:rPr>
          <w:rFonts w:eastAsia="Calibri"/>
          <w:color w:val="000000"/>
          <w:lang w:val="uk-UA" w:eastAsia="ru-RU"/>
        </w:rPr>
        <w:t xml:space="preserve">. для </w:t>
      </w:r>
      <w:proofErr w:type="spellStart"/>
      <w:r w:rsidRPr="00F22175">
        <w:rPr>
          <w:rFonts w:eastAsia="Calibri"/>
          <w:color w:val="000000"/>
          <w:lang w:val="uk-UA" w:eastAsia="ru-RU"/>
        </w:rPr>
        <w:t>самост</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вивч</w:t>
      </w:r>
      <w:proofErr w:type="spellEnd"/>
      <w:r w:rsidRPr="00F22175">
        <w:rPr>
          <w:rFonts w:eastAsia="Calibri"/>
          <w:color w:val="000000"/>
          <w:lang w:val="uk-UA" w:eastAsia="ru-RU"/>
        </w:rPr>
        <w:t xml:space="preserve">. дисципліни </w:t>
      </w:r>
      <w:proofErr w:type="spellStart"/>
      <w:r w:rsidRPr="00F22175">
        <w:rPr>
          <w:rFonts w:eastAsia="Calibri"/>
          <w:color w:val="000000"/>
          <w:lang w:val="uk-UA" w:eastAsia="ru-RU"/>
        </w:rPr>
        <w:t>студ</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ден</w:t>
      </w:r>
      <w:proofErr w:type="spellEnd"/>
      <w:r w:rsidRPr="00F22175">
        <w:rPr>
          <w:rFonts w:eastAsia="Calibri"/>
          <w:color w:val="000000"/>
          <w:lang w:val="uk-UA" w:eastAsia="ru-RU"/>
        </w:rPr>
        <w:t xml:space="preserve">. форми навчання всіх </w:t>
      </w:r>
      <w:proofErr w:type="spellStart"/>
      <w:r w:rsidRPr="00F22175">
        <w:rPr>
          <w:rFonts w:eastAsia="Calibri"/>
          <w:color w:val="000000"/>
          <w:lang w:val="uk-UA" w:eastAsia="ru-RU"/>
        </w:rPr>
        <w:t>екон</w:t>
      </w:r>
      <w:proofErr w:type="spellEnd"/>
      <w:r w:rsidRPr="00F22175">
        <w:rPr>
          <w:rFonts w:eastAsia="Calibri"/>
          <w:color w:val="000000"/>
          <w:lang w:val="uk-UA" w:eastAsia="ru-RU"/>
        </w:rPr>
        <w:t xml:space="preserve">. спец. /         О. П. Дяків [та ін.] ; за ред. Є. П. </w:t>
      </w:r>
      <w:proofErr w:type="spellStart"/>
      <w:r w:rsidRPr="00F22175">
        <w:rPr>
          <w:rFonts w:eastAsia="Calibri"/>
          <w:color w:val="000000"/>
          <w:lang w:val="uk-UA" w:eastAsia="ru-RU"/>
        </w:rPr>
        <w:t>Качкана</w:t>
      </w:r>
      <w:proofErr w:type="spellEnd"/>
      <w:r w:rsidRPr="00F22175">
        <w:rPr>
          <w:rFonts w:eastAsia="Calibri"/>
          <w:color w:val="000000"/>
          <w:lang w:val="uk-UA" w:eastAsia="ru-RU"/>
        </w:rPr>
        <w:t xml:space="preserve"> ; </w:t>
      </w:r>
      <w:proofErr w:type="spellStart"/>
      <w:r w:rsidRPr="00F22175">
        <w:rPr>
          <w:rFonts w:eastAsia="Calibri"/>
          <w:color w:val="000000"/>
          <w:lang w:val="uk-UA" w:eastAsia="ru-RU"/>
        </w:rPr>
        <w:t>Терноп</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нац</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екон</w:t>
      </w:r>
      <w:proofErr w:type="spellEnd"/>
      <w:r w:rsidRPr="00F22175">
        <w:rPr>
          <w:rFonts w:eastAsia="Calibri"/>
          <w:color w:val="000000"/>
          <w:lang w:val="uk-UA" w:eastAsia="ru-RU"/>
        </w:rPr>
        <w:t xml:space="preserve">. ун-т. Тернопіль : ТНЕУ, 2013. 283 с. </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 xml:space="preserve">Економіка праці та соціально-трудові відносини: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посіб</w:t>
      </w:r>
      <w:proofErr w:type="spellEnd"/>
      <w:r w:rsidRPr="00F22175">
        <w:rPr>
          <w:rFonts w:eastAsia="Calibri"/>
          <w:color w:val="000000"/>
          <w:lang w:val="uk-UA" w:eastAsia="ru-RU"/>
        </w:rPr>
        <w:t xml:space="preserve">. для </w:t>
      </w:r>
      <w:proofErr w:type="spellStart"/>
      <w:r w:rsidRPr="00F22175">
        <w:rPr>
          <w:rFonts w:eastAsia="Calibri"/>
          <w:color w:val="000000"/>
          <w:lang w:val="uk-UA" w:eastAsia="ru-RU"/>
        </w:rPr>
        <w:t>студ</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вищ</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закл</w:t>
      </w:r>
      <w:proofErr w:type="spellEnd"/>
      <w:r w:rsidRPr="00F22175">
        <w:rPr>
          <w:rFonts w:eastAsia="Calibri"/>
          <w:color w:val="000000"/>
          <w:lang w:val="uk-UA" w:eastAsia="ru-RU"/>
        </w:rPr>
        <w:t xml:space="preserve">. / [В. М. Ковальов та ін.] ; за ред. д-ра </w:t>
      </w:r>
      <w:proofErr w:type="spellStart"/>
      <w:r w:rsidRPr="00F22175">
        <w:rPr>
          <w:rFonts w:eastAsia="Calibri"/>
          <w:color w:val="000000"/>
          <w:lang w:val="uk-UA" w:eastAsia="ru-RU"/>
        </w:rPr>
        <w:t>екон</w:t>
      </w:r>
      <w:proofErr w:type="spellEnd"/>
      <w:r w:rsidRPr="00F22175">
        <w:rPr>
          <w:rFonts w:eastAsia="Calibri"/>
          <w:color w:val="000000"/>
          <w:lang w:val="uk-UA" w:eastAsia="ru-RU"/>
        </w:rPr>
        <w:t xml:space="preserve">. наук, проф. В. М. Ковальова ; Донбас. </w:t>
      </w:r>
      <w:proofErr w:type="spellStart"/>
      <w:r w:rsidRPr="00F22175">
        <w:rPr>
          <w:rFonts w:eastAsia="Calibri"/>
          <w:color w:val="000000"/>
          <w:lang w:val="uk-UA" w:eastAsia="ru-RU"/>
        </w:rPr>
        <w:t>держ</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машинобуд</w:t>
      </w:r>
      <w:proofErr w:type="spellEnd"/>
      <w:r w:rsidRPr="00F22175">
        <w:rPr>
          <w:rFonts w:eastAsia="Calibri"/>
          <w:color w:val="000000"/>
          <w:lang w:val="uk-UA" w:eastAsia="ru-RU"/>
        </w:rPr>
        <w:t xml:space="preserve">. акад. (ДДМА), </w:t>
      </w:r>
      <w:proofErr w:type="spellStart"/>
      <w:r w:rsidRPr="00F22175">
        <w:rPr>
          <w:rFonts w:eastAsia="Calibri"/>
          <w:color w:val="000000"/>
          <w:lang w:val="uk-UA" w:eastAsia="ru-RU"/>
        </w:rPr>
        <w:t>Укр</w:t>
      </w:r>
      <w:proofErr w:type="spellEnd"/>
      <w:r w:rsidRPr="00F22175">
        <w:rPr>
          <w:rFonts w:eastAsia="Calibri"/>
          <w:color w:val="000000"/>
          <w:lang w:val="uk-UA" w:eastAsia="ru-RU"/>
        </w:rPr>
        <w:t xml:space="preserve">. інж.-пед. акад. Краматорськ : ДДМА, 2013. 255 с. </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Calibri"/>
          <w:color w:val="000000"/>
          <w:lang w:val="uk-UA" w:eastAsia="ru-RU"/>
        </w:rPr>
      </w:pPr>
      <w:proofErr w:type="spellStart"/>
      <w:r w:rsidRPr="00F22175">
        <w:rPr>
          <w:rFonts w:eastAsia="Calibri"/>
          <w:color w:val="000000"/>
          <w:lang w:val="uk-UA" w:eastAsia="ru-RU"/>
        </w:rPr>
        <w:t>Сумцов</w:t>
      </w:r>
      <w:proofErr w:type="spellEnd"/>
      <w:r w:rsidRPr="00F22175">
        <w:rPr>
          <w:rFonts w:eastAsia="Calibri"/>
          <w:color w:val="000000"/>
          <w:lang w:val="uk-UA" w:eastAsia="ru-RU"/>
        </w:rPr>
        <w:t xml:space="preserve"> В.Г., </w:t>
      </w:r>
      <w:proofErr w:type="spellStart"/>
      <w:r w:rsidRPr="00F22175">
        <w:rPr>
          <w:rFonts w:eastAsia="Calibri"/>
          <w:color w:val="000000"/>
          <w:lang w:val="uk-UA" w:eastAsia="ru-RU"/>
        </w:rPr>
        <w:t>Филиппова</w:t>
      </w:r>
      <w:proofErr w:type="spellEnd"/>
      <w:r w:rsidRPr="00F22175">
        <w:rPr>
          <w:rFonts w:eastAsia="Calibri"/>
          <w:color w:val="000000"/>
          <w:lang w:val="uk-UA" w:eastAsia="ru-RU"/>
        </w:rPr>
        <w:t xml:space="preserve"> І. Г., </w:t>
      </w:r>
      <w:proofErr w:type="spellStart"/>
      <w:r w:rsidRPr="00F22175">
        <w:rPr>
          <w:rFonts w:eastAsia="Calibri"/>
          <w:color w:val="000000"/>
          <w:lang w:val="uk-UA" w:eastAsia="ru-RU"/>
        </w:rPr>
        <w:t>Балахнін</w:t>
      </w:r>
      <w:proofErr w:type="spellEnd"/>
      <w:r w:rsidRPr="00F22175">
        <w:rPr>
          <w:rFonts w:eastAsia="Calibri"/>
          <w:color w:val="000000"/>
          <w:lang w:val="uk-UA" w:eastAsia="ru-RU"/>
        </w:rPr>
        <w:t xml:space="preserve"> Г. С.  Економіка праці і соціально-трудові відносини: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посіб</w:t>
      </w:r>
      <w:proofErr w:type="spellEnd"/>
      <w:r w:rsidRPr="00F22175">
        <w:rPr>
          <w:rFonts w:eastAsia="Calibri"/>
          <w:color w:val="000000"/>
          <w:lang w:val="uk-UA" w:eastAsia="ru-RU"/>
        </w:rPr>
        <w:t xml:space="preserve">.  Луганськ : Вид-во СНУ             ім. В. Даля, 2013. 511 с. </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Calibri"/>
          <w:color w:val="000000"/>
          <w:lang w:val="uk-UA" w:eastAsia="ru-RU"/>
        </w:rPr>
      </w:pPr>
      <w:proofErr w:type="spellStart"/>
      <w:r w:rsidRPr="00F22175">
        <w:rPr>
          <w:rFonts w:eastAsia="Calibri"/>
          <w:color w:val="000000"/>
          <w:lang w:val="uk-UA" w:eastAsia="ru-RU"/>
        </w:rPr>
        <w:t>Акмаєв</w:t>
      </w:r>
      <w:proofErr w:type="spellEnd"/>
      <w:r w:rsidRPr="00F22175">
        <w:rPr>
          <w:rFonts w:eastAsia="Calibri"/>
          <w:color w:val="000000"/>
          <w:lang w:val="uk-UA" w:eastAsia="ru-RU"/>
        </w:rPr>
        <w:t xml:space="preserve"> А. І.,. </w:t>
      </w:r>
      <w:proofErr w:type="spellStart"/>
      <w:r w:rsidRPr="00F22175">
        <w:rPr>
          <w:rFonts w:eastAsia="Calibri"/>
          <w:color w:val="000000"/>
          <w:lang w:val="uk-UA" w:eastAsia="ru-RU"/>
        </w:rPr>
        <w:t>Зіборов</w:t>
      </w:r>
      <w:proofErr w:type="spellEnd"/>
      <w:r w:rsidRPr="00F22175">
        <w:rPr>
          <w:rFonts w:eastAsia="Calibri"/>
          <w:color w:val="000000"/>
          <w:lang w:val="uk-UA" w:eastAsia="ru-RU"/>
        </w:rPr>
        <w:t xml:space="preserve"> Г. П. Економіка праці та соціально-трудові відносини: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посіб</w:t>
      </w:r>
      <w:proofErr w:type="spellEnd"/>
      <w:r w:rsidRPr="00F22175">
        <w:rPr>
          <w:rFonts w:eastAsia="Calibri"/>
          <w:color w:val="000000"/>
          <w:lang w:val="uk-UA" w:eastAsia="ru-RU"/>
        </w:rPr>
        <w:t xml:space="preserve">. ; Донбас. </w:t>
      </w:r>
      <w:proofErr w:type="spellStart"/>
      <w:r w:rsidRPr="00F22175">
        <w:rPr>
          <w:rFonts w:eastAsia="Calibri"/>
          <w:color w:val="000000"/>
          <w:lang w:val="uk-UA" w:eastAsia="ru-RU"/>
        </w:rPr>
        <w:t>держ</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техн</w:t>
      </w:r>
      <w:proofErr w:type="spellEnd"/>
      <w:r w:rsidRPr="00F22175">
        <w:rPr>
          <w:rFonts w:eastAsia="Calibri"/>
          <w:color w:val="000000"/>
          <w:lang w:val="uk-UA" w:eastAsia="ru-RU"/>
        </w:rPr>
        <w:t xml:space="preserve">. ун-т. Алчевськ: </w:t>
      </w:r>
      <w:proofErr w:type="spellStart"/>
      <w:r w:rsidRPr="00F22175">
        <w:rPr>
          <w:rFonts w:eastAsia="Calibri"/>
          <w:color w:val="000000"/>
          <w:lang w:val="uk-UA" w:eastAsia="ru-RU"/>
        </w:rPr>
        <w:t>ДонДТУ</w:t>
      </w:r>
      <w:proofErr w:type="spellEnd"/>
      <w:r w:rsidRPr="00F22175">
        <w:rPr>
          <w:rFonts w:eastAsia="Calibri"/>
          <w:color w:val="000000"/>
          <w:lang w:val="uk-UA" w:eastAsia="ru-RU"/>
        </w:rPr>
        <w:t xml:space="preserve">, 2012.  298 с. </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Calibri"/>
          <w:color w:val="000000"/>
          <w:lang w:val="uk-UA" w:eastAsia="ru-RU"/>
        </w:rPr>
      </w:pPr>
      <w:proofErr w:type="spellStart"/>
      <w:r w:rsidRPr="00F22175">
        <w:rPr>
          <w:rFonts w:eastAsia="Calibri"/>
          <w:color w:val="000000"/>
          <w:lang w:val="uk-UA" w:eastAsia="ru-RU"/>
        </w:rPr>
        <w:t>Акіліна</w:t>
      </w:r>
      <w:proofErr w:type="spellEnd"/>
      <w:r w:rsidRPr="00F22175">
        <w:rPr>
          <w:rFonts w:eastAsia="Calibri"/>
          <w:color w:val="000000"/>
          <w:lang w:val="uk-UA" w:eastAsia="ru-RU"/>
        </w:rPr>
        <w:t xml:space="preserve"> О. В., </w:t>
      </w:r>
      <w:proofErr w:type="spellStart"/>
      <w:r w:rsidRPr="00F22175">
        <w:rPr>
          <w:rFonts w:eastAsia="Calibri"/>
          <w:color w:val="000000"/>
          <w:lang w:val="uk-UA" w:eastAsia="ru-RU"/>
        </w:rPr>
        <w:t>Ільїч</w:t>
      </w:r>
      <w:proofErr w:type="spellEnd"/>
      <w:r w:rsidRPr="00F22175">
        <w:rPr>
          <w:rFonts w:eastAsia="Calibri"/>
          <w:color w:val="000000"/>
          <w:lang w:val="uk-UA" w:eastAsia="ru-RU"/>
        </w:rPr>
        <w:t xml:space="preserve"> Л. М. Економіка праці та соціально-трудові відносини: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посіб</w:t>
      </w:r>
      <w:proofErr w:type="spellEnd"/>
      <w:r w:rsidRPr="00F22175">
        <w:rPr>
          <w:rFonts w:eastAsia="Calibri"/>
          <w:color w:val="000000"/>
          <w:lang w:val="uk-UA" w:eastAsia="ru-RU"/>
        </w:rPr>
        <w:t xml:space="preserve">. Київ : </w:t>
      </w:r>
      <w:proofErr w:type="spellStart"/>
      <w:r w:rsidRPr="00F22175">
        <w:rPr>
          <w:rFonts w:eastAsia="Calibri"/>
          <w:color w:val="000000"/>
          <w:lang w:val="uk-UA" w:eastAsia="ru-RU"/>
        </w:rPr>
        <w:t>Алерта</w:t>
      </w:r>
      <w:proofErr w:type="spellEnd"/>
      <w:r w:rsidRPr="00F22175">
        <w:rPr>
          <w:rFonts w:eastAsia="Calibri"/>
          <w:color w:val="000000"/>
          <w:lang w:val="uk-UA" w:eastAsia="ru-RU"/>
        </w:rPr>
        <w:t xml:space="preserve">, 2012. 819 с. </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 xml:space="preserve">Економіка праці та соціально-трудові відносини: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посіб</w:t>
      </w:r>
      <w:proofErr w:type="spellEnd"/>
      <w:r w:rsidRPr="00F22175">
        <w:rPr>
          <w:rFonts w:eastAsia="Calibri"/>
          <w:color w:val="000000"/>
          <w:lang w:val="uk-UA" w:eastAsia="ru-RU"/>
        </w:rPr>
        <w:t xml:space="preserve">. для </w:t>
      </w:r>
      <w:proofErr w:type="spellStart"/>
      <w:r w:rsidRPr="00F22175">
        <w:rPr>
          <w:rFonts w:eastAsia="Calibri"/>
          <w:color w:val="000000"/>
          <w:lang w:val="uk-UA" w:eastAsia="ru-RU"/>
        </w:rPr>
        <w:t>студ</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вищ</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закл</w:t>
      </w:r>
      <w:proofErr w:type="spellEnd"/>
      <w:r w:rsidRPr="00F22175">
        <w:rPr>
          <w:rFonts w:eastAsia="Calibri"/>
          <w:color w:val="000000"/>
          <w:lang w:val="uk-UA" w:eastAsia="ru-RU"/>
        </w:rPr>
        <w:t xml:space="preserve">. / [Л. Л. </w:t>
      </w:r>
      <w:proofErr w:type="spellStart"/>
      <w:r w:rsidRPr="00F22175">
        <w:rPr>
          <w:rFonts w:eastAsia="Calibri"/>
          <w:color w:val="000000"/>
          <w:lang w:val="uk-UA" w:eastAsia="ru-RU"/>
        </w:rPr>
        <w:t>Кустова</w:t>
      </w:r>
      <w:proofErr w:type="spellEnd"/>
      <w:r w:rsidRPr="00F22175">
        <w:rPr>
          <w:rFonts w:eastAsia="Calibri"/>
          <w:color w:val="000000"/>
          <w:lang w:val="uk-UA" w:eastAsia="ru-RU"/>
        </w:rPr>
        <w:t xml:space="preserve"> та ін.] ; Київ. </w:t>
      </w:r>
      <w:proofErr w:type="spellStart"/>
      <w:r w:rsidRPr="00F22175">
        <w:rPr>
          <w:rFonts w:eastAsia="Calibri"/>
          <w:color w:val="000000"/>
          <w:lang w:val="uk-UA" w:eastAsia="ru-RU"/>
        </w:rPr>
        <w:t>нац</w:t>
      </w:r>
      <w:proofErr w:type="spellEnd"/>
      <w:r w:rsidRPr="00F22175">
        <w:rPr>
          <w:rFonts w:eastAsia="Calibri"/>
          <w:color w:val="000000"/>
          <w:lang w:val="uk-UA" w:eastAsia="ru-RU"/>
        </w:rPr>
        <w:t>. торг.-</w:t>
      </w:r>
      <w:proofErr w:type="spellStart"/>
      <w:r w:rsidRPr="00F22175">
        <w:rPr>
          <w:rFonts w:eastAsia="Calibri"/>
          <w:color w:val="000000"/>
          <w:lang w:val="uk-UA" w:eastAsia="ru-RU"/>
        </w:rPr>
        <w:t>екон</w:t>
      </w:r>
      <w:proofErr w:type="spellEnd"/>
      <w:r w:rsidRPr="00F22175">
        <w:rPr>
          <w:rFonts w:eastAsia="Calibri"/>
          <w:color w:val="000000"/>
          <w:lang w:val="uk-UA" w:eastAsia="ru-RU"/>
        </w:rPr>
        <w:t xml:space="preserve">. ун-т. Київ : КНТЕУ, 2012.  327 с. </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 xml:space="preserve">Економіка праці та соціально-трудові відносини: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посіб</w:t>
      </w:r>
      <w:proofErr w:type="spellEnd"/>
      <w:r w:rsidRPr="00F22175">
        <w:rPr>
          <w:rFonts w:eastAsia="Calibri"/>
          <w:color w:val="000000"/>
          <w:lang w:val="uk-UA" w:eastAsia="ru-RU"/>
        </w:rPr>
        <w:t xml:space="preserve">. / [Г. В. Назарова та ін.] ; за ред. д-ра </w:t>
      </w:r>
      <w:proofErr w:type="spellStart"/>
      <w:r w:rsidRPr="00F22175">
        <w:rPr>
          <w:rFonts w:eastAsia="Calibri"/>
          <w:color w:val="000000"/>
          <w:lang w:val="uk-UA" w:eastAsia="ru-RU"/>
        </w:rPr>
        <w:t>екон</w:t>
      </w:r>
      <w:proofErr w:type="spellEnd"/>
      <w:r w:rsidRPr="00F22175">
        <w:rPr>
          <w:rFonts w:eastAsia="Calibri"/>
          <w:color w:val="000000"/>
          <w:lang w:val="uk-UA" w:eastAsia="ru-RU"/>
        </w:rPr>
        <w:t xml:space="preserve">. наук, проф. Г. В. Назарової. Київ : Знання, 2012. 573 с. </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Calibri"/>
          <w:color w:val="000000"/>
          <w:lang w:val="uk-UA" w:eastAsia="ru-RU"/>
        </w:rPr>
      </w:pPr>
      <w:proofErr w:type="spellStart"/>
      <w:r w:rsidRPr="00F22175">
        <w:rPr>
          <w:rFonts w:eastAsia="Calibri"/>
          <w:color w:val="000000"/>
          <w:lang w:val="uk-UA" w:eastAsia="ru-RU"/>
        </w:rPr>
        <w:t>Козенков</w:t>
      </w:r>
      <w:proofErr w:type="spellEnd"/>
      <w:r w:rsidRPr="00F22175">
        <w:rPr>
          <w:rFonts w:eastAsia="Calibri"/>
          <w:color w:val="000000"/>
          <w:lang w:val="uk-UA" w:eastAsia="ru-RU"/>
        </w:rPr>
        <w:t xml:space="preserve"> Д. Є., </w:t>
      </w:r>
      <w:proofErr w:type="spellStart"/>
      <w:r w:rsidRPr="00F22175">
        <w:rPr>
          <w:rFonts w:eastAsia="Calibri"/>
          <w:color w:val="000000"/>
          <w:lang w:val="uk-UA" w:eastAsia="ru-RU"/>
        </w:rPr>
        <w:t>Богачова</w:t>
      </w:r>
      <w:proofErr w:type="spellEnd"/>
      <w:r w:rsidRPr="00F22175">
        <w:rPr>
          <w:rFonts w:eastAsia="Calibri"/>
          <w:color w:val="000000"/>
          <w:lang w:val="uk-UA" w:eastAsia="ru-RU"/>
        </w:rPr>
        <w:t xml:space="preserve"> Л. М., </w:t>
      </w:r>
      <w:proofErr w:type="spellStart"/>
      <w:r w:rsidRPr="00F22175">
        <w:rPr>
          <w:rFonts w:eastAsia="Calibri"/>
          <w:color w:val="000000"/>
          <w:lang w:val="uk-UA" w:eastAsia="ru-RU"/>
        </w:rPr>
        <w:t>Аніщенко</w:t>
      </w:r>
      <w:proofErr w:type="spellEnd"/>
      <w:r w:rsidRPr="00F22175">
        <w:rPr>
          <w:rFonts w:eastAsia="Calibri"/>
          <w:color w:val="000000"/>
          <w:lang w:val="uk-UA" w:eastAsia="ru-RU"/>
        </w:rPr>
        <w:t xml:space="preserve"> Л. О. Економіка праці і соціально-трудові відносини :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посіб</w:t>
      </w:r>
      <w:proofErr w:type="spellEnd"/>
      <w:r w:rsidRPr="00F22175">
        <w:rPr>
          <w:rFonts w:eastAsia="Calibri"/>
          <w:color w:val="000000"/>
          <w:lang w:val="uk-UA" w:eastAsia="ru-RU"/>
        </w:rPr>
        <w:t xml:space="preserve">. для </w:t>
      </w:r>
      <w:proofErr w:type="spellStart"/>
      <w:r w:rsidRPr="00F22175">
        <w:rPr>
          <w:rFonts w:eastAsia="Calibri"/>
          <w:color w:val="000000"/>
          <w:lang w:val="uk-UA" w:eastAsia="ru-RU"/>
        </w:rPr>
        <w:t>студ</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вищ</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закл</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Нац</w:t>
      </w:r>
      <w:proofErr w:type="spellEnd"/>
      <w:r w:rsidRPr="00F22175">
        <w:rPr>
          <w:rFonts w:eastAsia="Calibri"/>
          <w:color w:val="000000"/>
          <w:lang w:val="uk-UA" w:eastAsia="ru-RU"/>
        </w:rPr>
        <w:t xml:space="preserve">. металург. акад. України.  Донецьк : Акцент, 2012. 256 с. </w:t>
      </w:r>
    </w:p>
    <w:p w:rsidR="00F22175" w:rsidRPr="00F22175" w:rsidRDefault="00F22175" w:rsidP="00F22175">
      <w:pPr>
        <w:widowControl w:val="0"/>
        <w:numPr>
          <w:ilvl w:val="0"/>
          <w:numId w:val="18"/>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 xml:space="preserve">Економіка праці та соціально-трудові відносини: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посіб</w:t>
      </w:r>
      <w:proofErr w:type="spellEnd"/>
      <w:r w:rsidRPr="00F22175">
        <w:rPr>
          <w:rFonts w:eastAsia="Calibri"/>
          <w:color w:val="000000"/>
          <w:lang w:val="uk-UA" w:eastAsia="ru-RU"/>
        </w:rPr>
        <w:t xml:space="preserve">. для </w:t>
      </w:r>
      <w:proofErr w:type="spellStart"/>
      <w:r w:rsidRPr="00F22175">
        <w:rPr>
          <w:rFonts w:eastAsia="Calibri"/>
          <w:color w:val="000000"/>
          <w:lang w:val="uk-UA" w:eastAsia="ru-RU"/>
        </w:rPr>
        <w:t>студ</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екон</w:t>
      </w:r>
      <w:proofErr w:type="spellEnd"/>
      <w:r w:rsidRPr="00F22175">
        <w:rPr>
          <w:rFonts w:eastAsia="Calibri"/>
          <w:color w:val="000000"/>
          <w:lang w:val="uk-UA" w:eastAsia="ru-RU"/>
        </w:rPr>
        <w:t xml:space="preserve">. спец. </w:t>
      </w:r>
      <w:proofErr w:type="spellStart"/>
      <w:r w:rsidRPr="00F22175">
        <w:rPr>
          <w:rFonts w:eastAsia="Calibri"/>
          <w:color w:val="000000"/>
          <w:lang w:val="uk-UA" w:eastAsia="ru-RU"/>
        </w:rPr>
        <w:t>вищ</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навч</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закл</w:t>
      </w:r>
      <w:proofErr w:type="spellEnd"/>
      <w:r w:rsidRPr="00F22175">
        <w:rPr>
          <w:rFonts w:eastAsia="Calibri"/>
          <w:color w:val="000000"/>
          <w:lang w:val="uk-UA" w:eastAsia="ru-RU"/>
        </w:rPr>
        <w:t xml:space="preserve">. </w:t>
      </w:r>
      <w:proofErr w:type="spellStart"/>
      <w:r w:rsidRPr="00F22175">
        <w:rPr>
          <w:rFonts w:eastAsia="Calibri"/>
          <w:color w:val="000000"/>
          <w:lang w:val="uk-UA" w:eastAsia="ru-RU"/>
        </w:rPr>
        <w:t>Нац</w:t>
      </w:r>
      <w:proofErr w:type="spellEnd"/>
      <w:r w:rsidRPr="00F22175">
        <w:rPr>
          <w:rFonts w:eastAsia="Calibri"/>
          <w:color w:val="000000"/>
          <w:lang w:val="uk-UA" w:eastAsia="ru-RU"/>
        </w:rPr>
        <w:t xml:space="preserve">. ун-т "Львів. політехніка" ; уклад.: д-р </w:t>
      </w:r>
      <w:proofErr w:type="spellStart"/>
      <w:r w:rsidRPr="00F22175">
        <w:rPr>
          <w:rFonts w:eastAsia="Calibri"/>
          <w:color w:val="000000"/>
          <w:lang w:val="uk-UA" w:eastAsia="ru-RU"/>
        </w:rPr>
        <w:t>екон</w:t>
      </w:r>
      <w:proofErr w:type="spellEnd"/>
      <w:r w:rsidRPr="00F22175">
        <w:rPr>
          <w:rFonts w:eastAsia="Calibri"/>
          <w:color w:val="000000"/>
          <w:lang w:val="uk-UA" w:eastAsia="ru-RU"/>
        </w:rPr>
        <w:t xml:space="preserve">. наук, проф. </w:t>
      </w:r>
      <w:proofErr w:type="spellStart"/>
      <w:r w:rsidRPr="00F22175">
        <w:rPr>
          <w:rFonts w:eastAsia="Calibri"/>
          <w:color w:val="000000"/>
          <w:lang w:val="uk-UA" w:eastAsia="ru-RU"/>
        </w:rPr>
        <w:t>Скворцов</w:t>
      </w:r>
      <w:proofErr w:type="spellEnd"/>
      <w:r w:rsidRPr="00F22175">
        <w:rPr>
          <w:rFonts w:eastAsia="Calibri"/>
          <w:color w:val="000000"/>
          <w:lang w:val="uk-UA" w:eastAsia="ru-RU"/>
        </w:rPr>
        <w:t xml:space="preserve"> І. Б. та ін. Львів : ЗУКЦ : </w:t>
      </w:r>
      <w:proofErr w:type="spellStart"/>
      <w:r w:rsidRPr="00F22175">
        <w:rPr>
          <w:rFonts w:eastAsia="Calibri"/>
          <w:color w:val="000000"/>
          <w:lang w:val="uk-UA" w:eastAsia="ru-RU"/>
        </w:rPr>
        <w:t>Біарп</w:t>
      </w:r>
      <w:proofErr w:type="spellEnd"/>
      <w:r w:rsidRPr="00F22175">
        <w:rPr>
          <w:rFonts w:eastAsia="Calibri"/>
          <w:color w:val="000000"/>
          <w:lang w:val="uk-UA" w:eastAsia="ru-RU"/>
        </w:rPr>
        <w:t xml:space="preserve">, 2012. 246 с. </w:t>
      </w:r>
    </w:p>
    <w:p w:rsidR="00F22175" w:rsidRPr="00F22175" w:rsidRDefault="00F22175" w:rsidP="00F22175">
      <w:pPr>
        <w:shd w:val="clear" w:color="auto" w:fill="FFFFFF"/>
        <w:tabs>
          <w:tab w:val="left" w:pos="0"/>
        </w:tabs>
        <w:ind w:right="-5" w:firstLine="720"/>
        <w:jc w:val="both"/>
        <w:rPr>
          <w:rFonts w:eastAsia="Calibri"/>
          <w:b/>
          <w:color w:val="000000"/>
          <w:lang w:val="ru-RU" w:eastAsia="ru-RU"/>
        </w:rPr>
      </w:pPr>
      <w:r w:rsidRPr="00F22175">
        <w:rPr>
          <w:rFonts w:eastAsia="Calibri"/>
          <w:b/>
          <w:color w:val="000000"/>
          <w:lang w:val="uk-UA" w:eastAsia="ru-RU"/>
        </w:rPr>
        <w:t>Інформаційні ресурси</w:t>
      </w:r>
      <w:r w:rsidRPr="00F22175">
        <w:rPr>
          <w:rFonts w:eastAsia="Calibri"/>
          <w:b/>
          <w:color w:val="000000"/>
          <w:lang w:val="ru-RU" w:eastAsia="ru-RU"/>
        </w:rPr>
        <w:t>:</w:t>
      </w:r>
    </w:p>
    <w:p w:rsidR="00F22175" w:rsidRPr="00F22175" w:rsidRDefault="00F22175" w:rsidP="00F22175">
      <w:pPr>
        <w:widowControl w:val="0"/>
        <w:numPr>
          <w:ilvl w:val="0"/>
          <w:numId w:val="20"/>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lastRenderedPageBreak/>
        <w:t xml:space="preserve">Міністерство соціальної політики України </w:t>
      </w:r>
      <w:r w:rsidRPr="00F22175">
        <w:rPr>
          <w:rFonts w:eastAsia="TimesNewRomanPS-BoldMT"/>
          <w:color w:val="000000"/>
          <w:lang w:val="uk-UA"/>
        </w:rPr>
        <w:t xml:space="preserve">. </w:t>
      </w:r>
      <w:proofErr w:type="gramStart"/>
      <w:r w:rsidRPr="00F22175">
        <w:rPr>
          <w:rFonts w:eastAsia="TimesNewRomanPS-BoldMT"/>
          <w:color w:val="000000"/>
        </w:rPr>
        <w:t>URL</w:t>
      </w:r>
      <w:r w:rsidRPr="00F22175">
        <w:rPr>
          <w:rFonts w:eastAsia="TimesNewRomanPS-BoldMT"/>
          <w:color w:val="000000"/>
          <w:lang w:val="ru-RU"/>
        </w:rPr>
        <w:t xml:space="preserve"> </w:t>
      </w:r>
      <w:r w:rsidRPr="00F22175">
        <w:rPr>
          <w:rFonts w:eastAsia="TimesNewRomanPS-BoldMT"/>
          <w:color w:val="000000"/>
          <w:lang w:val="uk-UA"/>
        </w:rPr>
        <w:t>:</w:t>
      </w:r>
      <w:proofErr w:type="gramEnd"/>
      <w:r w:rsidRPr="00F22175">
        <w:rPr>
          <w:rFonts w:eastAsia="Times New Roman"/>
          <w:color w:val="000000"/>
          <w:lang w:val="uk-UA"/>
        </w:rPr>
        <w:t xml:space="preserve"> </w:t>
      </w:r>
      <w:r w:rsidRPr="00F22175">
        <w:rPr>
          <w:rFonts w:eastAsia="Calibri"/>
          <w:color w:val="000000"/>
          <w:lang w:val="uk-UA" w:eastAsia="ru-RU"/>
        </w:rPr>
        <w:t>http://www.mlsp.gov.ua</w:t>
      </w:r>
    </w:p>
    <w:p w:rsidR="00F22175" w:rsidRPr="00F22175" w:rsidRDefault="00F22175" w:rsidP="00F22175">
      <w:pPr>
        <w:widowControl w:val="0"/>
        <w:numPr>
          <w:ilvl w:val="0"/>
          <w:numId w:val="20"/>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Міністерство економічного розвитку і торгівлі України</w:t>
      </w:r>
      <w:r w:rsidRPr="00F22175">
        <w:rPr>
          <w:rFonts w:eastAsia="TimesNewRomanPS-BoldMT"/>
          <w:color w:val="000000"/>
          <w:lang w:val="uk-UA"/>
        </w:rPr>
        <w:t xml:space="preserve">. </w:t>
      </w:r>
      <w:r w:rsidRPr="00F22175">
        <w:rPr>
          <w:rFonts w:eastAsia="TimesNewRomanPS-BoldMT"/>
          <w:color w:val="000000"/>
        </w:rPr>
        <w:t xml:space="preserve">URL </w:t>
      </w:r>
      <w:r w:rsidRPr="00F22175">
        <w:rPr>
          <w:rFonts w:eastAsia="TimesNewRomanPS-BoldMT"/>
          <w:color w:val="000000"/>
          <w:lang w:val="uk-UA"/>
        </w:rPr>
        <w:t>:</w:t>
      </w:r>
      <w:r w:rsidRPr="00F22175">
        <w:rPr>
          <w:rFonts w:eastAsia="Times New Roman"/>
          <w:color w:val="000000"/>
          <w:lang w:val="uk-UA"/>
        </w:rPr>
        <w:t xml:space="preserve"> </w:t>
      </w:r>
      <w:hyperlink r:id="rId14" w:history="1">
        <w:r w:rsidRPr="00F22175">
          <w:rPr>
            <w:rFonts w:eastAsia="Calibri"/>
            <w:color w:val="000000"/>
            <w:u w:val="single"/>
            <w:lang w:val="uk-UA" w:eastAsia="ru-RU"/>
          </w:rPr>
          <w:t>http://www.me.gov.ua/</w:t>
        </w:r>
      </w:hyperlink>
    </w:p>
    <w:p w:rsidR="00F22175" w:rsidRPr="00F22175" w:rsidRDefault="00F22175" w:rsidP="00F22175">
      <w:pPr>
        <w:widowControl w:val="0"/>
        <w:numPr>
          <w:ilvl w:val="0"/>
          <w:numId w:val="20"/>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Державний комітет України з питань регуляторної політики і підприємництва</w:t>
      </w:r>
      <w:r w:rsidRPr="00F22175">
        <w:rPr>
          <w:rFonts w:eastAsia="TimesNewRomanPS-BoldMT"/>
          <w:color w:val="000000"/>
          <w:lang w:val="uk-UA"/>
        </w:rPr>
        <w:t xml:space="preserve">. </w:t>
      </w:r>
      <w:proofErr w:type="gramStart"/>
      <w:r w:rsidRPr="00F22175">
        <w:rPr>
          <w:rFonts w:eastAsia="TimesNewRomanPS-BoldMT"/>
          <w:color w:val="000000"/>
        </w:rPr>
        <w:t>URL</w:t>
      </w:r>
      <w:r w:rsidRPr="00F22175">
        <w:rPr>
          <w:rFonts w:eastAsia="TimesNewRomanPS-BoldMT"/>
          <w:color w:val="000000"/>
          <w:lang w:val="uk-UA"/>
        </w:rPr>
        <w:t xml:space="preserve"> :</w:t>
      </w:r>
      <w:proofErr w:type="gramEnd"/>
      <w:r w:rsidRPr="00F22175">
        <w:rPr>
          <w:rFonts w:eastAsia="Times New Roman"/>
          <w:color w:val="000000"/>
          <w:lang w:val="uk-UA"/>
        </w:rPr>
        <w:t xml:space="preserve"> </w:t>
      </w:r>
      <w:r w:rsidRPr="00F22175">
        <w:rPr>
          <w:rFonts w:eastAsia="Calibri"/>
          <w:color w:val="000000"/>
          <w:lang w:val="uk-UA" w:eastAsia="ru-RU"/>
        </w:rPr>
        <w:t>www.dkrp.gov.ua</w:t>
      </w:r>
    </w:p>
    <w:p w:rsidR="00F22175" w:rsidRPr="00F22175" w:rsidRDefault="00F22175" w:rsidP="00F22175">
      <w:pPr>
        <w:widowControl w:val="0"/>
        <w:numPr>
          <w:ilvl w:val="0"/>
          <w:numId w:val="20"/>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Державна податкова адміністрація України</w:t>
      </w:r>
      <w:r w:rsidRPr="00F22175">
        <w:rPr>
          <w:rFonts w:eastAsia="TimesNewRomanPS-BoldMT"/>
          <w:color w:val="000000"/>
          <w:lang w:val="uk-UA"/>
        </w:rPr>
        <w:t xml:space="preserve">. </w:t>
      </w:r>
      <w:proofErr w:type="gramStart"/>
      <w:r w:rsidRPr="00F22175">
        <w:rPr>
          <w:rFonts w:eastAsia="TimesNewRomanPS-BoldMT"/>
          <w:color w:val="000000"/>
        </w:rPr>
        <w:t>URL</w:t>
      </w:r>
      <w:r w:rsidRPr="00F22175">
        <w:rPr>
          <w:rFonts w:eastAsia="TimesNewRomanPS-BoldMT"/>
          <w:color w:val="000000"/>
          <w:lang w:val="ru-RU"/>
        </w:rPr>
        <w:t xml:space="preserve"> </w:t>
      </w:r>
      <w:r w:rsidRPr="00F22175">
        <w:rPr>
          <w:rFonts w:eastAsia="TimesNewRomanPS-BoldMT"/>
          <w:color w:val="000000"/>
          <w:lang w:val="uk-UA"/>
        </w:rPr>
        <w:t>:</w:t>
      </w:r>
      <w:proofErr w:type="gramEnd"/>
      <w:r w:rsidRPr="00F22175">
        <w:rPr>
          <w:rFonts w:eastAsia="Times New Roman"/>
          <w:color w:val="000000"/>
          <w:lang w:val="uk-UA"/>
        </w:rPr>
        <w:t xml:space="preserve"> </w:t>
      </w:r>
      <w:r w:rsidRPr="00F22175">
        <w:rPr>
          <w:rFonts w:eastAsia="Calibri"/>
          <w:color w:val="000000"/>
          <w:lang w:val="uk-UA" w:eastAsia="ru-RU"/>
        </w:rPr>
        <w:t xml:space="preserve"> www.sta.gov.ua</w:t>
      </w:r>
    </w:p>
    <w:p w:rsidR="00F22175" w:rsidRPr="00F22175" w:rsidRDefault="00F22175" w:rsidP="00F22175">
      <w:pPr>
        <w:widowControl w:val="0"/>
        <w:numPr>
          <w:ilvl w:val="0"/>
          <w:numId w:val="20"/>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Пенсійний фонд України</w:t>
      </w:r>
      <w:r w:rsidRPr="00F22175">
        <w:rPr>
          <w:rFonts w:eastAsia="TimesNewRomanPS-BoldMT"/>
          <w:color w:val="000000"/>
          <w:lang w:val="uk-UA"/>
        </w:rPr>
        <w:t xml:space="preserve">. </w:t>
      </w:r>
      <w:proofErr w:type="gramStart"/>
      <w:r w:rsidRPr="00F22175">
        <w:rPr>
          <w:rFonts w:eastAsia="TimesNewRomanPS-BoldMT"/>
          <w:color w:val="000000"/>
        </w:rPr>
        <w:t>URL</w:t>
      </w:r>
      <w:r w:rsidRPr="00F22175">
        <w:rPr>
          <w:rFonts w:eastAsia="TimesNewRomanPS-BoldMT"/>
          <w:color w:val="000000"/>
          <w:lang w:val="ru-RU"/>
        </w:rPr>
        <w:t xml:space="preserve"> </w:t>
      </w:r>
      <w:r w:rsidRPr="00F22175">
        <w:rPr>
          <w:rFonts w:eastAsia="TimesNewRomanPS-BoldMT"/>
          <w:color w:val="000000"/>
          <w:lang w:val="uk-UA"/>
        </w:rPr>
        <w:t>:</w:t>
      </w:r>
      <w:proofErr w:type="gramEnd"/>
      <w:r w:rsidRPr="00F22175">
        <w:rPr>
          <w:rFonts w:eastAsia="Times New Roman"/>
          <w:color w:val="000000"/>
          <w:lang w:val="uk-UA"/>
        </w:rPr>
        <w:t xml:space="preserve"> </w:t>
      </w:r>
      <w:r w:rsidRPr="00F22175">
        <w:rPr>
          <w:rFonts w:eastAsia="Calibri"/>
          <w:color w:val="000000"/>
          <w:lang w:val="uk-UA" w:eastAsia="ru-RU"/>
        </w:rPr>
        <w:t>www.pfu.gov.ua</w:t>
      </w:r>
    </w:p>
    <w:p w:rsidR="00F22175" w:rsidRPr="00F22175" w:rsidRDefault="00F22175" w:rsidP="00F22175">
      <w:pPr>
        <w:widowControl w:val="0"/>
        <w:numPr>
          <w:ilvl w:val="0"/>
          <w:numId w:val="20"/>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Державний комітет статистики України</w:t>
      </w:r>
      <w:r w:rsidRPr="00F22175">
        <w:rPr>
          <w:rFonts w:eastAsia="TimesNewRomanPS-BoldMT"/>
          <w:color w:val="000000"/>
          <w:lang w:val="uk-UA"/>
        </w:rPr>
        <w:t xml:space="preserve">. </w:t>
      </w:r>
      <w:proofErr w:type="gramStart"/>
      <w:r w:rsidRPr="00F22175">
        <w:rPr>
          <w:rFonts w:eastAsia="TimesNewRomanPS-BoldMT"/>
          <w:color w:val="000000"/>
        </w:rPr>
        <w:t>URL</w:t>
      </w:r>
      <w:r w:rsidRPr="00F22175">
        <w:rPr>
          <w:rFonts w:eastAsia="TimesNewRomanPS-BoldMT"/>
          <w:color w:val="000000"/>
          <w:lang w:val="ru-RU"/>
        </w:rPr>
        <w:t xml:space="preserve"> </w:t>
      </w:r>
      <w:r w:rsidRPr="00F22175">
        <w:rPr>
          <w:rFonts w:eastAsia="TimesNewRomanPS-BoldMT"/>
          <w:color w:val="000000"/>
          <w:lang w:val="uk-UA"/>
        </w:rPr>
        <w:t>:</w:t>
      </w:r>
      <w:proofErr w:type="gramEnd"/>
      <w:r w:rsidRPr="00F22175">
        <w:rPr>
          <w:rFonts w:eastAsia="Times New Roman"/>
          <w:color w:val="000000"/>
          <w:lang w:val="uk-UA"/>
        </w:rPr>
        <w:t xml:space="preserve"> </w:t>
      </w:r>
      <w:r w:rsidRPr="00F22175">
        <w:rPr>
          <w:rFonts w:eastAsia="Calibri"/>
          <w:color w:val="000000"/>
          <w:lang w:val="uk-UA" w:eastAsia="ru-RU"/>
        </w:rPr>
        <w:t>www.ukrstat.gov.ua</w:t>
      </w:r>
    </w:p>
    <w:p w:rsidR="00F22175" w:rsidRPr="00F22175" w:rsidRDefault="00F22175" w:rsidP="00F22175">
      <w:pPr>
        <w:widowControl w:val="0"/>
        <w:numPr>
          <w:ilvl w:val="0"/>
          <w:numId w:val="20"/>
        </w:numPr>
        <w:tabs>
          <w:tab w:val="left" w:pos="567"/>
        </w:tabs>
        <w:suppressAutoHyphens/>
        <w:autoSpaceDE w:val="0"/>
        <w:autoSpaceDN w:val="0"/>
        <w:adjustRightInd w:val="0"/>
        <w:ind w:left="567" w:hanging="567"/>
        <w:jc w:val="both"/>
        <w:rPr>
          <w:rFonts w:eastAsia="Calibri"/>
          <w:color w:val="000000"/>
          <w:lang w:val="uk-UA" w:eastAsia="ru-RU"/>
        </w:rPr>
      </w:pPr>
      <w:r w:rsidRPr="00F22175">
        <w:rPr>
          <w:rFonts w:eastAsia="Calibri"/>
          <w:color w:val="000000"/>
          <w:lang w:val="uk-UA" w:eastAsia="ru-RU"/>
        </w:rPr>
        <w:t>Офіційний сайт законодавства України</w:t>
      </w:r>
      <w:r w:rsidRPr="00F22175">
        <w:rPr>
          <w:rFonts w:eastAsia="TimesNewRomanPS-BoldMT"/>
          <w:color w:val="000000"/>
          <w:lang w:val="uk-UA"/>
        </w:rPr>
        <w:t xml:space="preserve">. </w:t>
      </w:r>
      <w:proofErr w:type="gramStart"/>
      <w:r w:rsidRPr="00F22175">
        <w:rPr>
          <w:rFonts w:eastAsia="TimesNewRomanPS-BoldMT"/>
          <w:color w:val="000000"/>
        </w:rPr>
        <w:t>URL</w:t>
      </w:r>
      <w:r w:rsidRPr="00F22175">
        <w:rPr>
          <w:rFonts w:eastAsia="TimesNewRomanPS-BoldMT"/>
          <w:color w:val="000000"/>
          <w:lang w:val="uk-UA"/>
        </w:rPr>
        <w:t xml:space="preserve"> :</w:t>
      </w:r>
      <w:proofErr w:type="gramEnd"/>
      <w:r w:rsidRPr="00F22175">
        <w:rPr>
          <w:rFonts w:eastAsia="Times New Roman"/>
          <w:color w:val="000000"/>
          <w:lang w:val="uk-UA"/>
        </w:rPr>
        <w:t xml:space="preserve"> </w:t>
      </w:r>
      <w:r w:rsidRPr="00F22175">
        <w:rPr>
          <w:rFonts w:eastAsia="Calibri"/>
          <w:color w:val="000000"/>
          <w:lang w:val="uk-UA" w:eastAsia="ru-RU"/>
        </w:rPr>
        <w:t>http://zakon4.rada.gov.ua/laws</w:t>
      </w:r>
    </w:p>
    <w:p w:rsidR="00F22175" w:rsidRPr="00F22175" w:rsidRDefault="00F22175" w:rsidP="00F22175">
      <w:pPr>
        <w:overflowPunct w:val="0"/>
        <w:autoSpaceDE w:val="0"/>
        <w:autoSpaceDN w:val="0"/>
        <w:adjustRightInd w:val="0"/>
        <w:rPr>
          <w:rFonts w:eastAsia="Times New Roman"/>
          <w:b/>
          <w:color w:val="000000"/>
          <w:lang w:val="uk-UA" w:eastAsia="ru-RU"/>
        </w:rPr>
      </w:pPr>
    </w:p>
    <w:p w:rsidR="00F22175" w:rsidRPr="00F22175" w:rsidRDefault="00F22175" w:rsidP="00F22175">
      <w:pPr>
        <w:rPr>
          <w:rFonts w:eastAsia="Times New Roman"/>
          <w:color w:val="000000"/>
          <w:lang w:val="uk-UA" w:eastAsia="ar-SA"/>
        </w:rPr>
      </w:pPr>
    </w:p>
    <w:p w:rsidR="005562D4" w:rsidRPr="002E313F" w:rsidRDefault="005562D4" w:rsidP="005562D4">
      <w:pPr>
        <w:pStyle w:val="af0"/>
        <w:ind w:left="0"/>
        <w:rPr>
          <w:bCs/>
          <w:color w:val="000000"/>
          <w:lang w:val="uk-UA"/>
        </w:rPr>
      </w:pPr>
    </w:p>
    <w:p w:rsidR="00566A39" w:rsidRPr="002E313F" w:rsidRDefault="00566A39" w:rsidP="0031048A">
      <w:pPr>
        <w:rPr>
          <w:b/>
          <w:bCs/>
          <w:sz w:val="28"/>
          <w:lang w:val="uk-UA"/>
        </w:rPr>
      </w:pPr>
      <w:r w:rsidRPr="002E313F">
        <w:rPr>
          <w:b/>
          <w:bCs/>
          <w:sz w:val="28"/>
          <w:lang w:val="uk-UA"/>
        </w:rPr>
        <w:t xml:space="preserve">РЕГУЛЯЦІЇ І </w:t>
      </w:r>
      <w:r w:rsidR="00EF5BEC" w:rsidRPr="002E313F">
        <w:rPr>
          <w:b/>
          <w:bCs/>
          <w:sz w:val="28"/>
          <w:lang w:val="uk-UA"/>
        </w:rPr>
        <w:t>ПОЛІТИКИ</w:t>
      </w:r>
      <w:r w:rsidRPr="002E313F">
        <w:rPr>
          <w:b/>
          <w:bCs/>
          <w:sz w:val="28"/>
          <w:lang w:val="uk-UA"/>
        </w:rPr>
        <w:t xml:space="preserve"> КУРСУ</w:t>
      </w:r>
      <w:r w:rsidR="00204EA4" w:rsidRPr="002E313F">
        <w:rPr>
          <w:rStyle w:val="ad"/>
          <w:b/>
          <w:bCs/>
          <w:sz w:val="28"/>
          <w:lang w:val="uk-UA"/>
        </w:rPr>
        <w:footnoteReference w:id="2"/>
      </w:r>
    </w:p>
    <w:p w:rsidR="001A3AC6" w:rsidRPr="002E313F" w:rsidRDefault="001A3AC6" w:rsidP="0031048A">
      <w:pPr>
        <w:rPr>
          <w:b/>
          <w:bCs/>
          <w:lang w:val="uk-UA"/>
        </w:rPr>
      </w:pPr>
    </w:p>
    <w:p w:rsidR="006331B8" w:rsidRPr="002E313F" w:rsidRDefault="00520844" w:rsidP="006331B8">
      <w:pPr>
        <w:rPr>
          <w:b/>
          <w:bCs/>
          <w:color w:val="000000"/>
          <w:lang w:val="uk-UA"/>
        </w:rPr>
      </w:pPr>
      <w:r w:rsidRPr="002E313F">
        <w:rPr>
          <w:b/>
          <w:bCs/>
          <w:color w:val="000000"/>
          <w:lang w:val="uk-UA"/>
        </w:rPr>
        <w:t xml:space="preserve"> </w:t>
      </w:r>
    </w:p>
    <w:p w:rsidR="005647CA" w:rsidRPr="002E313F" w:rsidRDefault="005647CA" w:rsidP="005647CA">
      <w:pPr>
        <w:rPr>
          <w:b/>
          <w:bCs/>
          <w:color w:val="000000"/>
          <w:lang w:val="uk-UA"/>
        </w:rPr>
      </w:pPr>
      <w:r w:rsidRPr="002E313F">
        <w:rPr>
          <w:b/>
          <w:bCs/>
          <w:color w:val="000000"/>
          <w:lang w:val="uk-UA"/>
        </w:rPr>
        <w:t>Відвідування занять. Регуляція пропусків.</w:t>
      </w:r>
    </w:p>
    <w:p w:rsidR="005647CA" w:rsidRPr="002E313F" w:rsidRDefault="005647CA" w:rsidP="005647CA">
      <w:pPr>
        <w:jc w:val="both"/>
        <w:rPr>
          <w:bCs/>
          <w:color w:val="000000"/>
          <w:lang w:val="uk-UA"/>
        </w:rPr>
      </w:pPr>
      <w:r w:rsidRPr="002E313F">
        <w:rPr>
          <w:bCs/>
          <w:color w:val="000000"/>
          <w:lang w:val="uk-UA"/>
        </w:rPr>
        <w:t xml:space="preserve">Відвідування занять є обов’язковим.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Завдання мають бути виконанні перед заняттями. Пропуски можливі лише за об’єктивних причин (наприклад, хвороба, міжнародне стажування). Відпрацювання пропущених занять має бути регулярним за домовленістю з викладачем у години консультацій. Відпрацювання занять здійснюється усно у формі співбесіди за питаннями, визначеними планом заняття, а також слід презентувати виконані ситуаційні завдання, розв’язані задачі. Накопичення </w:t>
      </w:r>
      <w:proofErr w:type="spellStart"/>
      <w:r w:rsidRPr="002E313F">
        <w:rPr>
          <w:bCs/>
          <w:color w:val="000000"/>
          <w:lang w:val="uk-UA"/>
        </w:rPr>
        <w:t>відпрацювань</w:t>
      </w:r>
      <w:proofErr w:type="spellEnd"/>
      <w:r w:rsidRPr="002E313F">
        <w:rPr>
          <w:bCs/>
          <w:color w:val="000000"/>
          <w:lang w:val="uk-UA"/>
        </w:rP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2E313F">
        <w:rPr>
          <w:bCs/>
          <w:color w:val="000000"/>
          <w:lang w:val="uk-UA"/>
        </w:rPr>
        <w:t>силабусу</w:t>
      </w:r>
      <w:proofErr w:type="spellEnd"/>
      <w:r w:rsidRPr="002E313F">
        <w:rPr>
          <w:bCs/>
          <w:color w:val="000000"/>
          <w:lang w:val="uk-UA"/>
        </w:rPr>
        <w:t>).</w:t>
      </w:r>
    </w:p>
    <w:p w:rsidR="005647CA" w:rsidRPr="002E313F" w:rsidRDefault="005647CA" w:rsidP="005647CA">
      <w:pPr>
        <w:jc w:val="both"/>
        <w:rPr>
          <w:bCs/>
          <w:color w:val="000000"/>
          <w:lang w:val="uk-UA"/>
        </w:rPr>
      </w:pPr>
    </w:p>
    <w:p w:rsidR="005647CA" w:rsidRPr="002E313F" w:rsidRDefault="005647CA" w:rsidP="005647CA">
      <w:pPr>
        <w:rPr>
          <w:bCs/>
          <w:color w:val="000000"/>
          <w:lang w:val="uk-UA"/>
        </w:rPr>
      </w:pPr>
    </w:p>
    <w:p w:rsidR="005647CA" w:rsidRPr="002E313F" w:rsidRDefault="005647CA" w:rsidP="005647CA">
      <w:pPr>
        <w:rPr>
          <w:b/>
          <w:bCs/>
          <w:color w:val="000000"/>
          <w:lang w:val="uk-UA"/>
        </w:rPr>
      </w:pPr>
      <w:r w:rsidRPr="002E313F">
        <w:rPr>
          <w:b/>
          <w:bCs/>
          <w:color w:val="000000"/>
          <w:lang w:val="uk-UA"/>
        </w:rPr>
        <w:t>Політика академічної доброчесності</w:t>
      </w:r>
    </w:p>
    <w:p w:rsidR="005647CA" w:rsidRPr="002E313F" w:rsidRDefault="005647CA" w:rsidP="005647CA">
      <w:pPr>
        <w:jc w:val="both"/>
        <w:rPr>
          <w:bCs/>
          <w:color w:val="000000"/>
          <w:lang w:val="uk-UA"/>
        </w:rPr>
      </w:pPr>
      <w:r w:rsidRPr="002E313F">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2E313F">
        <w:rPr>
          <w:bCs/>
          <w:i/>
          <w:color w:val="000000"/>
          <w:lang w:val="uk-UA"/>
        </w:rPr>
        <w:t>плагіат</w:t>
      </w:r>
      <w:r w:rsidRPr="002E313F">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2E313F">
        <w:rPr>
          <w:bCs/>
          <w:color w:val="000000"/>
          <w:lang w:val="uk-UA"/>
        </w:rPr>
        <w:t>силабусу</w:t>
      </w:r>
      <w:proofErr w:type="spellEnd"/>
      <w:r w:rsidRPr="002E313F">
        <w:rPr>
          <w:bCs/>
          <w:color w:val="000000"/>
          <w:lang w:val="uk-UA"/>
        </w:rPr>
        <w:t>).</w:t>
      </w:r>
    </w:p>
    <w:p w:rsidR="005647CA" w:rsidRPr="002E313F" w:rsidRDefault="005647CA" w:rsidP="005647CA">
      <w:pPr>
        <w:rPr>
          <w:bCs/>
          <w:color w:val="000000"/>
          <w:lang w:val="uk-UA"/>
        </w:rPr>
      </w:pPr>
    </w:p>
    <w:p w:rsidR="005647CA" w:rsidRPr="002E313F" w:rsidRDefault="005647CA" w:rsidP="005647CA">
      <w:pPr>
        <w:rPr>
          <w:b/>
          <w:bCs/>
          <w:color w:val="000000"/>
          <w:lang w:val="uk-UA"/>
        </w:rPr>
      </w:pPr>
      <w:r w:rsidRPr="002E313F">
        <w:rPr>
          <w:b/>
          <w:bCs/>
          <w:color w:val="000000"/>
          <w:lang w:val="uk-UA"/>
        </w:rPr>
        <w:t>Використання комп’ютерів/телефонів на занятті</w:t>
      </w:r>
    </w:p>
    <w:p w:rsidR="005647CA" w:rsidRPr="002E313F" w:rsidRDefault="005647CA" w:rsidP="005647CA">
      <w:pPr>
        <w:jc w:val="both"/>
        <w:rPr>
          <w:rFonts w:eastAsia="Times New Roman"/>
          <w:lang w:val="uk-UA"/>
        </w:rPr>
      </w:pPr>
      <w:r w:rsidRPr="002E313F">
        <w:rPr>
          <w:rFonts w:eastAsia="Times New Roman"/>
          <w:lang w:val="uk-UA"/>
        </w:rPr>
        <w:t xml:space="preserve">Використання мобільних телефонів, планшетів та інших </w:t>
      </w:r>
      <w:proofErr w:type="spellStart"/>
      <w:r w:rsidRPr="002E313F">
        <w:rPr>
          <w:rFonts w:eastAsia="Times New Roman"/>
          <w:lang w:val="uk-UA"/>
        </w:rPr>
        <w:t>гаджетів</w:t>
      </w:r>
      <w:proofErr w:type="spellEnd"/>
      <w:r w:rsidRPr="002E313F">
        <w:rPr>
          <w:rFonts w:eastAsia="Times New Roman"/>
          <w:lang w:val="uk-UA"/>
        </w:rPr>
        <w:t xml:space="preserve"> під час лекційних та практичних занять дозволяється виключно у навчальних цілях (для уточнення певних даних, отримання довідкової інформації, під час он-лайн тестування тощо). </w:t>
      </w:r>
      <w:r w:rsidRPr="002E313F">
        <w:rPr>
          <w:bCs/>
          <w:color w:val="000000"/>
          <w:lang w:val="uk-UA"/>
        </w:rPr>
        <w:t xml:space="preserve">Під час занять заборонено надсилання текстових повідомлень, прослуховування музики, перевірка електронної пошти, соціальних мереж тощо. </w:t>
      </w:r>
      <w:r w:rsidRPr="002E313F">
        <w:rPr>
          <w:rFonts w:eastAsia="Times New Roman"/>
          <w:lang w:val="uk-UA"/>
        </w:rPr>
        <w:t xml:space="preserve">Будь ласка, не забувайте активувати режим «без звуку» до початку заняття. Під час виконання заходів контролю (контрольних робіт, іспитів) використання </w:t>
      </w:r>
      <w:proofErr w:type="spellStart"/>
      <w:r w:rsidRPr="002E313F">
        <w:rPr>
          <w:rFonts w:eastAsia="Times New Roman"/>
          <w:lang w:val="uk-UA"/>
        </w:rPr>
        <w:t>гаджетів</w:t>
      </w:r>
      <w:proofErr w:type="spellEnd"/>
      <w:r w:rsidRPr="002E313F">
        <w:rPr>
          <w:rFonts w:eastAsia="Times New Roman"/>
          <w:lang w:val="uk-UA"/>
        </w:rPr>
        <w:t xml:space="preserve"> заборонено. У разі порушення цієї заборони роботу буде анульовано без права перескладання.</w:t>
      </w:r>
    </w:p>
    <w:p w:rsidR="005647CA" w:rsidRPr="002E313F" w:rsidRDefault="005647CA" w:rsidP="005647CA">
      <w:pPr>
        <w:rPr>
          <w:rFonts w:eastAsia="Times New Roman"/>
          <w:lang w:val="uk-UA"/>
        </w:rPr>
      </w:pPr>
    </w:p>
    <w:p w:rsidR="005647CA" w:rsidRPr="002E313F" w:rsidRDefault="005647CA" w:rsidP="005647CA">
      <w:pPr>
        <w:rPr>
          <w:lang w:val="uk-UA"/>
        </w:rPr>
      </w:pPr>
      <w:r w:rsidRPr="002E313F">
        <w:rPr>
          <w:b/>
          <w:bCs/>
          <w:color w:val="000000"/>
          <w:lang w:val="uk-UA"/>
        </w:rPr>
        <w:t>Комунікація</w:t>
      </w:r>
    </w:p>
    <w:p w:rsidR="005647CA" w:rsidRPr="002E313F" w:rsidRDefault="005647CA" w:rsidP="005647CA">
      <w:pPr>
        <w:jc w:val="both"/>
        <w:rPr>
          <w:color w:val="000000"/>
          <w:lang w:val="uk-UA"/>
        </w:rPr>
      </w:pPr>
      <w:r w:rsidRPr="002E313F">
        <w:rPr>
          <w:color w:val="000000"/>
          <w:lang w:val="uk-UA"/>
        </w:rPr>
        <w:lastRenderedPageBreak/>
        <w:t xml:space="preserve">Очікується, що студенти перевірятимуть свою електронну пошту і сторінку дисципліни в </w:t>
      </w:r>
      <w:r w:rsidRPr="002E313F">
        <w:rPr>
          <w:color w:val="000000"/>
        </w:rPr>
        <w:t>Moodle</w:t>
      </w:r>
      <w:r w:rsidRPr="002E313F">
        <w:rPr>
          <w:color w:val="000000"/>
          <w:lang w:val="uk-UA"/>
        </w:rPr>
        <w:t xml:space="preserve"> та реагуватимуть своєчасно. Всі робочі оголошення</w:t>
      </w:r>
      <w:r w:rsidRPr="002E313F">
        <w:rPr>
          <w:color w:val="000000"/>
          <w:lang w:val="ru-RU"/>
        </w:rPr>
        <w:t xml:space="preserve"> </w:t>
      </w:r>
      <w:r w:rsidRPr="002E313F">
        <w:rPr>
          <w:color w:val="000000"/>
          <w:lang w:val="uk-UA"/>
        </w:rPr>
        <w:t xml:space="preserve">можуть надсилатися через старосту, на електронну пошту та розміщуватимуться в </w:t>
      </w:r>
      <w:r w:rsidRPr="002E313F">
        <w:rPr>
          <w:color w:val="000000"/>
        </w:rPr>
        <w:t>Moodle</w:t>
      </w:r>
      <w:r w:rsidRPr="002E313F">
        <w:rPr>
          <w:color w:val="000000"/>
          <w:lang w:val="ru-RU"/>
        </w:rPr>
        <w:t>.</w:t>
      </w:r>
      <w:r w:rsidRPr="002E313F">
        <w:rPr>
          <w:color w:val="000000"/>
          <w:lang w:val="uk-UA"/>
        </w:rPr>
        <w:t xml:space="preserve"> Будь ласка, перевіряйте повідомлення вчасно. </w:t>
      </w:r>
      <w:r w:rsidRPr="002E313F">
        <w:rPr>
          <w:i/>
          <w:color w:val="000000"/>
          <w:u w:val="single"/>
          <w:lang w:val="uk-UA"/>
        </w:rPr>
        <w:t>Ел. пошта має бути підписана справжнім</w:t>
      </w:r>
      <w:r w:rsidRPr="002E313F">
        <w:rPr>
          <w:i/>
          <w:color w:val="000000"/>
          <w:u w:val="single"/>
          <w:lang w:val="ru-RU"/>
        </w:rPr>
        <w:t xml:space="preserve"> </w:t>
      </w:r>
      <w:r w:rsidRPr="002E313F">
        <w:rPr>
          <w:i/>
          <w:color w:val="000000"/>
          <w:u w:val="single"/>
          <w:lang w:val="uk-UA"/>
        </w:rPr>
        <w:t>ім’ям і прізвищем</w:t>
      </w:r>
      <w:r w:rsidRPr="002E313F">
        <w:rPr>
          <w:color w:val="000000"/>
          <w:lang w:val="uk-UA"/>
        </w:rPr>
        <w:t xml:space="preserve">. Адреси типу </w:t>
      </w:r>
      <w:r w:rsidRPr="002E313F">
        <w:rPr>
          <w:color w:val="000000"/>
        </w:rPr>
        <w:t>user</w:t>
      </w:r>
      <w:r w:rsidRPr="002E313F">
        <w:rPr>
          <w:color w:val="000000"/>
          <w:lang w:val="ru-RU"/>
        </w:rPr>
        <w:t>123@</w:t>
      </w:r>
      <w:proofErr w:type="spellStart"/>
      <w:r w:rsidRPr="002E313F">
        <w:rPr>
          <w:color w:val="000000"/>
        </w:rPr>
        <w:t>gmail</w:t>
      </w:r>
      <w:proofErr w:type="spellEnd"/>
      <w:r w:rsidRPr="002E313F">
        <w:rPr>
          <w:color w:val="000000"/>
          <w:lang w:val="ru-RU"/>
        </w:rPr>
        <w:t>.</w:t>
      </w:r>
      <w:r w:rsidRPr="002E313F">
        <w:rPr>
          <w:color w:val="000000"/>
        </w:rPr>
        <w:t>com</w:t>
      </w:r>
      <w:r w:rsidRPr="002E313F">
        <w:rPr>
          <w:color w:val="000000"/>
          <w:lang w:val="ru-RU"/>
        </w:rPr>
        <w:t xml:space="preserve"> </w:t>
      </w:r>
      <w:r w:rsidRPr="002E313F">
        <w:rPr>
          <w:color w:val="000000"/>
          <w:lang w:val="uk-UA"/>
        </w:rPr>
        <w:t>не приймаються!</w:t>
      </w:r>
    </w:p>
    <w:p w:rsidR="00C47403" w:rsidRPr="002E313F" w:rsidRDefault="006331B8" w:rsidP="00CD5755">
      <w:pPr>
        <w:jc w:val="center"/>
        <w:rPr>
          <w:rFonts w:ascii="Cambria" w:hAnsi="Cambria"/>
          <w:b/>
          <w:i/>
          <w:sz w:val="28"/>
          <w:lang w:val="uk-UA"/>
        </w:rPr>
      </w:pPr>
      <w:r w:rsidRPr="002E313F">
        <w:rPr>
          <w:rFonts w:ascii="Cambria" w:hAnsi="Cambria"/>
          <w:b/>
          <w:i/>
          <w:sz w:val="28"/>
          <w:lang w:val="uk-UA"/>
        </w:rPr>
        <w:br w:type="page"/>
      </w:r>
      <w:r w:rsidR="00C47403" w:rsidRPr="002E313F">
        <w:rPr>
          <w:rFonts w:ascii="Cambria" w:hAnsi="Cambria"/>
          <w:b/>
          <w:i/>
          <w:sz w:val="28"/>
          <w:lang w:val="uk-UA"/>
        </w:rPr>
        <w:lastRenderedPageBreak/>
        <w:t>ДОДАТОК ДО СИЛАБУСУ</w:t>
      </w:r>
      <w:r w:rsidR="00A90A11" w:rsidRPr="002E313F">
        <w:rPr>
          <w:rFonts w:ascii="Cambria" w:hAnsi="Cambria"/>
          <w:b/>
          <w:i/>
          <w:sz w:val="28"/>
          <w:lang w:val="uk-UA"/>
        </w:rPr>
        <w:t xml:space="preserve"> ЗНУ – 2020-2021</w:t>
      </w:r>
      <w:r w:rsidR="009E7399" w:rsidRPr="002E313F">
        <w:rPr>
          <w:rFonts w:ascii="Cambria" w:hAnsi="Cambria"/>
          <w:b/>
          <w:i/>
          <w:sz w:val="28"/>
          <w:lang w:val="uk-UA"/>
        </w:rPr>
        <w:t xml:space="preserve"> рр.</w:t>
      </w:r>
    </w:p>
    <w:p w:rsidR="00A90A11" w:rsidRPr="002E313F" w:rsidRDefault="00A90A11" w:rsidP="00A90A11">
      <w:pPr>
        <w:jc w:val="both"/>
        <w:rPr>
          <w:rFonts w:ascii="Cambria" w:hAnsi="Cambria"/>
          <w:i/>
          <w:lang w:val="uk-UA"/>
        </w:rPr>
      </w:pPr>
    </w:p>
    <w:p w:rsidR="00A90A11" w:rsidRPr="002E313F" w:rsidRDefault="00A90A11" w:rsidP="00A90A11">
      <w:pPr>
        <w:jc w:val="both"/>
        <w:rPr>
          <w:rFonts w:ascii="Cambria" w:hAnsi="Cambria"/>
          <w:b/>
          <w:i/>
          <w:sz w:val="20"/>
          <w:szCs w:val="20"/>
          <w:lang w:val="uk-UA"/>
        </w:rPr>
      </w:pPr>
      <w:r w:rsidRPr="002E313F">
        <w:rPr>
          <w:rFonts w:ascii="Cambria" w:hAnsi="Cambria"/>
          <w:b/>
          <w:i/>
          <w:sz w:val="20"/>
          <w:szCs w:val="20"/>
          <w:lang w:val="uk-UA"/>
        </w:rPr>
        <w:t>ГРАФІК НАВЧАЛЬНОГО ПРОЦЕСУ</w:t>
      </w:r>
      <w:r w:rsidR="00494816" w:rsidRPr="002E313F">
        <w:rPr>
          <w:rFonts w:ascii="Cambria" w:hAnsi="Cambria"/>
          <w:b/>
          <w:i/>
          <w:sz w:val="20"/>
          <w:szCs w:val="20"/>
          <w:lang w:val="ru-RU"/>
        </w:rPr>
        <w:t xml:space="preserve"> 2020-2021 </w:t>
      </w:r>
      <w:r w:rsidR="00494816" w:rsidRPr="002E313F">
        <w:rPr>
          <w:rFonts w:ascii="Cambria" w:hAnsi="Cambria"/>
          <w:b/>
          <w:i/>
          <w:sz w:val="20"/>
          <w:szCs w:val="20"/>
          <w:lang w:val="uk-UA"/>
        </w:rPr>
        <w:t xml:space="preserve">н. р. </w:t>
      </w:r>
      <w:r w:rsidR="00CD5755" w:rsidRPr="002E313F">
        <w:rPr>
          <w:rFonts w:ascii="Cambria" w:hAnsi="Cambria"/>
          <w:i/>
          <w:sz w:val="20"/>
          <w:szCs w:val="20"/>
          <w:lang w:val="uk-UA"/>
        </w:rPr>
        <w:t>(посилання на сторінку сайт</w:t>
      </w:r>
      <w:r w:rsidR="002022B7" w:rsidRPr="002E313F">
        <w:rPr>
          <w:rFonts w:ascii="Cambria" w:hAnsi="Cambria"/>
          <w:i/>
          <w:sz w:val="20"/>
          <w:szCs w:val="20"/>
          <w:lang w:val="uk-UA"/>
        </w:rPr>
        <w:t>у ЗНУ</w:t>
      </w:r>
      <w:r w:rsidR="00CD5755" w:rsidRPr="002E313F">
        <w:rPr>
          <w:rFonts w:ascii="Cambria" w:hAnsi="Cambria"/>
          <w:i/>
          <w:sz w:val="20"/>
          <w:szCs w:val="20"/>
          <w:lang w:val="uk-UA"/>
        </w:rPr>
        <w:t>)</w:t>
      </w:r>
    </w:p>
    <w:p w:rsidR="00482603" w:rsidRPr="002E313F" w:rsidRDefault="00482603" w:rsidP="000363C2">
      <w:pPr>
        <w:jc w:val="both"/>
        <w:rPr>
          <w:rFonts w:ascii="Cambria" w:hAnsi="Cambria"/>
          <w:b/>
          <w:i/>
          <w:sz w:val="14"/>
          <w:szCs w:val="14"/>
          <w:lang w:val="uk-UA"/>
        </w:rPr>
      </w:pPr>
    </w:p>
    <w:p w:rsidR="000363C2" w:rsidRPr="002E313F" w:rsidRDefault="000363C2" w:rsidP="000363C2">
      <w:pPr>
        <w:jc w:val="both"/>
        <w:rPr>
          <w:rFonts w:ascii="Cambria" w:hAnsi="Cambria"/>
          <w:sz w:val="20"/>
          <w:lang w:val="uk-UA"/>
        </w:rPr>
      </w:pPr>
      <w:r w:rsidRPr="002E313F">
        <w:rPr>
          <w:rFonts w:ascii="Cambria" w:hAnsi="Cambria"/>
          <w:b/>
          <w:i/>
          <w:sz w:val="20"/>
          <w:lang w:val="uk-UA"/>
        </w:rPr>
        <w:t>АКАДЕМІЧНА ДОБРОЧЕСНІСТЬ</w:t>
      </w:r>
      <w:r w:rsidR="008C552B" w:rsidRPr="002E313F">
        <w:rPr>
          <w:rFonts w:ascii="Cambria" w:hAnsi="Cambria"/>
          <w:b/>
          <w:i/>
          <w:sz w:val="20"/>
          <w:lang w:val="uk-UA"/>
        </w:rPr>
        <w:t xml:space="preserve">. </w:t>
      </w:r>
      <w:r w:rsidRPr="002E313F">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2E313F">
        <w:rPr>
          <w:rFonts w:ascii="Cambria" w:hAnsi="Cambria"/>
          <w:b/>
          <w:i/>
          <w:sz w:val="20"/>
          <w:lang w:val="uk-UA"/>
        </w:rPr>
        <w:t>Кодексом академічної доброчесності ЗНУ</w:t>
      </w:r>
      <w:r w:rsidRPr="002E313F">
        <w:rPr>
          <w:rFonts w:ascii="Cambria" w:hAnsi="Cambria"/>
          <w:b/>
          <w:sz w:val="20"/>
          <w:lang w:val="uk-UA"/>
        </w:rPr>
        <w:t>:</w:t>
      </w:r>
      <w:r w:rsidRPr="002E313F">
        <w:rPr>
          <w:rFonts w:ascii="Cambria" w:hAnsi="Cambria"/>
          <w:sz w:val="20"/>
          <w:lang w:val="uk-UA"/>
        </w:rPr>
        <w:t xml:space="preserve"> </w:t>
      </w:r>
      <w:hyperlink r:id="rId15" w:history="1">
        <w:r w:rsidR="00494816" w:rsidRPr="002E313F">
          <w:rPr>
            <w:rStyle w:val="a3"/>
            <w:rFonts w:ascii="Cambria" w:hAnsi="Cambria"/>
            <w:color w:val="auto"/>
            <w:sz w:val="20"/>
            <w:lang w:val="uk-UA"/>
          </w:rPr>
          <w:t>https://tinyurl.com/ya6yk4ad</w:t>
        </w:r>
      </w:hyperlink>
      <w:r w:rsidR="00BD3C37" w:rsidRPr="002E313F">
        <w:rPr>
          <w:rFonts w:ascii="Cambria" w:hAnsi="Cambria"/>
          <w:sz w:val="20"/>
          <w:lang w:val="uk-UA"/>
        </w:rPr>
        <w:t>.</w:t>
      </w:r>
      <w:r w:rsidR="00494816" w:rsidRPr="002E313F">
        <w:rPr>
          <w:rFonts w:ascii="Cambria" w:hAnsi="Cambria"/>
          <w:sz w:val="20"/>
          <w:lang w:val="uk-UA"/>
        </w:rPr>
        <w:t xml:space="preserve"> </w:t>
      </w:r>
      <w:r w:rsidRPr="002E313F">
        <w:rPr>
          <w:rFonts w:ascii="Cambria" w:hAnsi="Cambria"/>
          <w:i/>
          <w:sz w:val="20"/>
          <w:lang w:val="uk-UA"/>
        </w:rPr>
        <w:t>Декларація академічної доброчесності здобувача вищої освіти</w:t>
      </w:r>
      <w:r w:rsidRPr="002E313F">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6" w:history="1">
        <w:r w:rsidR="00494816" w:rsidRPr="002E313F">
          <w:rPr>
            <w:rStyle w:val="a3"/>
            <w:rFonts w:ascii="Cambria" w:hAnsi="Cambria"/>
            <w:color w:val="auto"/>
            <w:sz w:val="20"/>
            <w:lang w:val="uk-UA"/>
          </w:rPr>
          <w:t>https://tinyurl.com/y6wzzlu3</w:t>
        </w:r>
      </w:hyperlink>
      <w:r w:rsidR="00BD3C37" w:rsidRPr="002E313F">
        <w:rPr>
          <w:rFonts w:ascii="Cambria" w:hAnsi="Cambria"/>
          <w:sz w:val="20"/>
          <w:lang w:val="uk-UA"/>
        </w:rPr>
        <w:t>.</w:t>
      </w:r>
    </w:p>
    <w:p w:rsidR="000363C2" w:rsidRPr="002E313F" w:rsidRDefault="000363C2" w:rsidP="000363C2">
      <w:pPr>
        <w:rPr>
          <w:rFonts w:ascii="Cambria" w:hAnsi="Cambria"/>
          <w:sz w:val="14"/>
          <w:szCs w:val="14"/>
          <w:lang w:val="uk-UA"/>
        </w:rPr>
      </w:pPr>
    </w:p>
    <w:p w:rsidR="00494816" w:rsidRPr="002E313F" w:rsidRDefault="00494816" w:rsidP="008C552B">
      <w:pPr>
        <w:jc w:val="both"/>
        <w:rPr>
          <w:rFonts w:ascii="Cambria" w:hAnsi="Cambria"/>
          <w:sz w:val="20"/>
          <w:lang w:val="uk-UA"/>
        </w:rPr>
      </w:pPr>
      <w:r w:rsidRPr="002E313F">
        <w:rPr>
          <w:rFonts w:ascii="Cambria" w:hAnsi="Cambria"/>
          <w:b/>
          <w:i/>
          <w:sz w:val="20"/>
          <w:lang w:val="uk-UA"/>
        </w:rPr>
        <w:t>НАВЧАЛЬНИЙ ПРОЦЕС ТА ЗАБЕЗПЕЧЕННЯ ЯКОСТІ ОСВІТИ</w:t>
      </w:r>
      <w:r w:rsidR="008C552B" w:rsidRPr="002E313F">
        <w:rPr>
          <w:rFonts w:ascii="Cambria" w:hAnsi="Cambria"/>
          <w:b/>
          <w:i/>
          <w:sz w:val="20"/>
          <w:lang w:val="uk-UA"/>
        </w:rPr>
        <w:t xml:space="preserve">. </w:t>
      </w:r>
      <w:r w:rsidRPr="002E313F">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2E313F">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2E313F">
        <w:rPr>
          <w:rFonts w:ascii="Cambria" w:hAnsi="Cambria"/>
          <w:sz w:val="20"/>
          <w:lang w:val="uk-UA"/>
        </w:rPr>
        <w:t xml:space="preserve">: </w:t>
      </w:r>
      <w:hyperlink r:id="rId17" w:history="1">
        <w:r w:rsidRPr="002E313F">
          <w:rPr>
            <w:rStyle w:val="a3"/>
            <w:rFonts w:ascii="Cambria" w:hAnsi="Cambria"/>
            <w:bCs/>
            <w:color w:val="auto"/>
            <w:sz w:val="20"/>
            <w:shd w:val="clear" w:color="auto" w:fill="FFFFFF"/>
          </w:rPr>
          <w:t>https</w:t>
        </w:r>
        <w:r w:rsidRPr="002E313F">
          <w:rPr>
            <w:rStyle w:val="a3"/>
            <w:rFonts w:ascii="Cambria" w:hAnsi="Cambria"/>
            <w:bCs/>
            <w:color w:val="auto"/>
            <w:sz w:val="20"/>
            <w:shd w:val="clear" w:color="auto" w:fill="FFFFFF"/>
            <w:lang w:val="uk-UA"/>
          </w:rPr>
          <w:t>://</w:t>
        </w:r>
        <w:proofErr w:type="spellStart"/>
        <w:r w:rsidRPr="002E313F">
          <w:rPr>
            <w:rStyle w:val="a3"/>
            <w:rFonts w:ascii="Cambria" w:hAnsi="Cambria"/>
            <w:bCs/>
            <w:color w:val="auto"/>
            <w:sz w:val="20"/>
            <w:shd w:val="clear" w:color="auto" w:fill="FFFFFF"/>
          </w:rPr>
          <w:t>tinyurl</w:t>
        </w:r>
        <w:proofErr w:type="spellEnd"/>
        <w:r w:rsidRPr="002E313F">
          <w:rPr>
            <w:rStyle w:val="a3"/>
            <w:rFonts w:ascii="Cambria" w:hAnsi="Cambria"/>
            <w:bCs/>
            <w:color w:val="auto"/>
            <w:sz w:val="20"/>
            <w:shd w:val="clear" w:color="auto" w:fill="FFFFFF"/>
            <w:lang w:val="uk-UA"/>
          </w:rPr>
          <w:t>.</w:t>
        </w:r>
        <w:r w:rsidRPr="002E313F">
          <w:rPr>
            <w:rStyle w:val="a3"/>
            <w:rFonts w:ascii="Cambria" w:hAnsi="Cambria"/>
            <w:bCs/>
            <w:color w:val="auto"/>
            <w:sz w:val="20"/>
            <w:shd w:val="clear" w:color="auto" w:fill="FFFFFF"/>
          </w:rPr>
          <w:t>com</w:t>
        </w:r>
        <w:r w:rsidRPr="002E313F">
          <w:rPr>
            <w:rStyle w:val="a3"/>
            <w:rFonts w:ascii="Cambria" w:hAnsi="Cambria"/>
            <w:bCs/>
            <w:color w:val="auto"/>
            <w:sz w:val="20"/>
            <w:shd w:val="clear" w:color="auto" w:fill="FFFFFF"/>
            <w:lang w:val="uk-UA"/>
          </w:rPr>
          <w:t>/</w:t>
        </w:r>
        <w:r w:rsidRPr="002E313F">
          <w:rPr>
            <w:rStyle w:val="a3"/>
            <w:rFonts w:ascii="Cambria" w:hAnsi="Cambria"/>
            <w:bCs/>
            <w:color w:val="auto"/>
            <w:sz w:val="20"/>
            <w:shd w:val="clear" w:color="auto" w:fill="FFFFFF"/>
          </w:rPr>
          <w:t>y</w:t>
        </w:r>
        <w:r w:rsidRPr="002E313F">
          <w:rPr>
            <w:rStyle w:val="a3"/>
            <w:rFonts w:ascii="Cambria" w:hAnsi="Cambria"/>
            <w:bCs/>
            <w:color w:val="auto"/>
            <w:sz w:val="20"/>
            <w:shd w:val="clear" w:color="auto" w:fill="FFFFFF"/>
            <w:lang w:val="uk-UA"/>
          </w:rPr>
          <w:t>9</w:t>
        </w:r>
        <w:proofErr w:type="spellStart"/>
        <w:r w:rsidRPr="002E313F">
          <w:rPr>
            <w:rStyle w:val="a3"/>
            <w:rFonts w:ascii="Cambria" w:hAnsi="Cambria"/>
            <w:bCs/>
            <w:color w:val="auto"/>
            <w:sz w:val="20"/>
            <w:shd w:val="clear" w:color="auto" w:fill="FFFFFF"/>
          </w:rPr>
          <w:t>tve</w:t>
        </w:r>
        <w:proofErr w:type="spellEnd"/>
        <w:r w:rsidRPr="002E313F">
          <w:rPr>
            <w:rStyle w:val="a3"/>
            <w:rFonts w:ascii="Cambria" w:hAnsi="Cambria"/>
            <w:bCs/>
            <w:color w:val="auto"/>
            <w:sz w:val="20"/>
            <w:shd w:val="clear" w:color="auto" w:fill="FFFFFF"/>
            <w:lang w:val="uk-UA"/>
          </w:rPr>
          <w:t>4</w:t>
        </w:r>
        <w:proofErr w:type="spellStart"/>
        <w:r w:rsidRPr="002E313F">
          <w:rPr>
            <w:rStyle w:val="a3"/>
            <w:rFonts w:ascii="Cambria" w:hAnsi="Cambria"/>
            <w:bCs/>
            <w:color w:val="auto"/>
            <w:sz w:val="20"/>
            <w:shd w:val="clear" w:color="auto" w:fill="FFFFFF"/>
          </w:rPr>
          <w:t>lk</w:t>
        </w:r>
        <w:proofErr w:type="spellEnd"/>
      </w:hyperlink>
      <w:r w:rsidR="00BD3C37" w:rsidRPr="002E313F">
        <w:rPr>
          <w:rFonts w:ascii="Cambria" w:hAnsi="Cambria"/>
          <w:b/>
          <w:bCs/>
          <w:sz w:val="20"/>
          <w:shd w:val="clear" w:color="auto" w:fill="FFFFFF"/>
          <w:lang w:val="uk-UA"/>
        </w:rPr>
        <w:t>.</w:t>
      </w:r>
    </w:p>
    <w:p w:rsidR="000363C2" w:rsidRPr="002E313F" w:rsidRDefault="000363C2" w:rsidP="00A90A11">
      <w:pPr>
        <w:jc w:val="both"/>
        <w:rPr>
          <w:rFonts w:ascii="Cambria" w:hAnsi="Cambria"/>
          <w:i/>
          <w:sz w:val="14"/>
          <w:szCs w:val="14"/>
          <w:lang w:val="uk-UA"/>
        </w:rPr>
      </w:pPr>
    </w:p>
    <w:p w:rsidR="008C552B" w:rsidRPr="002E313F" w:rsidRDefault="00494816" w:rsidP="00A90A11">
      <w:pPr>
        <w:jc w:val="both"/>
        <w:rPr>
          <w:rFonts w:ascii="Cambria" w:hAnsi="Cambria"/>
          <w:sz w:val="20"/>
          <w:lang w:val="uk-UA"/>
        </w:rPr>
      </w:pPr>
      <w:r w:rsidRPr="002E313F">
        <w:rPr>
          <w:rFonts w:ascii="Cambria" w:hAnsi="Cambria"/>
          <w:b/>
          <w:i/>
          <w:sz w:val="20"/>
          <w:lang w:val="uk-UA"/>
        </w:rPr>
        <w:t>ПОВТОРНЕ ВИВЧЕННЯ ДИСЦИПЛІН</w:t>
      </w:r>
      <w:r w:rsidR="00BD3C37" w:rsidRPr="002E313F">
        <w:rPr>
          <w:rFonts w:ascii="Cambria" w:hAnsi="Cambria"/>
          <w:b/>
          <w:i/>
          <w:sz w:val="20"/>
          <w:lang w:val="uk-UA"/>
        </w:rPr>
        <w:t>, ВІДРАХУВАННЯ</w:t>
      </w:r>
      <w:r w:rsidR="008C552B" w:rsidRPr="002E313F">
        <w:rPr>
          <w:rFonts w:ascii="Cambria" w:hAnsi="Cambria"/>
          <w:b/>
          <w:i/>
          <w:sz w:val="20"/>
          <w:lang w:val="uk-UA"/>
        </w:rPr>
        <w:t xml:space="preserve">. </w:t>
      </w:r>
      <w:r w:rsidR="00BD3C37" w:rsidRPr="002E313F">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2E313F">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2E313F">
        <w:rPr>
          <w:rFonts w:ascii="Cambria" w:hAnsi="Cambria"/>
          <w:sz w:val="20"/>
          <w:lang w:val="uk-UA"/>
        </w:rPr>
        <w:t xml:space="preserve">: </w:t>
      </w:r>
      <w:hyperlink r:id="rId18" w:history="1">
        <w:r w:rsidR="00BD3C37" w:rsidRPr="002E313F">
          <w:rPr>
            <w:rStyle w:val="a3"/>
            <w:rFonts w:ascii="Cambria" w:hAnsi="Cambria"/>
            <w:color w:val="auto"/>
            <w:sz w:val="20"/>
            <w:lang w:val="uk-UA"/>
          </w:rPr>
          <w:t>https://tinyurl.com/y9pkmmp5</w:t>
        </w:r>
      </w:hyperlink>
      <w:r w:rsidR="00BD3C37" w:rsidRPr="002E313F">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2E313F">
        <w:rPr>
          <w:rFonts w:ascii="Cambria" w:hAnsi="Cambria"/>
          <w:i/>
          <w:sz w:val="20"/>
          <w:lang w:val="uk-UA"/>
        </w:rPr>
        <w:t>Положенням про порядок переведення, відрахування та поновлення студентів у ЗНУ</w:t>
      </w:r>
      <w:r w:rsidR="00BD3C37" w:rsidRPr="002E313F">
        <w:rPr>
          <w:rFonts w:ascii="Cambria" w:hAnsi="Cambria"/>
          <w:sz w:val="20"/>
          <w:lang w:val="uk-UA"/>
        </w:rPr>
        <w:t xml:space="preserve">: </w:t>
      </w:r>
      <w:hyperlink r:id="rId19" w:history="1">
        <w:r w:rsidR="00BD3C37" w:rsidRPr="002E313F">
          <w:rPr>
            <w:rStyle w:val="a3"/>
            <w:rFonts w:ascii="Cambria" w:hAnsi="Cambria"/>
            <w:color w:val="auto"/>
            <w:sz w:val="20"/>
            <w:lang w:val="uk-UA"/>
          </w:rPr>
          <w:t>https://tinyurl.com/ycds57la</w:t>
        </w:r>
      </w:hyperlink>
      <w:r w:rsidR="008C552B" w:rsidRPr="002E313F">
        <w:rPr>
          <w:rFonts w:ascii="Cambria" w:hAnsi="Cambria"/>
          <w:sz w:val="20"/>
          <w:lang w:val="uk-UA"/>
        </w:rPr>
        <w:t>.</w:t>
      </w:r>
    </w:p>
    <w:p w:rsidR="008C552B" w:rsidRPr="002E313F" w:rsidRDefault="008C552B" w:rsidP="00A90A11">
      <w:pPr>
        <w:jc w:val="both"/>
        <w:rPr>
          <w:rFonts w:ascii="Cambria" w:hAnsi="Cambria"/>
          <w:sz w:val="14"/>
          <w:szCs w:val="14"/>
          <w:lang w:val="uk-UA"/>
        </w:rPr>
      </w:pPr>
    </w:p>
    <w:p w:rsidR="008C552B" w:rsidRPr="002E313F" w:rsidRDefault="008C552B" w:rsidP="00A90A11">
      <w:pPr>
        <w:jc w:val="both"/>
        <w:rPr>
          <w:rFonts w:ascii="Cambria" w:hAnsi="Cambria"/>
          <w:sz w:val="20"/>
          <w:lang w:val="uk-UA"/>
        </w:rPr>
      </w:pPr>
      <w:r w:rsidRPr="002E313F">
        <w:rPr>
          <w:rFonts w:ascii="Cambria" w:hAnsi="Cambria"/>
          <w:b/>
          <w:i/>
          <w:sz w:val="20"/>
          <w:lang w:val="uk-UA"/>
        </w:rPr>
        <w:t xml:space="preserve">НЕФОРМАЛЬНА ОСВІТА. </w:t>
      </w:r>
      <w:r w:rsidRPr="002E313F">
        <w:rPr>
          <w:rFonts w:ascii="Cambria" w:hAnsi="Cambria"/>
          <w:sz w:val="20"/>
          <w:lang w:val="uk-UA"/>
        </w:rPr>
        <w:t xml:space="preserve">Порядок зарахування результатів навчання, підтверджених сертифікатами, </w:t>
      </w:r>
      <w:proofErr w:type="spellStart"/>
      <w:r w:rsidRPr="002E313F">
        <w:rPr>
          <w:rFonts w:ascii="Cambria" w:hAnsi="Cambria"/>
          <w:sz w:val="20"/>
          <w:lang w:val="uk-UA"/>
        </w:rPr>
        <w:t>свідоцтвами</w:t>
      </w:r>
      <w:proofErr w:type="spellEnd"/>
      <w:r w:rsidRPr="002E313F">
        <w:rPr>
          <w:rFonts w:ascii="Cambria" w:hAnsi="Cambria"/>
          <w:sz w:val="20"/>
          <w:lang w:val="uk-UA"/>
        </w:rPr>
        <w:t xml:space="preserve">, іншими документами, здобутими поза основним місцем навчання, регулюється </w:t>
      </w:r>
      <w:r w:rsidRPr="002E313F">
        <w:rPr>
          <w:rFonts w:ascii="Cambria" w:hAnsi="Cambria"/>
          <w:i/>
          <w:sz w:val="20"/>
          <w:lang w:val="uk-UA"/>
        </w:rPr>
        <w:t>Положенням про порядок визнання результатів навчання, отриманих у неформальній освіті</w:t>
      </w:r>
      <w:r w:rsidRPr="002E313F">
        <w:rPr>
          <w:rFonts w:ascii="Cambria" w:hAnsi="Cambria"/>
          <w:sz w:val="20"/>
          <w:lang w:val="uk-UA"/>
        </w:rPr>
        <w:t xml:space="preserve">: </w:t>
      </w:r>
      <w:hyperlink r:id="rId20" w:history="1">
        <w:r w:rsidRPr="002E313F">
          <w:rPr>
            <w:rStyle w:val="a3"/>
            <w:rFonts w:ascii="Cambria" w:hAnsi="Cambria"/>
            <w:color w:val="auto"/>
            <w:sz w:val="20"/>
            <w:lang w:val="uk-UA"/>
          </w:rPr>
          <w:t>https://tinyurl.com/y8gbt4xs</w:t>
        </w:r>
      </w:hyperlink>
      <w:r w:rsidRPr="002E313F">
        <w:rPr>
          <w:rFonts w:ascii="Cambria" w:hAnsi="Cambria"/>
          <w:sz w:val="20"/>
          <w:lang w:val="uk-UA"/>
        </w:rPr>
        <w:t>.</w:t>
      </w:r>
    </w:p>
    <w:p w:rsidR="008C552B" w:rsidRPr="002E313F" w:rsidRDefault="008C552B" w:rsidP="00A90A11">
      <w:pPr>
        <w:jc w:val="both"/>
        <w:rPr>
          <w:rFonts w:ascii="Cambria" w:hAnsi="Cambria"/>
          <w:sz w:val="14"/>
          <w:szCs w:val="14"/>
          <w:lang w:val="uk-UA"/>
        </w:rPr>
      </w:pPr>
    </w:p>
    <w:p w:rsidR="006F1B80" w:rsidRPr="002E313F" w:rsidRDefault="008C552B" w:rsidP="008C552B">
      <w:pPr>
        <w:jc w:val="both"/>
        <w:rPr>
          <w:rFonts w:ascii="Cambria" w:hAnsi="Cambria"/>
          <w:sz w:val="20"/>
          <w:lang w:val="uk-UA"/>
        </w:rPr>
      </w:pPr>
      <w:r w:rsidRPr="002E313F">
        <w:rPr>
          <w:rFonts w:ascii="Cambria" w:hAnsi="Cambria"/>
          <w:b/>
          <w:i/>
          <w:sz w:val="20"/>
          <w:lang w:val="uk-UA"/>
        </w:rPr>
        <w:t xml:space="preserve">ВИРІШЕННЯ КОНФЛІКТІВ. </w:t>
      </w:r>
      <w:r w:rsidRPr="002E313F">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2E313F">
        <w:rPr>
          <w:rFonts w:ascii="Cambria" w:hAnsi="Cambria"/>
          <w:i/>
          <w:sz w:val="20"/>
          <w:lang w:val="uk-UA"/>
        </w:rPr>
        <w:t>Положенням про порядок і процедури вирішення конфліктних ситуацій у ЗНУ</w:t>
      </w:r>
      <w:r w:rsidRPr="002E313F">
        <w:rPr>
          <w:rFonts w:ascii="Cambria" w:hAnsi="Cambria"/>
          <w:sz w:val="20"/>
          <w:lang w:val="uk-UA"/>
        </w:rPr>
        <w:t xml:space="preserve">: </w:t>
      </w:r>
      <w:hyperlink r:id="rId21" w:history="1">
        <w:r w:rsidRPr="002E313F">
          <w:rPr>
            <w:rStyle w:val="a3"/>
            <w:rFonts w:ascii="Cambria" w:hAnsi="Cambria"/>
            <w:color w:val="auto"/>
            <w:sz w:val="20"/>
            <w:lang w:val="uk-UA"/>
          </w:rPr>
          <w:t>https://tinyurl.com/ycyfws9v</w:t>
        </w:r>
      </w:hyperlink>
      <w:r w:rsidRPr="002E313F">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2E313F">
        <w:rPr>
          <w:rFonts w:ascii="Cambria" w:hAnsi="Cambria"/>
          <w:sz w:val="20"/>
          <w:lang w:val="uk-UA"/>
        </w:rPr>
        <w:t xml:space="preserve"> </w:t>
      </w:r>
      <w:r w:rsidRPr="002E313F">
        <w:rPr>
          <w:rFonts w:ascii="Cambria" w:hAnsi="Cambria"/>
          <w:i/>
          <w:sz w:val="20"/>
          <w:lang w:val="uk-UA"/>
        </w:rPr>
        <w:t>Положення про порядок призначення і виплати академічних стипен</w:t>
      </w:r>
      <w:r w:rsidR="006F1B80" w:rsidRPr="002E313F">
        <w:rPr>
          <w:rFonts w:ascii="Cambria" w:hAnsi="Cambria"/>
          <w:i/>
          <w:sz w:val="20"/>
          <w:lang w:val="uk-UA"/>
        </w:rPr>
        <w:t>дій у ЗНУ</w:t>
      </w:r>
      <w:r w:rsidRPr="002E313F">
        <w:rPr>
          <w:rFonts w:ascii="Cambria" w:hAnsi="Cambria"/>
          <w:sz w:val="20"/>
          <w:lang w:val="uk-UA"/>
        </w:rPr>
        <w:t>:</w:t>
      </w:r>
      <w:r w:rsidR="006F1B80" w:rsidRPr="002E313F">
        <w:rPr>
          <w:rFonts w:ascii="Cambria" w:hAnsi="Cambria"/>
          <w:sz w:val="20"/>
          <w:lang w:val="uk-UA"/>
        </w:rPr>
        <w:t xml:space="preserve"> </w:t>
      </w:r>
      <w:hyperlink r:id="rId22" w:history="1">
        <w:r w:rsidR="006F1B80" w:rsidRPr="002E313F">
          <w:rPr>
            <w:rStyle w:val="a3"/>
            <w:rFonts w:ascii="Cambria" w:hAnsi="Cambria"/>
            <w:color w:val="auto"/>
            <w:sz w:val="20"/>
            <w:lang w:val="uk-UA"/>
          </w:rPr>
          <w:t>https://tinyurl.com/yd6bq6p9</w:t>
        </w:r>
      </w:hyperlink>
      <w:r w:rsidR="006F1B80" w:rsidRPr="002E313F">
        <w:rPr>
          <w:rFonts w:ascii="Cambria" w:hAnsi="Cambria"/>
          <w:sz w:val="20"/>
          <w:lang w:val="uk-UA"/>
        </w:rPr>
        <w:t xml:space="preserve">; </w:t>
      </w:r>
      <w:r w:rsidRPr="002E313F">
        <w:rPr>
          <w:rFonts w:ascii="Cambria" w:hAnsi="Cambria"/>
          <w:i/>
          <w:iCs/>
          <w:sz w:val="20"/>
          <w:lang w:val="uk-UA"/>
        </w:rPr>
        <w:t>Положення про призначення та виплату соціальних стипендій у</w:t>
      </w:r>
      <w:r w:rsidR="006F1B80" w:rsidRPr="002E313F">
        <w:rPr>
          <w:rFonts w:ascii="Cambria" w:hAnsi="Cambria"/>
          <w:i/>
          <w:iCs/>
          <w:sz w:val="20"/>
          <w:lang w:val="uk-UA"/>
        </w:rPr>
        <w:t xml:space="preserve"> ЗНУ</w:t>
      </w:r>
      <w:r w:rsidRPr="002E313F">
        <w:rPr>
          <w:rFonts w:ascii="Cambria" w:hAnsi="Cambria"/>
          <w:sz w:val="20"/>
          <w:lang w:val="uk-UA"/>
        </w:rPr>
        <w:t xml:space="preserve">: </w:t>
      </w:r>
      <w:hyperlink r:id="rId23" w:history="1">
        <w:r w:rsidR="006F1B80" w:rsidRPr="002E313F">
          <w:rPr>
            <w:rStyle w:val="a3"/>
            <w:rFonts w:ascii="Cambria" w:hAnsi="Cambria"/>
            <w:color w:val="auto"/>
            <w:sz w:val="20"/>
            <w:lang w:val="uk-UA"/>
          </w:rPr>
          <w:t>https://tinyurl.com/y9r5dpwh</w:t>
        </w:r>
      </w:hyperlink>
      <w:r w:rsidR="006F1B80" w:rsidRPr="002E313F">
        <w:rPr>
          <w:rFonts w:ascii="Cambria" w:hAnsi="Cambria"/>
          <w:sz w:val="20"/>
          <w:lang w:val="uk-UA"/>
        </w:rPr>
        <w:t xml:space="preserve">. </w:t>
      </w:r>
    </w:p>
    <w:p w:rsidR="009F6B92" w:rsidRPr="002E313F" w:rsidRDefault="009F6B92" w:rsidP="008C552B">
      <w:pPr>
        <w:jc w:val="both"/>
        <w:rPr>
          <w:rFonts w:ascii="Cambria" w:hAnsi="Cambria"/>
          <w:b/>
          <w:i/>
          <w:sz w:val="14"/>
          <w:szCs w:val="14"/>
          <w:lang w:val="uk-UA"/>
        </w:rPr>
      </w:pPr>
    </w:p>
    <w:p w:rsidR="008C552B" w:rsidRPr="002E313F" w:rsidRDefault="006F1B80" w:rsidP="008C552B">
      <w:pPr>
        <w:jc w:val="both"/>
        <w:rPr>
          <w:rFonts w:ascii="Cambria" w:hAnsi="Cambria"/>
          <w:sz w:val="20"/>
          <w:lang w:val="uk-UA"/>
        </w:rPr>
      </w:pPr>
      <w:r w:rsidRPr="002E313F">
        <w:rPr>
          <w:rFonts w:ascii="Cambria" w:hAnsi="Cambria"/>
          <w:b/>
          <w:i/>
          <w:sz w:val="20"/>
          <w:lang w:val="uk-UA"/>
        </w:rPr>
        <w:t xml:space="preserve">ПСИХОЛОГІЧНА ДОПОМОГА. </w:t>
      </w:r>
      <w:r w:rsidR="008C552B" w:rsidRPr="002E313F">
        <w:rPr>
          <w:rFonts w:ascii="Cambria" w:hAnsi="Cambria"/>
          <w:sz w:val="20"/>
          <w:lang w:val="uk-UA"/>
        </w:rPr>
        <w:t>Телефон до</w:t>
      </w:r>
      <w:r w:rsidRPr="002E313F">
        <w:rPr>
          <w:rFonts w:ascii="Cambria" w:hAnsi="Cambria"/>
          <w:sz w:val="20"/>
          <w:lang w:val="uk-UA"/>
        </w:rPr>
        <w:t>віри практичного психолога (061)228-15-84 (щоденно з 9 до 21</w:t>
      </w:r>
      <w:r w:rsidR="008C552B" w:rsidRPr="002E313F">
        <w:rPr>
          <w:rFonts w:ascii="Cambria" w:hAnsi="Cambria"/>
          <w:sz w:val="20"/>
          <w:lang w:val="uk-UA"/>
        </w:rPr>
        <w:t>)</w:t>
      </w:r>
      <w:r w:rsidRPr="002E313F">
        <w:rPr>
          <w:rFonts w:ascii="Cambria" w:hAnsi="Cambria"/>
          <w:sz w:val="20"/>
          <w:lang w:val="uk-UA"/>
        </w:rPr>
        <w:t>.</w:t>
      </w:r>
    </w:p>
    <w:p w:rsidR="009F6B92" w:rsidRPr="002E313F" w:rsidRDefault="009F6B92" w:rsidP="008C552B">
      <w:pPr>
        <w:jc w:val="both"/>
        <w:rPr>
          <w:rFonts w:ascii="Cambria" w:hAnsi="Cambria"/>
          <w:b/>
          <w:i/>
          <w:sz w:val="14"/>
          <w:szCs w:val="14"/>
          <w:lang w:val="uk-UA"/>
        </w:rPr>
      </w:pPr>
    </w:p>
    <w:p w:rsidR="006F1B80" w:rsidRPr="002E313F" w:rsidRDefault="009F6B92" w:rsidP="008C552B">
      <w:pPr>
        <w:jc w:val="both"/>
        <w:rPr>
          <w:rFonts w:ascii="Cambria" w:hAnsi="Cambria" w:cs="Arial"/>
          <w:sz w:val="20"/>
          <w:szCs w:val="20"/>
          <w:shd w:val="clear" w:color="auto" w:fill="FFFFFF"/>
          <w:lang w:val="uk-UA"/>
        </w:rPr>
      </w:pPr>
      <w:r w:rsidRPr="002E313F">
        <w:rPr>
          <w:rFonts w:ascii="Cambria" w:hAnsi="Cambria"/>
          <w:b/>
          <w:i/>
          <w:sz w:val="20"/>
          <w:szCs w:val="20"/>
          <w:lang w:val="uk-UA"/>
        </w:rPr>
        <w:t xml:space="preserve">ЗАПОБІГАННЯ КОРУПЦІЇ. </w:t>
      </w:r>
      <w:r w:rsidR="009D2288" w:rsidRPr="002E313F">
        <w:rPr>
          <w:rFonts w:ascii="Cambria" w:hAnsi="Cambria"/>
          <w:sz w:val="20"/>
          <w:szCs w:val="20"/>
          <w:lang w:val="uk-UA"/>
        </w:rPr>
        <w:t xml:space="preserve">Уповноважена особа </w:t>
      </w:r>
      <w:r w:rsidR="009D2288" w:rsidRPr="002E313F">
        <w:rPr>
          <w:rFonts w:ascii="Cambria" w:hAnsi="Cambria" w:cs="Arial"/>
          <w:sz w:val="20"/>
          <w:szCs w:val="20"/>
          <w:shd w:val="clear" w:color="auto" w:fill="FFFFFF"/>
          <w:lang w:val="ru-RU"/>
        </w:rPr>
        <w:t xml:space="preserve">з </w:t>
      </w:r>
      <w:proofErr w:type="spellStart"/>
      <w:r w:rsidR="009D2288" w:rsidRPr="002E313F">
        <w:rPr>
          <w:rFonts w:ascii="Cambria" w:hAnsi="Cambria" w:cs="Arial"/>
          <w:sz w:val="20"/>
          <w:szCs w:val="20"/>
          <w:shd w:val="clear" w:color="auto" w:fill="FFFFFF"/>
          <w:lang w:val="ru-RU"/>
        </w:rPr>
        <w:t>питань</w:t>
      </w:r>
      <w:proofErr w:type="spellEnd"/>
      <w:r w:rsidR="009D2288" w:rsidRPr="002E313F">
        <w:rPr>
          <w:rFonts w:ascii="Cambria" w:hAnsi="Cambria" w:cs="Arial"/>
          <w:sz w:val="20"/>
          <w:szCs w:val="20"/>
          <w:shd w:val="clear" w:color="auto" w:fill="FFFFFF"/>
          <w:lang w:val="ru-RU"/>
        </w:rPr>
        <w:t xml:space="preserve"> </w:t>
      </w:r>
      <w:proofErr w:type="spellStart"/>
      <w:r w:rsidR="009D2288" w:rsidRPr="002E313F">
        <w:rPr>
          <w:rFonts w:ascii="Cambria" w:hAnsi="Cambria" w:cs="Arial"/>
          <w:sz w:val="20"/>
          <w:szCs w:val="20"/>
          <w:shd w:val="clear" w:color="auto" w:fill="FFFFFF"/>
          <w:lang w:val="ru-RU"/>
        </w:rPr>
        <w:t>запобігання</w:t>
      </w:r>
      <w:proofErr w:type="spellEnd"/>
      <w:r w:rsidR="009D2288" w:rsidRPr="002E313F">
        <w:rPr>
          <w:rFonts w:ascii="Cambria" w:hAnsi="Cambria" w:cs="Arial"/>
          <w:sz w:val="20"/>
          <w:szCs w:val="20"/>
          <w:shd w:val="clear" w:color="auto" w:fill="FFFFFF"/>
          <w:lang w:val="ru-RU"/>
        </w:rPr>
        <w:t xml:space="preserve"> та </w:t>
      </w:r>
      <w:proofErr w:type="spellStart"/>
      <w:r w:rsidR="009D2288" w:rsidRPr="002E313F">
        <w:rPr>
          <w:rFonts w:ascii="Cambria" w:hAnsi="Cambria" w:cs="Arial"/>
          <w:sz w:val="20"/>
          <w:szCs w:val="20"/>
          <w:shd w:val="clear" w:color="auto" w:fill="FFFFFF"/>
          <w:lang w:val="ru-RU"/>
        </w:rPr>
        <w:t>виявлення</w:t>
      </w:r>
      <w:proofErr w:type="spellEnd"/>
      <w:r w:rsidR="009D2288" w:rsidRPr="002E313F">
        <w:rPr>
          <w:rFonts w:ascii="Cambria" w:hAnsi="Cambria" w:cs="Arial"/>
          <w:sz w:val="20"/>
          <w:szCs w:val="20"/>
          <w:shd w:val="clear" w:color="auto" w:fill="FFFFFF"/>
          <w:lang w:val="ru-RU"/>
        </w:rPr>
        <w:t xml:space="preserve"> </w:t>
      </w:r>
      <w:proofErr w:type="spellStart"/>
      <w:r w:rsidR="009D2288" w:rsidRPr="002E313F">
        <w:rPr>
          <w:rFonts w:ascii="Cambria" w:hAnsi="Cambria" w:cs="Arial"/>
          <w:sz w:val="20"/>
          <w:szCs w:val="20"/>
          <w:shd w:val="clear" w:color="auto" w:fill="FFFFFF"/>
          <w:lang w:val="ru-RU"/>
        </w:rPr>
        <w:t>корупції</w:t>
      </w:r>
      <w:proofErr w:type="spellEnd"/>
      <w:r w:rsidR="009D2288" w:rsidRPr="002E313F">
        <w:rPr>
          <w:rFonts w:ascii="Cambria" w:hAnsi="Cambria" w:cs="Arial"/>
          <w:sz w:val="20"/>
          <w:szCs w:val="20"/>
          <w:shd w:val="clear" w:color="auto" w:fill="FFFFFF"/>
          <w:lang w:val="uk-UA"/>
        </w:rPr>
        <w:t xml:space="preserve"> </w:t>
      </w:r>
      <w:r w:rsidR="009D2288" w:rsidRPr="002E313F">
        <w:rPr>
          <w:rFonts w:ascii="Cambria" w:hAnsi="Cambria" w:cs="Arial"/>
          <w:sz w:val="20"/>
          <w:szCs w:val="20"/>
          <w:shd w:val="clear" w:color="auto" w:fill="FFFFFF"/>
          <w:lang w:val="ru-RU"/>
        </w:rPr>
        <w:t xml:space="preserve">(Воронков В. В., </w:t>
      </w:r>
      <w:r w:rsidRPr="002E313F">
        <w:rPr>
          <w:rFonts w:ascii="Cambria" w:hAnsi="Cambria" w:cs="Arial"/>
          <w:sz w:val="20"/>
          <w:szCs w:val="20"/>
          <w:shd w:val="clear" w:color="auto" w:fill="FFFFFF"/>
          <w:lang w:val="ru-RU"/>
        </w:rPr>
        <w:t xml:space="preserve">1 корп., 29 </w:t>
      </w:r>
      <w:proofErr w:type="spellStart"/>
      <w:r w:rsidRPr="002E313F">
        <w:rPr>
          <w:rFonts w:ascii="Cambria" w:hAnsi="Cambria" w:cs="Arial"/>
          <w:sz w:val="20"/>
          <w:szCs w:val="20"/>
          <w:shd w:val="clear" w:color="auto" w:fill="FFFFFF"/>
          <w:lang w:val="ru-RU"/>
        </w:rPr>
        <w:t>каб</w:t>
      </w:r>
      <w:proofErr w:type="spellEnd"/>
      <w:r w:rsidRPr="002E313F">
        <w:rPr>
          <w:rFonts w:ascii="Cambria" w:hAnsi="Cambria" w:cs="Arial"/>
          <w:sz w:val="20"/>
          <w:szCs w:val="20"/>
          <w:shd w:val="clear" w:color="auto" w:fill="FFFFFF"/>
          <w:lang w:val="ru-RU"/>
        </w:rPr>
        <w:t>., тел. +38 (061</w:t>
      </w:r>
      <w:r w:rsidR="009D2288" w:rsidRPr="002E313F">
        <w:rPr>
          <w:rFonts w:ascii="Cambria" w:hAnsi="Cambria" w:cs="Arial"/>
          <w:sz w:val="20"/>
          <w:szCs w:val="20"/>
          <w:shd w:val="clear" w:color="auto" w:fill="FFFFFF"/>
          <w:lang w:val="ru-RU"/>
        </w:rPr>
        <w:t>) 289-14-18).</w:t>
      </w:r>
    </w:p>
    <w:p w:rsidR="009D2288" w:rsidRPr="002E313F" w:rsidRDefault="009D2288" w:rsidP="008C552B">
      <w:pPr>
        <w:jc w:val="both"/>
        <w:rPr>
          <w:rFonts w:ascii="Cambria" w:hAnsi="Cambria"/>
          <w:sz w:val="14"/>
          <w:szCs w:val="14"/>
          <w:lang w:val="uk-UA"/>
        </w:rPr>
      </w:pPr>
    </w:p>
    <w:p w:rsidR="008C552B" w:rsidRPr="002E313F" w:rsidRDefault="006F1B80" w:rsidP="008C552B">
      <w:pPr>
        <w:jc w:val="both"/>
        <w:rPr>
          <w:rFonts w:ascii="Cambria" w:hAnsi="Cambria"/>
          <w:sz w:val="20"/>
          <w:lang w:val="uk-UA"/>
        </w:rPr>
      </w:pPr>
      <w:r w:rsidRPr="002E313F">
        <w:rPr>
          <w:rFonts w:ascii="Cambria" w:hAnsi="Cambria"/>
          <w:b/>
          <w:i/>
          <w:sz w:val="20"/>
          <w:lang w:val="uk-UA"/>
        </w:rPr>
        <w:t xml:space="preserve">РІВНІ МОЖЛИВОСТІ ТА ІНКЛЮЗИВНЕ ОСВІТНЄ СЕРЕДОВИЩЕ. </w:t>
      </w:r>
      <w:r w:rsidR="008C552B" w:rsidRPr="002E313F">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2E313F">
        <w:rPr>
          <w:rFonts w:ascii="Cambria" w:hAnsi="Cambria"/>
          <w:sz w:val="20"/>
          <w:lang w:val="uk-UA"/>
        </w:rPr>
        <w:t>маломобільних</w:t>
      </w:r>
      <w:proofErr w:type="spellEnd"/>
      <w:r w:rsidR="008C552B" w:rsidRPr="002E313F">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w:t>
      </w:r>
      <w:r w:rsidRPr="002E313F">
        <w:rPr>
          <w:rFonts w:ascii="Cambria" w:hAnsi="Cambria"/>
          <w:sz w:val="20"/>
          <w:lang w:val="uk-UA"/>
        </w:rPr>
        <w:t xml:space="preserve"> </w:t>
      </w:r>
      <w:r w:rsidR="008C552B" w:rsidRPr="002E313F">
        <w:rPr>
          <w:rFonts w:ascii="Cambria" w:hAnsi="Cambria"/>
          <w:sz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2E313F">
        <w:rPr>
          <w:rFonts w:ascii="Cambria" w:hAnsi="Cambria"/>
          <w:sz w:val="20"/>
          <w:lang w:val="uk-UA"/>
        </w:rPr>
        <w:t>маломобільних</w:t>
      </w:r>
      <w:proofErr w:type="spellEnd"/>
      <w:r w:rsidR="008C552B" w:rsidRPr="002E313F">
        <w:rPr>
          <w:rFonts w:ascii="Cambria" w:hAnsi="Cambria"/>
          <w:sz w:val="20"/>
          <w:lang w:val="uk-UA"/>
        </w:rPr>
        <w:t xml:space="preserve"> груп населенн</w:t>
      </w:r>
      <w:r w:rsidRPr="002E313F">
        <w:rPr>
          <w:rFonts w:ascii="Cambria" w:hAnsi="Cambria"/>
          <w:sz w:val="20"/>
          <w:lang w:val="uk-UA"/>
        </w:rPr>
        <w:t>я у ЗНУ</w:t>
      </w:r>
      <w:r w:rsidR="008C552B" w:rsidRPr="002E313F">
        <w:rPr>
          <w:rFonts w:ascii="Cambria" w:hAnsi="Cambria"/>
          <w:sz w:val="20"/>
          <w:lang w:val="uk-UA"/>
        </w:rPr>
        <w:t xml:space="preserve">: </w:t>
      </w:r>
      <w:hyperlink r:id="rId24" w:history="1">
        <w:r w:rsidRPr="002E313F">
          <w:rPr>
            <w:rStyle w:val="a3"/>
            <w:rFonts w:ascii="Cambria" w:hAnsi="Cambria"/>
            <w:color w:val="auto"/>
            <w:sz w:val="20"/>
            <w:lang w:val="uk-UA"/>
          </w:rPr>
          <w:t>https://tinyurl.com/ydhcsagx</w:t>
        </w:r>
      </w:hyperlink>
      <w:r w:rsidRPr="002E313F">
        <w:rPr>
          <w:rFonts w:ascii="Cambria" w:hAnsi="Cambria"/>
          <w:sz w:val="20"/>
          <w:lang w:val="uk-UA"/>
        </w:rPr>
        <w:t xml:space="preserve">. </w:t>
      </w:r>
    </w:p>
    <w:p w:rsidR="006F1B80" w:rsidRPr="002E313F" w:rsidRDefault="006F1B80" w:rsidP="008C552B">
      <w:pPr>
        <w:jc w:val="both"/>
        <w:rPr>
          <w:rFonts w:ascii="Cambria" w:hAnsi="Cambria"/>
          <w:b/>
          <w:i/>
          <w:sz w:val="14"/>
          <w:szCs w:val="14"/>
          <w:lang w:val="uk-UA"/>
        </w:rPr>
      </w:pPr>
    </w:p>
    <w:p w:rsidR="008C552B" w:rsidRPr="002E313F" w:rsidRDefault="006F1B80" w:rsidP="008C552B">
      <w:pPr>
        <w:jc w:val="both"/>
        <w:rPr>
          <w:rFonts w:ascii="Cambria" w:hAnsi="Cambria"/>
          <w:sz w:val="20"/>
          <w:lang w:val="uk-UA"/>
        </w:rPr>
      </w:pPr>
      <w:r w:rsidRPr="002E313F">
        <w:rPr>
          <w:rFonts w:ascii="Cambria" w:hAnsi="Cambria"/>
          <w:b/>
          <w:i/>
          <w:sz w:val="20"/>
          <w:lang w:val="uk-UA"/>
        </w:rPr>
        <w:t xml:space="preserve">РЕСУРСИ ДЛЯ НАВЧАННЯ. </w:t>
      </w:r>
      <w:r w:rsidR="008C552B" w:rsidRPr="002E313F">
        <w:rPr>
          <w:rFonts w:ascii="Cambria" w:hAnsi="Cambria"/>
          <w:b/>
          <w:i/>
          <w:sz w:val="20"/>
          <w:lang w:val="uk-UA"/>
        </w:rPr>
        <w:t>Наукова бібліотека</w:t>
      </w:r>
      <w:r w:rsidRPr="002E313F">
        <w:rPr>
          <w:rFonts w:ascii="Cambria" w:hAnsi="Cambria"/>
          <w:sz w:val="20"/>
          <w:lang w:val="uk-UA"/>
        </w:rPr>
        <w:t xml:space="preserve">: </w:t>
      </w:r>
      <w:hyperlink r:id="rId25" w:history="1">
        <w:r w:rsidRPr="002E313F">
          <w:rPr>
            <w:rStyle w:val="a3"/>
            <w:rFonts w:ascii="Cambria" w:hAnsi="Cambria"/>
            <w:color w:val="auto"/>
            <w:sz w:val="20"/>
            <w:lang w:val="uk-UA"/>
          </w:rPr>
          <w:t>http://library.znu.edu.ua</w:t>
        </w:r>
      </w:hyperlink>
      <w:r w:rsidRPr="002E313F">
        <w:rPr>
          <w:rFonts w:ascii="Cambria" w:hAnsi="Cambria"/>
          <w:sz w:val="20"/>
          <w:lang w:val="uk-UA"/>
        </w:rPr>
        <w:t xml:space="preserve">. </w:t>
      </w:r>
      <w:r w:rsidR="008C552B" w:rsidRPr="002E313F">
        <w:rPr>
          <w:rFonts w:ascii="Cambria" w:hAnsi="Cambria"/>
          <w:sz w:val="20"/>
          <w:lang w:val="uk-UA"/>
        </w:rPr>
        <w:t>Графік роботи абонементів:</w:t>
      </w:r>
      <w:r w:rsidRPr="002E313F">
        <w:rPr>
          <w:rFonts w:ascii="Cambria" w:hAnsi="Cambria"/>
          <w:sz w:val="20"/>
          <w:lang w:val="uk-UA"/>
        </w:rPr>
        <w:t xml:space="preserve"> </w:t>
      </w:r>
      <w:r w:rsidR="008C552B" w:rsidRPr="002E313F">
        <w:rPr>
          <w:rFonts w:ascii="Cambria" w:hAnsi="Cambria"/>
          <w:sz w:val="20"/>
          <w:lang w:val="uk-UA"/>
        </w:rPr>
        <w:t>понеділок – п`ятниця з 08.00 до 17.00</w:t>
      </w:r>
      <w:r w:rsidRPr="002E313F">
        <w:rPr>
          <w:rFonts w:ascii="Cambria" w:hAnsi="Cambria"/>
          <w:sz w:val="20"/>
          <w:lang w:val="uk-UA"/>
        </w:rPr>
        <w:t xml:space="preserve">; </w:t>
      </w:r>
      <w:r w:rsidR="008C552B" w:rsidRPr="002E313F">
        <w:rPr>
          <w:rFonts w:ascii="Cambria" w:hAnsi="Cambria"/>
          <w:sz w:val="20"/>
          <w:lang w:val="uk-UA"/>
        </w:rPr>
        <w:t>субота з 09.00 до 15.00</w:t>
      </w:r>
      <w:r w:rsidRPr="002E313F">
        <w:rPr>
          <w:rFonts w:ascii="Cambria" w:hAnsi="Cambria"/>
          <w:sz w:val="20"/>
          <w:lang w:val="uk-UA"/>
        </w:rPr>
        <w:t>.</w:t>
      </w:r>
    </w:p>
    <w:p w:rsidR="008C552B" w:rsidRPr="002E313F" w:rsidRDefault="008C552B" w:rsidP="008C552B">
      <w:pPr>
        <w:jc w:val="both"/>
        <w:rPr>
          <w:rFonts w:ascii="Cambria" w:hAnsi="Cambria"/>
          <w:sz w:val="14"/>
          <w:szCs w:val="14"/>
          <w:lang w:val="uk-UA"/>
        </w:rPr>
      </w:pPr>
    </w:p>
    <w:p w:rsidR="008C552B" w:rsidRPr="002E313F" w:rsidRDefault="006F1B80" w:rsidP="008C552B">
      <w:pPr>
        <w:jc w:val="both"/>
        <w:rPr>
          <w:rFonts w:ascii="Cambria" w:hAnsi="Cambria"/>
          <w:b/>
          <w:i/>
          <w:sz w:val="20"/>
          <w:lang w:val="uk-UA"/>
        </w:rPr>
      </w:pPr>
      <w:r w:rsidRPr="002E313F">
        <w:rPr>
          <w:rFonts w:ascii="Cambria" w:hAnsi="Cambria"/>
          <w:b/>
          <w:i/>
          <w:sz w:val="20"/>
          <w:lang w:val="uk-UA"/>
        </w:rPr>
        <w:t xml:space="preserve">ЕЛЕКТРОННЕ ЗАБЕЗПЕЧЕННЯ НАВЧАННЯ (MOODLE): </w:t>
      </w:r>
      <w:r w:rsidR="009F6B92" w:rsidRPr="002E313F">
        <w:rPr>
          <w:rFonts w:ascii="Cambria" w:hAnsi="Cambria"/>
          <w:b/>
          <w:i/>
          <w:sz w:val="20"/>
          <w:lang w:val="uk-UA"/>
        </w:rPr>
        <w:t>https://moodle.znu.edu.ua</w:t>
      </w:r>
    </w:p>
    <w:p w:rsidR="008C552B" w:rsidRPr="002E313F" w:rsidRDefault="008C552B" w:rsidP="008C552B">
      <w:pPr>
        <w:jc w:val="both"/>
        <w:rPr>
          <w:rFonts w:ascii="Cambria" w:hAnsi="Cambria"/>
          <w:sz w:val="20"/>
          <w:lang w:val="uk-UA"/>
        </w:rPr>
      </w:pPr>
      <w:r w:rsidRPr="002E313F">
        <w:rPr>
          <w:rFonts w:ascii="Cambria" w:hAnsi="Cambria"/>
          <w:sz w:val="20"/>
          <w:lang w:val="uk-UA"/>
        </w:rPr>
        <w:t xml:space="preserve">Якщо забули пароль/логін, </w:t>
      </w:r>
      <w:proofErr w:type="spellStart"/>
      <w:r w:rsidRPr="002E313F">
        <w:rPr>
          <w:rFonts w:ascii="Cambria" w:hAnsi="Cambria"/>
          <w:sz w:val="20"/>
          <w:lang w:val="uk-UA"/>
        </w:rPr>
        <w:t>направте</w:t>
      </w:r>
      <w:proofErr w:type="spellEnd"/>
      <w:r w:rsidRPr="002E313F">
        <w:rPr>
          <w:rFonts w:ascii="Cambria" w:hAnsi="Cambria"/>
          <w:sz w:val="20"/>
          <w:lang w:val="uk-UA"/>
        </w:rPr>
        <w:t xml:space="preserve"> листа з темою «</w:t>
      </w:r>
      <w:proofErr w:type="spellStart"/>
      <w:r w:rsidRPr="002E313F">
        <w:rPr>
          <w:rFonts w:ascii="Cambria" w:hAnsi="Cambria"/>
          <w:sz w:val="20"/>
          <w:lang w:val="uk-UA"/>
        </w:rPr>
        <w:t>Забув</w:t>
      </w:r>
      <w:proofErr w:type="spellEnd"/>
      <w:r w:rsidRPr="002E313F">
        <w:rPr>
          <w:rFonts w:ascii="Cambria" w:hAnsi="Cambria"/>
          <w:sz w:val="20"/>
          <w:lang w:val="uk-UA"/>
        </w:rPr>
        <w:t xml:space="preserve"> пароль/логін» за адресами:</w:t>
      </w:r>
    </w:p>
    <w:p w:rsidR="008C552B" w:rsidRPr="002E313F" w:rsidRDefault="008C552B" w:rsidP="008C552B">
      <w:pPr>
        <w:jc w:val="both"/>
        <w:rPr>
          <w:rFonts w:ascii="Cambria" w:hAnsi="Cambria"/>
          <w:sz w:val="20"/>
          <w:lang w:val="uk-UA"/>
        </w:rPr>
      </w:pPr>
      <w:r w:rsidRPr="002E313F">
        <w:rPr>
          <w:rFonts w:ascii="Cambria" w:hAnsi="Cambria"/>
          <w:sz w:val="20"/>
          <w:lang w:val="uk-UA"/>
        </w:rPr>
        <w:t>·   для студентів ЗНУ - moodle.znu@gmail.com, Савченко Тетяна Володимирівна</w:t>
      </w:r>
    </w:p>
    <w:p w:rsidR="008C552B" w:rsidRPr="002E313F" w:rsidRDefault="008C552B" w:rsidP="008C552B">
      <w:pPr>
        <w:jc w:val="both"/>
        <w:rPr>
          <w:rFonts w:ascii="Cambria" w:hAnsi="Cambria"/>
          <w:sz w:val="20"/>
          <w:lang w:val="uk-UA"/>
        </w:rPr>
      </w:pPr>
      <w:r w:rsidRPr="002E313F">
        <w:rPr>
          <w:rFonts w:ascii="Cambria" w:hAnsi="Cambria"/>
          <w:sz w:val="20"/>
          <w:lang w:val="uk-UA"/>
        </w:rPr>
        <w:t>·   для студентів Інженерного інституту ЗНУ - alexvask54@gmail.com, Василенко Олексій Володимирович</w:t>
      </w:r>
    </w:p>
    <w:p w:rsidR="008C552B" w:rsidRPr="002E313F" w:rsidRDefault="008C552B" w:rsidP="008C552B">
      <w:pPr>
        <w:jc w:val="both"/>
        <w:rPr>
          <w:rFonts w:ascii="Cambria" w:hAnsi="Cambria"/>
          <w:sz w:val="20"/>
          <w:lang w:val="uk-UA"/>
        </w:rPr>
      </w:pPr>
      <w:r w:rsidRPr="002E313F">
        <w:rPr>
          <w:rFonts w:ascii="Cambria" w:hAnsi="Cambria"/>
          <w:sz w:val="20"/>
          <w:lang w:val="uk-UA"/>
        </w:rPr>
        <w:t>У листі вкажіть:</w:t>
      </w:r>
      <w:r w:rsidR="006F1B80" w:rsidRPr="002E313F">
        <w:rPr>
          <w:rFonts w:ascii="Cambria" w:hAnsi="Cambria"/>
          <w:sz w:val="20"/>
          <w:lang w:val="uk-UA"/>
        </w:rPr>
        <w:t xml:space="preserve"> </w:t>
      </w:r>
      <w:r w:rsidRPr="002E313F">
        <w:rPr>
          <w:rFonts w:ascii="Cambria" w:hAnsi="Cambria"/>
          <w:sz w:val="20"/>
          <w:lang w:val="uk-UA"/>
        </w:rPr>
        <w:t>прізвище, ім'я, по-батькові українською мовою;</w:t>
      </w:r>
      <w:r w:rsidR="006F1B80" w:rsidRPr="002E313F">
        <w:rPr>
          <w:rFonts w:ascii="Cambria" w:hAnsi="Cambria"/>
          <w:sz w:val="20"/>
          <w:lang w:val="uk-UA"/>
        </w:rPr>
        <w:t xml:space="preserve"> </w:t>
      </w:r>
      <w:r w:rsidRPr="002E313F">
        <w:rPr>
          <w:rFonts w:ascii="Cambria" w:hAnsi="Cambria"/>
          <w:sz w:val="20"/>
          <w:lang w:val="uk-UA"/>
        </w:rPr>
        <w:t>шифр групи;</w:t>
      </w:r>
      <w:r w:rsidR="006F1B80" w:rsidRPr="002E313F">
        <w:rPr>
          <w:rFonts w:ascii="Cambria" w:hAnsi="Cambria"/>
          <w:sz w:val="20"/>
          <w:lang w:val="uk-UA"/>
        </w:rPr>
        <w:t xml:space="preserve"> </w:t>
      </w:r>
      <w:r w:rsidRPr="002E313F">
        <w:rPr>
          <w:rFonts w:ascii="Cambria" w:hAnsi="Cambria"/>
          <w:sz w:val="20"/>
          <w:lang w:val="uk-UA"/>
        </w:rPr>
        <w:t>електронну адресу.</w:t>
      </w:r>
    </w:p>
    <w:p w:rsidR="008C552B" w:rsidRPr="002E313F" w:rsidRDefault="008C552B" w:rsidP="008C552B">
      <w:pPr>
        <w:jc w:val="both"/>
        <w:rPr>
          <w:rFonts w:ascii="Cambria" w:hAnsi="Cambria"/>
          <w:sz w:val="20"/>
          <w:lang w:val="uk-UA"/>
        </w:rPr>
      </w:pPr>
      <w:r w:rsidRPr="002E313F">
        <w:rPr>
          <w:rFonts w:ascii="Cambria" w:hAnsi="Cambria"/>
          <w:sz w:val="20"/>
          <w:lang w:val="uk-UA"/>
        </w:rPr>
        <w:t xml:space="preserve">Якщо ви вказували електронну адресу в профілі системи </w:t>
      </w:r>
      <w:proofErr w:type="spellStart"/>
      <w:r w:rsidRPr="002E313F">
        <w:rPr>
          <w:rFonts w:ascii="Cambria" w:hAnsi="Cambria"/>
          <w:sz w:val="20"/>
          <w:lang w:val="uk-UA"/>
        </w:rPr>
        <w:t>Moodle</w:t>
      </w:r>
      <w:proofErr w:type="spellEnd"/>
      <w:r w:rsidRPr="002E313F">
        <w:rPr>
          <w:rFonts w:ascii="Cambria" w:hAnsi="Cambria"/>
          <w:sz w:val="20"/>
          <w:lang w:val="uk-UA"/>
        </w:rPr>
        <w:t xml:space="preserve"> ЗНУ, то використовуйте посилання для відновлення паролю https://moodle.znu.edu.ua/mod/page/view.php?id=133015</w:t>
      </w:r>
      <w:r w:rsidR="006F1B80" w:rsidRPr="002E313F">
        <w:rPr>
          <w:rFonts w:ascii="Cambria" w:hAnsi="Cambria"/>
          <w:sz w:val="20"/>
          <w:lang w:val="uk-UA"/>
        </w:rPr>
        <w:t>.</w:t>
      </w:r>
    </w:p>
    <w:p w:rsidR="006F1B80" w:rsidRPr="002E313F" w:rsidRDefault="006F1B80" w:rsidP="008C552B">
      <w:pPr>
        <w:jc w:val="both"/>
        <w:rPr>
          <w:rFonts w:ascii="Cambria" w:hAnsi="Cambria"/>
          <w:sz w:val="14"/>
          <w:szCs w:val="14"/>
          <w:lang w:val="uk-UA"/>
        </w:rPr>
      </w:pPr>
    </w:p>
    <w:p w:rsidR="008C552B" w:rsidRPr="002E313F" w:rsidRDefault="008C552B" w:rsidP="008C552B">
      <w:pPr>
        <w:jc w:val="both"/>
        <w:rPr>
          <w:rFonts w:ascii="Cambria" w:hAnsi="Cambria"/>
          <w:sz w:val="20"/>
          <w:lang w:val="uk-UA"/>
        </w:rPr>
      </w:pPr>
      <w:r w:rsidRPr="002E313F">
        <w:rPr>
          <w:rFonts w:ascii="Cambria" w:hAnsi="Cambria"/>
          <w:b/>
          <w:i/>
          <w:sz w:val="20"/>
          <w:lang w:val="uk-UA"/>
        </w:rPr>
        <w:t>Центр інтенсивного вивчення іноземних мов</w:t>
      </w:r>
      <w:r w:rsidRPr="002E313F">
        <w:rPr>
          <w:rFonts w:ascii="Cambria" w:hAnsi="Cambria"/>
          <w:sz w:val="20"/>
          <w:lang w:val="uk-UA"/>
        </w:rPr>
        <w:t>: http://sites.znu.edu.ua/child-advance/</w:t>
      </w:r>
    </w:p>
    <w:p w:rsidR="008C552B" w:rsidRPr="002E313F" w:rsidRDefault="008C552B" w:rsidP="008C552B">
      <w:pPr>
        <w:jc w:val="both"/>
        <w:rPr>
          <w:rFonts w:ascii="Cambria" w:hAnsi="Cambria"/>
          <w:sz w:val="20"/>
          <w:lang w:val="uk-UA"/>
        </w:rPr>
      </w:pPr>
      <w:r w:rsidRPr="002E313F">
        <w:rPr>
          <w:rFonts w:ascii="Cambria" w:hAnsi="Cambria"/>
          <w:b/>
          <w:i/>
          <w:sz w:val="20"/>
          <w:lang w:val="uk-UA"/>
        </w:rPr>
        <w:t>Центр німецької мови, партнер Гете-інституту</w:t>
      </w:r>
      <w:r w:rsidRPr="002E313F">
        <w:rPr>
          <w:rFonts w:ascii="Cambria" w:hAnsi="Cambria"/>
          <w:sz w:val="20"/>
          <w:lang w:val="uk-UA"/>
        </w:rPr>
        <w:t>: https://www.znu.edu.ua/ukr/edu/ocznu/nim</w:t>
      </w:r>
    </w:p>
    <w:p w:rsidR="000363C2" w:rsidRPr="006331B8" w:rsidRDefault="008C552B" w:rsidP="00A90A11">
      <w:pPr>
        <w:jc w:val="both"/>
        <w:rPr>
          <w:rFonts w:ascii="Cambria" w:hAnsi="Cambria"/>
          <w:i/>
          <w:lang w:val="ru-RU"/>
        </w:rPr>
      </w:pPr>
      <w:r w:rsidRPr="002E313F">
        <w:rPr>
          <w:rFonts w:ascii="Cambria" w:hAnsi="Cambria"/>
          <w:b/>
          <w:i/>
          <w:sz w:val="20"/>
          <w:lang w:val="uk-UA"/>
        </w:rPr>
        <w:t>Школа Конфуція (вивчення китайської мови)</w:t>
      </w:r>
      <w:r w:rsidRPr="002E313F">
        <w:rPr>
          <w:rFonts w:ascii="Cambria" w:hAnsi="Cambria"/>
          <w:sz w:val="20"/>
          <w:lang w:val="uk-UA"/>
        </w:rPr>
        <w:t>: ht</w:t>
      </w:r>
      <w:r w:rsidR="006F1B80" w:rsidRPr="002E313F">
        <w:rPr>
          <w:rFonts w:ascii="Cambria" w:hAnsi="Cambria"/>
          <w:sz w:val="20"/>
          <w:lang w:val="uk-UA"/>
        </w:rPr>
        <w:t>tp://sites.znu.edu.ua/confucius</w:t>
      </w:r>
    </w:p>
    <w:sectPr w:rsidR="000363C2" w:rsidRPr="006331B8" w:rsidSect="009E7399">
      <w:headerReference w:type="default" r:id="rId26"/>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4DC" w:rsidRDefault="005574DC" w:rsidP="00CF2559">
      <w:r>
        <w:separator/>
      </w:r>
    </w:p>
  </w:endnote>
  <w:endnote w:type="continuationSeparator" w:id="0">
    <w:p w:rsidR="005574DC" w:rsidRDefault="005574DC"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imes">
    <w:altName w:val="Cambria"/>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BoldMT">
    <w:altName w:val="Times New Roman"/>
    <w:panose1 w:val="00000000000000000000"/>
    <w:charset w:val="CC"/>
    <w:family w:val="auto"/>
    <w:notTrueType/>
    <w:pitch w:val="default"/>
    <w:sig w:usb0="20000201" w:usb1="00000000" w:usb2="00000000" w:usb3="00000000" w:csb0="000001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4DC" w:rsidRDefault="005574DC" w:rsidP="00CF2559">
      <w:r>
        <w:separator/>
      </w:r>
    </w:p>
  </w:footnote>
  <w:footnote w:type="continuationSeparator" w:id="0">
    <w:p w:rsidR="005574DC" w:rsidRDefault="005574DC" w:rsidP="00CF2559">
      <w:r>
        <w:continuationSeparator/>
      </w:r>
    </w:p>
  </w:footnote>
  <w:footnote w:id="1">
    <w:p w:rsidR="009819E7" w:rsidRPr="00112384" w:rsidRDefault="009819E7" w:rsidP="004B0F24">
      <w:pPr>
        <w:pStyle w:val="ac"/>
        <w:rPr>
          <w:lang w:val="ru-RU"/>
        </w:rPr>
      </w:pPr>
      <w:r w:rsidRPr="000F48AB">
        <w:rPr>
          <w:rStyle w:val="ad"/>
          <w:b/>
          <w:sz w:val="22"/>
          <w:szCs w:val="22"/>
        </w:rPr>
        <w:footnoteRef/>
      </w:r>
      <w:r w:rsidRPr="00112384">
        <w:rPr>
          <w:b/>
          <w:sz w:val="22"/>
          <w:szCs w:val="22"/>
          <w:lang w:val="ru-RU"/>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2">
    <w:p w:rsidR="009819E7" w:rsidRPr="009F6B92" w:rsidRDefault="009819E7">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E7" w:rsidRPr="006F1B80" w:rsidRDefault="009819E7" w:rsidP="00CF2559">
    <w:pPr>
      <w:pStyle w:val="aa"/>
      <w:jc w:val="center"/>
      <w:rPr>
        <w:rFonts w:ascii="Cambria" w:hAnsi="Cambria" w:cs="Tahoma"/>
        <w:b/>
        <w:sz w:val="22"/>
        <w:lang w:val="uk-UA"/>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0" t="0" r="0"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rsidR="009819E7" w:rsidRPr="00193145" w:rsidRDefault="009819E7" w:rsidP="003D656F">
    <w:pPr>
      <w:pStyle w:val="aa"/>
      <w:jc w:val="center"/>
      <w:rPr>
        <w:rFonts w:ascii="Cambria" w:hAnsi="Cambria" w:cs="Tahoma"/>
        <w:b/>
        <w:sz w:val="22"/>
        <w:lang w:val="uk-UA"/>
      </w:rPr>
    </w:pPr>
    <w:r>
      <w:rPr>
        <w:rFonts w:ascii="Cambria" w:hAnsi="Cambria" w:cs="Tahoma"/>
        <w:b/>
        <w:sz w:val="22"/>
        <w:lang w:val="uk-UA"/>
      </w:rPr>
      <w:t xml:space="preserve">ЕКОНОМІЧНИЙ ФАКУЛЬТЕТ </w:t>
    </w:r>
  </w:p>
  <w:p w:rsidR="009819E7" w:rsidRPr="009E7399" w:rsidRDefault="009819E7" w:rsidP="003D656F">
    <w:pPr>
      <w:pStyle w:val="aa"/>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9819E7" w:rsidRPr="00CF2559" w:rsidRDefault="009819E7"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2210"/>
    <w:multiLevelType w:val="hybridMultilevel"/>
    <w:tmpl w:val="F6885E64"/>
    <w:lvl w:ilvl="0" w:tplc="0B2CD4D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003F92"/>
    <w:multiLevelType w:val="hybridMultilevel"/>
    <w:tmpl w:val="066C9A7A"/>
    <w:lvl w:ilvl="0" w:tplc="BC1AAEBC">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CF5CED"/>
    <w:multiLevelType w:val="hybridMultilevel"/>
    <w:tmpl w:val="64D845F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2AA41088"/>
    <w:multiLevelType w:val="hybridMultilevel"/>
    <w:tmpl w:val="E244C49E"/>
    <w:lvl w:ilvl="0" w:tplc="441673A4">
      <w:start w:val="1"/>
      <w:numFmt w:val="decimal"/>
      <w:lvlText w:val="%1."/>
      <w:lvlJc w:val="left"/>
      <w:pPr>
        <w:tabs>
          <w:tab w:val="num" w:pos="720"/>
        </w:tabs>
        <w:ind w:left="72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DE73468"/>
    <w:multiLevelType w:val="hybridMultilevel"/>
    <w:tmpl w:val="881C25B2"/>
    <w:lvl w:ilvl="0" w:tplc="BA26C19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D053187"/>
    <w:multiLevelType w:val="hybridMultilevel"/>
    <w:tmpl w:val="6B426226"/>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4153ED"/>
    <w:multiLevelType w:val="hybridMultilevel"/>
    <w:tmpl w:val="EE4EE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C82350"/>
    <w:multiLevelType w:val="hybridMultilevel"/>
    <w:tmpl w:val="EC449E76"/>
    <w:lvl w:ilvl="0" w:tplc="AA028B80">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06AE4">
      <w:start w:val="1"/>
      <w:numFmt w:val="bullet"/>
      <w:lvlText w:val="o"/>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2983E">
      <w:start w:val="1"/>
      <w:numFmt w:val="bullet"/>
      <w:lvlText w:val="▪"/>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4389A">
      <w:start w:val="1"/>
      <w:numFmt w:val="bullet"/>
      <w:lvlText w:val="•"/>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00C508">
      <w:start w:val="1"/>
      <w:numFmt w:val="bullet"/>
      <w:lvlText w:val="o"/>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65DF8">
      <w:start w:val="1"/>
      <w:numFmt w:val="bullet"/>
      <w:lvlText w:val="▪"/>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8B154">
      <w:start w:val="1"/>
      <w:numFmt w:val="bullet"/>
      <w:lvlText w:val="•"/>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6A032">
      <w:start w:val="1"/>
      <w:numFmt w:val="bullet"/>
      <w:lvlText w:val="o"/>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467C2">
      <w:start w:val="1"/>
      <w:numFmt w:val="bullet"/>
      <w:lvlText w:val="▪"/>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CA3606E"/>
    <w:multiLevelType w:val="hybridMultilevel"/>
    <w:tmpl w:val="E5A20284"/>
    <w:lvl w:ilvl="0" w:tplc="E018AE80">
      <w:start w:val="1"/>
      <w:numFmt w:val="decimal"/>
      <w:lvlText w:val="%1."/>
      <w:lvlJc w:val="left"/>
      <w:pPr>
        <w:ind w:left="1789" w:hanging="360"/>
      </w:pPr>
      <w:rPr>
        <w:rFonts w:ascii="Times New Roman" w:eastAsia="Times New Roman" w:hAnsi="Times New Roman" w:cs="Times New Roman"/>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D8108BE"/>
    <w:multiLevelType w:val="hybridMultilevel"/>
    <w:tmpl w:val="64D845F0"/>
    <w:lvl w:ilvl="0" w:tplc="0419000F">
      <w:start w:val="1"/>
      <w:numFmt w:val="decimal"/>
      <w:lvlText w:val="%1."/>
      <w:lvlJc w:val="left"/>
      <w:pPr>
        <w:ind w:left="1416" w:hanging="360"/>
      </w:pPr>
      <w:rPr>
        <w:rFonts w:cs="Times New Roman"/>
      </w:rPr>
    </w:lvl>
    <w:lvl w:ilvl="1" w:tplc="04190019">
      <w:start w:val="1"/>
      <w:numFmt w:val="lowerLetter"/>
      <w:lvlText w:val="%2."/>
      <w:lvlJc w:val="left"/>
      <w:pPr>
        <w:ind w:left="2136" w:hanging="360"/>
      </w:pPr>
      <w:rPr>
        <w:rFonts w:cs="Times New Roman"/>
      </w:rPr>
    </w:lvl>
    <w:lvl w:ilvl="2" w:tplc="0419001B" w:tentative="1">
      <w:start w:val="1"/>
      <w:numFmt w:val="lowerRoman"/>
      <w:lvlText w:val="%3."/>
      <w:lvlJc w:val="right"/>
      <w:pPr>
        <w:ind w:left="2856" w:hanging="180"/>
      </w:pPr>
      <w:rPr>
        <w:rFonts w:cs="Times New Roman"/>
      </w:rPr>
    </w:lvl>
    <w:lvl w:ilvl="3" w:tplc="0419000F" w:tentative="1">
      <w:start w:val="1"/>
      <w:numFmt w:val="decimal"/>
      <w:lvlText w:val="%4."/>
      <w:lvlJc w:val="left"/>
      <w:pPr>
        <w:ind w:left="3576" w:hanging="360"/>
      </w:pPr>
      <w:rPr>
        <w:rFonts w:cs="Times New Roman"/>
      </w:rPr>
    </w:lvl>
    <w:lvl w:ilvl="4" w:tplc="04190019" w:tentative="1">
      <w:start w:val="1"/>
      <w:numFmt w:val="lowerLetter"/>
      <w:lvlText w:val="%5."/>
      <w:lvlJc w:val="left"/>
      <w:pPr>
        <w:ind w:left="4296" w:hanging="360"/>
      </w:pPr>
      <w:rPr>
        <w:rFonts w:cs="Times New Roman"/>
      </w:rPr>
    </w:lvl>
    <w:lvl w:ilvl="5" w:tplc="0419001B" w:tentative="1">
      <w:start w:val="1"/>
      <w:numFmt w:val="lowerRoman"/>
      <w:lvlText w:val="%6."/>
      <w:lvlJc w:val="right"/>
      <w:pPr>
        <w:ind w:left="5016" w:hanging="180"/>
      </w:pPr>
      <w:rPr>
        <w:rFonts w:cs="Times New Roman"/>
      </w:rPr>
    </w:lvl>
    <w:lvl w:ilvl="6" w:tplc="0419000F" w:tentative="1">
      <w:start w:val="1"/>
      <w:numFmt w:val="decimal"/>
      <w:lvlText w:val="%7."/>
      <w:lvlJc w:val="left"/>
      <w:pPr>
        <w:ind w:left="5736" w:hanging="360"/>
      </w:pPr>
      <w:rPr>
        <w:rFonts w:cs="Times New Roman"/>
      </w:rPr>
    </w:lvl>
    <w:lvl w:ilvl="7" w:tplc="04190019" w:tentative="1">
      <w:start w:val="1"/>
      <w:numFmt w:val="lowerLetter"/>
      <w:lvlText w:val="%8."/>
      <w:lvlJc w:val="left"/>
      <w:pPr>
        <w:ind w:left="6456" w:hanging="360"/>
      </w:pPr>
      <w:rPr>
        <w:rFonts w:cs="Times New Roman"/>
      </w:rPr>
    </w:lvl>
    <w:lvl w:ilvl="8" w:tplc="0419001B" w:tentative="1">
      <w:start w:val="1"/>
      <w:numFmt w:val="lowerRoman"/>
      <w:lvlText w:val="%9."/>
      <w:lvlJc w:val="right"/>
      <w:pPr>
        <w:ind w:left="7176" w:hanging="180"/>
      </w:pPr>
      <w:rPr>
        <w:rFonts w:cs="Times New Roman"/>
      </w:rPr>
    </w:lvl>
  </w:abstractNum>
  <w:abstractNum w:abstractNumId="15" w15:restartNumberingAfterBreak="0">
    <w:nsid w:val="54F922E0"/>
    <w:multiLevelType w:val="hybridMultilevel"/>
    <w:tmpl w:val="3420207C"/>
    <w:lvl w:ilvl="0" w:tplc="6ED8C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5FB60D99"/>
    <w:multiLevelType w:val="hybridMultilevel"/>
    <w:tmpl w:val="64D845F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752A0"/>
    <w:multiLevelType w:val="hybridMultilevel"/>
    <w:tmpl w:val="2728ACB8"/>
    <w:lvl w:ilvl="0" w:tplc="4FB06E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1"/>
  </w:num>
  <w:num w:numId="4">
    <w:abstractNumId w:val="6"/>
  </w:num>
  <w:num w:numId="5">
    <w:abstractNumId w:val="18"/>
  </w:num>
  <w:num w:numId="6">
    <w:abstractNumId w:val="4"/>
  </w:num>
  <w:num w:numId="7">
    <w:abstractNumId w:val="13"/>
  </w:num>
  <w:num w:numId="8">
    <w:abstractNumId w:val="8"/>
  </w:num>
  <w:num w:numId="9">
    <w:abstractNumId w:val="0"/>
  </w:num>
  <w:num w:numId="10">
    <w:abstractNumId w:val="9"/>
  </w:num>
  <w:num w:numId="11">
    <w:abstractNumId w:val="5"/>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9"/>
  </w:num>
  <w:num w:numId="17">
    <w:abstractNumId w:val="10"/>
  </w:num>
  <w:num w:numId="18">
    <w:abstractNumId w:val="2"/>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8"/>
    <w:rsid w:val="00000772"/>
    <w:rsid w:val="00003B89"/>
    <w:rsid w:val="00007E48"/>
    <w:rsid w:val="00010F5D"/>
    <w:rsid w:val="0001451E"/>
    <w:rsid w:val="00014D89"/>
    <w:rsid w:val="000152EC"/>
    <w:rsid w:val="000363C2"/>
    <w:rsid w:val="000376A0"/>
    <w:rsid w:val="000406BF"/>
    <w:rsid w:val="00043398"/>
    <w:rsid w:val="000615FC"/>
    <w:rsid w:val="00061AFB"/>
    <w:rsid w:val="0006237B"/>
    <w:rsid w:val="00064883"/>
    <w:rsid w:val="000652AE"/>
    <w:rsid w:val="00066AB2"/>
    <w:rsid w:val="0007112C"/>
    <w:rsid w:val="00080904"/>
    <w:rsid w:val="00097C11"/>
    <w:rsid w:val="000A5148"/>
    <w:rsid w:val="000A5D67"/>
    <w:rsid w:val="000C3539"/>
    <w:rsid w:val="000C405D"/>
    <w:rsid w:val="000C545F"/>
    <w:rsid w:val="000D2AB8"/>
    <w:rsid w:val="000D45C2"/>
    <w:rsid w:val="000F48AB"/>
    <w:rsid w:val="000F4BAA"/>
    <w:rsid w:val="00101C23"/>
    <w:rsid w:val="00112384"/>
    <w:rsid w:val="00120EAD"/>
    <w:rsid w:val="00134F96"/>
    <w:rsid w:val="00140A1E"/>
    <w:rsid w:val="00142B13"/>
    <w:rsid w:val="00144590"/>
    <w:rsid w:val="00147E22"/>
    <w:rsid w:val="00160176"/>
    <w:rsid w:val="0016156A"/>
    <w:rsid w:val="00166A37"/>
    <w:rsid w:val="001677C2"/>
    <w:rsid w:val="001850F1"/>
    <w:rsid w:val="001852A7"/>
    <w:rsid w:val="001874DD"/>
    <w:rsid w:val="00192F27"/>
    <w:rsid w:val="00193145"/>
    <w:rsid w:val="001A3AC6"/>
    <w:rsid w:val="001A78E1"/>
    <w:rsid w:val="001B3255"/>
    <w:rsid w:val="001B5E9A"/>
    <w:rsid w:val="001C379F"/>
    <w:rsid w:val="001C5956"/>
    <w:rsid w:val="001C6A90"/>
    <w:rsid w:val="001C7FC8"/>
    <w:rsid w:val="001D11C5"/>
    <w:rsid w:val="001D278A"/>
    <w:rsid w:val="001E6AA3"/>
    <w:rsid w:val="001F00E0"/>
    <w:rsid w:val="001F4D39"/>
    <w:rsid w:val="001F6A09"/>
    <w:rsid w:val="002022B7"/>
    <w:rsid w:val="00204EA4"/>
    <w:rsid w:val="0020704F"/>
    <w:rsid w:val="0021546E"/>
    <w:rsid w:val="00225610"/>
    <w:rsid w:val="00225B4B"/>
    <w:rsid w:val="00231805"/>
    <w:rsid w:val="00236E90"/>
    <w:rsid w:val="002428B3"/>
    <w:rsid w:val="00246191"/>
    <w:rsid w:val="0025006C"/>
    <w:rsid w:val="00253A8C"/>
    <w:rsid w:val="002620D3"/>
    <w:rsid w:val="00262893"/>
    <w:rsid w:val="00262DFF"/>
    <w:rsid w:val="0026764D"/>
    <w:rsid w:val="0027046C"/>
    <w:rsid w:val="00285002"/>
    <w:rsid w:val="002976F3"/>
    <w:rsid w:val="002A1241"/>
    <w:rsid w:val="002A1DE7"/>
    <w:rsid w:val="002B70D4"/>
    <w:rsid w:val="002D6218"/>
    <w:rsid w:val="002E2CF7"/>
    <w:rsid w:val="002E313F"/>
    <w:rsid w:val="002E42EA"/>
    <w:rsid w:val="002F2C90"/>
    <w:rsid w:val="002F3768"/>
    <w:rsid w:val="002F404B"/>
    <w:rsid w:val="003028FA"/>
    <w:rsid w:val="00302F8A"/>
    <w:rsid w:val="0031048A"/>
    <w:rsid w:val="003163A3"/>
    <w:rsid w:val="003202C8"/>
    <w:rsid w:val="00322F66"/>
    <w:rsid w:val="0032300F"/>
    <w:rsid w:val="0032437C"/>
    <w:rsid w:val="00325879"/>
    <w:rsid w:val="00325B3A"/>
    <w:rsid w:val="0033065A"/>
    <w:rsid w:val="003321C1"/>
    <w:rsid w:val="00337DF5"/>
    <w:rsid w:val="00342DF8"/>
    <w:rsid w:val="00344C09"/>
    <w:rsid w:val="003533C8"/>
    <w:rsid w:val="003557B8"/>
    <w:rsid w:val="00361C63"/>
    <w:rsid w:val="00372243"/>
    <w:rsid w:val="00373559"/>
    <w:rsid w:val="0037514A"/>
    <w:rsid w:val="00375B18"/>
    <w:rsid w:val="0037729C"/>
    <w:rsid w:val="003828FD"/>
    <w:rsid w:val="00390F40"/>
    <w:rsid w:val="003927B1"/>
    <w:rsid w:val="003A4F80"/>
    <w:rsid w:val="003A51A8"/>
    <w:rsid w:val="003A6391"/>
    <w:rsid w:val="003B65F0"/>
    <w:rsid w:val="003C1184"/>
    <w:rsid w:val="003C6A57"/>
    <w:rsid w:val="003D24F0"/>
    <w:rsid w:val="003D4ADD"/>
    <w:rsid w:val="003D656F"/>
    <w:rsid w:val="003E0CF5"/>
    <w:rsid w:val="003E3FC0"/>
    <w:rsid w:val="003E5A32"/>
    <w:rsid w:val="003E5ABF"/>
    <w:rsid w:val="003E5E7D"/>
    <w:rsid w:val="003F36EF"/>
    <w:rsid w:val="003F47BD"/>
    <w:rsid w:val="00404FEA"/>
    <w:rsid w:val="00405484"/>
    <w:rsid w:val="00410F54"/>
    <w:rsid w:val="00425EA8"/>
    <w:rsid w:val="0043779A"/>
    <w:rsid w:val="00443883"/>
    <w:rsid w:val="004450CC"/>
    <w:rsid w:val="00456ADD"/>
    <w:rsid w:val="00457AAE"/>
    <w:rsid w:val="00463061"/>
    <w:rsid w:val="00471D2D"/>
    <w:rsid w:val="00482603"/>
    <w:rsid w:val="00486A33"/>
    <w:rsid w:val="00490766"/>
    <w:rsid w:val="00494816"/>
    <w:rsid w:val="00495959"/>
    <w:rsid w:val="004A3345"/>
    <w:rsid w:val="004A7430"/>
    <w:rsid w:val="004A7868"/>
    <w:rsid w:val="004B0F24"/>
    <w:rsid w:val="004B275A"/>
    <w:rsid w:val="004D2558"/>
    <w:rsid w:val="004D25C2"/>
    <w:rsid w:val="004D41BD"/>
    <w:rsid w:val="005075E6"/>
    <w:rsid w:val="00512876"/>
    <w:rsid w:val="005128EE"/>
    <w:rsid w:val="00517D98"/>
    <w:rsid w:val="00520844"/>
    <w:rsid w:val="00521799"/>
    <w:rsid w:val="0052498A"/>
    <w:rsid w:val="00532365"/>
    <w:rsid w:val="005408AE"/>
    <w:rsid w:val="00544A1A"/>
    <w:rsid w:val="005562D4"/>
    <w:rsid w:val="005574DC"/>
    <w:rsid w:val="00564361"/>
    <w:rsid w:val="005647CA"/>
    <w:rsid w:val="00566A39"/>
    <w:rsid w:val="005722D3"/>
    <w:rsid w:val="00577A1B"/>
    <w:rsid w:val="00583E5E"/>
    <w:rsid w:val="00585CCE"/>
    <w:rsid w:val="0058748D"/>
    <w:rsid w:val="00591E4D"/>
    <w:rsid w:val="0059360A"/>
    <w:rsid w:val="00594497"/>
    <w:rsid w:val="005951BE"/>
    <w:rsid w:val="00595B2B"/>
    <w:rsid w:val="005979F2"/>
    <w:rsid w:val="005A2644"/>
    <w:rsid w:val="005A2741"/>
    <w:rsid w:val="005B17BB"/>
    <w:rsid w:val="005C1503"/>
    <w:rsid w:val="005C2FAC"/>
    <w:rsid w:val="005C71F4"/>
    <w:rsid w:val="005D3580"/>
    <w:rsid w:val="005E66A1"/>
    <w:rsid w:val="005F5830"/>
    <w:rsid w:val="005F5CAB"/>
    <w:rsid w:val="005F5DC3"/>
    <w:rsid w:val="00600F37"/>
    <w:rsid w:val="0060176C"/>
    <w:rsid w:val="00602AA3"/>
    <w:rsid w:val="00603327"/>
    <w:rsid w:val="00604E0B"/>
    <w:rsid w:val="0060541B"/>
    <w:rsid w:val="00627C96"/>
    <w:rsid w:val="006304F1"/>
    <w:rsid w:val="006331B8"/>
    <w:rsid w:val="006457DB"/>
    <w:rsid w:val="006464EA"/>
    <w:rsid w:val="0065154E"/>
    <w:rsid w:val="00655FE2"/>
    <w:rsid w:val="00666086"/>
    <w:rsid w:val="00666A56"/>
    <w:rsid w:val="006772B9"/>
    <w:rsid w:val="00683D00"/>
    <w:rsid w:val="00686CA9"/>
    <w:rsid w:val="00687F1E"/>
    <w:rsid w:val="00694B6F"/>
    <w:rsid w:val="006A2900"/>
    <w:rsid w:val="006A53C5"/>
    <w:rsid w:val="006B11E9"/>
    <w:rsid w:val="006B4041"/>
    <w:rsid w:val="006B4349"/>
    <w:rsid w:val="006B76CC"/>
    <w:rsid w:val="006C07EE"/>
    <w:rsid w:val="006C1238"/>
    <w:rsid w:val="006C3B00"/>
    <w:rsid w:val="006C4032"/>
    <w:rsid w:val="006D3BBE"/>
    <w:rsid w:val="006E5401"/>
    <w:rsid w:val="006F1B80"/>
    <w:rsid w:val="00713189"/>
    <w:rsid w:val="007164E2"/>
    <w:rsid w:val="007171E2"/>
    <w:rsid w:val="00722A4D"/>
    <w:rsid w:val="00723BD4"/>
    <w:rsid w:val="00730A5B"/>
    <w:rsid w:val="00731067"/>
    <w:rsid w:val="00740BA1"/>
    <w:rsid w:val="00744927"/>
    <w:rsid w:val="007710E2"/>
    <w:rsid w:val="007725F1"/>
    <w:rsid w:val="00775E0B"/>
    <w:rsid w:val="0077690E"/>
    <w:rsid w:val="0078307D"/>
    <w:rsid w:val="00784371"/>
    <w:rsid w:val="00785F24"/>
    <w:rsid w:val="00795B49"/>
    <w:rsid w:val="007B7CCE"/>
    <w:rsid w:val="007C15CC"/>
    <w:rsid w:val="007C79D4"/>
    <w:rsid w:val="007D403F"/>
    <w:rsid w:val="007D7EE9"/>
    <w:rsid w:val="007F4588"/>
    <w:rsid w:val="007F59DA"/>
    <w:rsid w:val="00807776"/>
    <w:rsid w:val="00813D9E"/>
    <w:rsid w:val="00825B40"/>
    <w:rsid w:val="00830E5B"/>
    <w:rsid w:val="008339AC"/>
    <w:rsid w:val="00836A2A"/>
    <w:rsid w:val="00840383"/>
    <w:rsid w:val="00844A09"/>
    <w:rsid w:val="00844C28"/>
    <w:rsid w:val="00844E18"/>
    <w:rsid w:val="00845F41"/>
    <w:rsid w:val="00846ADE"/>
    <w:rsid w:val="00856B79"/>
    <w:rsid w:val="00862FE5"/>
    <w:rsid w:val="00873EAC"/>
    <w:rsid w:val="008757C1"/>
    <w:rsid w:val="00876A99"/>
    <w:rsid w:val="008A157D"/>
    <w:rsid w:val="008A2572"/>
    <w:rsid w:val="008A4865"/>
    <w:rsid w:val="008A7AC1"/>
    <w:rsid w:val="008B05A0"/>
    <w:rsid w:val="008B7B88"/>
    <w:rsid w:val="008C552B"/>
    <w:rsid w:val="008C72C7"/>
    <w:rsid w:val="008E7C14"/>
    <w:rsid w:val="008F4E20"/>
    <w:rsid w:val="008F60F8"/>
    <w:rsid w:val="0090194A"/>
    <w:rsid w:val="00910F50"/>
    <w:rsid w:val="0091108A"/>
    <w:rsid w:val="00914D15"/>
    <w:rsid w:val="00933144"/>
    <w:rsid w:val="009371CA"/>
    <w:rsid w:val="009411B6"/>
    <w:rsid w:val="00943FF9"/>
    <w:rsid w:val="009765FC"/>
    <w:rsid w:val="009819E7"/>
    <w:rsid w:val="009A4A06"/>
    <w:rsid w:val="009B5811"/>
    <w:rsid w:val="009B62E7"/>
    <w:rsid w:val="009C5E8B"/>
    <w:rsid w:val="009D2288"/>
    <w:rsid w:val="009D274F"/>
    <w:rsid w:val="009D30C8"/>
    <w:rsid w:val="009D472D"/>
    <w:rsid w:val="009D77A7"/>
    <w:rsid w:val="009E113D"/>
    <w:rsid w:val="009E4ECE"/>
    <w:rsid w:val="009E5F7C"/>
    <w:rsid w:val="009E7399"/>
    <w:rsid w:val="009F25E8"/>
    <w:rsid w:val="009F6B92"/>
    <w:rsid w:val="009F6E9C"/>
    <w:rsid w:val="00A112C4"/>
    <w:rsid w:val="00A20C4D"/>
    <w:rsid w:val="00A25323"/>
    <w:rsid w:val="00A275F8"/>
    <w:rsid w:val="00A374ED"/>
    <w:rsid w:val="00A40FA6"/>
    <w:rsid w:val="00A41E31"/>
    <w:rsid w:val="00A42289"/>
    <w:rsid w:val="00A43D52"/>
    <w:rsid w:val="00A560D8"/>
    <w:rsid w:val="00A5665E"/>
    <w:rsid w:val="00A57A26"/>
    <w:rsid w:val="00A626AA"/>
    <w:rsid w:val="00A73CFE"/>
    <w:rsid w:val="00A75861"/>
    <w:rsid w:val="00A808DE"/>
    <w:rsid w:val="00A819A8"/>
    <w:rsid w:val="00A82F24"/>
    <w:rsid w:val="00A83300"/>
    <w:rsid w:val="00A867FE"/>
    <w:rsid w:val="00A90A11"/>
    <w:rsid w:val="00A91BD1"/>
    <w:rsid w:val="00A937F8"/>
    <w:rsid w:val="00A95385"/>
    <w:rsid w:val="00AB0FF5"/>
    <w:rsid w:val="00AB3F4F"/>
    <w:rsid w:val="00AD2666"/>
    <w:rsid w:val="00AD356A"/>
    <w:rsid w:val="00AD4787"/>
    <w:rsid w:val="00AD4D5B"/>
    <w:rsid w:val="00AD7D31"/>
    <w:rsid w:val="00AE5D68"/>
    <w:rsid w:val="00AF1128"/>
    <w:rsid w:val="00B009EB"/>
    <w:rsid w:val="00B1502B"/>
    <w:rsid w:val="00B30D1E"/>
    <w:rsid w:val="00B36B63"/>
    <w:rsid w:val="00B5286B"/>
    <w:rsid w:val="00B53897"/>
    <w:rsid w:val="00B64BD2"/>
    <w:rsid w:val="00B74332"/>
    <w:rsid w:val="00B7631B"/>
    <w:rsid w:val="00B90143"/>
    <w:rsid w:val="00B91698"/>
    <w:rsid w:val="00B92F13"/>
    <w:rsid w:val="00B94DC5"/>
    <w:rsid w:val="00BA282F"/>
    <w:rsid w:val="00BA31ED"/>
    <w:rsid w:val="00BA3A56"/>
    <w:rsid w:val="00BA7B63"/>
    <w:rsid w:val="00BB1DA9"/>
    <w:rsid w:val="00BC5D86"/>
    <w:rsid w:val="00BD3C37"/>
    <w:rsid w:val="00BD51C5"/>
    <w:rsid w:val="00BD5377"/>
    <w:rsid w:val="00BD552C"/>
    <w:rsid w:val="00BE59B3"/>
    <w:rsid w:val="00BF0B41"/>
    <w:rsid w:val="00BF3B75"/>
    <w:rsid w:val="00C05277"/>
    <w:rsid w:val="00C05D21"/>
    <w:rsid w:val="00C12D5B"/>
    <w:rsid w:val="00C1390B"/>
    <w:rsid w:val="00C27B7C"/>
    <w:rsid w:val="00C35B4D"/>
    <w:rsid w:val="00C37501"/>
    <w:rsid w:val="00C47207"/>
    <w:rsid w:val="00C47403"/>
    <w:rsid w:val="00C47911"/>
    <w:rsid w:val="00C728D3"/>
    <w:rsid w:val="00C7575C"/>
    <w:rsid w:val="00C81538"/>
    <w:rsid w:val="00C8674E"/>
    <w:rsid w:val="00C9578F"/>
    <w:rsid w:val="00CA2508"/>
    <w:rsid w:val="00CA4036"/>
    <w:rsid w:val="00CD5755"/>
    <w:rsid w:val="00CD6A2D"/>
    <w:rsid w:val="00CD7680"/>
    <w:rsid w:val="00CE7235"/>
    <w:rsid w:val="00CE789C"/>
    <w:rsid w:val="00CF003F"/>
    <w:rsid w:val="00CF1850"/>
    <w:rsid w:val="00CF2559"/>
    <w:rsid w:val="00CF4FA7"/>
    <w:rsid w:val="00D24FCC"/>
    <w:rsid w:val="00D279B1"/>
    <w:rsid w:val="00D333C8"/>
    <w:rsid w:val="00D36F67"/>
    <w:rsid w:val="00D417D6"/>
    <w:rsid w:val="00D43F60"/>
    <w:rsid w:val="00D66460"/>
    <w:rsid w:val="00D8404A"/>
    <w:rsid w:val="00D85E0D"/>
    <w:rsid w:val="00D87541"/>
    <w:rsid w:val="00D87B34"/>
    <w:rsid w:val="00DA0B71"/>
    <w:rsid w:val="00DA0BEC"/>
    <w:rsid w:val="00DA2DD5"/>
    <w:rsid w:val="00DB15EC"/>
    <w:rsid w:val="00DB481B"/>
    <w:rsid w:val="00DC0033"/>
    <w:rsid w:val="00DC3AA0"/>
    <w:rsid w:val="00DD5E12"/>
    <w:rsid w:val="00DD6E2B"/>
    <w:rsid w:val="00DE094B"/>
    <w:rsid w:val="00DF16D4"/>
    <w:rsid w:val="00E00BB7"/>
    <w:rsid w:val="00E051F3"/>
    <w:rsid w:val="00E201DA"/>
    <w:rsid w:val="00E42C6A"/>
    <w:rsid w:val="00E42FA1"/>
    <w:rsid w:val="00E45DB4"/>
    <w:rsid w:val="00E54730"/>
    <w:rsid w:val="00E66AAD"/>
    <w:rsid w:val="00E66C95"/>
    <w:rsid w:val="00E736BB"/>
    <w:rsid w:val="00E806D8"/>
    <w:rsid w:val="00E8354C"/>
    <w:rsid w:val="00E93C00"/>
    <w:rsid w:val="00E94D2A"/>
    <w:rsid w:val="00E951D5"/>
    <w:rsid w:val="00E96CF7"/>
    <w:rsid w:val="00E96D56"/>
    <w:rsid w:val="00EA01D3"/>
    <w:rsid w:val="00EA07AE"/>
    <w:rsid w:val="00EA1053"/>
    <w:rsid w:val="00EA611D"/>
    <w:rsid w:val="00EB48EB"/>
    <w:rsid w:val="00EC16D7"/>
    <w:rsid w:val="00EC6597"/>
    <w:rsid w:val="00ED75CA"/>
    <w:rsid w:val="00EE4948"/>
    <w:rsid w:val="00EE55B1"/>
    <w:rsid w:val="00EF3E58"/>
    <w:rsid w:val="00EF42F5"/>
    <w:rsid w:val="00EF4E09"/>
    <w:rsid w:val="00EF5BEC"/>
    <w:rsid w:val="00F06F42"/>
    <w:rsid w:val="00F070BE"/>
    <w:rsid w:val="00F1111E"/>
    <w:rsid w:val="00F1130B"/>
    <w:rsid w:val="00F150A0"/>
    <w:rsid w:val="00F22175"/>
    <w:rsid w:val="00F23528"/>
    <w:rsid w:val="00F271BD"/>
    <w:rsid w:val="00F271BF"/>
    <w:rsid w:val="00F36A0F"/>
    <w:rsid w:val="00F37AC7"/>
    <w:rsid w:val="00F41832"/>
    <w:rsid w:val="00F41BA6"/>
    <w:rsid w:val="00F46B2D"/>
    <w:rsid w:val="00F50931"/>
    <w:rsid w:val="00F575F5"/>
    <w:rsid w:val="00F7161E"/>
    <w:rsid w:val="00F75F7B"/>
    <w:rsid w:val="00F8366E"/>
    <w:rsid w:val="00F84E7A"/>
    <w:rsid w:val="00F90A13"/>
    <w:rsid w:val="00F931FD"/>
    <w:rsid w:val="00F9391D"/>
    <w:rsid w:val="00F953E1"/>
    <w:rsid w:val="00FA02CC"/>
    <w:rsid w:val="00FA2475"/>
    <w:rsid w:val="00FA61BC"/>
    <w:rsid w:val="00FC57E5"/>
    <w:rsid w:val="00FE701E"/>
    <w:rsid w:val="00FF072C"/>
    <w:rsid w:val="00FF1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70C7015-D7CE-41D5-BE42-0AA912A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lang w:val="x-none"/>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val="x-none"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val="x-none"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val="x-none"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val="x-none"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val="x-none" w:eastAsia="en-US"/>
    </w:rPr>
  </w:style>
  <w:style w:type="character" w:customStyle="1" w:styleId="10">
    <w:name w:val="Заголовок 1 Знак"/>
    <w:link w:val="1"/>
    <w:locked/>
    <w:rsid w:val="00844E18"/>
    <w:rPr>
      <w:rFonts w:ascii="Times" w:hAnsi="Times" w:cs="Times New Roman"/>
      <w:b/>
      <w:bCs/>
      <w:kern w:val="36"/>
      <w:sz w:val="48"/>
      <w:szCs w:val="48"/>
      <w:lang w:val="x-none"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F60F8"/>
    <w:rPr>
      <w:rFonts w:ascii="Segoe UI" w:hAnsi="Segoe UI"/>
      <w:sz w:val="18"/>
      <w:szCs w:val="18"/>
      <w:lang w:val="x-none"/>
    </w:rPr>
  </w:style>
  <w:style w:type="paragraph" w:styleId="a8">
    <w:name w:val="footer"/>
    <w:basedOn w:val="a"/>
    <w:link w:val="a9"/>
    <w:rsid w:val="00CF2559"/>
    <w:pPr>
      <w:tabs>
        <w:tab w:val="center" w:pos="4680"/>
        <w:tab w:val="right" w:pos="9360"/>
      </w:tabs>
    </w:pPr>
    <w:rPr>
      <w:lang w:val="x-none"/>
    </w:rPr>
  </w:style>
  <w:style w:type="paragraph" w:styleId="aa">
    <w:name w:val="header"/>
    <w:basedOn w:val="a"/>
    <w:link w:val="ab"/>
    <w:rsid w:val="00CF2559"/>
    <w:pPr>
      <w:tabs>
        <w:tab w:val="center" w:pos="4680"/>
        <w:tab w:val="right" w:pos="9360"/>
      </w:tabs>
    </w:pPr>
    <w:rPr>
      <w:lang w:val="x-none"/>
    </w:rPr>
  </w:style>
  <w:style w:type="paragraph" w:styleId="ac">
    <w:name w:val="footnote text"/>
    <w:basedOn w:val="a"/>
    <w:link w:val="11"/>
    <w:semiHidden/>
    <w:rsid w:val="00142B13"/>
    <w:rPr>
      <w:sz w:val="20"/>
      <w:szCs w:val="20"/>
      <w:lang w:val="x-none"/>
    </w:rPr>
  </w:style>
  <w:style w:type="character" w:customStyle="1" w:styleId="a7">
    <w:name w:val="Текст выноски Знак"/>
    <w:link w:val="a6"/>
    <w:semiHidden/>
    <w:locked/>
    <w:rsid w:val="008F60F8"/>
    <w:rPr>
      <w:rFonts w:ascii="Segoe UI" w:hAnsi="Segoe UI" w:cs="Segoe UI"/>
      <w:sz w:val="18"/>
      <w:szCs w:val="18"/>
      <w:lang w:val="x-none"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val="x-none"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val="x-none" w:eastAsia="en-US"/>
    </w:rPr>
  </w:style>
  <w:style w:type="character" w:customStyle="1" w:styleId="11">
    <w:name w:val="Текст сноски Знак1"/>
    <w:link w:val="ac"/>
    <w:semiHidden/>
    <w:locked/>
    <w:rsid w:val="00142B13"/>
    <w:rPr>
      <w:rFonts w:cs="Times New Roman"/>
      <w:lang w:val="x-none" w:eastAsia="en-US"/>
    </w:rPr>
  </w:style>
  <w:style w:type="character" w:customStyle="1" w:styleId="af">
    <w:name w:val="Текст сноски Знак"/>
    <w:semiHidden/>
    <w:locked/>
    <w:rsid w:val="0020704F"/>
    <w:rPr>
      <w:rFonts w:cs="Times New Roman"/>
      <w:lang w:val="x-none" w:eastAsia="en-US"/>
    </w:rPr>
  </w:style>
  <w:style w:type="paragraph" w:styleId="af0">
    <w:name w:val="List Paragraph"/>
    <w:basedOn w:val="a"/>
    <w:uiPriority w:val="34"/>
    <w:qFormat/>
    <w:rsid w:val="006331B8"/>
    <w:pPr>
      <w:ind w:left="720"/>
      <w:contextualSpacing/>
    </w:pPr>
  </w:style>
  <w:style w:type="character" w:customStyle="1" w:styleId="UnresolvedMention">
    <w:name w:val="Unresolved Mention"/>
    <w:basedOn w:val="a0"/>
    <w:uiPriority w:val="99"/>
    <w:semiHidden/>
    <w:unhideWhenUsed/>
    <w:rsid w:val="00193145"/>
    <w:rPr>
      <w:color w:val="605E5C"/>
      <w:shd w:val="clear" w:color="auto" w:fill="E1DFDD"/>
    </w:rPr>
  </w:style>
  <w:style w:type="paragraph" w:styleId="af1">
    <w:name w:val="Body Text Indent"/>
    <w:basedOn w:val="a"/>
    <w:link w:val="af2"/>
    <w:locked/>
    <w:rsid w:val="000152EC"/>
    <w:pPr>
      <w:suppressAutoHyphens/>
      <w:ind w:firstLine="295"/>
      <w:jc w:val="both"/>
    </w:pPr>
    <w:rPr>
      <w:rFonts w:eastAsia="Times New Roman"/>
      <w:sz w:val="19"/>
      <w:szCs w:val="19"/>
      <w:lang w:val="x-none" w:eastAsia="ar-SA"/>
    </w:rPr>
  </w:style>
  <w:style w:type="character" w:customStyle="1" w:styleId="af2">
    <w:name w:val="Основной текст с отступом Знак"/>
    <w:basedOn w:val="a0"/>
    <w:link w:val="af1"/>
    <w:rsid w:val="000152EC"/>
    <w:rPr>
      <w:rFonts w:eastAsia="Times New Roman"/>
      <w:sz w:val="19"/>
      <w:szCs w:val="19"/>
      <w:lang w:val="x-none" w:eastAsia="ar-SA"/>
    </w:rPr>
  </w:style>
  <w:style w:type="character" w:customStyle="1" w:styleId="apple-converted-space">
    <w:name w:val="apple-converted-space"/>
    <w:rsid w:val="00F84E7A"/>
  </w:style>
  <w:style w:type="paragraph" w:styleId="31">
    <w:name w:val="Body Text Indent 3"/>
    <w:basedOn w:val="a"/>
    <w:link w:val="32"/>
    <w:locked/>
    <w:rsid w:val="003C6A57"/>
    <w:pPr>
      <w:suppressAutoHyphens/>
      <w:spacing w:after="120"/>
      <w:ind w:left="283"/>
    </w:pPr>
    <w:rPr>
      <w:rFonts w:eastAsia="Times New Roman"/>
      <w:sz w:val="16"/>
      <w:szCs w:val="16"/>
      <w:lang w:val="uk-UA" w:eastAsia="ar-SA"/>
    </w:rPr>
  </w:style>
  <w:style w:type="character" w:customStyle="1" w:styleId="32">
    <w:name w:val="Основной текст с отступом 3 Знак"/>
    <w:basedOn w:val="a0"/>
    <w:link w:val="31"/>
    <w:rsid w:val="003C6A57"/>
    <w:rPr>
      <w:rFonts w:eastAsia="Times New Roman"/>
      <w:sz w:val="16"/>
      <w:szCs w:val="16"/>
      <w:lang w:eastAsia="ar-SA"/>
    </w:rPr>
  </w:style>
  <w:style w:type="paragraph" w:customStyle="1" w:styleId="Default">
    <w:name w:val="Default"/>
    <w:rsid w:val="007C15CC"/>
    <w:pPr>
      <w:autoSpaceDE w:val="0"/>
      <w:autoSpaceDN w:val="0"/>
      <w:adjustRightInd w:val="0"/>
    </w:pPr>
    <w:rPr>
      <w:rFonts w:eastAsia="Calibri"/>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9750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nyabat16@ukr.net" TargetMode="External"/><Relationship Id="rId13" Type="http://schemas.openxmlformats.org/officeDocument/2006/relationships/hyperlink" Target="https://moodle.znu.edu.ua/course/view.php?id=12674" TargetMode="External"/><Relationship Id="rId18" Type="http://schemas.openxmlformats.org/officeDocument/2006/relationships/hyperlink" Target="https://tinyurl.com/y9pkmmp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inyurl.com/ycyfws9v" TargetMode="External"/><Relationship Id="rId7" Type="http://schemas.openxmlformats.org/officeDocument/2006/relationships/endnotes" Target="endnotes.xml"/><Relationship Id="rId12" Type="http://schemas.openxmlformats.org/officeDocument/2006/relationships/hyperlink" Target="https://moodle.znu.edu.ua/course/view.php?id=12674" TargetMode="External"/><Relationship Id="rId17" Type="http://schemas.openxmlformats.org/officeDocument/2006/relationships/hyperlink" Target="https://tinyurl.com/y9tve4lk" TargetMode="External"/><Relationship Id="rId25" Type="http://schemas.openxmlformats.org/officeDocument/2006/relationships/hyperlink" Target="http://library.znu.edu.ua" TargetMode="External"/><Relationship Id="rId2" Type="http://schemas.openxmlformats.org/officeDocument/2006/relationships/numbering" Target="numbering.xml"/><Relationship Id="rId16" Type="http://schemas.openxmlformats.org/officeDocument/2006/relationships/hyperlink" Target="https://tinyurl.com/y6wzzlu3" TargetMode="External"/><Relationship Id="rId20" Type="http://schemas.openxmlformats.org/officeDocument/2006/relationships/hyperlink" Target="https://tinyurl.com/y8gbt4x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znu.edu.ua/course/view.php?id=12674" TargetMode="External"/><Relationship Id="rId24" Type="http://schemas.openxmlformats.org/officeDocument/2006/relationships/hyperlink" Target="https://tinyurl.com/ydhcsagx" TargetMode="External"/><Relationship Id="rId5" Type="http://schemas.openxmlformats.org/officeDocument/2006/relationships/webSettings" Target="webSettings.xml"/><Relationship Id="rId15" Type="http://schemas.openxmlformats.org/officeDocument/2006/relationships/hyperlink" Target="https://tinyurl.com/ya6yk4ad" TargetMode="External"/><Relationship Id="rId23" Type="http://schemas.openxmlformats.org/officeDocument/2006/relationships/hyperlink" Target="https://tinyurl.com/y9r5dpwh" TargetMode="External"/><Relationship Id="rId28" Type="http://schemas.openxmlformats.org/officeDocument/2006/relationships/theme" Target="theme/theme1.xml"/><Relationship Id="rId10" Type="http://schemas.openxmlformats.org/officeDocument/2006/relationships/hyperlink" Target="https://moodle.znu.edu.ua/course/view.php?id=12674" TargetMode="External"/><Relationship Id="rId19" Type="http://schemas.openxmlformats.org/officeDocument/2006/relationships/hyperlink" Target="https://tinyurl.com/ycds57la" TargetMode="External"/><Relationship Id="rId4" Type="http://schemas.openxmlformats.org/officeDocument/2006/relationships/settings" Target="settings.xml"/><Relationship Id="rId9" Type="http://schemas.openxmlformats.org/officeDocument/2006/relationships/hyperlink" Target="https://moodle.znu.edu.ua/course/view.php?id=12674" TargetMode="External"/><Relationship Id="rId14" Type="http://schemas.openxmlformats.org/officeDocument/2006/relationships/hyperlink" Target="http://www.me.gov.ua/" TargetMode="External"/><Relationship Id="rId22" Type="http://schemas.openxmlformats.org/officeDocument/2006/relationships/hyperlink" Target="https://tinyurl.com/yd6bq6p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43A2-3764-436F-8FFA-D57CB759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2962</Words>
  <Characters>16890</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19813</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Александр Гришун</cp:lastModifiedBy>
  <cp:revision>15</cp:revision>
  <cp:lastPrinted>2020-06-24T06:35:00Z</cp:lastPrinted>
  <dcterms:created xsi:type="dcterms:W3CDTF">2020-09-02T14:51:00Z</dcterms:created>
  <dcterms:modified xsi:type="dcterms:W3CDTF">2021-02-25T08:40:00Z</dcterms:modified>
</cp:coreProperties>
</file>