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60C" w:rsidRDefault="002854A0" w:rsidP="002854A0">
      <w:pPr>
        <w:pStyle w:val="a3"/>
        <w:spacing w:line="244" w:lineRule="auto"/>
        <w:ind w:right="329"/>
      </w:pPr>
      <w:r>
        <w:t xml:space="preserve">Тема 3 </w:t>
      </w:r>
      <w:bookmarkStart w:id="0" w:name="_GoBack"/>
      <w:r w:rsidRPr="00C127CC">
        <w:t>Професійне призначення державного службовця</w:t>
      </w:r>
      <w:bookmarkEnd w:id="0"/>
    </w:p>
    <w:p w:rsidR="002854A0" w:rsidRDefault="002854A0">
      <w:pPr>
        <w:rPr>
          <w:lang w:val="uk-UA"/>
        </w:rPr>
      </w:pPr>
    </w:p>
    <w:p w:rsidR="002854A0" w:rsidRDefault="002854A0" w:rsidP="002854A0">
      <w:pPr>
        <w:pStyle w:val="a3"/>
        <w:spacing w:line="244" w:lineRule="auto"/>
        <w:ind w:right="329"/>
      </w:pPr>
      <w:r>
        <w:t>Ключовим</w:t>
      </w:r>
      <w:r>
        <w:rPr>
          <w:spacing w:val="1"/>
        </w:rPr>
        <w:t xml:space="preserve"> </w:t>
      </w:r>
      <w:r>
        <w:t>моментом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побудови</w:t>
      </w:r>
      <w:r>
        <w:rPr>
          <w:spacing w:val="1"/>
        </w:rPr>
        <w:t xml:space="preserve"> </w:t>
      </w:r>
      <w:r>
        <w:t>професійної</w:t>
      </w:r>
      <w:r>
        <w:rPr>
          <w:spacing w:val="1"/>
        </w:rPr>
        <w:t xml:space="preserve"> </w:t>
      </w:r>
      <w:r>
        <w:t>етики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усвідомлення</w:t>
      </w:r>
      <w:r>
        <w:rPr>
          <w:spacing w:val="-67"/>
        </w:rPr>
        <w:t xml:space="preserve"> </w:t>
      </w:r>
      <w:r>
        <w:t>призначення</w:t>
      </w:r>
      <w:r>
        <w:rPr>
          <w:spacing w:val="1"/>
        </w:rPr>
        <w:t xml:space="preserve"> </w:t>
      </w:r>
      <w:r>
        <w:t>професії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суспільстві,</w:t>
      </w:r>
      <w:r>
        <w:rPr>
          <w:spacing w:val="1"/>
        </w:rPr>
        <w:t xml:space="preserve"> </w:t>
      </w:r>
      <w:r>
        <w:t>соціальних</w:t>
      </w:r>
      <w:r>
        <w:rPr>
          <w:spacing w:val="1"/>
        </w:rPr>
        <w:t xml:space="preserve"> </w:t>
      </w:r>
      <w:r>
        <w:t>функцій,</w:t>
      </w:r>
      <w:r>
        <w:rPr>
          <w:spacing w:val="1"/>
        </w:rPr>
        <w:t xml:space="preserve"> </w:t>
      </w:r>
      <w:r>
        <w:t>які</w:t>
      </w:r>
      <w:r>
        <w:rPr>
          <w:spacing w:val="71"/>
        </w:rPr>
        <w:t xml:space="preserve"> </w:t>
      </w:r>
      <w:r>
        <w:t>повинні</w:t>
      </w:r>
      <w:r>
        <w:rPr>
          <w:spacing w:val="1"/>
        </w:rPr>
        <w:t xml:space="preserve"> </w:t>
      </w:r>
      <w:r>
        <w:t>виконувати</w:t>
      </w:r>
      <w:r>
        <w:rPr>
          <w:spacing w:val="4"/>
        </w:rPr>
        <w:t xml:space="preserve"> </w:t>
      </w:r>
      <w:r>
        <w:t>професіонали,</w:t>
      </w:r>
      <w:r>
        <w:rPr>
          <w:spacing w:val="-1"/>
        </w:rPr>
        <w:t xml:space="preserve"> </w:t>
      </w:r>
      <w:r>
        <w:t>іншими</w:t>
      </w:r>
      <w:r>
        <w:rPr>
          <w:spacing w:val="3"/>
        </w:rPr>
        <w:t xml:space="preserve"> </w:t>
      </w:r>
      <w:r>
        <w:t>словами – усвідомлення</w:t>
      </w:r>
      <w:r>
        <w:rPr>
          <w:spacing w:val="4"/>
        </w:rPr>
        <w:t xml:space="preserve"> </w:t>
      </w:r>
      <w:r>
        <w:t>місії</w:t>
      </w:r>
      <w:r>
        <w:rPr>
          <w:spacing w:val="3"/>
        </w:rPr>
        <w:t xml:space="preserve"> </w:t>
      </w:r>
      <w:r>
        <w:t>професії.</w:t>
      </w:r>
    </w:p>
    <w:p w:rsidR="002854A0" w:rsidRDefault="002854A0" w:rsidP="002854A0">
      <w:pPr>
        <w:pStyle w:val="a3"/>
        <w:spacing w:before="1" w:after="4" w:line="244" w:lineRule="auto"/>
        <w:ind w:right="323"/>
      </w:pPr>
      <w:r>
        <w:t>Основне завдання державного службовця: якісне та сумлінне виконання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професійного</w:t>
      </w:r>
      <w:r>
        <w:rPr>
          <w:spacing w:val="1"/>
        </w:rPr>
        <w:t xml:space="preserve"> </w:t>
      </w:r>
      <w:r>
        <w:t>призначення.</w:t>
      </w:r>
      <w:r>
        <w:rPr>
          <w:spacing w:val="1"/>
        </w:rPr>
        <w:t xml:space="preserve"> </w:t>
      </w:r>
      <w:r>
        <w:t>Виявлення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чітке</w:t>
      </w:r>
      <w:r>
        <w:rPr>
          <w:spacing w:val="1"/>
        </w:rPr>
        <w:t xml:space="preserve"> </w:t>
      </w:r>
      <w:r>
        <w:t>формулювання</w:t>
      </w:r>
      <w:r>
        <w:rPr>
          <w:spacing w:val="1"/>
        </w:rPr>
        <w:t xml:space="preserve"> </w:t>
      </w:r>
      <w:r>
        <w:t>місії</w:t>
      </w:r>
      <w:r>
        <w:rPr>
          <w:spacing w:val="1"/>
        </w:rPr>
        <w:t xml:space="preserve"> </w:t>
      </w:r>
      <w:r>
        <w:t>державної</w:t>
      </w:r>
      <w:r>
        <w:rPr>
          <w:spacing w:val="1"/>
        </w:rPr>
        <w:t xml:space="preserve"> </w:t>
      </w:r>
      <w:r>
        <w:t>служби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базис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побудови</w:t>
      </w:r>
      <w:r>
        <w:rPr>
          <w:spacing w:val="1"/>
        </w:rPr>
        <w:t xml:space="preserve"> </w:t>
      </w:r>
      <w:r>
        <w:t>всієї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професійної</w:t>
      </w:r>
      <w:r>
        <w:rPr>
          <w:spacing w:val="1"/>
        </w:rPr>
        <w:t xml:space="preserve"> </w:t>
      </w:r>
      <w:r>
        <w:t>етики</w:t>
      </w:r>
      <w:r>
        <w:rPr>
          <w:spacing w:val="1"/>
        </w:rPr>
        <w:t xml:space="preserve"> </w:t>
      </w:r>
      <w:r>
        <w:t>державних службовців та фактор ствердження моральних відносин між владою</w:t>
      </w:r>
      <w:r>
        <w:rPr>
          <w:spacing w:val="1"/>
        </w:rPr>
        <w:t xml:space="preserve"> </w:t>
      </w:r>
      <w:r>
        <w:t>та громадянами. Професійне призначення формує розуміння місця професійної</w:t>
      </w:r>
      <w:r>
        <w:rPr>
          <w:spacing w:val="1"/>
        </w:rPr>
        <w:t xml:space="preserve"> </w:t>
      </w:r>
      <w:r>
        <w:t>групи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суспільстві,</w:t>
      </w:r>
      <w:r>
        <w:rPr>
          <w:spacing w:val="1"/>
        </w:rPr>
        <w:t xml:space="preserve"> </w:t>
      </w:r>
      <w:r>
        <w:t>воно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стрижнем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spellStart"/>
      <w:r>
        <w:t>вибудови</w:t>
      </w:r>
      <w:proofErr w:type="spellEnd"/>
      <w:r>
        <w:rPr>
          <w:spacing w:val="1"/>
        </w:rPr>
        <w:t xml:space="preserve"> </w:t>
      </w:r>
      <w:r>
        <w:t>засад</w:t>
      </w:r>
      <w:r>
        <w:rPr>
          <w:spacing w:val="1"/>
        </w:rPr>
        <w:t xml:space="preserve"> </w:t>
      </w:r>
      <w:r>
        <w:t>професії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відповідних вимог до професіоналів, масштабом для оцінки їхньої діяльності.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служіння</w:t>
      </w:r>
      <w:r>
        <w:rPr>
          <w:spacing w:val="1"/>
        </w:rPr>
        <w:t xml:space="preserve"> </w:t>
      </w:r>
      <w:r>
        <w:t>народові</w:t>
      </w:r>
      <w:r>
        <w:rPr>
          <w:spacing w:val="1"/>
        </w:rPr>
        <w:t xml:space="preserve"> </w:t>
      </w:r>
      <w:r>
        <w:rPr>
          <w:i/>
        </w:rPr>
        <w:t>–</w:t>
      </w:r>
      <w:r>
        <w:rPr>
          <w:i/>
          <w:spacing w:val="1"/>
        </w:rPr>
        <w:t xml:space="preserve"> </w:t>
      </w:r>
      <w:r>
        <w:t>смислове</w:t>
      </w:r>
      <w:r>
        <w:rPr>
          <w:spacing w:val="1"/>
        </w:rPr>
        <w:t xml:space="preserve"> </w:t>
      </w:r>
      <w:r>
        <w:t>ядро,</w:t>
      </w:r>
      <w:r>
        <w:rPr>
          <w:spacing w:val="1"/>
        </w:rPr>
        <w:t xml:space="preserve"> </w:t>
      </w:r>
      <w:r>
        <w:t>навколо</w:t>
      </w:r>
      <w:r>
        <w:rPr>
          <w:spacing w:val="1"/>
        </w:rPr>
        <w:t xml:space="preserve"> </w:t>
      </w:r>
      <w:r>
        <w:t>якого</w:t>
      </w:r>
      <w:r>
        <w:rPr>
          <w:spacing w:val="7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вибудовуватися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професійних</w:t>
      </w:r>
      <w:r>
        <w:rPr>
          <w:spacing w:val="1"/>
        </w:rPr>
        <w:t xml:space="preserve"> </w:t>
      </w:r>
      <w:r>
        <w:t>ціннісних</w:t>
      </w:r>
      <w:r>
        <w:rPr>
          <w:spacing w:val="1"/>
        </w:rPr>
        <w:t xml:space="preserve"> </w:t>
      </w:r>
      <w:r>
        <w:t>орієнтацій</w:t>
      </w:r>
      <w:r>
        <w:rPr>
          <w:spacing w:val="1"/>
        </w:rPr>
        <w:t xml:space="preserve"> </w:t>
      </w:r>
      <w:r>
        <w:t>державних</w:t>
      </w:r>
      <w:r>
        <w:rPr>
          <w:spacing w:val="1"/>
        </w:rPr>
        <w:t xml:space="preserve"> </w:t>
      </w:r>
      <w:proofErr w:type="spellStart"/>
      <w:r>
        <w:t>службовців.</w:t>
      </w:r>
      <w:proofErr w:type="spellEnd"/>
    </w:p>
    <w:p w:rsidR="002854A0" w:rsidRPr="002854A0" w:rsidRDefault="002854A0" w:rsidP="002854A0">
      <w:pPr>
        <w:pStyle w:val="a3"/>
        <w:spacing w:before="1" w:after="4" w:line="244" w:lineRule="auto"/>
        <w:ind w:right="323"/>
      </w:pPr>
      <w:r>
        <w:rPr>
          <w:b/>
          <w:i/>
        </w:rPr>
        <w:t>Професійне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призначення</w:t>
      </w:r>
      <w:r>
        <w:rPr>
          <w:b/>
          <w:i/>
          <w:spacing w:val="1"/>
        </w:rPr>
        <w:t xml:space="preserve"> </w:t>
      </w:r>
      <w:r>
        <w:rPr>
          <w:i/>
        </w:rPr>
        <w:t>державних</w:t>
      </w:r>
      <w:r>
        <w:rPr>
          <w:i/>
          <w:spacing w:val="1"/>
        </w:rPr>
        <w:t xml:space="preserve"> </w:t>
      </w:r>
      <w:r>
        <w:rPr>
          <w:i/>
        </w:rPr>
        <w:t>службовців</w:t>
      </w:r>
      <w:r>
        <w:rPr>
          <w:i/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демократичних</w:t>
      </w:r>
      <w:proofErr w:type="spellEnd"/>
      <w:r>
        <w:rPr>
          <w:i/>
          <w:spacing w:val="-67"/>
        </w:rPr>
        <w:t xml:space="preserve"> </w:t>
      </w:r>
      <w:proofErr w:type="spellStart"/>
      <w:r>
        <w:rPr>
          <w:i/>
        </w:rPr>
        <w:t>країнах</w:t>
      </w:r>
      <w:proofErr w:type="spellEnd"/>
      <w:r>
        <w:rPr>
          <w:i/>
        </w:rPr>
        <w:t xml:space="preserve"> – </w:t>
      </w:r>
      <w:proofErr w:type="spellStart"/>
      <w:r>
        <w:rPr>
          <w:i/>
        </w:rPr>
        <w:t>служіння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своєму</w:t>
      </w:r>
      <w:proofErr w:type="spellEnd"/>
      <w:r>
        <w:rPr>
          <w:i/>
        </w:rPr>
        <w:t xml:space="preserve"> народу та кожному </w:t>
      </w:r>
      <w:proofErr w:type="spellStart"/>
      <w:r>
        <w:rPr>
          <w:i/>
        </w:rPr>
        <w:t>його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громадянину</w:t>
      </w:r>
      <w:proofErr w:type="spellEnd"/>
      <w:r>
        <w:rPr>
          <w:b/>
          <w:i/>
        </w:rPr>
        <w:t xml:space="preserve">. </w:t>
      </w:r>
      <w:proofErr w:type="spellStart"/>
      <w:r>
        <w:rPr>
          <w:i/>
        </w:rPr>
        <w:t>Державний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службовець</w:t>
      </w:r>
      <w:proofErr w:type="spellEnd"/>
      <w:r>
        <w:rPr>
          <w:i/>
          <w:spacing w:val="2"/>
        </w:rPr>
        <w:t xml:space="preserve"> </w:t>
      </w:r>
      <w:proofErr w:type="spellStart"/>
      <w:r>
        <w:rPr>
          <w:i/>
        </w:rPr>
        <w:t>здійснює</w:t>
      </w:r>
      <w:proofErr w:type="spellEnd"/>
      <w:r>
        <w:rPr>
          <w:i/>
          <w:spacing w:val="2"/>
        </w:rPr>
        <w:t xml:space="preserve"> </w:t>
      </w:r>
      <w:proofErr w:type="spellStart"/>
      <w:r>
        <w:rPr>
          <w:i/>
        </w:rPr>
        <w:t>місію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служіння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через</w:t>
      </w:r>
      <w:r>
        <w:rPr>
          <w:i/>
          <w:spacing w:val="2"/>
        </w:rPr>
        <w:t xml:space="preserve"> </w:t>
      </w:r>
      <w:proofErr w:type="spellStart"/>
      <w:r>
        <w:rPr>
          <w:i/>
        </w:rPr>
        <w:t>державну</w:t>
      </w:r>
      <w:proofErr w:type="spellEnd"/>
      <w:r>
        <w:rPr>
          <w:i/>
          <w:spacing w:val="3"/>
        </w:rPr>
        <w:t xml:space="preserve"> </w:t>
      </w:r>
      <w:proofErr w:type="spellStart"/>
      <w:r>
        <w:rPr>
          <w:i/>
        </w:rPr>
        <w:t>організацію</w:t>
      </w:r>
      <w:proofErr w:type="spellEnd"/>
      <w:r>
        <w:rPr>
          <w:i/>
        </w:rPr>
        <w:t>.</w:t>
      </w:r>
    </w:p>
    <w:p w:rsidR="002854A0" w:rsidRDefault="002854A0" w:rsidP="002854A0">
      <w:pPr>
        <w:pStyle w:val="a3"/>
        <w:spacing w:line="244" w:lineRule="auto"/>
        <w:ind w:right="323"/>
      </w:pPr>
      <w:r>
        <w:t>Принцип</w:t>
      </w:r>
      <w:r>
        <w:rPr>
          <w:spacing w:val="1"/>
        </w:rPr>
        <w:t xml:space="preserve"> </w:t>
      </w:r>
      <w:r>
        <w:t>служіння народові</w:t>
      </w:r>
      <w:r>
        <w:rPr>
          <w:spacing w:val="1"/>
        </w:rPr>
        <w:t xml:space="preserve"> </w:t>
      </w:r>
      <w:r>
        <w:t>України в Законі України “Про державну</w:t>
      </w:r>
      <w:r>
        <w:rPr>
          <w:spacing w:val="1"/>
        </w:rPr>
        <w:t xml:space="preserve"> </w:t>
      </w:r>
      <w:r>
        <w:t>службу” проголошується одним з основних принципів державної служби нашої</w:t>
      </w:r>
      <w:r>
        <w:rPr>
          <w:spacing w:val="-67"/>
        </w:rPr>
        <w:t xml:space="preserve"> </w:t>
      </w:r>
      <w:r>
        <w:t>країни.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i/>
        </w:rPr>
        <w:t>“</w:t>
      </w:r>
      <w:r>
        <w:t>Загальних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поведінки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службовця”</w:t>
      </w:r>
      <w:r>
        <w:rPr>
          <w:spacing w:val="-67"/>
        </w:rPr>
        <w:t xml:space="preserve"> </w:t>
      </w:r>
      <w:proofErr w:type="spellStart"/>
      <w:r>
        <w:t>формулюється</w:t>
      </w:r>
      <w:proofErr w:type="spellEnd"/>
      <w:r>
        <w:t xml:space="preserve"> суспільне</w:t>
      </w:r>
      <w:r>
        <w:rPr>
          <w:spacing w:val="2"/>
        </w:rPr>
        <w:t xml:space="preserve"> </w:t>
      </w:r>
      <w:r>
        <w:t>призначення</w:t>
      </w:r>
      <w:r>
        <w:rPr>
          <w:spacing w:val="6"/>
        </w:rPr>
        <w:t xml:space="preserve"> </w:t>
      </w:r>
      <w:r>
        <w:t>державних</w:t>
      </w:r>
      <w:r>
        <w:rPr>
          <w:spacing w:val="4"/>
        </w:rPr>
        <w:t xml:space="preserve"> </w:t>
      </w:r>
      <w:r>
        <w:t>службовців</w:t>
      </w:r>
      <w:r>
        <w:rPr>
          <w:spacing w:val="3"/>
        </w:rPr>
        <w:t xml:space="preserve"> </w:t>
      </w:r>
      <w:r>
        <w:t>України.</w:t>
      </w:r>
    </w:p>
    <w:p w:rsidR="002854A0" w:rsidRDefault="002854A0" w:rsidP="002854A0">
      <w:pPr>
        <w:pStyle w:val="a5"/>
        <w:numPr>
          <w:ilvl w:val="1"/>
          <w:numId w:val="1"/>
        </w:numPr>
        <w:tabs>
          <w:tab w:val="left" w:pos="1584"/>
        </w:tabs>
        <w:spacing w:before="4" w:line="244" w:lineRule="auto"/>
        <w:ind w:right="324" w:firstLine="708"/>
        <w:jc w:val="both"/>
        <w:rPr>
          <w:i/>
          <w:sz w:val="28"/>
        </w:rPr>
      </w:pPr>
      <w:r>
        <w:rPr>
          <w:i/>
          <w:sz w:val="28"/>
        </w:rPr>
        <w:t>Суспільне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призначення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державної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служби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полягає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забезпеченні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ефективного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здійснення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завдань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функцій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Української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держави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шляхом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сумлінного виконання державними службовцями покладених на них службових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обов'язків.</w:t>
      </w:r>
    </w:p>
    <w:p w:rsidR="002854A0" w:rsidRDefault="002854A0" w:rsidP="002854A0">
      <w:pPr>
        <w:pStyle w:val="a5"/>
        <w:numPr>
          <w:ilvl w:val="1"/>
          <w:numId w:val="1"/>
        </w:numPr>
        <w:tabs>
          <w:tab w:val="left" w:pos="1628"/>
        </w:tabs>
        <w:spacing w:before="2" w:line="244" w:lineRule="auto"/>
        <w:ind w:right="325" w:firstLine="708"/>
        <w:jc w:val="both"/>
        <w:rPr>
          <w:i/>
          <w:sz w:val="28"/>
        </w:rPr>
      </w:pPr>
      <w:r>
        <w:rPr>
          <w:i/>
          <w:sz w:val="28"/>
        </w:rPr>
        <w:t>Поведінка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державних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службовців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має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відповідати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очікуванням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громадськості й забезпечувати довіру суспільства та громадян до державної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служби, сприяти реалізації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прав і свобод людини і громадянина, визначених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Конституцією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України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законами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України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(“</w:t>
      </w:r>
      <w:r>
        <w:rPr>
          <w:b/>
          <w:i/>
          <w:sz w:val="28"/>
        </w:rPr>
        <w:t>Загальні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правила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поведінки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державного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службовця</w:t>
      </w:r>
      <w:r>
        <w:rPr>
          <w:i/>
          <w:sz w:val="28"/>
        </w:rPr>
        <w:t>”).</w:t>
      </w:r>
    </w:p>
    <w:p w:rsidR="002854A0" w:rsidRDefault="002854A0" w:rsidP="002854A0">
      <w:pPr>
        <w:pStyle w:val="a3"/>
        <w:spacing w:line="244" w:lineRule="auto"/>
        <w:ind w:right="324"/>
      </w:pPr>
      <w:r>
        <w:t>Водночас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мати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увазі,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державний</w:t>
      </w:r>
      <w:r>
        <w:rPr>
          <w:spacing w:val="1"/>
        </w:rPr>
        <w:t xml:space="preserve"> </w:t>
      </w:r>
      <w:r>
        <w:t>службовець</w:t>
      </w:r>
      <w:r>
        <w:rPr>
          <w:spacing w:val="71"/>
        </w:rPr>
        <w:t xml:space="preserve"> </w:t>
      </w:r>
      <w:r>
        <w:t>служить</w:t>
      </w:r>
      <w:r>
        <w:rPr>
          <w:spacing w:val="-67"/>
        </w:rPr>
        <w:t xml:space="preserve"> </w:t>
      </w:r>
      <w:r>
        <w:t>народові,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державну</w:t>
      </w:r>
      <w:r>
        <w:rPr>
          <w:spacing w:val="1"/>
        </w:rPr>
        <w:t xml:space="preserve"> </w:t>
      </w:r>
      <w:r>
        <w:t>організацію.</w:t>
      </w:r>
      <w:r>
        <w:rPr>
          <w:spacing w:val="1"/>
        </w:rPr>
        <w:t xml:space="preserve"> </w:t>
      </w:r>
      <w:r>
        <w:rPr>
          <w:u w:val="single"/>
        </w:rPr>
        <w:t>Лояльність</w:t>
      </w:r>
      <w:r>
        <w:rPr>
          <w:spacing w:val="71"/>
        </w:rPr>
        <w:t xml:space="preserve"> </w:t>
      </w:r>
      <w:r>
        <w:t>до</w:t>
      </w:r>
      <w:r>
        <w:rPr>
          <w:spacing w:val="71"/>
        </w:rPr>
        <w:t xml:space="preserve"> </w:t>
      </w:r>
      <w:r>
        <w:t>демократично</w:t>
      </w:r>
      <w:r>
        <w:rPr>
          <w:spacing w:val="1"/>
        </w:rPr>
        <w:t xml:space="preserve"> </w:t>
      </w:r>
      <w:r>
        <w:t>обраної,</w:t>
      </w:r>
      <w:r>
        <w:rPr>
          <w:spacing w:val="1"/>
        </w:rPr>
        <w:t xml:space="preserve"> </w:t>
      </w:r>
      <w:r>
        <w:t>легітимної</w:t>
      </w:r>
      <w:r>
        <w:rPr>
          <w:spacing w:val="1"/>
        </w:rPr>
        <w:t xml:space="preserve"> </w:t>
      </w:r>
      <w:r>
        <w:t>влади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невід’ємною</w:t>
      </w:r>
      <w:r>
        <w:rPr>
          <w:spacing w:val="1"/>
        </w:rPr>
        <w:t xml:space="preserve"> </w:t>
      </w:r>
      <w:r>
        <w:t>складовою</w:t>
      </w:r>
      <w:r>
        <w:rPr>
          <w:spacing w:val="1"/>
        </w:rPr>
        <w:t xml:space="preserve"> </w:t>
      </w:r>
      <w:r>
        <w:t>феномену</w:t>
      </w:r>
      <w:r>
        <w:rPr>
          <w:spacing w:val="1"/>
        </w:rPr>
        <w:t xml:space="preserve"> </w:t>
      </w:r>
      <w:r>
        <w:t>служіння</w:t>
      </w:r>
      <w:r>
        <w:rPr>
          <w:spacing w:val="-67"/>
        </w:rPr>
        <w:t xml:space="preserve"> </w:t>
      </w:r>
      <w:r>
        <w:t>чиновників</w:t>
      </w:r>
      <w:r>
        <w:rPr>
          <w:spacing w:val="5"/>
        </w:rPr>
        <w:t xml:space="preserve"> </w:t>
      </w:r>
      <w:r>
        <w:t>народові.</w:t>
      </w:r>
    </w:p>
    <w:p w:rsidR="002854A0" w:rsidRDefault="002854A0" w:rsidP="002854A0">
      <w:pPr>
        <w:pStyle w:val="a3"/>
        <w:spacing w:line="244" w:lineRule="auto"/>
        <w:ind w:right="324"/>
      </w:pPr>
      <w:r w:rsidRPr="002854A0">
        <w:t xml:space="preserve">Сьогодні існує різні стратегії діяльності держави, різні розуміння професійної місії державних службовців, зокрема “традиційна”, орієнтована на служіння народу та “модернова”, що має за мету надання послуг громадянам. </w:t>
      </w:r>
      <w:proofErr w:type="spellStart"/>
      <w:r>
        <w:t>Сутність</w:t>
      </w:r>
      <w:proofErr w:type="spellEnd"/>
      <w:r>
        <w:t xml:space="preserve">, </w:t>
      </w:r>
      <w:proofErr w:type="spellStart"/>
      <w:r>
        <w:t>домінуючі</w:t>
      </w:r>
      <w:proofErr w:type="spellEnd"/>
      <w:r>
        <w:t xml:space="preserve"> </w:t>
      </w:r>
      <w:proofErr w:type="spellStart"/>
      <w:r>
        <w:t>цінності</w:t>
      </w:r>
      <w:proofErr w:type="spellEnd"/>
      <w:r>
        <w:t xml:space="preserve">, </w:t>
      </w:r>
      <w:proofErr w:type="spellStart"/>
      <w:r>
        <w:t>переваги</w:t>
      </w:r>
      <w:proofErr w:type="spellEnd"/>
      <w:r>
        <w:t xml:space="preserve"> та </w:t>
      </w:r>
      <w:proofErr w:type="spellStart"/>
      <w:r>
        <w:t>недоліки</w:t>
      </w:r>
      <w:proofErr w:type="spellEnd"/>
      <w:r>
        <w:t xml:space="preserve"> </w:t>
      </w:r>
      <w:proofErr w:type="spellStart"/>
      <w:r>
        <w:t>цих</w:t>
      </w:r>
      <w:proofErr w:type="spellEnd"/>
      <w:r>
        <w:t xml:space="preserve"> стратегій відображені в</w:t>
      </w:r>
      <w:r w:rsidRPr="002854A0">
        <w:t xml:space="preserve"> табл.</w:t>
      </w:r>
    </w:p>
    <w:p w:rsidR="002854A0" w:rsidRDefault="002854A0" w:rsidP="002854A0">
      <w:pPr>
        <w:spacing w:before="14"/>
        <w:ind w:left="976" w:right="1009"/>
        <w:jc w:val="center"/>
        <w:rPr>
          <w:b/>
          <w:sz w:val="28"/>
        </w:rPr>
      </w:pPr>
      <w:proofErr w:type="spellStart"/>
      <w:r>
        <w:rPr>
          <w:b/>
          <w:sz w:val="28"/>
        </w:rPr>
        <w:lastRenderedPageBreak/>
        <w:t>Підходи</w:t>
      </w:r>
      <w:proofErr w:type="spellEnd"/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місії</w:t>
      </w:r>
      <w:proofErr w:type="spellEnd"/>
      <w:r>
        <w:rPr>
          <w:b/>
          <w:spacing w:val="4"/>
          <w:sz w:val="28"/>
        </w:rPr>
        <w:t xml:space="preserve"> </w:t>
      </w:r>
      <w:proofErr w:type="spellStart"/>
      <w:r>
        <w:rPr>
          <w:b/>
          <w:sz w:val="28"/>
        </w:rPr>
        <w:t>державних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службовців</w:t>
      </w:r>
      <w:proofErr w:type="spellEnd"/>
    </w:p>
    <w:p w:rsidR="002854A0" w:rsidRDefault="002854A0" w:rsidP="002854A0">
      <w:pPr>
        <w:pStyle w:val="a3"/>
        <w:spacing w:before="11"/>
        <w:ind w:left="0" w:firstLine="0"/>
        <w:jc w:val="left"/>
        <w:rPr>
          <w:b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5"/>
        <w:gridCol w:w="3372"/>
        <w:gridCol w:w="4598"/>
      </w:tblGrid>
      <w:tr w:rsidR="002854A0" w:rsidRPr="002854A0" w:rsidTr="002854A0">
        <w:trPr>
          <w:trHeight w:val="330"/>
        </w:trPr>
        <w:tc>
          <w:tcPr>
            <w:tcW w:w="736" w:type="pct"/>
          </w:tcPr>
          <w:p w:rsidR="002854A0" w:rsidRPr="002854A0" w:rsidRDefault="002854A0" w:rsidP="002854A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64" w:type="pct"/>
            <w:gridSpan w:val="2"/>
          </w:tcPr>
          <w:p w:rsidR="002854A0" w:rsidRPr="002854A0" w:rsidRDefault="002854A0" w:rsidP="002854A0">
            <w:pPr>
              <w:pStyle w:val="TableParagraph"/>
              <w:spacing w:before="7"/>
              <w:ind w:left="1606" w:right="1602"/>
              <w:jc w:val="center"/>
              <w:rPr>
                <w:b/>
                <w:sz w:val="24"/>
                <w:szCs w:val="24"/>
              </w:rPr>
            </w:pPr>
            <w:r w:rsidRPr="002854A0">
              <w:rPr>
                <w:b/>
                <w:sz w:val="24"/>
                <w:szCs w:val="24"/>
              </w:rPr>
              <w:t>Підходи</w:t>
            </w:r>
            <w:r w:rsidRPr="002854A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854A0">
              <w:rPr>
                <w:b/>
                <w:sz w:val="24"/>
                <w:szCs w:val="24"/>
              </w:rPr>
              <w:t>до</w:t>
            </w:r>
            <w:r w:rsidRPr="002854A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854A0">
              <w:rPr>
                <w:b/>
                <w:sz w:val="24"/>
                <w:szCs w:val="24"/>
              </w:rPr>
              <w:t>місії</w:t>
            </w:r>
            <w:r w:rsidRPr="002854A0">
              <w:rPr>
                <w:b/>
                <w:spacing w:val="4"/>
                <w:sz w:val="24"/>
                <w:szCs w:val="24"/>
              </w:rPr>
              <w:t xml:space="preserve"> </w:t>
            </w:r>
            <w:r w:rsidRPr="002854A0">
              <w:rPr>
                <w:b/>
                <w:sz w:val="24"/>
                <w:szCs w:val="24"/>
              </w:rPr>
              <w:t>державних службовців</w:t>
            </w:r>
          </w:p>
        </w:tc>
      </w:tr>
      <w:tr w:rsidR="002854A0" w:rsidRPr="002854A0" w:rsidTr="002854A0">
        <w:trPr>
          <w:trHeight w:val="662"/>
        </w:trPr>
        <w:tc>
          <w:tcPr>
            <w:tcW w:w="736" w:type="pct"/>
          </w:tcPr>
          <w:p w:rsidR="002854A0" w:rsidRPr="002854A0" w:rsidRDefault="002854A0" w:rsidP="002854A0">
            <w:pPr>
              <w:pStyle w:val="TableParagraph"/>
              <w:ind w:left="390" w:right="166" w:hanging="202"/>
              <w:rPr>
                <w:b/>
                <w:sz w:val="24"/>
                <w:szCs w:val="24"/>
              </w:rPr>
            </w:pPr>
            <w:proofErr w:type="spellStart"/>
            <w:r w:rsidRPr="002854A0">
              <w:rPr>
                <w:b/>
                <w:sz w:val="24"/>
                <w:szCs w:val="24"/>
              </w:rPr>
              <w:t>Особли</w:t>
            </w:r>
            <w:proofErr w:type="spellEnd"/>
            <w:r w:rsidRPr="002854A0">
              <w:rPr>
                <w:b/>
                <w:sz w:val="24"/>
                <w:szCs w:val="24"/>
              </w:rPr>
              <w:t>-</w:t>
            </w:r>
            <w:r w:rsidRPr="002854A0">
              <w:rPr>
                <w:b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2854A0">
              <w:rPr>
                <w:b/>
                <w:sz w:val="24"/>
                <w:szCs w:val="24"/>
              </w:rPr>
              <w:t>вості</w:t>
            </w:r>
            <w:proofErr w:type="spellEnd"/>
          </w:p>
        </w:tc>
        <w:tc>
          <w:tcPr>
            <w:tcW w:w="1804" w:type="pct"/>
          </w:tcPr>
          <w:p w:rsidR="002854A0" w:rsidRPr="002854A0" w:rsidRDefault="002854A0" w:rsidP="002854A0">
            <w:pPr>
              <w:pStyle w:val="TableParagraph"/>
              <w:ind w:left="1149" w:right="400" w:hanging="728"/>
              <w:rPr>
                <w:b/>
                <w:sz w:val="24"/>
                <w:szCs w:val="24"/>
              </w:rPr>
            </w:pPr>
            <w:r w:rsidRPr="002854A0">
              <w:rPr>
                <w:b/>
                <w:sz w:val="24"/>
                <w:szCs w:val="24"/>
              </w:rPr>
              <w:t>Державна служба як</w:t>
            </w:r>
            <w:r w:rsidRPr="002854A0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2854A0">
              <w:rPr>
                <w:b/>
                <w:sz w:val="24"/>
                <w:szCs w:val="24"/>
              </w:rPr>
              <w:t>служіння</w:t>
            </w:r>
          </w:p>
        </w:tc>
        <w:tc>
          <w:tcPr>
            <w:tcW w:w="2460" w:type="pct"/>
          </w:tcPr>
          <w:p w:rsidR="002854A0" w:rsidRPr="002854A0" w:rsidRDefault="002854A0" w:rsidP="002854A0">
            <w:pPr>
              <w:pStyle w:val="TableParagraph"/>
              <w:ind w:left="1944" w:right="467" w:hanging="1452"/>
              <w:rPr>
                <w:b/>
                <w:sz w:val="24"/>
                <w:szCs w:val="24"/>
              </w:rPr>
            </w:pPr>
            <w:r w:rsidRPr="002854A0">
              <w:rPr>
                <w:b/>
                <w:sz w:val="24"/>
                <w:szCs w:val="24"/>
              </w:rPr>
              <w:t>Державна служба як надання</w:t>
            </w:r>
            <w:r w:rsidRPr="002854A0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2854A0">
              <w:rPr>
                <w:b/>
                <w:sz w:val="24"/>
                <w:szCs w:val="24"/>
              </w:rPr>
              <w:t>послуг</w:t>
            </w:r>
          </w:p>
        </w:tc>
      </w:tr>
      <w:tr w:rsidR="002854A0" w:rsidRPr="002854A0" w:rsidTr="002854A0">
        <w:trPr>
          <w:trHeight w:val="655"/>
        </w:trPr>
        <w:tc>
          <w:tcPr>
            <w:tcW w:w="736" w:type="pct"/>
          </w:tcPr>
          <w:p w:rsidR="002854A0" w:rsidRPr="002854A0" w:rsidRDefault="002854A0" w:rsidP="002854A0">
            <w:pPr>
              <w:pStyle w:val="TableParagraph"/>
              <w:rPr>
                <w:sz w:val="24"/>
                <w:szCs w:val="24"/>
              </w:rPr>
            </w:pPr>
            <w:r w:rsidRPr="002854A0">
              <w:rPr>
                <w:sz w:val="24"/>
                <w:szCs w:val="24"/>
              </w:rPr>
              <w:t>Суть</w:t>
            </w:r>
          </w:p>
          <w:p w:rsidR="002854A0" w:rsidRPr="002854A0" w:rsidRDefault="002854A0" w:rsidP="002854A0">
            <w:pPr>
              <w:pStyle w:val="TableParagraph"/>
              <w:spacing w:before="7"/>
              <w:rPr>
                <w:sz w:val="24"/>
                <w:szCs w:val="24"/>
              </w:rPr>
            </w:pPr>
            <w:r w:rsidRPr="002854A0">
              <w:rPr>
                <w:sz w:val="24"/>
                <w:szCs w:val="24"/>
              </w:rPr>
              <w:t>підходу</w:t>
            </w:r>
          </w:p>
        </w:tc>
        <w:tc>
          <w:tcPr>
            <w:tcW w:w="1804" w:type="pct"/>
          </w:tcPr>
          <w:p w:rsidR="002854A0" w:rsidRPr="002854A0" w:rsidRDefault="002854A0" w:rsidP="002854A0">
            <w:pPr>
              <w:pStyle w:val="TableParagraph"/>
              <w:ind w:left="108"/>
              <w:rPr>
                <w:sz w:val="24"/>
                <w:szCs w:val="24"/>
              </w:rPr>
            </w:pPr>
            <w:r w:rsidRPr="002854A0">
              <w:rPr>
                <w:sz w:val="24"/>
                <w:szCs w:val="24"/>
              </w:rPr>
              <w:t>державна</w:t>
            </w:r>
            <w:r w:rsidRPr="002854A0">
              <w:rPr>
                <w:spacing w:val="2"/>
                <w:sz w:val="24"/>
                <w:szCs w:val="24"/>
              </w:rPr>
              <w:t xml:space="preserve"> </w:t>
            </w:r>
            <w:r w:rsidRPr="002854A0">
              <w:rPr>
                <w:sz w:val="24"/>
                <w:szCs w:val="24"/>
              </w:rPr>
              <w:t>служба</w:t>
            </w:r>
            <w:r w:rsidRPr="002854A0">
              <w:rPr>
                <w:spacing w:val="1"/>
                <w:sz w:val="24"/>
                <w:szCs w:val="24"/>
              </w:rPr>
              <w:t xml:space="preserve"> </w:t>
            </w:r>
            <w:r w:rsidRPr="002854A0">
              <w:rPr>
                <w:sz w:val="24"/>
                <w:szCs w:val="24"/>
              </w:rPr>
              <w:t>як</w:t>
            </w:r>
          </w:p>
          <w:p w:rsidR="002854A0" w:rsidRPr="002854A0" w:rsidRDefault="002854A0" w:rsidP="002854A0">
            <w:pPr>
              <w:pStyle w:val="TableParagraph"/>
              <w:spacing w:before="7"/>
              <w:ind w:left="108"/>
              <w:rPr>
                <w:sz w:val="24"/>
                <w:szCs w:val="24"/>
              </w:rPr>
            </w:pPr>
            <w:r w:rsidRPr="002854A0">
              <w:rPr>
                <w:sz w:val="24"/>
                <w:szCs w:val="24"/>
              </w:rPr>
              <w:t>священний</w:t>
            </w:r>
            <w:r w:rsidRPr="002854A0">
              <w:rPr>
                <w:spacing w:val="4"/>
                <w:sz w:val="24"/>
                <w:szCs w:val="24"/>
              </w:rPr>
              <w:t xml:space="preserve"> </w:t>
            </w:r>
            <w:r w:rsidRPr="002854A0">
              <w:rPr>
                <w:sz w:val="24"/>
                <w:szCs w:val="24"/>
              </w:rPr>
              <w:t>обов’язок</w:t>
            </w:r>
          </w:p>
        </w:tc>
        <w:tc>
          <w:tcPr>
            <w:tcW w:w="2460" w:type="pct"/>
          </w:tcPr>
          <w:p w:rsidR="002854A0" w:rsidRPr="002854A0" w:rsidRDefault="002854A0" w:rsidP="002854A0">
            <w:pPr>
              <w:pStyle w:val="TableParagraph"/>
              <w:ind w:left="108"/>
              <w:rPr>
                <w:sz w:val="24"/>
                <w:szCs w:val="24"/>
              </w:rPr>
            </w:pPr>
            <w:r w:rsidRPr="002854A0">
              <w:rPr>
                <w:sz w:val="24"/>
                <w:szCs w:val="24"/>
              </w:rPr>
              <w:t>державна</w:t>
            </w:r>
            <w:r w:rsidRPr="002854A0">
              <w:rPr>
                <w:spacing w:val="1"/>
                <w:sz w:val="24"/>
                <w:szCs w:val="24"/>
              </w:rPr>
              <w:t xml:space="preserve"> </w:t>
            </w:r>
            <w:r w:rsidRPr="002854A0">
              <w:rPr>
                <w:sz w:val="24"/>
                <w:szCs w:val="24"/>
              </w:rPr>
              <w:t>служба як</w:t>
            </w:r>
            <w:r w:rsidRPr="002854A0">
              <w:rPr>
                <w:spacing w:val="-1"/>
                <w:sz w:val="24"/>
                <w:szCs w:val="24"/>
              </w:rPr>
              <w:t xml:space="preserve"> </w:t>
            </w:r>
            <w:r w:rsidRPr="002854A0">
              <w:rPr>
                <w:sz w:val="24"/>
                <w:szCs w:val="24"/>
              </w:rPr>
              <w:t>виробник</w:t>
            </w:r>
          </w:p>
          <w:p w:rsidR="002854A0" w:rsidRPr="002854A0" w:rsidRDefault="002854A0" w:rsidP="002854A0">
            <w:pPr>
              <w:pStyle w:val="TableParagraph"/>
              <w:spacing w:before="7"/>
              <w:ind w:left="108"/>
              <w:rPr>
                <w:sz w:val="24"/>
                <w:szCs w:val="24"/>
              </w:rPr>
            </w:pPr>
            <w:r w:rsidRPr="002854A0">
              <w:rPr>
                <w:sz w:val="24"/>
                <w:szCs w:val="24"/>
              </w:rPr>
              <w:t>послуг,</w:t>
            </w:r>
            <w:r w:rsidRPr="002854A0">
              <w:rPr>
                <w:spacing w:val="-2"/>
                <w:sz w:val="24"/>
                <w:szCs w:val="24"/>
              </w:rPr>
              <w:t xml:space="preserve"> </w:t>
            </w:r>
            <w:r w:rsidRPr="002854A0">
              <w:rPr>
                <w:sz w:val="24"/>
                <w:szCs w:val="24"/>
              </w:rPr>
              <w:t>як</w:t>
            </w:r>
            <w:r w:rsidRPr="002854A0">
              <w:rPr>
                <w:spacing w:val="-1"/>
                <w:sz w:val="24"/>
                <w:szCs w:val="24"/>
              </w:rPr>
              <w:t xml:space="preserve"> </w:t>
            </w:r>
            <w:r w:rsidRPr="002854A0">
              <w:rPr>
                <w:sz w:val="24"/>
                <w:szCs w:val="24"/>
              </w:rPr>
              <w:t>різновид</w:t>
            </w:r>
            <w:r w:rsidRPr="002854A0">
              <w:rPr>
                <w:spacing w:val="4"/>
                <w:sz w:val="24"/>
                <w:szCs w:val="24"/>
              </w:rPr>
              <w:t xml:space="preserve"> </w:t>
            </w:r>
            <w:r w:rsidRPr="002854A0">
              <w:rPr>
                <w:sz w:val="24"/>
                <w:szCs w:val="24"/>
              </w:rPr>
              <w:t>найму</w:t>
            </w:r>
          </w:p>
        </w:tc>
      </w:tr>
      <w:tr w:rsidR="002854A0" w:rsidRPr="002854A0" w:rsidTr="002854A0">
        <w:trPr>
          <w:trHeight w:val="2452"/>
        </w:trPr>
        <w:tc>
          <w:tcPr>
            <w:tcW w:w="736" w:type="pct"/>
          </w:tcPr>
          <w:p w:rsidR="002854A0" w:rsidRPr="002854A0" w:rsidRDefault="002854A0" w:rsidP="002854A0">
            <w:pPr>
              <w:pStyle w:val="TableParagraph"/>
              <w:ind w:right="289"/>
              <w:rPr>
                <w:sz w:val="24"/>
                <w:szCs w:val="24"/>
              </w:rPr>
            </w:pPr>
            <w:r w:rsidRPr="002854A0">
              <w:rPr>
                <w:sz w:val="24"/>
                <w:szCs w:val="24"/>
              </w:rPr>
              <w:t>Домі-</w:t>
            </w:r>
            <w:r w:rsidRPr="002854A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854A0">
              <w:rPr>
                <w:sz w:val="24"/>
                <w:szCs w:val="24"/>
              </w:rPr>
              <w:t>нуючі</w:t>
            </w:r>
            <w:proofErr w:type="spellEnd"/>
            <w:r w:rsidRPr="002854A0">
              <w:rPr>
                <w:spacing w:val="1"/>
                <w:sz w:val="24"/>
                <w:szCs w:val="24"/>
              </w:rPr>
              <w:t xml:space="preserve"> </w:t>
            </w:r>
            <w:r w:rsidRPr="002854A0">
              <w:rPr>
                <w:sz w:val="24"/>
                <w:szCs w:val="24"/>
              </w:rPr>
              <w:t>цінності</w:t>
            </w:r>
          </w:p>
        </w:tc>
        <w:tc>
          <w:tcPr>
            <w:tcW w:w="1804" w:type="pct"/>
          </w:tcPr>
          <w:p w:rsidR="002854A0" w:rsidRPr="002854A0" w:rsidRDefault="002854A0" w:rsidP="002854A0">
            <w:pPr>
              <w:pStyle w:val="TableParagraph"/>
              <w:numPr>
                <w:ilvl w:val="0"/>
                <w:numId w:val="7"/>
              </w:numPr>
              <w:tabs>
                <w:tab w:val="left" w:pos="409"/>
              </w:tabs>
              <w:spacing w:before="1"/>
              <w:ind w:hanging="268"/>
              <w:rPr>
                <w:sz w:val="24"/>
                <w:szCs w:val="24"/>
              </w:rPr>
            </w:pPr>
            <w:r w:rsidRPr="002854A0">
              <w:rPr>
                <w:sz w:val="24"/>
                <w:szCs w:val="24"/>
              </w:rPr>
              <w:t>громадянськість</w:t>
            </w:r>
          </w:p>
          <w:p w:rsidR="002854A0" w:rsidRPr="002854A0" w:rsidRDefault="002854A0" w:rsidP="002854A0">
            <w:pPr>
              <w:pStyle w:val="TableParagraph"/>
              <w:numPr>
                <w:ilvl w:val="0"/>
                <w:numId w:val="7"/>
              </w:numPr>
              <w:tabs>
                <w:tab w:val="left" w:pos="409"/>
              </w:tabs>
              <w:spacing w:before="8"/>
              <w:ind w:hanging="268"/>
              <w:rPr>
                <w:sz w:val="24"/>
                <w:szCs w:val="24"/>
              </w:rPr>
            </w:pPr>
            <w:r w:rsidRPr="002854A0">
              <w:rPr>
                <w:sz w:val="24"/>
                <w:szCs w:val="24"/>
              </w:rPr>
              <w:t>рівність</w:t>
            </w:r>
          </w:p>
          <w:p w:rsidR="002854A0" w:rsidRPr="002854A0" w:rsidRDefault="002854A0" w:rsidP="002854A0">
            <w:pPr>
              <w:pStyle w:val="TableParagraph"/>
              <w:numPr>
                <w:ilvl w:val="0"/>
                <w:numId w:val="7"/>
              </w:numPr>
              <w:tabs>
                <w:tab w:val="left" w:pos="409"/>
              </w:tabs>
              <w:spacing w:before="7"/>
              <w:ind w:hanging="268"/>
              <w:rPr>
                <w:sz w:val="24"/>
                <w:szCs w:val="24"/>
              </w:rPr>
            </w:pPr>
            <w:r w:rsidRPr="002854A0">
              <w:rPr>
                <w:sz w:val="24"/>
                <w:szCs w:val="24"/>
              </w:rPr>
              <w:t>представництво</w:t>
            </w:r>
          </w:p>
          <w:p w:rsidR="002854A0" w:rsidRPr="002854A0" w:rsidRDefault="002854A0" w:rsidP="002854A0">
            <w:pPr>
              <w:pStyle w:val="TableParagraph"/>
              <w:numPr>
                <w:ilvl w:val="0"/>
                <w:numId w:val="7"/>
              </w:numPr>
              <w:tabs>
                <w:tab w:val="left" w:pos="409"/>
              </w:tabs>
              <w:spacing w:before="7"/>
              <w:ind w:hanging="268"/>
              <w:rPr>
                <w:sz w:val="24"/>
                <w:szCs w:val="24"/>
              </w:rPr>
            </w:pPr>
            <w:r w:rsidRPr="002854A0">
              <w:rPr>
                <w:sz w:val="24"/>
                <w:szCs w:val="24"/>
              </w:rPr>
              <w:t>відповідальність</w:t>
            </w:r>
          </w:p>
          <w:p w:rsidR="002854A0" w:rsidRPr="002854A0" w:rsidRDefault="002854A0" w:rsidP="002854A0">
            <w:pPr>
              <w:pStyle w:val="TableParagraph"/>
              <w:numPr>
                <w:ilvl w:val="0"/>
                <w:numId w:val="7"/>
              </w:numPr>
              <w:tabs>
                <w:tab w:val="left" w:pos="409"/>
              </w:tabs>
              <w:spacing w:before="8"/>
              <w:ind w:hanging="268"/>
              <w:rPr>
                <w:sz w:val="24"/>
                <w:szCs w:val="24"/>
              </w:rPr>
            </w:pPr>
            <w:r w:rsidRPr="002854A0">
              <w:rPr>
                <w:sz w:val="24"/>
                <w:szCs w:val="24"/>
              </w:rPr>
              <w:t>нейтральність</w:t>
            </w:r>
          </w:p>
        </w:tc>
        <w:tc>
          <w:tcPr>
            <w:tcW w:w="2460" w:type="pct"/>
          </w:tcPr>
          <w:p w:rsidR="002854A0" w:rsidRPr="002854A0" w:rsidRDefault="002854A0" w:rsidP="002854A0">
            <w:pPr>
              <w:pStyle w:val="TableParagraph"/>
              <w:numPr>
                <w:ilvl w:val="0"/>
                <w:numId w:val="6"/>
              </w:numPr>
              <w:tabs>
                <w:tab w:val="left" w:pos="409"/>
              </w:tabs>
              <w:spacing w:before="1"/>
              <w:rPr>
                <w:sz w:val="24"/>
                <w:szCs w:val="24"/>
              </w:rPr>
            </w:pPr>
            <w:r w:rsidRPr="002854A0">
              <w:rPr>
                <w:sz w:val="24"/>
                <w:szCs w:val="24"/>
              </w:rPr>
              <w:t>орієнтація</w:t>
            </w:r>
            <w:r w:rsidRPr="002854A0">
              <w:rPr>
                <w:spacing w:val="5"/>
                <w:sz w:val="24"/>
                <w:szCs w:val="24"/>
              </w:rPr>
              <w:t xml:space="preserve"> </w:t>
            </w:r>
            <w:r w:rsidRPr="002854A0">
              <w:rPr>
                <w:sz w:val="24"/>
                <w:szCs w:val="24"/>
              </w:rPr>
              <w:t>на користувача</w:t>
            </w:r>
          </w:p>
          <w:p w:rsidR="002854A0" w:rsidRPr="002854A0" w:rsidRDefault="002854A0" w:rsidP="002854A0">
            <w:pPr>
              <w:pStyle w:val="TableParagraph"/>
              <w:numPr>
                <w:ilvl w:val="0"/>
                <w:numId w:val="6"/>
              </w:numPr>
              <w:tabs>
                <w:tab w:val="left" w:pos="409"/>
              </w:tabs>
              <w:spacing w:before="8"/>
              <w:rPr>
                <w:sz w:val="24"/>
                <w:szCs w:val="24"/>
              </w:rPr>
            </w:pPr>
            <w:r w:rsidRPr="002854A0">
              <w:rPr>
                <w:sz w:val="24"/>
                <w:szCs w:val="24"/>
              </w:rPr>
              <w:t>ефективність</w:t>
            </w:r>
          </w:p>
          <w:p w:rsidR="002854A0" w:rsidRPr="002854A0" w:rsidRDefault="002854A0" w:rsidP="002854A0">
            <w:pPr>
              <w:pStyle w:val="TableParagraph"/>
              <w:numPr>
                <w:ilvl w:val="0"/>
                <w:numId w:val="6"/>
              </w:numPr>
              <w:tabs>
                <w:tab w:val="left" w:pos="409"/>
              </w:tabs>
              <w:spacing w:before="7"/>
              <w:rPr>
                <w:sz w:val="24"/>
                <w:szCs w:val="24"/>
              </w:rPr>
            </w:pPr>
            <w:r w:rsidRPr="002854A0">
              <w:rPr>
                <w:sz w:val="24"/>
                <w:szCs w:val="24"/>
              </w:rPr>
              <w:t>змагальність</w:t>
            </w:r>
          </w:p>
          <w:p w:rsidR="002854A0" w:rsidRPr="002854A0" w:rsidRDefault="002854A0" w:rsidP="002854A0">
            <w:pPr>
              <w:pStyle w:val="TableParagraph"/>
              <w:numPr>
                <w:ilvl w:val="0"/>
                <w:numId w:val="6"/>
              </w:numPr>
              <w:tabs>
                <w:tab w:val="left" w:pos="409"/>
              </w:tabs>
              <w:spacing w:before="7"/>
              <w:rPr>
                <w:sz w:val="24"/>
                <w:szCs w:val="24"/>
              </w:rPr>
            </w:pPr>
            <w:r w:rsidRPr="002854A0">
              <w:rPr>
                <w:sz w:val="24"/>
                <w:szCs w:val="24"/>
              </w:rPr>
              <w:t>менеджеризм</w:t>
            </w:r>
          </w:p>
          <w:p w:rsidR="002854A0" w:rsidRPr="002854A0" w:rsidRDefault="002854A0" w:rsidP="002854A0">
            <w:pPr>
              <w:pStyle w:val="TableParagraph"/>
              <w:numPr>
                <w:ilvl w:val="0"/>
                <w:numId w:val="6"/>
              </w:numPr>
              <w:tabs>
                <w:tab w:val="left" w:pos="409"/>
              </w:tabs>
              <w:spacing w:before="8"/>
              <w:rPr>
                <w:sz w:val="24"/>
                <w:szCs w:val="24"/>
              </w:rPr>
            </w:pPr>
            <w:r w:rsidRPr="002854A0">
              <w:rPr>
                <w:sz w:val="24"/>
                <w:szCs w:val="24"/>
              </w:rPr>
              <w:t>гнучкість</w:t>
            </w:r>
          </w:p>
          <w:p w:rsidR="002854A0" w:rsidRPr="002854A0" w:rsidRDefault="002854A0" w:rsidP="002854A0">
            <w:pPr>
              <w:pStyle w:val="TableParagraph"/>
              <w:numPr>
                <w:ilvl w:val="0"/>
                <w:numId w:val="6"/>
              </w:numPr>
              <w:tabs>
                <w:tab w:val="left" w:pos="409"/>
              </w:tabs>
              <w:spacing w:before="7"/>
              <w:rPr>
                <w:sz w:val="24"/>
                <w:szCs w:val="24"/>
              </w:rPr>
            </w:pPr>
            <w:r w:rsidRPr="002854A0">
              <w:rPr>
                <w:sz w:val="24"/>
                <w:szCs w:val="24"/>
              </w:rPr>
              <w:t>ініціативність</w:t>
            </w:r>
          </w:p>
          <w:p w:rsidR="002854A0" w:rsidRPr="002854A0" w:rsidRDefault="002854A0" w:rsidP="002854A0">
            <w:pPr>
              <w:pStyle w:val="TableParagraph"/>
              <w:numPr>
                <w:ilvl w:val="0"/>
                <w:numId w:val="6"/>
              </w:numPr>
              <w:tabs>
                <w:tab w:val="left" w:pos="409"/>
              </w:tabs>
              <w:spacing w:before="7"/>
              <w:rPr>
                <w:sz w:val="24"/>
                <w:szCs w:val="24"/>
              </w:rPr>
            </w:pPr>
            <w:r w:rsidRPr="002854A0">
              <w:rPr>
                <w:sz w:val="24"/>
                <w:szCs w:val="24"/>
              </w:rPr>
              <w:t>партнерство</w:t>
            </w:r>
          </w:p>
        </w:tc>
      </w:tr>
      <w:tr w:rsidR="002854A0" w:rsidRPr="002854A0" w:rsidTr="002854A0">
        <w:trPr>
          <w:trHeight w:val="2366"/>
        </w:trPr>
        <w:tc>
          <w:tcPr>
            <w:tcW w:w="736" w:type="pct"/>
          </w:tcPr>
          <w:p w:rsidR="002854A0" w:rsidRPr="002854A0" w:rsidRDefault="002854A0" w:rsidP="002854A0">
            <w:pPr>
              <w:pStyle w:val="TableParagraph"/>
              <w:rPr>
                <w:sz w:val="24"/>
                <w:szCs w:val="24"/>
              </w:rPr>
            </w:pPr>
            <w:r w:rsidRPr="002854A0">
              <w:rPr>
                <w:sz w:val="24"/>
                <w:szCs w:val="24"/>
              </w:rPr>
              <w:t>Переваги</w:t>
            </w:r>
          </w:p>
        </w:tc>
        <w:tc>
          <w:tcPr>
            <w:tcW w:w="1804" w:type="pct"/>
          </w:tcPr>
          <w:p w:rsidR="002854A0" w:rsidRPr="002854A0" w:rsidRDefault="002854A0" w:rsidP="002854A0">
            <w:pPr>
              <w:pStyle w:val="TableParagraph"/>
              <w:numPr>
                <w:ilvl w:val="0"/>
                <w:numId w:val="5"/>
              </w:numPr>
              <w:tabs>
                <w:tab w:val="left" w:pos="409"/>
              </w:tabs>
              <w:spacing w:before="1"/>
              <w:ind w:left="424" w:right="764" w:hanging="284"/>
              <w:rPr>
                <w:sz w:val="24"/>
                <w:szCs w:val="24"/>
              </w:rPr>
            </w:pPr>
            <w:r w:rsidRPr="002854A0">
              <w:rPr>
                <w:sz w:val="24"/>
                <w:szCs w:val="24"/>
              </w:rPr>
              <w:t>орієнтація</w:t>
            </w:r>
            <w:r w:rsidRPr="002854A0">
              <w:rPr>
                <w:spacing w:val="3"/>
                <w:sz w:val="24"/>
                <w:szCs w:val="24"/>
              </w:rPr>
              <w:t xml:space="preserve"> </w:t>
            </w:r>
            <w:r w:rsidRPr="002854A0">
              <w:rPr>
                <w:sz w:val="24"/>
                <w:szCs w:val="24"/>
              </w:rPr>
              <w:t>на</w:t>
            </w:r>
            <w:r w:rsidRPr="002854A0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854A0">
              <w:rPr>
                <w:sz w:val="24"/>
                <w:szCs w:val="24"/>
              </w:rPr>
              <w:t>спра</w:t>
            </w:r>
            <w:proofErr w:type="spellEnd"/>
            <w:r w:rsidRPr="002854A0">
              <w:rPr>
                <w:sz w:val="24"/>
                <w:szCs w:val="24"/>
              </w:rPr>
              <w:t>-</w:t>
            </w:r>
            <w:r w:rsidRPr="002854A0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2854A0">
              <w:rPr>
                <w:sz w:val="24"/>
                <w:szCs w:val="24"/>
              </w:rPr>
              <w:t>ведливість</w:t>
            </w:r>
            <w:proofErr w:type="spellEnd"/>
          </w:p>
          <w:p w:rsidR="002854A0" w:rsidRPr="002854A0" w:rsidRDefault="002854A0" w:rsidP="002854A0">
            <w:pPr>
              <w:pStyle w:val="TableParagraph"/>
              <w:numPr>
                <w:ilvl w:val="0"/>
                <w:numId w:val="5"/>
              </w:numPr>
              <w:tabs>
                <w:tab w:val="left" w:pos="409"/>
              </w:tabs>
              <w:spacing w:before="1"/>
              <w:ind w:left="424" w:right="780" w:hanging="284"/>
              <w:rPr>
                <w:sz w:val="24"/>
                <w:szCs w:val="24"/>
              </w:rPr>
            </w:pPr>
            <w:r w:rsidRPr="002854A0">
              <w:rPr>
                <w:sz w:val="24"/>
                <w:szCs w:val="24"/>
              </w:rPr>
              <w:t>усталені стандарти</w:t>
            </w:r>
            <w:r w:rsidRPr="002854A0">
              <w:rPr>
                <w:spacing w:val="-67"/>
                <w:sz w:val="24"/>
                <w:szCs w:val="24"/>
              </w:rPr>
              <w:t xml:space="preserve"> </w:t>
            </w:r>
            <w:r w:rsidRPr="002854A0">
              <w:rPr>
                <w:sz w:val="24"/>
                <w:szCs w:val="24"/>
              </w:rPr>
              <w:t>професійної</w:t>
            </w:r>
            <w:r w:rsidRPr="002854A0">
              <w:rPr>
                <w:spacing w:val="6"/>
                <w:sz w:val="24"/>
                <w:szCs w:val="24"/>
              </w:rPr>
              <w:t xml:space="preserve"> </w:t>
            </w:r>
            <w:r w:rsidRPr="002854A0">
              <w:rPr>
                <w:sz w:val="24"/>
                <w:szCs w:val="24"/>
              </w:rPr>
              <w:t>етики</w:t>
            </w:r>
          </w:p>
          <w:p w:rsidR="002854A0" w:rsidRPr="002854A0" w:rsidRDefault="002854A0" w:rsidP="002854A0">
            <w:pPr>
              <w:pStyle w:val="TableParagraph"/>
              <w:numPr>
                <w:ilvl w:val="0"/>
                <w:numId w:val="5"/>
              </w:numPr>
              <w:tabs>
                <w:tab w:val="left" w:pos="409"/>
              </w:tabs>
              <w:spacing w:before="3"/>
              <w:ind w:left="424" w:right="640" w:hanging="284"/>
              <w:rPr>
                <w:sz w:val="24"/>
                <w:szCs w:val="24"/>
              </w:rPr>
            </w:pPr>
            <w:r w:rsidRPr="002854A0">
              <w:rPr>
                <w:sz w:val="24"/>
                <w:szCs w:val="24"/>
              </w:rPr>
              <w:t>націленість на рівне</w:t>
            </w:r>
            <w:r w:rsidRPr="002854A0">
              <w:rPr>
                <w:spacing w:val="-67"/>
                <w:sz w:val="24"/>
                <w:szCs w:val="24"/>
              </w:rPr>
              <w:t xml:space="preserve"> </w:t>
            </w:r>
            <w:r w:rsidRPr="002854A0">
              <w:rPr>
                <w:sz w:val="24"/>
                <w:szCs w:val="24"/>
              </w:rPr>
              <w:t>ставлення до</w:t>
            </w:r>
            <w:r w:rsidRPr="002854A0">
              <w:rPr>
                <w:spacing w:val="1"/>
                <w:sz w:val="24"/>
                <w:szCs w:val="24"/>
              </w:rPr>
              <w:t xml:space="preserve"> </w:t>
            </w:r>
            <w:r w:rsidRPr="002854A0">
              <w:rPr>
                <w:sz w:val="24"/>
                <w:szCs w:val="24"/>
              </w:rPr>
              <w:t>всіх</w:t>
            </w:r>
            <w:r w:rsidRPr="002854A0">
              <w:rPr>
                <w:spacing w:val="1"/>
                <w:sz w:val="24"/>
                <w:szCs w:val="24"/>
              </w:rPr>
              <w:t xml:space="preserve"> </w:t>
            </w:r>
            <w:r w:rsidRPr="002854A0">
              <w:rPr>
                <w:sz w:val="24"/>
                <w:szCs w:val="24"/>
              </w:rPr>
              <w:t>громадян</w:t>
            </w:r>
          </w:p>
        </w:tc>
        <w:tc>
          <w:tcPr>
            <w:tcW w:w="2460" w:type="pct"/>
          </w:tcPr>
          <w:p w:rsidR="002854A0" w:rsidRPr="002854A0" w:rsidRDefault="002854A0" w:rsidP="002854A0">
            <w:pPr>
              <w:pStyle w:val="TableParagraph"/>
              <w:numPr>
                <w:ilvl w:val="0"/>
                <w:numId w:val="4"/>
              </w:numPr>
              <w:tabs>
                <w:tab w:val="left" w:pos="362"/>
              </w:tabs>
              <w:spacing w:before="1"/>
              <w:ind w:right="586" w:hanging="284"/>
              <w:rPr>
                <w:sz w:val="24"/>
                <w:szCs w:val="24"/>
              </w:rPr>
            </w:pPr>
            <w:r w:rsidRPr="002854A0">
              <w:rPr>
                <w:sz w:val="24"/>
                <w:szCs w:val="24"/>
              </w:rPr>
              <w:t>чітко</w:t>
            </w:r>
            <w:r w:rsidRPr="002854A0">
              <w:rPr>
                <w:spacing w:val="2"/>
                <w:sz w:val="24"/>
                <w:szCs w:val="24"/>
              </w:rPr>
              <w:t xml:space="preserve"> </w:t>
            </w:r>
            <w:r w:rsidRPr="002854A0">
              <w:rPr>
                <w:sz w:val="24"/>
                <w:szCs w:val="24"/>
              </w:rPr>
              <w:t>сформульовані</w:t>
            </w:r>
            <w:r w:rsidRPr="002854A0">
              <w:rPr>
                <w:spacing w:val="4"/>
                <w:sz w:val="24"/>
                <w:szCs w:val="24"/>
              </w:rPr>
              <w:t xml:space="preserve"> </w:t>
            </w:r>
            <w:r w:rsidRPr="002854A0">
              <w:rPr>
                <w:sz w:val="24"/>
                <w:szCs w:val="24"/>
              </w:rPr>
              <w:t>вимоги</w:t>
            </w:r>
            <w:r w:rsidRPr="002854A0">
              <w:rPr>
                <w:spacing w:val="2"/>
                <w:sz w:val="24"/>
                <w:szCs w:val="24"/>
              </w:rPr>
              <w:t xml:space="preserve"> </w:t>
            </w:r>
            <w:r w:rsidRPr="002854A0">
              <w:rPr>
                <w:sz w:val="24"/>
                <w:szCs w:val="24"/>
              </w:rPr>
              <w:t>до</w:t>
            </w:r>
            <w:r w:rsidRPr="002854A0">
              <w:rPr>
                <w:spacing w:val="-67"/>
                <w:sz w:val="24"/>
                <w:szCs w:val="24"/>
              </w:rPr>
              <w:t xml:space="preserve"> </w:t>
            </w:r>
            <w:r w:rsidRPr="002854A0">
              <w:rPr>
                <w:sz w:val="24"/>
                <w:szCs w:val="24"/>
              </w:rPr>
              <w:t>державних</w:t>
            </w:r>
            <w:r w:rsidRPr="002854A0">
              <w:rPr>
                <w:spacing w:val="4"/>
                <w:sz w:val="24"/>
                <w:szCs w:val="24"/>
              </w:rPr>
              <w:t xml:space="preserve"> </w:t>
            </w:r>
            <w:r w:rsidRPr="002854A0">
              <w:rPr>
                <w:sz w:val="24"/>
                <w:szCs w:val="24"/>
              </w:rPr>
              <w:t>службовців</w:t>
            </w:r>
          </w:p>
          <w:p w:rsidR="002854A0" w:rsidRPr="002854A0" w:rsidRDefault="002854A0" w:rsidP="002854A0">
            <w:pPr>
              <w:pStyle w:val="TableParagraph"/>
              <w:numPr>
                <w:ilvl w:val="0"/>
                <w:numId w:val="4"/>
              </w:numPr>
              <w:tabs>
                <w:tab w:val="left" w:pos="362"/>
              </w:tabs>
              <w:spacing w:before="1"/>
              <w:ind w:left="361"/>
              <w:rPr>
                <w:sz w:val="24"/>
                <w:szCs w:val="24"/>
              </w:rPr>
            </w:pPr>
            <w:r w:rsidRPr="002854A0">
              <w:rPr>
                <w:sz w:val="24"/>
                <w:szCs w:val="24"/>
              </w:rPr>
              <w:t>кількісні</w:t>
            </w:r>
            <w:r w:rsidRPr="002854A0">
              <w:rPr>
                <w:spacing w:val="5"/>
                <w:sz w:val="24"/>
                <w:szCs w:val="24"/>
              </w:rPr>
              <w:t xml:space="preserve"> </w:t>
            </w:r>
            <w:r w:rsidRPr="002854A0">
              <w:rPr>
                <w:sz w:val="24"/>
                <w:szCs w:val="24"/>
              </w:rPr>
              <w:t>критерії</w:t>
            </w:r>
            <w:r w:rsidRPr="002854A0">
              <w:rPr>
                <w:spacing w:val="8"/>
                <w:sz w:val="24"/>
                <w:szCs w:val="24"/>
              </w:rPr>
              <w:t xml:space="preserve"> </w:t>
            </w:r>
            <w:r w:rsidRPr="002854A0">
              <w:rPr>
                <w:sz w:val="24"/>
                <w:szCs w:val="24"/>
              </w:rPr>
              <w:t>ефективності</w:t>
            </w:r>
          </w:p>
          <w:p w:rsidR="002854A0" w:rsidRPr="002854A0" w:rsidRDefault="002854A0" w:rsidP="002854A0">
            <w:pPr>
              <w:pStyle w:val="TableParagraph"/>
              <w:numPr>
                <w:ilvl w:val="0"/>
                <w:numId w:val="4"/>
              </w:numPr>
              <w:tabs>
                <w:tab w:val="left" w:pos="362"/>
              </w:tabs>
              <w:spacing w:before="7"/>
              <w:ind w:right="126" w:hanging="284"/>
              <w:rPr>
                <w:sz w:val="24"/>
                <w:szCs w:val="24"/>
              </w:rPr>
            </w:pPr>
            <w:r w:rsidRPr="002854A0">
              <w:rPr>
                <w:sz w:val="24"/>
                <w:szCs w:val="24"/>
              </w:rPr>
              <w:t>усвідомлена оптимізація структури</w:t>
            </w:r>
            <w:r w:rsidRPr="002854A0">
              <w:rPr>
                <w:spacing w:val="-67"/>
                <w:sz w:val="24"/>
                <w:szCs w:val="24"/>
              </w:rPr>
              <w:t xml:space="preserve"> </w:t>
            </w:r>
            <w:r w:rsidRPr="002854A0">
              <w:rPr>
                <w:sz w:val="24"/>
                <w:szCs w:val="24"/>
              </w:rPr>
              <w:t>та</w:t>
            </w:r>
            <w:r w:rsidRPr="002854A0">
              <w:rPr>
                <w:spacing w:val="-1"/>
                <w:sz w:val="24"/>
                <w:szCs w:val="24"/>
              </w:rPr>
              <w:t xml:space="preserve"> </w:t>
            </w:r>
            <w:r w:rsidRPr="002854A0">
              <w:rPr>
                <w:sz w:val="24"/>
                <w:szCs w:val="24"/>
              </w:rPr>
              <w:t>параметри</w:t>
            </w:r>
            <w:r w:rsidRPr="002854A0">
              <w:rPr>
                <w:spacing w:val="5"/>
                <w:sz w:val="24"/>
                <w:szCs w:val="24"/>
              </w:rPr>
              <w:t xml:space="preserve"> </w:t>
            </w:r>
            <w:r w:rsidRPr="002854A0">
              <w:rPr>
                <w:sz w:val="24"/>
                <w:szCs w:val="24"/>
              </w:rPr>
              <w:t>органів</w:t>
            </w:r>
            <w:r w:rsidRPr="002854A0">
              <w:rPr>
                <w:spacing w:val="3"/>
                <w:sz w:val="24"/>
                <w:szCs w:val="24"/>
              </w:rPr>
              <w:t xml:space="preserve"> </w:t>
            </w:r>
            <w:r w:rsidRPr="002854A0">
              <w:rPr>
                <w:sz w:val="24"/>
                <w:szCs w:val="24"/>
              </w:rPr>
              <w:t>державного</w:t>
            </w:r>
            <w:r w:rsidRPr="002854A0">
              <w:rPr>
                <w:spacing w:val="1"/>
                <w:sz w:val="24"/>
                <w:szCs w:val="24"/>
              </w:rPr>
              <w:t xml:space="preserve"> </w:t>
            </w:r>
            <w:r w:rsidRPr="002854A0">
              <w:rPr>
                <w:sz w:val="24"/>
                <w:szCs w:val="24"/>
              </w:rPr>
              <w:t>управління</w:t>
            </w:r>
          </w:p>
        </w:tc>
      </w:tr>
      <w:tr w:rsidR="002854A0" w:rsidRPr="002854A0" w:rsidTr="002854A0">
        <w:trPr>
          <w:trHeight w:val="2716"/>
        </w:trPr>
        <w:tc>
          <w:tcPr>
            <w:tcW w:w="736" w:type="pct"/>
          </w:tcPr>
          <w:p w:rsidR="002854A0" w:rsidRPr="002854A0" w:rsidRDefault="002854A0" w:rsidP="002854A0">
            <w:pPr>
              <w:pStyle w:val="TableParagraph"/>
              <w:rPr>
                <w:sz w:val="24"/>
                <w:szCs w:val="24"/>
              </w:rPr>
            </w:pPr>
            <w:r w:rsidRPr="002854A0">
              <w:rPr>
                <w:sz w:val="24"/>
                <w:szCs w:val="24"/>
              </w:rPr>
              <w:t>Недоліки</w:t>
            </w:r>
          </w:p>
        </w:tc>
        <w:tc>
          <w:tcPr>
            <w:tcW w:w="1804" w:type="pct"/>
          </w:tcPr>
          <w:p w:rsidR="002854A0" w:rsidRPr="002854A0" w:rsidRDefault="002854A0" w:rsidP="002854A0">
            <w:pPr>
              <w:pStyle w:val="TableParagraph"/>
              <w:numPr>
                <w:ilvl w:val="0"/>
                <w:numId w:val="3"/>
              </w:numPr>
              <w:tabs>
                <w:tab w:val="left" w:pos="409"/>
              </w:tabs>
              <w:spacing w:before="1"/>
              <w:ind w:left="424" w:right="293" w:hanging="284"/>
              <w:rPr>
                <w:sz w:val="24"/>
                <w:szCs w:val="24"/>
              </w:rPr>
            </w:pPr>
            <w:r w:rsidRPr="002854A0">
              <w:rPr>
                <w:sz w:val="24"/>
                <w:szCs w:val="24"/>
              </w:rPr>
              <w:t>відсутність</w:t>
            </w:r>
            <w:r w:rsidRPr="002854A0">
              <w:rPr>
                <w:spacing w:val="2"/>
                <w:sz w:val="24"/>
                <w:szCs w:val="24"/>
              </w:rPr>
              <w:t xml:space="preserve"> </w:t>
            </w:r>
            <w:r w:rsidRPr="002854A0">
              <w:rPr>
                <w:sz w:val="24"/>
                <w:szCs w:val="24"/>
              </w:rPr>
              <w:t>критеріїв</w:t>
            </w:r>
            <w:r w:rsidRPr="002854A0">
              <w:rPr>
                <w:spacing w:val="1"/>
                <w:sz w:val="24"/>
                <w:szCs w:val="24"/>
              </w:rPr>
              <w:t xml:space="preserve"> </w:t>
            </w:r>
            <w:r w:rsidRPr="002854A0">
              <w:rPr>
                <w:sz w:val="24"/>
                <w:szCs w:val="24"/>
              </w:rPr>
              <w:t>ефективності</w:t>
            </w:r>
            <w:r w:rsidRPr="002854A0">
              <w:rPr>
                <w:spacing w:val="4"/>
                <w:sz w:val="24"/>
                <w:szCs w:val="24"/>
              </w:rPr>
              <w:t xml:space="preserve"> </w:t>
            </w:r>
            <w:r w:rsidRPr="002854A0">
              <w:rPr>
                <w:sz w:val="24"/>
                <w:szCs w:val="24"/>
              </w:rPr>
              <w:t>роботи</w:t>
            </w:r>
            <w:r w:rsidRPr="002854A0">
              <w:rPr>
                <w:spacing w:val="1"/>
                <w:sz w:val="24"/>
                <w:szCs w:val="24"/>
              </w:rPr>
              <w:t xml:space="preserve"> </w:t>
            </w:r>
            <w:r w:rsidRPr="002854A0">
              <w:rPr>
                <w:sz w:val="24"/>
                <w:szCs w:val="24"/>
              </w:rPr>
              <w:t>державних</w:t>
            </w:r>
            <w:r w:rsidRPr="002854A0">
              <w:rPr>
                <w:spacing w:val="-6"/>
                <w:sz w:val="24"/>
                <w:szCs w:val="24"/>
              </w:rPr>
              <w:t xml:space="preserve"> </w:t>
            </w:r>
            <w:r w:rsidRPr="002854A0">
              <w:rPr>
                <w:sz w:val="24"/>
                <w:szCs w:val="24"/>
              </w:rPr>
              <w:t>службовців</w:t>
            </w:r>
          </w:p>
          <w:p w:rsidR="002854A0" w:rsidRPr="002854A0" w:rsidRDefault="002854A0" w:rsidP="002854A0">
            <w:pPr>
              <w:pStyle w:val="TableParagraph"/>
              <w:numPr>
                <w:ilvl w:val="0"/>
                <w:numId w:val="3"/>
              </w:numPr>
              <w:tabs>
                <w:tab w:val="left" w:pos="409"/>
              </w:tabs>
              <w:spacing w:before="1"/>
              <w:ind w:left="424" w:right="515" w:hanging="284"/>
              <w:rPr>
                <w:sz w:val="24"/>
                <w:szCs w:val="24"/>
              </w:rPr>
            </w:pPr>
            <w:r w:rsidRPr="002854A0">
              <w:rPr>
                <w:sz w:val="24"/>
                <w:szCs w:val="24"/>
              </w:rPr>
              <w:t>труднощі</w:t>
            </w:r>
            <w:r w:rsidRPr="002854A0">
              <w:rPr>
                <w:spacing w:val="4"/>
                <w:sz w:val="24"/>
                <w:szCs w:val="24"/>
              </w:rPr>
              <w:t xml:space="preserve"> </w:t>
            </w:r>
            <w:r w:rsidRPr="002854A0">
              <w:rPr>
                <w:sz w:val="24"/>
                <w:szCs w:val="24"/>
              </w:rPr>
              <w:t>з</w:t>
            </w:r>
            <w:r w:rsidRPr="002854A0">
              <w:rPr>
                <w:spacing w:val="1"/>
                <w:sz w:val="24"/>
                <w:szCs w:val="24"/>
              </w:rPr>
              <w:t xml:space="preserve"> </w:t>
            </w:r>
            <w:r w:rsidRPr="002854A0">
              <w:rPr>
                <w:sz w:val="24"/>
                <w:szCs w:val="24"/>
              </w:rPr>
              <w:t>оптимізацією роботи</w:t>
            </w:r>
            <w:r w:rsidRPr="002854A0">
              <w:rPr>
                <w:spacing w:val="-67"/>
                <w:sz w:val="24"/>
                <w:szCs w:val="24"/>
              </w:rPr>
              <w:t xml:space="preserve"> </w:t>
            </w:r>
            <w:r w:rsidRPr="002854A0">
              <w:rPr>
                <w:sz w:val="24"/>
                <w:szCs w:val="24"/>
              </w:rPr>
              <w:t>державної</w:t>
            </w:r>
            <w:r w:rsidRPr="002854A0">
              <w:rPr>
                <w:spacing w:val="4"/>
                <w:sz w:val="24"/>
                <w:szCs w:val="24"/>
              </w:rPr>
              <w:t xml:space="preserve"> </w:t>
            </w:r>
            <w:r w:rsidRPr="002854A0">
              <w:rPr>
                <w:sz w:val="24"/>
                <w:szCs w:val="24"/>
              </w:rPr>
              <w:t>служби</w:t>
            </w:r>
          </w:p>
        </w:tc>
        <w:tc>
          <w:tcPr>
            <w:tcW w:w="2460" w:type="pct"/>
          </w:tcPr>
          <w:p w:rsidR="002854A0" w:rsidRPr="002854A0" w:rsidRDefault="002854A0" w:rsidP="002854A0">
            <w:pPr>
              <w:pStyle w:val="TableParagraph"/>
              <w:numPr>
                <w:ilvl w:val="0"/>
                <w:numId w:val="2"/>
              </w:numPr>
              <w:tabs>
                <w:tab w:val="left" w:pos="373"/>
              </w:tabs>
              <w:spacing w:before="1"/>
              <w:ind w:right="1181" w:hanging="284"/>
              <w:rPr>
                <w:sz w:val="24"/>
                <w:szCs w:val="24"/>
              </w:rPr>
            </w:pPr>
            <w:r w:rsidRPr="002854A0">
              <w:rPr>
                <w:sz w:val="24"/>
                <w:szCs w:val="24"/>
              </w:rPr>
              <w:t>втрата</w:t>
            </w:r>
            <w:r w:rsidRPr="002854A0">
              <w:rPr>
                <w:spacing w:val="-2"/>
                <w:sz w:val="24"/>
                <w:szCs w:val="24"/>
              </w:rPr>
              <w:t xml:space="preserve"> </w:t>
            </w:r>
            <w:r w:rsidRPr="002854A0">
              <w:rPr>
                <w:sz w:val="24"/>
                <w:szCs w:val="24"/>
              </w:rPr>
              <w:t>довіри</w:t>
            </w:r>
            <w:r w:rsidRPr="002854A0">
              <w:rPr>
                <w:spacing w:val="3"/>
                <w:sz w:val="24"/>
                <w:szCs w:val="24"/>
              </w:rPr>
              <w:t xml:space="preserve"> </w:t>
            </w:r>
            <w:r w:rsidRPr="002854A0">
              <w:rPr>
                <w:sz w:val="24"/>
                <w:szCs w:val="24"/>
              </w:rPr>
              <w:t>громадян</w:t>
            </w:r>
            <w:r w:rsidRPr="002854A0">
              <w:rPr>
                <w:spacing w:val="3"/>
                <w:sz w:val="24"/>
                <w:szCs w:val="24"/>
              </w:rPr>
              <w:t xml:space="preserve"> </w:t>
            </w:r>
            <w:r w:rsidRPr="002854A0">
              <w:rPr>
                <w:sz w:val="24"/>
                <w:szCs w:val="24"/>
              </w:rPr>
              <w:t>до</w:t>
            </w:r>
            <w:r w:rsidRPr="002854A0">
              <w:rPr>
                <w:spacing w:val="-67"/>
                <w:sz w:val="24"/>
                <w:szCs w:val="24"/>
              </w:rPr>
              <w:t xml:space="preserve"> </w:t>
            </w:r>
            <w:r w:rsidRPr="002854A0">
              <w:rPr>
                <w:sz w:val="24"/>
                <w:szCs w:val="24"/>
              </w:rPr>
              <w:t>державної</w:t>
            </w:r>
            <w:r w:rsidRPr="002854A0">
              <w:rPr>
                <w:spacing w:val="4"/>
                <w:sz w:val="24"/>
                <w:szCs w:val="24"/>
              </w:rPr>
              <w:t xml:space="preserve"> </w:t>
            </w:r>
            <w:r w:rsidRPr="002854A0">
              <w:rPr>
                <w:sz w:val="24"/>
                <w:szCs w:val="24"/>
              </w:rPr>
              <w:t>служби</w:t>
            </w:r>
            <w:r w:rsidRPr="002854A0">
              <w:rPr>
                <w:spacing w:val="2"/>
                <w:sz w:val="24"/>
                <w:szCs w:val="24"/>
              </w:rPr>
              <w:t xml:space="preserve"> </w:t>
            </w:r>
            <w:r w:rsidRPr="002854A0">
              <w:rPr>
                <w:sz w:val="24"/>
                <w:szCs w:val="24"/>
              </w:rPr>
              <w:t>як</w:t>
            </w:r>
            <w:r w:rsidRPr="002854A0">
              <w:rPr>
                <w:spacing w:val="1"/>
                <w:sz w:val="24"/>
                <w:szCs w:val="24"/>
              </w:rPr>
              <w:t xml:space="preserve"> </w:t>
            </w:r>
            <w:r w:rsidRPr="002854A0">
              <w:rPr>
                <w:sz w:val="24"/>
                <w:szCs w:val="24"/>
              </w:rPr>
              <w:t>до</w:t>
            </w:r>
            <w:r w:rsidRPr="002854A0">
              <w:rPr>
                <w:spacing w:val="1"/>
                <w:sz w:val="24"/>
                <w:szCs w:val="24"/>
              </w:rPr>
              <w:t xml:space="preserve"> </w:t>
            </w:r>
            <w:r w:rsidRPr="002854A0">
              <w:rPr>
                <w:sz w:val="24"/>
                <w:szCs w:val="24"/>
              </w:rPr>
              <w:t>представницького</w:t>
            </w:r>
            <w:r w:rsidRPr="002854A0">
              <w:rPr>
                <w:spacing w:val="3"/>
                <w:sz w:val="24"/>
                <w:szCs w:val="24"/>
              </w:rPr>
              <w:t xml:space="preserve"> </w:t>
            </w:r>
            <w:r w:rsidRPr="002854A0">
              <w:rPr>
                <w:sz w:val="24"/>
                <w:szCs w:val="24"/>
              </w:rPr>
              <w:t>органу</w:t>
            </w:r>
          </w:p>
          <w:p w:rsidR="002854A0" w:rsidRPr="002854A0" w:rsidRDefault="002854A0" w:rsidP="002854A0">
            <w:pPr>
              <w:pStyle w:val="TableParagraph"/>
              <w:numPr>
                <w:ilvl w:val="0"/>
                <w:numId w:val="2"/>
              </w:numPr>
              <w:tabs>
                <w:tab w:val="left" w:pos="373"/>
              </w:tabs>
              <w:spacing w:before="1"/>
              <w:ind w:right="1019" w:hanging="284"/>
              <w:rPr>
                <w:sz w:val="24"/>
                <w:szCs w:val="24"/>
              </w:rPr>
            </w:pPr>
            <w:r w:rsidRPr="002854A0">
              <w:rPr>
                <w:sz w:val="24"/>
                <w:szCs w:val="24"/>
              </w:rPr>
              <w:t>руйнація</w:t>
            </w:r>
            <w:r w:rsidRPr="002854A0">
              <w:rPr>
                <w:spacing w:val="5"/>
                <w:sz w:val="24"/>
                <w:szCs w:val="24"/>
              </w:rPr>
              <w:t xml:space="preserve"> </w:t>
            </w:r>
            <w:r w:rsidRPr="002854A0">
              <w:rPr>
                <w:sz w:val="24"/>
                <w:szCs w:val="24"/>
              </w:rPr>
              <w:t>традиційно</w:t>
            </w:r>
            <w:r w:rsidRPr="002854A0">
              <w:rPr>
                <w:spacing w:val="7"/>
                <w:sz w:val="24"/>
                <w:szCs w:val="24"/>
              </w:rPr>
              <w:t xml:space="preserve"> </w:t>
            </w:r>
            <w:r w:rsidRPr="002854A0">
              <w:rPr>
                <w:sz w:val="24"/>
                <w:szCs w:val="24"/>
              </w:rPr>
              <w:t>міцної</w:t>
            </w:r>
            <w:r w:rsidRPr="002854A0">
              <w:rPr>
                <w:spacing w:val="-67"/>
                <w:sz w:val="24"/>
                <w:szCs w:val="24"/>
              </w:rPr>
              <w:t xml:space="preserve"> </w:t>
            </w:r>
            <w:r w:rsidRPr="002854A0">
              <w:rPr>
                <w:sz w:val="24"/>
                <w:szCs w:val="24"/>
              </w:rPr>
              <w:t>корпоративної</w:t>
            </w:r>
            <w:r w:rsidRPr="002854A0">
              <w:rPr>
                <w:spacing w:val="8"/>
                <w:sz w:val="24"/>
                <w:szCs w:val="24"/>
              </w:rPr>
              <w:t xml:space="preserve"> </w:t>
            </w:r>
            <w:r w:rsidRPr="002854A0">
              <w:rPr>
                <w:sz w:val="24"/>
                <w:szCs w:val="24"/>
              </w:rPr>
              <w:t>етики</w:t>
            </w:r>
          </w:p>
          <w:p w:rsidR="002854A0" w:rsidRPr="002854A0" w:rsidRDefault="002854A0" w:rsidP="002854A0">
            <w:pPr>
              <w:pStyle w:val="TableParagraph"/>
              <w:numPr>
                <w:ilvl w:val="0"/>
                <w:numId w:val="2"/>
              </w:numPr>
              <w:tabs>
                <w:tab w:val="left" w:pos="373"/>
              </w:tabs>
              <w:spacing w:before="1"/>
              <w:ind w:left="372"/>
              <w:rPr>
                <w:sz w:val="24"/>
                <w:szCs w:val="24"/>
              </w:rPr>
            </w:pPr>
            <w:r w:rsidRPr="002854A0">
              <w:rPr>
                <w:sz w:val="24"/>
                <w:szCs w:val="24"/>
              </w:rPr>
              <w:t>бізнес-імідж</w:t>
            </w:r>
            <w:r w:rsidRPr="002854A0">
              <w:rPr>
                <w:spacing w:val="5"/>
                <w:sz w:val="24"/>
                <w:szCs w:val="24"/>
              </w:rPr>
              <w:t xml:space="preserve"> </w:t>
            </w:r>
            <w:r w:rsidRPr="002854A0">
              <w:rPr>
                <w:sz w:val="24"/>
                <w:szCs w:val="24"/>
              </w:rPr>
              <w:t>державної</w:t>
            </w:r>
            <w:r w:rsidRPr="002854A0">
              <w:rPr>
                <w:spacing w:val="6"/>
                <w:sz w:val="24"/>
                <w:szCs w:val="24"/>
              </w:rPr>
              <w:t xml:space="preserve"> </w:t>
            </w:r>
            <w:r w:rsidRPr="002854A0">
              <w:rPr>
                <w:sz w:val="24"/>
                <w:szCs w:val="24"/>
              </w:rPr>
              <w:t>служби</w:t>
            </w:r>
          </w:p>
          <w:p w:rsidR="002854A0" w:rsidRPr="002854A0" w:rsidRDefault="002854A0" w:rsidP="002854A0">
            <w:pPr>
              <w:pStyle w:val="TableParagraph"/>
              <w:numPr>
                <w:ilvl w:val="0"/>
                <w:numId w:val="2"/>
              </w:numPr>
              <w:tabs>
                <w:tab w:val="left" w:pos="373"/>
              </w:tabs>
              <w:ind w:right="638" w:hanging="284"/>
              <w:rPr>
                <w:sz w:val="24"/>
                <w:szCs w:val="24"/>
              </w:rPr>
            </w:pPr>
            <w:r w:rsidRPr="002854A0">
              <w:rPr>
                <w:sz w:val="24"/>
                <w:szCs w:val="24"/>
              </w:rPr>
              <w:t>підрив</w:t>
            </w:r>
            <w:r w:rsidRPr="002854A0">
              <w:rPr>
                <w:spacing w:val="2"/>
                <w:sz w:val="24"/>
                <w:szCs w:val="24"/>
              </w:rPr>
              <w:t xml:space="preserve"> </w:t>
            </w:r>
            <w:r w:rsidRPr="002854A0">
              <w:rPr>
                <w:sz w:val="24"/>
                <w:szCs w:val="24"/>
              </w:rPr>
              <w:t>принципу</w:t>
            </w:r>
            <w:r w:rsidRPr="002854A0">
              <w:rPr>
                <w:spacing w:val="2"/>
                <w:sz w:val="24"/>
                <w:szCs w:val="24"/>
              </w:rPr>
              <w:t xml:space="preserve"> </w:t>
            </w:r>
            <w:r w:rsidRPr="002854A0">
              <w:rPr>
                <w:sz w:val="24"/>
                <w:szCs w:val="24"/>
              </w:rPr>
              <w:t>службової</w:t>
            </w:r>
            <w:r w:rsidRPr="002854A0">
              <w:rPr>
                <w:spacing w:val="1"/>
                <w:sz w:val="24"/>
                <w:szCs w:val="24"/>
              </w:rPr>
              <w:t xml:space="preserve"> </w:t>
            </w:r>
            <w:r w:rsidRPr="002854A0">
              <w:rPr>
                <w:sz w:val="24"/>
                <w:szCs w:val="24"/>
              </w:rPr>
              <w:t>лояльності</w:t>
            </w:r>
            <w:r w:rsidRPr="002854A0">
              <w:rPr>
                <w:spacing w:val="-4"/>
                <w:sz w:val="24"/>
                <w:szCs w:val="24"/>
              </w:rPr>
              <w:t xml:space="preserve"> </w:t>
            </w:r>
            <w:r w:rsidRPr="002854A0">
              <w:rPr>
                <w:sz w:val="24"/>
                <w:szCs w:val="24"/>
              </w:rPr>
              <w:t>службовця</w:t>
            </w:r>
            <w:r w:rsidRPr="002854A0">
              <w:rPr>
                <w:spacing w:val="-2"/>
                <w:sz w:val="24"/>
                <w:szCs w:val="24"/>
              </w:rPr>
              <w:t xml:space="preserve"> </w:t>
            </w:r>
            <w:r w:rsidRPr="002854A0">
              <w:rPr>
                <w:sz w:val="24"/>
                <w:szCs w:val="24"/>
              </w:rPr>
              <w:t>державі</w:t>
            </w:r>
          </w:p>
        </w:tc>
      </w:tr>
    </w:tbl>
    <w:p w:rsidR="002854A0" w:rsidRDefault="002854A0" w:rsidP="002854A0">
      <w:pPr>
        <w:pStyle w:val="a3"/>
        <w:spacing w:line="244" w:lineRule="auto"/>
        <w:ind w:right="320"/>
      </w:pPr>
    </w:p>
    <w:p w:rsidR="002854A0" w:rsidRDefault="002854A0" w:rsidP="002854A0">
      <w:pPr>
        <w:pStyle w:val="a3"/>
        <w:spacing w:line="244" w:lineRule="auto"/>
        <w:ind w:right="320"/>
      </w:pPr>
      <w:r>
        <w:t>Як</w:t>
      </w:r>
      <w:r>
        <w:rPr>
          <w:spacing w:val="1"/>
        </w:rPr>
        <w:t xml:space="preserve"> </w:t>
      </w:r>
      <w:r>
        <w:t>перший,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другий</w:t>
      </w:r>
      <w:r>
        <w:rPr>
          <w:spacing w:val="1"/>
        </w:rPr>
        <w:t xml:space="preserve"> </w:t>
      </w:r>
      <w:r>
        <w:t>підходи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свої</w:t>
      </w:r>
      <w:r>
        <w:rPr>
          <w:spacing w:val="1"/>
        </w:rPr>
        <w:t xml:space="preserve"> </w:t>
      </w:r>
      <w:r>
        <w:t>переваги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свої</w:t>
      </w:r>
      <w:r>
        <w:rPr>
          <w:spacing w:val="1"/>
        </w:rPr>
        <w:t xml:space="preserve"> </w:t>
      </w:r>
      <w:r>
        <w:t>вади.</w:t>
      </w:r>
      <w:r>
        <w:rPr>
          <w:spacing w:val="1"/>
        </w:rPr>
        <w:t xml:space="preserve"> </w:t>
      </w:r>
      <w:r>
        <w:t>Найбільш</w:t>
      </w:r>
      <w:r>
        <w:rPr>
          <w:spacing w:val="1"/>
        </w:rPr>
        <w:t xml:space="preserve"> </w:t>
      </w:r>
      <w:r>
        <w:t>продуктивним</w:t>
      </w:r>
      <w:r>
        <w:rPr>
          <w:spacing w:val="1"/>
        </w:rPr>
        <w:t xml:space="preserve"> </w:t>
      </w:r>
      <w:r>
        <w:t>було</w:t>
      </w:r>
      <w:r>
        <w:rPr>
          <w:spacing w:val="1"/>
        </w:rPr>
        <w:t xml:space="preserve"> </w:t>
      </w:r>
      <w:r>
        <w:t>б</w:t>
      </w:r>
      <w:r>
        <w:rPr>
          <w:spacing w:val="1"/>
        </w:rPr>
        <w:t xml:space="preserve"> </w:t>
      </w:r>
      <w:r>
        <w:t>поєднання</w:t>
      </w:r>
      <w:r>
        <w:rPr>
          <w:spacing w:val="1"/>
        </w:rPr>
        <w:t xml:space="preserve"> </w:t>
      </w:r>
      <w:r>
        <w:t>двох</w:t>
      </w:r>
      <w:r>
        <w:rPr>
          <w:spacing w:val="1"/>
        </w:rPr>
        <w:t xml:space="preserve"> </w:t>
      </w:r>
      <w:r>
        <w:t>представлених</w:t>
      </w:r>
      <w:r>
        <w:rPr>
          <w:spacing w:val="1"/>
        </w:rPr>
        <w:t xml:space="preserve"> </w:t>
      </w:r>
      <w:r>
        <w:t>підходів.</w:t>
      </w:r>
      <w:r>
        <w:rPr>
          <w:spacing w:val="1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такому</w:t>
      </w:r>
      <w:r>
        <w:rPr>
          <w:spacing w:val="1"/>
        </w:rPr>
        <w:t xml:space="preserve"> </w:t>
      </w:r>
      <w:r>
        <w:t>випадку</w:t>
      </w:r>
      <w:r>
        <w:rPr>
          <w:spacing w:val="1"/>
        </w:rPr>
        <w:t xml:space="preserve"> </w:t>
      </w:r>
      <w:r>
        <w:t>моральне</w:t>
      </w:r>
      <w:r>
        <w:rPr>
          <w:spacing w:val="1"/>
        </w:rPr>
        <w:t xml:space="preserve"> </w:t>
      </w:r>
      <w:r>
        <w:t>призначення</w:t>
      </w:r>
      <w:r>
        <w:rPr>
          <w:spacing w:val="1"/>
        </w:rPr>
        <w:t xml:space="preserve"> </w:t>
      </w:r>
      <w:r>
        <w:t>державної</w:t>
      </w:r>
      <w:r>
        <w:rPr>
          <w:spacing w:val="1"/>
        </w:rPr>
        <w:t xml:space="preserve"> </w:t>
      </w:r>
      <w:r>
        <w:t>служби</w:t>
      </w:r>
      <w:r>
        <w:rPr>
          <w:spacing w:val="1"/>
        </w:rPr>
        <w:t xml:space="preserve"> </w:t>
      </w:r>
      <w:r>
        <w:t>виражалося</w:t>
      </w:r>
      <w:r>
        <w:rPr>
          <w:spacing w:val="1"/>
        </w:rPr>
        <w:t xml:space="preserve"> </w:t>
      </w:r>
      <w:r>
        <w:t>б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формулі: “Державні службовці служать народу України, задовольняючи його</w:t>
      </w:r>
      <w:r>
        <w:rPr>
          <w:spacing w:val="1"/>
        </w:rPr>
        <w:t xml:space="preserve"> </w:t>
      </w:r>
      <w:r>
        <w:t>потреби</w:t>
      </w:r>
      <w:r>
        <w:rPr>
          <w:spacing w:val="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послугах</w:t>
      </w:r>
      <w:r>
        <w:rPr>
          <w:spacing w:val="3"/>
        </w:rPr>
        <w:t xml:space="preserve"> </w:t>
      </w:r>
      <w:r>
        <w:t>держави”.</w:t>
      </w:r>
    </w:p>
    <w:p w:rsidR="002854A0" w:rsidRDefault="002854A0" w:rsidP="002854A0">
      <w:pPr>
        <w:pStyle w:val="a3"/>
        <w:spacing w:line="244" w:lineRule="auto"/>
        <w:ind w:right="324"/>
      </w:pPr>
      <w:r>
        <w:t>Ідея</w:t>
      </w:r>
      <w:r>
        <w:rPr>
          <w:spacing w:val="1"/>
        </w:rPr>
        <w:t xml:space="preserve"> </w:t>
      </w:r>
      <w:r>
        <w:t>служіння</w:t>
      </w:r>
      <w:r>
        <w:rPr>
          <w:spacing w:val="1"/>
        </w:rPr>
        <w:t xml:space="preserve"> </w:t>
      </w:r>
      <w:r>
        <w:t>всьому</w:t>
      </w:r>
      <w:r>
        <w:rPr>
          <w:spacing w:val="1"/>
        </w:rPr>
        <w:t xml:space="preserve"> </w:t>
      </w:r>
      <w:r>
        <w:t>народу</w:t>
      </w:r>
      <w:r>
        <w:rPr>
          <w:spacing w:val="1"/>
        </w:rPr>
        <w:t xml:space="preserve"> </w:t>
      </w:r>
      <w:r>
        <w:t>повинна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поєднана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принципом</w:t>
      </w:r>
      <w:r>
        <w:rPr>
          <w:spacing w:val="1"/>
        </w:rPr>
        <w:t xml:space="preserve"> </w:t>
      </w:r>
      <w:r>
        <w:rPr>
          <w:u w:val="single"/>
        </w:rPr>
        <w:t>пріоритету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прав</w:t>
      </w:r>
      <w:r>
        <w:rPr>
          <w:spacing w:val="1"/>
          <w:u w:val="single"/>
        </w:rPr>
        <w:t xml:space="preserve"> </w:t>
      </w:r>
      <w:r>
        <w:rPr>
          <w:u w:val="single"/>
        </w:rPr>
        <w:t>та</w:t>
      </w:r>
      <w:r>
        <w:rPr>
          <w:spacing w:val="1"/>
          <w:u w:val="single"/>
        </w:rPr>
        <w:t xml:space="preserve"> </w:t>
      </w:r>
      <w:r>
        <w:rPr>
          <w:u w:val="single"/>
        </w:rPr>
        <w:t>свобод</w:t>
      </w:r>
      <w:r>
        <w:rPr>
          <w:spacing w:val="1"/>
          <w:u w:val="single"/>
        </w:rPr>
        <w:t xml:space="preserve"> </w:t>
      </w:r>
      <w:r>
        <w:rPr>
          <w:u w:val="single"/>
        </w:rPr>
        <w:t>людини</w:t>
      </w:r>
      <w:r>
        <w:rPr>
          <w:spacing w:val="1"/>
          <w:u w:val="single"/>
        </w:rPr>
        <w:t xml:space="preserve"> </w:t>
      </w:r>
      <w:r>
        <w:rPr>
          <w:u w:val="single"/>
        </w:rPr>
        <w:t>і</w:t>
      </w:r>
      <w:r>
        <w:rPr>
          <w:spacing w:val="1"/>
          <w:u w:val="single"/>
        </w:rPr>
        <w:t xml:space="preserve"> </w:t>
      </w:r>
      <w:r>
        <w:rPr>
          <w:u w:val="single"/>
        </w:rPr>
        <w:t>громадянина</w:t>
      </w:r>
      <w:r>
        <w:t>.</w:t>
      </w:r>
      <w:r>
        <w:rPr>
          <w:spacing w:val="1"/>
        </w:rPr>
        <w:t xml:space="preserve"> </w:t>
      </w:r>
      <w:r>
        <w:t>Служіння</w:t>
      </w:r>
      <w:r>
        <w:rPr>
          <w:spacing w:val="1"/>
        </w:rPr>
        <w:t xml:space="preserve"> </w:t>
      </w:r>
      <w:r>
        <w:t>народу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зважувати на необхідність</w:t>
      </w:r>
      <w:r>
        <w:rPr>
          <w:spacing w:val="1"/>
        </w:rPr>
        <w:t xml:space="preserve"> </w:t>
      </w:r>
      <w:r>
        <w:t>дослуховуватися до інтересів груп населення, які</w:t>
      </w:r>
      <w:r>
        <w:rPr>
          <w:spacing w:val="1"/>
        </w:rPr>
        <w:t xml:space="preserve"> </w:t>
      </w:r>
      <w:r>
        <w:t xml:space="preserve">представляють меншість у суспільстві, до потреб </w:t>
      </w:r>
      <w:r>
        <w:rPr>
          <w:i/>
        </w:rPr>
        <w:t xml:space="preserve">кожного </w:t>
      </w:r>
      <w:r>
        <w:t>громадянина. Між</w:t>
      </w:r>
      <w:r>
        <w:rPr>
          <w:spacing w:val="1"/>
        </w:rPr>
        <w:t xml:space="preserve"> </w:t>
      </w:r>
      <w:r>
        <w:t>правами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свободами</w:t>
      </w:r>
      <w:r>
        <w:rPr>
          <w:spacing w:val="1"/>
        </w:rPr>
        <w:t xml:space="preserve"> </w:t>
      </w:r>
      <w:r>
        <w:t>громадянина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правами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свободами</w:t>
      </w:r>
      <w:r>
        <w:rPr>
          <w:spacing w:val="1"/>
        </w:rPr>
        <w:t xml:space="preserve"> </w:t>
      </w:r>
      <w:r>
        <w:t>“колективного</w:t>
      </w:r>
      <w:r>
        <w:rPr>
          <w:spacing w:val="1"/>
        </w:rPr>
        <w:t xml:space="preserve"> </w:t>
      </w:r>
      <w:r>
        <w:t>громадянина”</w:t>
      </w:r>
      <w:r>
        <w:rPr>
          <w:spacing w:val="1"/>
        </w:rPr>
        <w:t xml:space="preserve"> </w:t>
      </w:r>
      <w:r>
        <w:t>(суспільства,</w:t>
      </w:r>
      <w:r>
        <w:rPr>
          <w:spacing w:val="1"/>
        </w:rPr>
        <w:t xml:space="preserve"> </w:t>
      </w:r>
      <w:r>
        <w:t>держави)</w:t>
      </w:r>
      <w:r>
        <w:rPr>
          <w:spacing w:val="1"/>
        </w:rPr>
        <w:t xml:space="preserve"> </w:t>
      </w:r>
      <w:r>
        <w:t>існують</w:t>
      </w:r>
      <w:r>
        <w:rPr>
          <w:spacing w:val="1"/>
        </w:rPr>
        <w:t xml:space="preserve"> </w:t>
      </w:r>
      <w:r>
        <w:t>відносини</w:t>
      </w:r>
      <w:r>
        <w:rPr>
          <w:spacing w:val="1"/>
        </w:rPr>
        <w:t xml:space="preserve"> </w:t>
      </w:r>
      <w:r>
        <w:t>координації,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субординації; ці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однаково</w:t>
      </w:r>
      <w:r>
        <w:rPr>
          <w:spacing w:val="5"/>
        </w:rPr>
        <w:t xml:space="preserve"> </w:t>
      </w:r>
      <w:r>
        <w:t xml:space="preserve">важливі для </w:t>
      </w:r>
      <w:r>
        <w:lastRenderedPageBreak/>
        <w:t>існування</w:t>
      </w:r>
      <w:r>
        <w:rPr>
          <w:spacing w:val="5"/>
        </w:rPr>
        <w:t xml:space="preserve"> </w:t>
      </w:r>
      <w:r>
        <w:t>соціуму.</w:t>
      </w:r>
    </w:p>
    <w:p w:rsidR="002854A0" w:rsidRDefault="002854A0" w:rsidP="002854A0">
      <w:pPr>
        <w:pStyle w:val="a3"/>
        <w:spacing w:before="77" w:line="244" w:lineRule="auto"/>
        <w:ind w:right="323"/>
      </w:pPr>
      <w:r>
        <w:t>Відданість</w:t>
      </w:r>
      <w:r>
        <w:rPr>
          <w:spacing w:val="28"/>
        </w:rPr>
        <w:t xml:space="preserve"> </w:t>
      </w:r>
      <w:r>
        <w:t>ідеї</w:t>
      </w:r>
      <w:r>
        <w:rPr>
          <w:spacing w:val="27"/>
        </w:rPr>
        <w:t xml:space="preserve"> </w:t>
      </w:r>
      <w:r>
        <w:t>служіння</w:t>
      </w:r>
      <w:r>
        <w:rPr>
          <w:spacing w:val="28"/>
        </w:rPr>
        <w:t xml:space="preserve"> </w:t>
      </w:r>
      <w:r>
        <w:t>суспільству</w:t>
      </w:r>
      <w:r>
        <w:rPr>
          <w:spacing w:val="18"/>
        </w:rPr>
        <w:t xml:space="preserve"> </w:t>
      </w:r>
      <w:r>
        <w:t>виявляється</w:t>
      </w:r>
      <w:r>
        <w:rPr>
          <w:spacing w:val="21"/>
        </w:rPr>
        <w:t xml:space="preserve"> </w:t>
      </w:r>
      <w:r>
        <w:t>й</w:t>
      </w:r>
      <w:r>
        <w:rPr>
          <w:spacing w:val="22"/>
        </w:rPr>
        <w:t xml:space="preserve"> </w:t>
      </w:r>
      <w:r>
        <w:t>у</w:t>
      </w:r>
      <w:r>
        <w:rPr>
          <w:spacing w:val="17"/>
        </w:rPr>
        <w:t xml:space="preserve"> </w:t>
      </w:r>
      <w:r>
        <w:t>діяльності</w:t>
      </w:r>
      <w:r>
        <w:rPr>
          <w:spacing w:val="25"/>
        </w:rPr>
        <w:t xml:space="preserve"> </w:t>
      </w:r>
      <w:r>
        <w:t>держави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цілому,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діях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працівників.</w:t>
      </w:r>
      <w:r>
        <w:rPr>
          <w:spacing w:val="1"/>
        </w:rPr>
        <w:t xml:space="preserve"> </w:t>
      </w:r>
      <w:r>
        <w:t>Професійна</w:t>
      </w:r>
      <w:r>
        <w:rPr>
          <w:spacing w:val="1"/>
        </w:rPr>
        <w:t xml:space="preserve"> </w:t>
      </w:r>
      <w:r>
        <w:t>поведінка</w:t>
      </w:r>
      <w:r>
        <w:rPr>
          <w:spacing w:val="1"/>
        </w:rPr>
        <w:t xml:space="preserve"> </w:t>
      </w:r>
      <w:r>
        <w:t>державних</w:t>
      </w:r>
      <w:r>
        <w:rPr>
          <w:spacing w:val="1"/>
        </w:rPr>
        <w:t xml:space="preserve"> </w:t>
      </w:r>
      <w:r>
        <w:t>службовців</w:t>
      </w:r>
      <w:r>
        <w:rPr>
          <w:spacing w:val="1"/>
        </w:rPr>
        <w:t xml:space="preserve"> </w:t>
      </w:r>
      <w:r>
        <w:t>повинна</w:t>
      </w:r>
      <w:r>
        <w:rPr>
          <w:spacing w:val="1"/>
        </w:rPr>
        <w:t xml:space="preserve"> </w:t>
      </w:r>
      <w:r>
        <w:t>ґрунтуватися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прагненні</w:t>
      </w:r>
      <w:r>
        <w:rPr>
          <w:spacing w:val="1"/>
        </w:rPr>
        <w:t xml:space="preserve"> </w:t>
      </w:r>
      <w:r>
        <w:t>найбільшого</w:t>
      </w:r>
      <w:r>
        <w:rPr>
          <w:spacing w:val="1"/>
        </w:rPr>
        <w:t xml:space="preserve"> </w:t>
      </w:r>
      <w:r>
        <w:t>блага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суспільства та відповідати моральним цінностям, що прийняті у суспільстві як</w:t>
      </w:r>
      <w:r>
        <w:rPr>
          <w:spacing w:val="1"/>
        </w:rPr>
        <w:t xml:space="preserve"> </w:t>
      </w:r>
      <w:r>
        <w:t>норма. Нині обговоренню підлягають не лише ціннісні настанова державного</w:t>
      </w:r>
      <w:r>
        <w:rPr>
          <w:spacing w:val="1"/>
        </w:rPr>
        <w:t xml:space="preserve"> </w:t>
      </w:r>
      <w:r>
        <w:t xml:space="preserve">управління, а й реально діючі </w:t>
      </w:r>
      <w:r>
        <w:rPr>
          <w:u w:val="single"/>
        </w:rPr>
        <w:t>орієнтації</w:t>
      </w:r>
      <w:r>
        <w:t xml:space="preserve"> та </w:t>
      </w:r>
      <w:r>
        <w:rPr>
          <w:u w:val="single"/>
        </w:rPr>
        <w:t>мотивації</w:t>
      </w:r>
      <w:r>
        <w:t xml:space="preserve"> державних службовців.</w:t>
      </w:r>
      <w:r>
        <w:rPr>
          <w:spacing w:val="1"/>
        </w:rPr>
        <w:t xml:space="preserve"> </w:t>
      </w:r>
      <w:r>
        <w:t>Неповажливе, грубе або байдуже ставлення представників влади до громадян,</w:t>
      </w:r>
      <w:r>
        <w:rPr>
          <w:spacing w:val="1"/>
        </w:rPr>
        <w:t xml:space="preserve"> </w:t>
      </w:r>
      <w:r>
        <w:t>незнання</w:t>
      </w:r>
      <w:r>
        <w:rPr>
          <w:spacing w:val="1"/>
        </w:rPr>
        <w:t xml:space="preserve"> </w:t>
      </w:r>
      <w:r>
        <w:t>справжніх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громадян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свідченням</w:t>
      </w:r>
      <w:r>
        <w:rPr>
          <w:spacing w:val="1"/>
        </w:rPr>
        <w:t xml:space="preserve"> </w:t>
      </w:r>
      <w:r>
        <w:t>відірваності</w:t>
      </w:r>
      <w:r>
        <w:rPr>
          <w:spacing w:val="1"/>
        </w:rPr>
        <w:t xml:space="preserve"> </w:t>
      </w:r>
      <w:r>
        <w:t>державних</w:t>
      </w:r>
      <w:r>
        <w:rPr>
          <w:spacing w:val="1"/>
        </w:rPr>
        <w:t xml:space="preserve"> </w:t>
      </w:r>
      <w:r>
        <w:t>службовців від народу та відсутності у них мотивації на служіння суспільному</w:t>
      </w:r>
      <w:r>
        <w:rPr>
          <w:spacing w:val="1"/>
        </w:rPr>
        <w:t xml:space="preserve"> </w:t>
      </w:r>
      <w:r>
        <w:t>благу.</w:t>
      </w:r>
    </w:p>
    <w:p w:rsidR="002854A0" w:rsidRDefault="002854A0" w:rsidP="002854A0">
      <w:pPr>
        <w:pStyle w:val="a3"/>
        <w:spacing w:before="4" w:line="244" w:lineRule="auto"/>
        <w:ind w:right="323"/>
      </w:pPr>
      <w:r>
        <w:t xml:space="preserve">Якщо служіння </w:t>
      </w:r>
      <w:r>
        <w:rPr>
          <w:i/>
        </w:rPr>
        <w:t xml:space="preserve">не є значимим </w:t>
      </w:r>
      <w:r>
        <w:t xml:space="preserve">для державних службовців, воно </w:t>
      </w:r>
      <w:r>
        <w:rPr>
          <w:i/>
        </w:rPr>
        <w:t>не може</w:t>
      </w:r>
      <w:r>
        <w:rPr>
          <w:i/>
          <w:spacing w:val="1"/>
        </w:rPr>
        <w:t xml:space="preserve"> </w:t>
      </w:r>
      <w:r>
        <w:rPr>
          <w:i/>
        </w:rPr>
        <w:t>стати</w:t>
      </w:r>
      <w:r>
        <w:rPr>
          <w:i/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rPr>
          <w:i/>
        </w:rPr>
        <w:t>мотивом</w:t>
      </w:r>
      <w:r>
        <w:rPr>
          <w:i/>
          <w:spacing w:val="1"/>
        </w:rPr>
        <w:t xml:space="preserve"> </w:t>
      </w:r>
      <w:r>
        <w:t>праці,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вольових</w:t>
      </w:r>
      <w:r>
        <w:rPr>
          <w:spacing w:val="1"/>
        </w:rPr>
        <w:t xml:space="preserve"> </w:t>
      </w:r>
      <w:r>
        <w:t>зусиль</w:t>
      </w:r>
      <w:r>
        <w:rPr>
          <w:spacing w:val="1"/>
        </w:rPr>
        <w:t xml:space="preserve"> </w:t>
      </w:r>
      <w:r>
        <w:t>Мотивувати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державних</w:t>
      </w:r>
      <w:r>
        <w:rPr>
          <w:spacing w:val="1"/>
        </w:rPr>
        <w:t xml:space="preserve"> </w:t>
      </w:r>
      <w:r>
        <w:t>службовців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суспільних</w:t>
      </w:r>
      <w:r>
        <w:rPr>
          <w:spacing w:val="1"/>
        </w:rPr>
        <w:t xml:space="preserve"> </w:t>
      </w:r>
      <w:r>
        <w:t>цінностей,</w:t>
      </w:r>
      <w:r>
        <w:rPr>
          <w:spacing w:val="1"/>
        </w:rPr>
        <w:t xml:space="preserve"> </w:t>
      </w:r>
      <w:r>
        <w:t>гармонізувати</w:t>
      </w:r>
      <w:r>
        <w:rPr>
          <w:spacing w:val="1"/>
        </w:rPr>
        <w:t xml:space="preserve"> </w:t>
      </w:r>
      <w:r>
        <w:t>й узгоджувати</w:t>
      </w:r>
      <w:r>
        <w:rPr>
          <w:spacing w:val="1"/>
        </w:rPr>
        <w:t xml:space="preserve"> </w:t>
      </w:r>
      <w:r>
        <w:t>приватні</w:t>
      </w:r>
      <w:r>
        <w:rPr>
          <w:spacing w:val="1"/>
        </w:rPr>
        <w:t xml:space="preserve"> </w:t>
      </w:r>
      <w:r>
        <w:t>та суспільні</w:t>
      </w:r>
      <w:r>
        <w:rPr>
          <w:spacing w:val="1"/>
        </w:rPr>
        <w:t xml:space="preserve"> </w:t>
      </w:r>
      <w:r>
        <w:t>інтереси</w:t>
      </w:r>
      <w:r>
        <w:rPr>
          <w:spacing w:val="1"/>
        </w:rPr>
        <w:t xml:space="preserve"> </w:t>
      </w:r>
      <w:r>
        <w:t>здатні</w:t>
      </w:r>
      <w:r>
        <w:rPr>
          <w:spacing w:val="1"/>
        </w:rPr>
        <w:t xml:space="preserve"> </w:t>
      </w:r>
      <w:r>
        <w:t>відчуття</w:t>
      </w:r>
      <w:r>
        <w:rPr>
          <w:spacing w:val="1"/>
        </w:rPr>
        <w:t xml:space="preserve"> </w:t>
      </w:r>
      <w:r>
        <w:t>спів-громадянськості з іншими представниками суспільства, усвідомлення себе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частини</w:t>
      </w:r>
      <w:r>
        <w:rPr>
          <w:spacing w:val="1"/>
        </w:rPr>
        <w:t xml:space="preserve"> </w:t>
      </w:r>
      <w:r>
        <w:t>соціуму,</w:t>
      </w:r>
      <w:r>
        <w:rPr>
          <w:spacing w:val="1"/>
        </w:rPr>
        <w:t xml:space="preserve"> </w:t>
      </w:r>
      <w:r>
        <w:t>патріотизм.</w:t>
      </w:r>
      <w:r>
        <w:rPr>
          <w:spacing w:val="1"/>
        </w:rPr>
        <w:t xml:space="preserve"> </w:t>
      </w:r>
      <w:r>
        <w:t>Пошук</w:t>
      </w:r>
      <w:r>
        <w:rPr>
          <w:spacing w:val="1"/>
        </w:rPr>
        <w:t xml:space="preserve"> </w:t>
      </w:r>
      <w:r>
        <w:t>шляхів</w:t>
      </w:r>
      <w:r>
        <w:rPr>
          <w:spacing w:val="1"/>
        </w:rPr>
        <w:t xml:space="preserve"> </w:t>
      </w:r>
      <w:r>
        <w:t>стимулювання</w:t>
      </w:r>
      <w:r>
        <w:rPr>
          <w:spacing w:val="1"/>
        </w:rPr>
        <w:t xml:space="preserve"> </w:t>
      </w:r>
      <w:r>
        <w:t>мотивації</w:t>
      </w:r>
      <w:r>
        <w:rPr>
          <w:spacing w:val="1"/>
        </w:rPr>
        <w:t xml:space="preserve"> </w:t>
      </w:r>
      <w:r>
        <w:t>до</w:t>
      </w:r>
      <w:r>
        <w:rPr>
          <w:spacing w:val="-67"/>
        </w:rPr>
        <w:t xml:space="preserve"> </w:t>
      </w:r>
      <w:r>
        <w:t>доброчесної</w:t>
      </w:r>
      <w:r>
        <w:rPr>
          <w:spacing w:val="1"/>
        </w:rPr>
        <w:t xml:space="preserve"> </w:t>
      </w:r>
      <w:r>
        <w:t>праці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перспективних</w:t>
      </w:r>
      <w:r>
        <w:rPr>
          <w:spacing w:val="1"/>
        </w:rPr>
        <w:t xml:space="preserve"> </w:t>
      </w:r>
      <w:r>
        <w:t>шляхів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управління</w:t>
      </w:r>
      <w:r>
        <w:rPr>
          <w:spacing w:val="4"/>
        </w:rPr>
        <w:t xml:space="preserve"> </w:t>
      </w:r>
      <w:r>
        <w:t>України.</w:t>
      </w:r>
    </w:p>
    <w:p w:rsidR="002854A0" w:rsidRDefault="002854A0" w:rsidP="002854A0">
      <w:pPr>
        <w:pStyle w:val="a3"/>
        <w:spacing w:line="244" w:lineRule="auto"/>
        <w:ind w:right="324"/>
      </w:pPr>
      <w:r>
        <w:t>На мікрорівні етика державного службовця, що орієнтована на служіння,</w:t>
      </w:r>
      <w:r>
        <w:rPr>
          <w:spacing w:val="1"/>
        </w:rPr>
        <w:t xml:space="preserve"> </w:t>
      </w:r>
      <w:r>
        <w:t>виражається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культурі</w:t>
      </w:r>
      <w:r>
        <w:rPr>
          <w:spacing w:val="1"/>
        </w:rPr>
        <w:t xml:space="preserve"> </w:t>
      </w:r>
      <w:r>
        <w:t>спілкування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громадянами,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реалізації</w:t>
      </w:r>
      <w:r>
        <w:rPr>
          <w:spacing w:val="70"/>
        </w:rPr>
        <w:t xml:space="preserve"> </w:t>
      </w:r>
      <w:r>
        <w:t>базових</w:t>
      </w:r>
      <w:r>
        <w:rPr>
          <w:spacing w:val="1"/>
        </w:rPr>
        <w:t xml:space="preserve"> </w:t>
      </w:r>
      <w:r>
        <w:t>етичних</w:t>
      </w:r>
      <w:r>
        <w:rPr>
          <w:spacing w:val="3"/>
        </w:rPr>
        <w:t xml:space="preserve"> </w:t>
      </w:r>
      <w:r>
        <w:t>принципів</w:t>
      </w:r>
      <w:r>
        <w:rPr>
          <w:spacing w:val="6"/>
        </w:rPr>
        <w:t xml:space="preserve"> </w:t>
      </w:r>
      <w:r>
        <w:t>комунікації.</w:t>
      </w:r>
    </w:p>
    <w:sectPr w:rsidR="00285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D5E54"/>
    <w:multiLevelType w:val="hybridMultilevel"/>
    <w:tmpl w:val="FE245CF0"/>
    <w:lvl w:ilvl="0" w:tplc="FFF064EC">
      <w:numFmt w:val="bullet"/>
      <w:lvlText w:val=""/>
      <w:lvlJc w:val="left"/>
      <w:pPr>
        <w:ind w:left="425" w:hanging="267"/>
      </w:pPr>
      <w:rPr>
        <w:rFonts w:ascii="Symbol" w:eastAsia="Symbol" w:hAnsi="Symbol" w:cs="Symbol" w:hint="default"/>
        <w:w w:val="169"/>
        <w:sz w:val="28"/>
        <w:szCs w:val="28"/>
        <w:lang w:val="uk-UA" w:eastAsia="en-US" w:bidi="ar-SA"/>
      </w:rPr>
    </w:lvl>
    <w:lvl w:ilvl="1" w:tplc="07D00FD0">
      <w:numFmt w:val="bullet"/>
      <w:lvlText w:val="•"/>
      <w:lvlJc w:val="left"/>
      <w:pPr>
        <w:ind w:left="724" w:hanging="267"/>
      </w:pPr>
      <w:rPr>
        <w:rFonts w:hint="default"/>
        <w:lang w:val="uk-UA" w:eastAsia="en-US" w:bidi="ar-SA"/>
      </w:rPr>
    </w:lvl>
    <w:lvl w:ilvl="2" w:tplc="13D2E706">
      <w:numFmt w:val="bullet"/>
      <w:lvlText w:val="•"/>
      <w:lvlJc w:val="left"/>
      <w:pPr>
        <w:ind w:left="1029" w:hanging="267"/>
      </w:pPr>
      <w:rPr>
        <w:rFonts w:hint="default"/>
        <w:lang w:val="uk-UA" w:eastAsia="en-US" w:bidi="ar-SA"/>
      </w:rPr>
    </w:lvl>
    <w:lvl w:ilvl="3" w:tplc="5A281C36">
      <w:numFmt w:val="bullet"/>
      <w:lvlText w:val="•"/>
      <w:lvlJc w:val="left"/>
      <w:pPr>
        <w:ind w:left="1334" w:hanging="267"/>
      </w:pPr>
      <w:rPr>
        <w:rFonts w:hint="default"/>
        <w:lang w:val="uk-UA" w:eastAsia="en-US" w:bidi="ar-SA"/>
      </w:rPr>
    </w:lvl>
    <w:lvl w:ilvl="4" w:tplc="CA3AB68E">
      <w:numFmt w:val="bullet"/>
      <w:lvlText w:val="•"/>
      <w:lvlJc w:val="left"/>
      <w:pPr>
        <w:ind w:left="1638" w:hanging="267"/>
      </w:pPr>
      <w:rPr>
        <w:rFonts w:hint="default"/>
        <w:lang w:val="uk-UA" w:eastAsia="en-US" w:bidi="ar-SA"/>
      </w:rPr>
    </w:lvl>
    <w:lvl w:ilvl="5" w:tplc="E060781C">
      <w:numFmt w:val="bullet"/>
      <w:lvlText w:val="•"/>
      <w:lvlJc w:val="left"/>
      <w:pPr>
        <w:ind w:left="1943" w:hanging="267"/>
      </w:pPr>
      <w:rPr>
        <w:rFonts w:hint="default"/>
        <w:lang w:val="uk-UA" w:eastAsia="en-US" w:bidi="ar-SA"/>
      </w:rPr>
    </w:lvl>
    <w:lvl w:ilvl="6" w:tplc="34389734">
      <w:numFmt w:val="bullet"/>
      <w:lvlText w:val="•"/>
      <w:lvlJc w:val="left"/>
      <w:pPr>
        <w:ind w:left="2248" w:hanging="267"/>
      </w:pPr>
      <w:rPr>
        <w:rFonts w:hint="default"/>
        <w:lang w:val="uk-UA" w:eastAsia="en-US" w:bidi="ar-SA"/>
      </w:rPr>
    </w:lvl>
    <w:lvl w:ilvl="7" w:tplc="48648A02">
      <w:numFmt w:val="bullet"/>
      <w:lvlText w:val="•"/>
      <w:lvlJc w:val="left"/>
      <w:pPr>
        <w:ind w:left="2552" w:hanging="267"/>
      </w:pPr>
      <w:rPr>
        <w:rFonts w:hint="default"/>
        <w:lang w:val="uk-UA" w:eastAsia="en-US" w:bidi="ar-SA"/>
      </w:rPr>
    </w:lvl>
    <w:lvl w:ilvl="8" w:tplc="D36EAF98">
      <w:numFmt w:val="bullet"/>
      <w:lvlText w:val="•"/>
      <w:lvlJc w:val="left"/>
      <w:pPr>
        <w:ind w:left="2857" w:hanging="267"/>
      </w:pPr>
      <w:rPr>
        <w:rFonts w:hint="default"/>
        <w:lang w:val="uk-UA" w:eastAsia="en-US" w:bidi="ar-SA"/>
      </w:rPr>
    </w:lvl>
  </w:abstractNum>
  <w:abstractNum w:abstractNumId="1" w15:restartNumberingAfterBreak="0">
    <w:nsid w:val="26BB1208"/>
    <w:multiLevelType w:val="multilevel"/>
    <w:tmpl w:val="9E943412"/>
    <w:lvl w:ilvl="0">
      <w:start w:val="1"/>
      <w:numFmt w:val="decimal"/>
      <w:lvlText w:val="%1"/>
      <w:lvlJc w:val="left"/>
      <w:pPr>
        <w:ind w:left="295" w:hanging="581"/>
        <w:jc w:val="left"/>
      </w:pPr>
      <w:rPr>
        <w:rFonts w:hint="default"/>
        <w:lang w:val="uk-UA" w:eastAsia="en-US" w:bidi="ar-SA"/>
      </w:rPr>
    </w:lvl>
    <w:lvl w:ilvl="1">
      <w:start w:val="4"/>
      <w:numFmt w:val="decimal"/>
      <w:lvlText w:val="%1.%2."/>
      <w:lvlJc w:val="left"/>
      <w:pPr>
        <w:ind w:left="295" w:hanging="581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92" w:hanging="58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88" w:hanging="58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84" w:hanging="58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80" w:hanging="58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76" w:hanging="58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72" w:hanging="58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68" w:hanging="581"/>
      </w:pPr>
      <w:rPr>
        <w:rFonts w:hint="default"/>
        <w:lang w:val="uk-UA" w:eastAsia="en-US" w:bidi="ar-SA"/>
      </w:rPr>
    </w:lvl>
  </w:abstractNum>
  <w:abstractNum w:abstractNumId="2" w15:restartNumberingAfterBreak="0">
    <w:nsid w:val="279E1020"/>
    <w:multiLevelType w:val="hybridMultilevel"/>
    <w:tmpl w:val="B1EAF6FA"/>
    <w:lvl w:ilvl="0" w:tplc="788889C0">
      <w:numFmt w:val="bullet"/>
      <w:lvlText w:val=""/>
      <w:lvlJc w:val="left"/>
      <w:pPr>
        <w:ind w:left="408" w:hanging="267"/>
      </w:pPr>
      <w:rPr>
        <w:rFonts w:ascii="Symbol" w:eastAsia="Symbol" w:hAnsi="Symbol" w:cs="Symbol" w:hint="default"/>
        <w:w w:val="169"/>
        <w:sz w:val="28"/>
        <w:szCs w:val="28"/>
        <w:lang w:val="uk-UA" w:eastAsia="en-US" w:bidi="ar-SA"/>
      </w:rPr>
    </w:lvl>
    <w:lvl w:ilvl="1" w:tplc="0D1C6844">
      <w:numFmt w:val="bullet"/>
      <w:lvlText w:val="•"/>
      <w:lvlJc w:val="left"/>
      <w:pPr>
        <w:ind w:left="706" w:hanging="267"/>
      </w:pPr>
      <w:rPr>
        <w:rFonts w:hint="default"/>
        <w:lang w:val="uk-UA" w:eastAsia="en-US" w:bidi="ar-SA"/>
      </w:rPr>
    </w:lvl>
    <w:lvl w:ilvl="2" w:tplc="8AE6298A">
      <w:numFmt w:val="bullet"/>
      <w:lvlText w:val="•"/>
      <w:lvlJc w:val="left"/>
      <w:pPr>
        <w:ind w:left="1013" w:hanging="267"/>
      </w:pPr>
      <w:rPr>
        <w:rFonts w:hint="default"/>
        <w:lang w:val="uk-UA" w:eastAsia="en-US" w:bidi="ar-SA"/>
      </w:rPr>
    </w:lvl>
    <w:lvl w:ilvl="3" w:tplc="10D078BE">
      <w:numFmt w:val="bullet"/>
      <w:lvlText w:val="•"/>
      <w:lvlJc w:val="left"/>
      <w:pPr>
        <w:ind w:left="1320" w:hanging="267"/>
      </w:pPr>
      <w:rPr>
        <w:rFonts w:hint="default"/>
        <w:lang w:val="uk-UA" w:eastAsia="en-US" w:bidi="ar-SA"/>
      </w:rPr>
    </w:lvl>
    <w:lvl w:ilvl="4" w:tplc="72D6ED3A">
      <w:numFmt w:val="bullet"/>
      <w:lvlText w:val="•"/>
      <w:lvlJc w:val="left"/>
      <w:pPr>
        <w:ind w:left="1626" w:hanging="267"/>
      </w:pPr>
      <w:rPr>
        <w:rFonts w:hint="default"/>
        <w:lang w:val="uk-UA" w:eastAsia="en-US" w:bidi="ar-SA"/>
      </w:rPr>
    </w:lvl>
    <w:lvl w:ilvl="5" w:tplc="5CDAAC3A">
      <w:numFmt w:val="bullet"/>
      <w:lvlText w:val="•"/>
      <w:lvlJc w:val="left"/>
      <w:pPr>
        <w:ind w:left="1933" w:hanging="267"/>
      </w:pPr>
      <w:rPr>
        <w:rFonts w:hint="default"/>
        <w:lang w:val="uk-UA" w:eastAsia="en-US" w:bidi="ar-SA"/>
      </w:rPr>
    </w:lvl>
    <w:lvl w:ilvl="6" w:tplc="DF7A077A">
      <w:numFmt w:val="bullet"/>
      <w:lvlText w:val="•"/>
      <w:lvlJc w:val="left"/>
      <w:pPr>
        <w:ind w:left="2240" w:hanging="267"/>
      </w:pPr>
      <w:rPr>
        <w:rFonts w:hint="default"/>
        <w:lang w:val="uk-UA" w:eastAsia="en-US" w:bidi="ar-SA"/>
      </w:rPr>
    </w:lvl>
    <w:lvl w:ilvl="7" w:tplc="28EEA5FC">
      <w:numFmt w:val="bullet"/>
      <w:lvlText w:val="•"/>
      <w:lvlJc w:val="left"/>
      <w:pPr>
        <w:ind w:left="2546" w:hanging="267"/>
      </w:pPr>
      <w:rPr>
        <w:rFonts w:hint="default"/>
        <w:lang w:val="uk-UA" w:eastAsia="en-US" w:bidi="ar-SA"/>
      </w:rPr>
    </w:lvl>
    <w:lvl w:ilvl="8" w:tplc="3A96E262">
      <w:numFmt w:val="bullet"/>
      <w:lvlText w:val="•"/>
      <w:lvlJc w:val="left"/>
      <w:pPr>
        <w:ind w:left="2853" w:hanging="267"/>
      </w:pPr>
      <w:rPr>
        <w:rFonts w:hint="default"/>
        <w:lang w:val="uk-UA" w:eastAsia="en-US" w:bidi="ar-SA"/>
      </w:rPr>
    </w:lvl>
  </w:abstractNum>
  <w:abstractNum w:abstractNumId="3" w15:restartNumberingAfterBreak="0">
    <w:nsid w:val="32D01C3C"/>
    <w:multiLevelType w:val="hybridMultilevel"/>
    <w:tmpl w:val="C450BBE4"/>
    <w:lvl w:ilvl="0" w:tplc="AB24FE96">
      <w:numFmt w:val="bullet"/>
      <w:lvlText w:val=""/>
      <w:lvlJc w:val="left"/>
      <w:pPr>
        <w:ind w:left="425" w:hanging="231"/>
      </w:pPr>
      <w:rPr>
        <w:rFonts w:ascii="Symbol" w:eastAsia="Symbol" w:hAnsi="Symbol" w:cs="Symbol" w:hint="default"/>
        <w:spacing w:val="11"/>
        <w:w w:val="169"/>
        <w:sz w:val="26"/>
        <w:szCs w:val="26"/>
        <w:lang w:val="uk-UA" w:eastAsia="en-US" w:bidi="ar-SA"/>
      </w:rPr>
    </w:lvl>
    <w:lvl w:ilvl="1" w:tplc="661CB2D0">
      <w:numFmt w:val="bullet"/>
      <w:lvlText w:val="•"/>
      <w:lvlJc w:val="left"/>
      <w:pPr>
        <w:ind w:left="851" w:hanging="231"/>
      </w:pPr>
      <w:rPr>
        <w:rFonts w:hint="default"/>
        <w:lang w:val="uk-UA" w:eastAsia="en-US" w:bidi="ar-SA"/>
      </w:rPr>
    </w:lvl>
    <w:lvl w:ilvl="2" w:tplc="80387A94">
      <w:numFmt w:val="bullet"/>
      <w:lvlText w:val="•"/>
      <w:lvlJc w:val="left"/>
      <w:pPr>
        <w:ind w:left="1282" w:hanging="231"/>
      </w:pPr>
      <w:rPr>
        <w:rFonts w:hint="default"/>
        <w:lang w:val="uk-UA" w:eastAsia="en-US" w:bidi="ar-SA"/>
      </w:rPr>
    </w:lvl>
    <w:lvl w:ilvl="3" w:tplc="FED4A89C">
      <w:numFmt w:val="bullet"/>
      <w:lvlText w:val="•"/>
      <w:lvlJc w:val="left"/>
      <w:pPr>
        <w:ind w:left="1713" w:hanging="231"/>
      </w:pPr>
      <w:rPr>
        <w:rFonts w:hint="default"/>
        <w:lang w:val="uk-UA" w:eastAsia="en-US" w:bidi="ar-SA"/>
      </w:rPr>
    </w:lvl>
    <w:lvl w:ilvl="4" w:tplc="18B63CAA">
      <w:numFmt w:val="bullet"/>
      <w:lvlText w:val="•"/>
      <w:lvlJc w:val="left"/>
      <w:pPr>
        <w:ind w:left="2144" w:hanging="231"/>
      </w:pPr>
      <w:rPr>
        <w:rFonts w:hint="default"/>
        <w:lang w:val="uk-UA" w:eastAsia="en-US" w:bidi="ar-SA"/>
      </w:rPr>
    </w:lvl>
    <w:lvl w:ilvl="5" w:tplc="CF50DDCC">
      <w:numFmt w:val="bullet"/>
      <w:lvlText w:val="•"/>
      <w:lvlJc w:val="left"/>
      <w:pPr>
        <w:ind w:left="2576" w:hanging="231"/>
      </w:pPr>
      <w:rPr>
        <w:rFonts w:hint="default"/>
        <w:lang w:val="uk-UA" w:eastAsia="en-US" w:bidi="ar-SA"/>
      </w:rPr>
    </w:lvl>
    <w:lvl w:ilvl="6" w:tplc="8B28065C">
      <w:numFmt w:val="bullet"/>
      <w:lvlText w:val="•"/>
      <w:lvlJc w:val="left"/>
      <w:pPr>
        <w:ind w:left="3007" w:hanging="231"/>
      </w:pPr>
      <w:rPr>
        <w:rFonts w:hint="default"/>
        <w:lang w:val="uk-UA" w:eastAsia="en-US" w:bidi="ar-SA"/>
      </w:rPr>
    </w:lvl>
    <w:lvl w:ilvl="7" w:tplc="3C32B75E">
      <w:numFmt w:val="bullet"/>
      <w:lvlText w:val="•"/>
      <w:lvlJc w:val="left"/>
      <w:pPr>
        <w:ind w:left="3438" w:hanging="231"/>
      </w:pPr>
      <w:rPr>
        <w:rFonts w:hint="default"/>
        <w:lang w:val="uk-UA" w:eastAsia="en-US" w:bidi="ar-SA"/>
      </w:rPr>
    </w:lvl>
    <w:lvl w:ilvl="8" w:tplc="4064881C">
      <w:numFmt w:val="bullet"/>
      <w:lvlText w:val="•"/>
      <w:lvlJc w:val="left"/>
      <w:pPr>
        <w:ind w:left="3869" w:hanging="231"/>
      </w:pPr>
      <w:rPr>
        <w:rFonts w:hint="default"/>
        <w:lang w:val="uk-UA" w:eastAsia="en-US" w:bidi="ar-SA"/>
      </w:rPr>
    </w:lvl>
  </w:abstractNum>
  <w:abstractNum w:abstractNumId="4" w15:restartNumberingAfterBreak="0">
    <w:nsid w:val="61B05607"/>
    <w:multiLevelType w:val="hybridMultilevel"/>
    <w:tmpl w:val="47AE6D2C"/>
    <w:lvl w:ilvl="0" w:tplc="A0E4C180">
      <w:numFmt w:val="bullet"/>
      <w:lvlText w:val=""/>
      <w:lvlJc w:val="left"/>
      <w:pPr>
        <w:ind w:left="425" w:hanging="267"/>
      </w:pPr>
      <w:rPr>
        <w:rFonts w:ascii="Symbol" w:eastAsia="Symbol" w:hAnsi="Symbol" w:cs="Symbol" w:hint="default"/>
        <w:w w:val="169"/>
        <w:sz w:val="28"/>
        <w:szCs w:val="28"/>
        <w:lang w:val="uk-UA" w:eastAsia="en-US" w:bidi="ar-SA"/>
      </w:rPr>
    </w:lvl>
    <w:lvl w:ilvl="1" w:tplc="D982D5A6">
      <w:numFmt w:val="bullet"/>
      <w:lvlText w:val="•"/>
      <w:lvlJc w:val="left"/>
      <w:pPr>
        <w:ind w:left="724" w:hanging="267"/>
      </w:pPr>
      <w:rPr>
        <w:rFonts w:hint="default"/>
        <w:lang w:val="uk-UA" w:eastAsia="en-US" w:bidi="ar-SA"/>
      </w:rPr>
    </w:lvl>
    <w:lvl w:ilvl="2" w:tplc="DB726712">
      <w:numFmt w:val="bullet"/>
      <w:lvlText w:val="•"/>
      <w:lvlJc w:val="left"/>
      <w:pPr>
        <w:ind w:left="1029" w:hanging="267"/>
      </w:pPr>
      <w:rPr>
        <w:rFonts w:hint="default"/>
        <w:lang w:val="uk-UA" w:eastAsia="en-US" w:bidi="ar-SA"/>
      </w:rPr>
    </w:lvl>
    <w:lvl w:ilvl="3" w:tplc="A69640FC">
      <w:numFmt w:val="bullet"/>
      <w:lvlText w:val="•"/>
      <w:lvlJc w:val="left"/>
      <w:pPr>
        <w:ind w:left="1334" w:hanging="267"/>
      </w:pPr>
      <w:rPr>
        <w:rFonts w:hint="default"/>
        <w:lang w:val="uk-UA" w:eastAsia="en-US" w:bidi="ar-SA"/>
      </w:rPr>
    </w:lvl>
    <w:lvl w:ilvl="4" w:tplc="97C838B6">
      <w:numFmt w:val="bullet"/>
      <w:lvlText w:val="•"/>
      <w:lvlJc w:val="left"/>
      <w:pPr>
        <w:ind w:left="1638" w:hanging="267"/>
      </w:pPr>
      <w:rPr>
        <w:rFonts w:hint="default"/>
        <w:lang w:val="uk-UA" w:eastAsia="en-US" w:bidi="ar-SA"/>
      </w:rPr>
    </w:lvl>
    <w:lvl w:ilvl="5" w:tplc="10C0EA18">
      <w:numFmt w:val="bullet"/>
      <w:lvlText w:val="•"/>
      <w:lvlJc w:val="left"/>
      <w:pPr>
        <w:ind w:left="1943" w:hanging="267"/>
      </w:pPr>
      <w:rPr>
        <w:rFonts w:hint="default"/>
        <w:lang w:val="uk-UA" w:eastAsia="en-US" w:bidi="ar-SA"/>
      </w:rPr>
    </w:lvl>
    <w:lvl w:ilvl="6" w:tplc="3DD0D42A">
      <w:numFmt w:val="bullet"/>
      <w:lvlText w:val="•"/>
      <w:lvlJc w:val="left"/>
      <w:pPr>
        <w:ind w:left="2248" w:hanging="267"/>
      </w:pPr>
      <w:rPr>
        <w:rFonts w:hint="default"/>
        <w:lang w:val="uk-UA" w:eastAsia="en-US" w:bidi="ar-SA"/>
      </w:rPr>
    </w:lvl>
    <w:lvl w:ilvl="7" w:tplc="C67C3E28">
      <w:numFmt w:val="bullet"/>
      <w:lvlText w:val="•"/>
      <w:lvlJc w:val="left"/>
      <w:pPr>
        <w:ind w:left="2552" w:hanging="267"/>
      </w:pPr>
      <w:rPr>
        <w:rFonts w:hint="default"/>
        <w:lang w:val="uk-UA" w:eastAsia="en-US" w:bidi="ar-SA"/>
      </w:rPr>
    </w:lvl>
    <w:lvl w:ilvl="8" w:tplc="0EEE01C8">
      <w:numFmt w:val="bullet"/>
      <w:lvlText w:val="•"/>
      <w:lvlJc w:val="left"/>
      <w:pPr>
        <w:ind w:left="2857" w:hanging="267"/>
      </w:pPr>
      <w:rPr>
        <w:rFonts w:hint="default"/>
        <w:lang w:val="uk-UA" w:eastAsia="en-US" w:bidi="ar-SA"/>
      </w:rPr>
    </w:lvl>
  </w:abstractNum>
  <w:abstractNum w:abstractNumId="5" w15:restartNumberingAfterBreak="0">
    <w:nsid w:val="6C141443"/>
    <w:multiLevelType w:val="hybridMultilevel"/>
    <w:tmpl w:val="E18EAD26"/>
    <w:lvl w:ilvl="0" w:tplc="2EACD5F6">
      <w:numFmt w:val="bullet"/>
      <w:lvlText w:val=""/>
      <w:lvlJc w:val="left"/>
      <w:pPr>
        <w:ind w:left="408" w:hanging="267"/>
      </w:pPr>
      <w:rPr>
        <w:rFonts w:ascii="Symbol" w:eastAsia="Symbol" w:hAnsi="Symbol" w:cs="Symbol" w:hint="default"/>
        <w:w w:val="169"/>
        <w:sz w:val="28"/>
        <w:szCs w:val="28"/>
        <w:lang w:val="uk-UA" w:eastAsia="en-US" w:bidi="ar-SA"/>
      </w:rPr>
    </w:lvl>
    <w:lvl w:ilvl="1" w:tplc="EDE4D5F4">
      <w:numFmt w:val="bullet"/>
      <w:lvlText w:val="•"/>
      <w:lvlJc w:val="left"/>
      <w:pPr>
        <w:ind w:left="833" w:hanging="267"/>
      </w:pPr>
      <w:rPr>
        <w:rFonts w:hint="default"/>
        <w:lang w:val="uk-UA" w:eastAsia="en-US" w:bidi="ar-SA"/>
      </w:rPr>
    </w:lvl>
    <w:lvl w:ilvl="2" w:tplc="6AC6A5BA">
      <w:numFmt w:val="bullet"/>
      <w:lvlText w:val="•"/>
      <w:lvlJc w:val="left"/>
      <w:pPr>
        <w:ind w:left="1266" w:hanging="267"/>
      </w:pPr>
      <w:rPr>
        <w:rFonts w:hint="default"/>
        <w:lang w:val="uk-UA" w:eastAsia="en-US" w:bidi="ar-SA"/>
      </w:rPr>
    </w:lvl>
    <w:lvl w:ilvl="3" w:tplc="47888990">
      <w:numFmt w:val="bullet"/>
      <w:lvlText w:val="•"/>
      <w:lvlJc w:val="left"/>
      <w:pPr>
        <w:ind w:left="1699" w:hanging="267"/>
      </w:pPr>
      <w:rPr>
        <w:rFonts w:hint="default"/>
        <w:lang w:val="uk-UA" w:eastAsia="en-US" w:bidi="ar-SA"/>
      </w:rPr>
    </w:lvl>
    <w:lvl w:ilvl="4" w:tplc="FA821928">
      <w:numFmt w:val="bullet"/>
      <w:lvlText w:val="•"/>
      <w:lvlJc w:val="left"/>
      <w:pPr>
        <w:ind w:left="2132" w:hanging="267"/>
      </w:pPr>
      <w:rPr>
        <w:rFonts w:hint="default"/>
        <w:lang w:val="uk-UA" w:eastAsia="en-US" w:bidi="ar-SA"/>
      </w:rPr>
    </w:lvl>
    <w:lvl w:ilvl="5" w:tplc="907C4B90">
      <w:numFmt w:val="bullet"/>
      <w:lvlText w:val="•"/>
      <w:lvlJc w:val="left"/>
      <w:pPr>
        <w:ind w:left="2566" w:hanging="267"/>
      </w:pPr>
      <w:rPr>
        <w:rFonts w:hint="default"/>
        <w:lang w:val="uk-UA" w:eastAsia="en-US" w:bidi="ar-SA"/>
      </w:rPr>
    </w:lvl>
    <w:lvl w:ilvl="6" w:tplc="40D00174">
      <w:numFmt w:val="bullet"/>
      <w:lvlText w:val="•"/>
      <w:lvlJc w:val="left"/>
      <w:pPr>
        <w:ind w:left="2999" w:hanging="267"/>
      </w:pPr>
      <w:rPr>
        <w:rFonts w:hint="default"/>
        <w:lang w:val="uk-UA" w:eastAsia="en-US" w:bidi="ar-SA"/>
      </w:rPr>
    </w:lvl>
    <w:lvl w:ilvl="7" w:tplc="15DC2188">
      <w:numFmt w:val="bullet"/>
      <w:lvlText w:val="•"/>
      <w:lvlJc w:val="left"/>
      <w:pPr>
        <w:ind w:left="3432" w:hanging="267"/>
      </w:pPr>
      <w:rPr>
        <w:rFonts w:hint="default"/>
        <w:lang w:val="uk-UA" w:eastAsia="en-US" w:bidi="ar-SA"/>
      </w:rPr>
    </w:lvl>
    <w:lvl w:ilvl="8" w:tplc="B90C8232">
      <w:numFmt w:val="bullet"/>
      <w:lvlText w:val="•"/>
      <w:lvlJc w:val="left"/>
      <w:pPr>
        <w:ind w:left="3865" w:hanging="267"/>
      </w:pPr>
      <w:rPr>
        <w:rFonts w:hint="default"/>
        <w:lang w:val="uk-UA" w:eastAsia="en-US" w:bidi="ar-SA"/>
      </w:rPr>
    </w:lvl>
  </w:abstractNum>
  <w:abstractNum w:abstractNumId="6" w15:restartNumberingAfterBreak="0">
    <w:nsid w:val="728354FC"/>
    <w:multiLevelType w:val="hybridMultilevel"/>
    <w:tmpl w:val="14B60C38"/>
    <w:lvl w:ilvl="0" w:tplc="078AB20A">
      <w:numFmt w:val="bullet"/>
      <w:lvlText w:val=""/>
      <w:lvlJc w:val="left"/>
      <w:pPr>
        <w:ind w:left="425" w:hanging="220"/>
      </w:pPr>
      <w:rPr>
        <w:rFonts w:ascii="Symbol" w:eastAsia="Symbol" w:hAnsi="Symbol" w:cs="Symbol" w:hint="default"/>
        <w:spacing w:val="-1"/>
        <w:w w:val="169"/>
        <w:sz w:val="26"/>
        <w:szCs w:val="26"/>
        <w:lang w:val="uk-UA" w:eastAsia="en-US" w:bidi="ar-SA"/>
      </w:rPr>
    </w:lvl>
    <w:lvl w:ilvl="1" w:tplc="A36A9ABE">
      <w:numFmt w:val="bullet"/>
      <w:lvlText w:val="•"/>
      <w:lvlJc w:val="left"/>
      <w:pPr>
        <w:ind w:left="851" w:hanging="220"/>
      </w:pPr>
      <w:rPr>
        <w:rFonts w:hint="default"/>
        <w:lang w:val="uk-UA" w:eastAsia="en-US" w:bidi="ar-SA"/>
      </w:rPr>
    </w:lvl>
    <w:lvl w:ilvl="2" w:tplc="D116CFE6">
      <w:numFmt w:val="bullet"/>
      <w:lvlText w:val="•"/>
      <w:lvlJc w:val="left"/>
      <w:pPr>
        <w:ind w:left="1282" w:hanging="220"/>
      </w:pPr>
      <w:rPr>
        <w:rFonts w:hint="default"/>
        <w:lang w:val="uk-UA" w:eastAsia="en-US" w:bidi="ar-SA"/>
      </w:rPr>
    </w:lvl>
    <w:lvl w:ilvl="3" w:tplc="446094D4">
      <w:numFmt w:val="bullet"/>
      <w:lvlText w:val="•"/>
      <w:lvlJc w:val="left"/>
      <w:pPr>
        <w:ind w:left="1713" w:hanging="220"/>
      </w:pPr>
      <w:rPr>
        <w:rFonts w:hint="default"/>
        <w:lang w:val="uk-UA" w:eastAsia="en-US" w:bidi="ar-SA"/>
      </w:rPr>
    </w:lvl>
    <w:lvl w:ilvl="4" w:tplc="03923EF2">
      <w:numFmt w:val="bullet"/>
      <w:lvlText w:val="•"/>
      <w:lvlJc w:val="left"/>
      <w:pPr>
        <w:ind w:left="2144" w:hanging="220"/>
      </w:pPr>
      <w:rPr>
        <w:rFonts w:hint="default"/>
        <w:lang w:val="uk-UA" w:eastAsia="en-US" w:bidi="ar-SA"/>
      </w:rPr>
    </w:lvl>
    <w:lvl w:ilvl="5" w:tplc="1818A026">
      <w:numFmt w:val="bullet"/>
      <w:lvlText w:val="•"/>
      <w:lvlJc w:val="left"/>
      <w:pPr>
        <w:ind w:left="2576" w:hanging="220"/>
      </w:pPr>
      <w:rPr>
        <w:rFonts w:hint="default"/>
        <w:lang w:val="uk-UA" w:eastAsia="en-US" w:bidi="ar-SA"/>
      </w:rPr>
    </w:lvl>
    <w:lvl w:ilvl="6" w:tplc="83D2B0AC">
      <w:numFmt w:val="bullet"/>
      <w:lvlText w:val="•"/>
      <w:lvlJc w:val="left"/>
      <w:pPr>
        <w:ind w:left="3007" w:hanging="220"/>
      </w:pPr>
      <w:rPr>
        <w:rFonts w:hint="default"/>
        <w:lang w:val="uk-UA" w:eastAsia="en-US" w:bidi="ar-SA"/>
      </w:rPr>
    </w:lvl>
    <w:lvl w:ilvl="7" w:tplc="3E1E5A88">
      <w:numFmt w:val="bullet"/>
      <w:lvlText w:val="•"/>
      <w:lvlJc w:val="left"/>
      <w:pPr>
        <w:ind w:left="3438" w:hanging="220"/>
      </w:pPr>
      <w:rPr>
        <w:rFonts w:hint="default"/>
        <w:lang w:val="uk-UA" w:eastAsia="en-US" w:bidi="ar-SA"/>
      </w:rPr>
    </w:lvl>
    <w:lvl w:ilvl="8" w:tplc="99643690">
      <w:numFmt w:val="bullet"/>
      <w:lvlText w:val="•"/>
      <w:lvlJc w:val="left"/>
      <w:pPr>
        <w:ind w:left="3869" w:hanging="220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4A0"/>
    <w:rsid w:val="002854A0"/>
    <w:rsid w:val="00F5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5B21E"/>
  <w15:chartTrackingRefBased/>
  <w15:docId w15:val="{C9EE0263-EC02-4CC2-8D47-1BB9CE820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854A0"/>
    <w:pPr>
      <w:widowControl w:val="0"/>
      <w:autoSpaceDE w:val="0"/>
      <w:autoSpaceDN w:val="0"/>
      <w:spacing w:after="0" w:line="240" w:lineRule="auto"/>
      <w:ind w:left="295" w:firstLine="708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2854A0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2854A0"/>
    <w:pPr>
      <w:widowControl w:val="0"/>
      <w:autoSpaceDE w:val="0"/>
      <w:autoSpaceDN w:val="0"/>
      <w:spacing w:before="1" w:after="0" w:line="240" w:lineRule="auto"/>
      <w:ind w:left="295" w:firstLine="708"/>
      <w:jc w:val="both"/>
    </w:pPr>
    <w:rPr>
      <w:rFonts w:ascii="Times New Roman" w:eastAsia="Times New Roman" w:hAnsi="Times New Roman" w:cs="Times New Roman"/>
      <w:lang w:val="uk-UA"/>
    </w:rPr>
  </w:style>
  <w:style w:type="table" w:customStyle="1" w:styleId="TableNormal">
    <w:name w:val="Table Normal"/>
    <w:uiPriority w:val="2"/>
    <w:semiHidden/>
    <w:unhideWhenUsed/>
    <w:qFormat/>
    <w:rsid w:val="002854A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854A0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834</Words>
  <Characters>4759</Characters>
  <Application>Microsoft Office Word</Application>
  <DocSecurity>0</DocSecurity>
  <Lines>39</Lines>
  <Paragraphs>11</Paragraphs>
  <ScaleCrop>false</ScaleCrop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</cp:revision>
  <dcterms:created xsi:type="dcterms:W3CDTF">2021-03-13T08:19:00Z</dcterms:created>
  <dcterms:modified xsi:type="dcterms:W3CDTF">2021-03-13T08:26:00Z</dcterms:modified>
</cp:coreProperties>
</file>