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B4A" w:rsidRPr="00B86B4A" w:rsidRDefault="00B86B4A" w:rsidP="00B86B4A">
      <w:pPr>
        <w:pStyle w:val="a3"/>
        <w:spacing w:before="6"/>
        <w:ind w:left="0"/>
        <w:jc w:val="left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 xml:space="preserve">            </w:t>
      </w:r>
      <w:r w:rsidRPr="00B86B4A">
        <w:rPr>
          <w:b/>
          <w:w w:val="105"/>
          <w:sz w:val="28"/>
          <w:szCs w:val="28"/>
        </w:rPr>
        <w:t xml:space="preserve">Завдання 1 Регіональне управління </w:t>
      </w:r>
    </w:p>
    <w:p w:rsidR="00B86B4A" w:rsidRPr="00B86B4A" w:rsidRDefault="00B86B4A" w:rsidP="00B86B4A">
      <w:pPr>
        <w:pStyle w:val="a5"/>
        <w:numPr>
          <w:ilvl w:val="0"/>
          <w:numId w:val="1"/>
        </w:numPr>
        <w:tabs>
          <w:tab w:val="left" w:pos="654"/>
        </w:tabs>
        <w:spacing w:before="0"/>
        <w:ind w:hanging="184"/>
        <w:rPr>
          <w:rFonts w:ascii="Times New Roman" w:hAnsi="Times New Roman" w:cs="Times New Roman"/>
          <w:sz w:val="28"/>
          <w:szCs w:val="28"/>
        </w:rPr>
      </w:pPr>
      <w:r w:rsidRPr="00B86B4A">
        <w:rPr>
          <w:rFonts w:ascii="Times New Roman" w:hAnsi="Times New Roman" w:cs="Times New Roman"/>
          <w:sz w:val="28"/>
          <w:szCs w:val="28"/>
        </w:rPr>
        <w:t>Яка</w:t>
      </w:r>
      <w:r w:rsidRPr="00B86B4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мета</w:t>
      </w:r>
      <w:r w:rsidRPr="00B86B4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навчальної</w:t>
      </w:r>
      <w:r w:rsidRPr="00B86B4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дисципліни</w:t>
      </w:r>
      <w:r w:rsidRPr="00B86B4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B86B4A">
        <w:rPr>
          <w:rFonts w:ascii="Times New Roman" w:hAnsi="Times New Roman" w:cs="Times New Roman"/>
          <w:sz w:val="28"/>
          <w:szCs w:val="28"/>
        </w:rPr>
        <w:t>“Основи</w:t>
      </w:r>
      <w:proofErr w:type="spellEnd"/>
      <w:r w:rsidRPr="00B86B4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регіонального</w:t>
      </w:r>
      <w:r w:rsidRPr="00B86B4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B86B4A">
        <w:rPr>
          <w:rFonts w:ascii="Times New Roman" w:hAnsi="Times New Roman" w:cs="Times New Roman"/>
          <w:sz w:val="28"/>
          <w:szCs w:val="28"/>
        </w:rPr>
        <w:t>управління”</w:t>
      </w:r>
      <w:proofErr w:type="spellEnd"/>
      <w:r w:rsidRPr="00B86B4A">
        <w:rPr>
          <w:rFonts w:ascii="Times New Roman" w:hAnsi="Times New Roman" w:cs="Times New Roman"/>
          <w:sz w:val="28"/>
          <w:szCs w:val="28"/>
        </w:rPr>
        <w:t>?</w:t>
      </w:r>
    </w:p>
    <w:p w:rsidR="00B86B4A" w:rsidRPr="00B86B4A" w:rsidRDefault="00B86B4A" w:rsidP="00B86B4A">
      <w:pPr>
        <w:pStyle w:val="a5"/>
        <w:numPr>
          <w:ilvl w:val="0"/>
          <w:numId w:val="1"/>
        </w:numPr>
        <w:tabs>
          <w:tab w:val="left" w:pos="673"/>
        </w:tabs>
        <w:spacing w:before="2" w:line="242" w:lineRule="auto"/>
        <w:ind w:left="721" w:right="258" w:hanging="251"/>
        <w:rPr>
          <w:rFonts w:ascii="Times New Roman" w:hAnsi="Times New Roman" w:cs="Times New Roman"/>
          <w:sz w:val="28"/>
          <w:szCs w:val="28"/>
        </w:rPr>
      </w:pPr>
      <w:r w:rsidRPr="00B86B4A">
        <w:rPr>
          <w:rFonts w:ascii="Times New Roman" w:hAnsi="Times New Roman" w:cs="Times New Roman"/>
          <w:w w:val="95"/>
          <w:sz w:val="28"/>
          <w:szCs w:val="28"/>
        </w:rPr>
        <w:t xml:space="preserve">Які основні завдання, пов’язані з вивченням навчальної дисципліни, ставляться </w:t>
      </w:r>
      <w:r w:rsidRPr="00B86B4A">
        <w:rPr>
          <w:rFonts w:ascii="Times New Roman" w:hAnsi="Times New Roman" w:cs="Times New Roman"/>
          <w:sz w:val="28"/>
          <w:szCs w:val="28"/>
        </w:rPr>
        <w:t>перед</w:t>
      </w:r>
      <w:r w:rsidRPr="00B86B4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слухачами?</w:t>
      </w:r>
    </w:p>
    <w:p w:rsidR="00B86B4A" w:rsidRPr="00B86B4A" w:rsidRDefault="00B86B4A" w:rsidP="00B86B4A">
      <w:pPr>
        <w:pStyle w:val="a5"/>
        <w:numPr>
          <w:ilvl w:val="0"/>
          <w:numId w:val="1"/>
        </w:numPr>
        <w:tabs>
          <w:tab w:val="left" w:pos="654"/>
        </w:tabs>
        <w:ind w:hanging="184"/>
        <w:rPr>
          <w:rFonts w:ascii="Times New Roman" w:hAnsi="Times New Roman" w:cs="Times New Roman"/>
          <w:sz w:val="28"/>
          <w:szCs w:val="28"/>
        </w:rPr>
      </w:pPr>
      <w:r w:rsidRPr="00B86B4A">
        <w:rPr>
          <w:rFonts w:ascii="Times New Roman" w:hAnsi="Times New Roman" w:cs="Times New Roman"/>
          <w:sz w:val="28"/>
          <w:szCs w:val="28"/>
        </w:rPr>
        <w:t>Що</w:t>
      </w:r>
      <w:r w:rsidRPr="00B86B4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є</w:t>
      </w:r>
      <w:r w:rsidRPr="00B86B4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об’єктом</w:t>
      </w:r>
      <w:r w:rsidRPr="00B86B4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і</w:t>
      </w:r>
      <w:r w:rsidRPr="00B86B4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предметом</w:t>
      </w:r>
      <w:r w:rsidRPr="00B86B4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дисципліни,</w:t>
      </w:r>
      <w:r w:rsidRPr="00B86B4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яка</w:t>
      </w:r>
      <w:r w:rsidRPr="00B86B4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вивчається?</w:t>
      </w:r>
    </w:p>
    <w:p w:rsidR="00B86B4A" w:rsidRPr="00B86B4A" w:rsidRDefault="00B86B4A" w:rsidP="00B86B4A">
      <w:pPr>
        <w:pStyle w:val="a5"/>
        <w:numPr>
          <w:ilvl w:val="0"/>
          <w:numId w:val="1"/>
        </w:numPr>
        <w:tabs>
          <w:tab w:val="left" w:pos="657"/>
        </w:tabs>
        <w:spacing w:before="2" w:line="242" w:lineRule="auto"/>
        <w:ind w:left="721" w:right="256" w:hanging="252"/>
        <w:rPr>
          <w:rFonts w:ascii="Times New Roman" w:hAnsi="Times New Roman" w:cs="Times New Roman"/>
          <w:sz w:val="28"/>
          <w:szCs w:val="28"/>
        </w:rPr>
      </w:pPr>
      <w:r w:rsidRPr="00B86B4A">
        <w:rPr>
          <w:rFonts w:ascii="Times New Roman" w:hAnsi="Times New Roman" w:cs="Times New Roman"/>
          <w:sz w:val="28"/>
          <w:szCs w:val="28"/>
        </w:rPr>
        <w:t>Які</w:t>
      </w:r>
      <w:r w:rsidRPr="00B86B4A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pacing w:val="-3"/>
          <w:sz w:val="28"/>
          <w:szCs w:val="28"/>
        </w:rPr>
        <w:t>теоретичні,</w:t>
      </w:r>
      <w:r w:rsidRPr="00B86B4A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pacing w:val="-3"/>
          <w:sz w:val="28"/>
          <w:szCs w:val="28"/>
        </w:rPr>
        <w:t>методологічні</w:t>
      </w:r>
      <w:r w:rsidRPr="00B86B4A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та</w:t>
      </w:r>
      <w:r w:rsidRPr="00B86B4A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pacing w:val="-3"/>
          <w:sz w:val="28"/>
          <w:szCs w:val="28"/>
        </w:rPr>
        <w:t>практичні</w:t>
      </w:r>
      <w:r w:rsidRPr="00B86B4A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pacing w:val="-3"/>
          <w:sz w:val="28"/>
          <w:szCs w:val="28"/>
        </w:rPr>
        <w:t>положення</w:t>
      </w:r>
      <w:r w:rsidRPr="00B86B4A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pacing w:val="-3"/>
          <w:sz w:val="28"/>
          <w:szCs w:val="28"/>
        </w:rPr>
        <w:t>повинен</w:t>
      </w:r>
      <w:r w:rsidRPr="00B86B4A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pacing w:val="-3"/>
          <w:sz w:val="28"/>
          <w:szCs w:val="28"/>
        </w:rPr>
        <w:t>знати</w:t>
      </w:r>
      <w:r w:rsidRPr="00B86B4A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pacing w:val="-3"/>
          <w:sz w:val="28"/>
          <w:szCs w:val="28"/>
        </w:rPr>
        <w:t>слухач</w:t>
      </w:r>
      <w:r w:rsidRPr="00B86B4A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pacing w:val="-3"/>
          <w:sz w:val="28"/>
          <w:szCs w:val="28"/>
        </w:rPr>
        <w:t>після вивчення</w:t>
      </w:r>
      <w:r w:rsidRPr="00B86B4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pacing w:val="-3"/>
          <w:sz w:val="28"/>
          <w:szCs w:val="28"/>
        </w:rPr>
        <w:t>дисципліни</w:t>
      </w:r>
      <w:r w:rsidRPr="00B86B4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B86B4A">
        <w:rPr>
          <w:rFonts w:ascii="Times New Roman" w:hAnsi="Times New Roman" w:cs="Times New Roman"/>
          <w:sz w:val="28"/>
          <w:szCs w:val="28"/>
        </w:rPr>
        <w:t>“Основи</w:t>
      </w:r>
      <w:proofErr w:type="spellEnd"/>
      <w:r w:rsidRPr="00B86B4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регіонального</w:t>
      </w:r>
      <w:r w:rsidRPr="00B86B4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B86B4A">
        <w:rPr>
          <w:rFonts w:ascii="Times New Roman" w:hAnsi="Times New Roman" w:cs="Times New Roman"/>
          <w:sz w:val="28"/>
          <w:szCs w:val="28"/>
        </w:rPr>
        <w:t>управління”</w:t>
      </w:r>
      <w:proofErr w:type="spellEnd"/>
      <w:r w:rsidRPr="00B86B4A">
        <w:rPr>
          <w:rFonts w:ascii="Times New Roman" w:hAnsi="Times New Roman" w:cs="Times New Roman"/>
          <w:sz w:val="28"/>
          <w:szCs w:val="28"/>
        </w:rPr>
        <w:t>?</w:t>
      </w:r>
    </w:p>
    <w:p w:rsidR="00B86B4A" w:rsidRPr="00B86B4A" w:rsidRDefault="00B86B4A" w:rsidP="00B86B4A">
      <w:pPr>
        <w:pStyle w:val="a5"/>
        <w:numPr>
          <w:ilvl w:val="0"/>
          <w:numId w:val="1"/>
        </w:numPr>
        <w:tabs>
          <w:tab w:val="left" w:pos="654"/>
        </w:tabs>
        <w:ind w:hanging="184"/>
        <w:rPr>
          <w:rFonts w:ascii="Times New Roman" w:hAnsi="Times New Roman" w:cs="Times New Roman"/>
          <w:sz w:val="28"/>
          <w:szCs w:val="28"/>
        </w:rPr>
      </w:pPr>
      <w:r w:rsidRPr="00B86B4A">
        <w:rPr>
          <w:rFonts w:ascii="Times New Roman" w:hAnsi="Times New Roman" w:cs="Times New Roman"/>
          <w:sz w:val="28"/>
          <w:szCs w:val="28"/>
        </w:rPr>
        <w:t>Якими</w:t>
      </w:r>
      <w:r w:rsidRPr="00B86B4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уміннями</w:t>
      </w:r>
      <w:r w:rsidRPr="00B86B4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має</w:t>
      </w:r>
      <w:r w:rsidRPr="00B86B4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володіти</w:t>
      </w:r>
      <w:r w:rsidRPr="00B86B4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слухач</w:t>
      </w:r>
      <w:r w:rsidRPr="00B86B4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після</w:t>
      </w:r>
      <w:r w:rsidRPr="00B86B4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вивчення</w:t>
      </w:r>
      <w:r w:rsidRPr="00B86B4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дисципліни?</w:t>
      </w:r>
    </w:p>
    <w:p w:rsidR="00B86B4A" w:rsidRPr="00B86B4A" w:rsidRDefault="00B86B4A" w:rsidP="00B86B4A">
      <w:pPr>
        <w:pStyle w:val="a5"/>
        <w:numPr>
          <w:ilvl w:val="0"/>
          <w:numId w:val="1"/>
        </w:numPr>
        <w:tabs>
          <w:tab w:val="left" w:pos="654"/>
        </w:tabs>
        <w:spacing w:before="2"/>
        <w:ind w:hanging="184"/>
        <w:rPr>
          <w:rFonts w:ascii="Times New Roman" w:hAnsi="Times New Roman" w:cs="Times New Roman"/>
          <w:sz w:val="28"/>
          <w:szCs w:val="28"/>
        </w:rPr>
      </w:pPr>
      <w:r w:rsidRPr="00B86B4A">
        <w:rPr>
          <w:rFonts w:ascii="Times New Roman" w:hAnsi="Times New Roman" w:cs="Times New Roman"/>
          <w:sz w:val="28"/>
          <w:szCs w:val="28"/>
        </w:rPr>
        <w:t>Якими</w:t>
      </w:r>
      <w:r w:rsidRPr="00B86B4A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знаннями</w:t>
      </w:r>
      <w:r w:rsidRPr="00B86B4A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повинен</w:t>
      </w:r>
      <w:r w:rsidRPr="00B86B4A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володіти</w:t>
      </w:r>
      <w:r w:rsidRPr="00B86B4A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слухач</w:t>
      </w:r>
      <w:r w:rsidRPr="00B86B4A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після</w:t>
      </w:r>
      <w:r w:rsidRPr="00B86B4A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опанування</w:t>
      </w:r>
      <w:r w:rsidRPr="00B86B4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дисципліни?</w:t>
      </w:r>
    </w:p>
    <w:p w:rsidR="00B86B4A" w:rsidRPr="00B86B4A" w:rsidRDefault="00B86B4A" w:rsidP="00B86B4A">
      <w:pPr>
        <w:pStyle w:val="a5"/>
        <w:numPr>
          <w:ilvl w:val="0"/>
          <w:numId w:val="1"/>
        </w:numPr>
        <w:tabs>
          <w:tab w:val="left" w:pos="654"/>
        </w:tabs>
        <w:spacing w:before="3"/>
        <w:ind w:hanging="184"/>
        <w:rPr>
          <w:rFonts w:ascii="Times New Roman" w:hAnsi="Times New Roman" w:cs="Times New Roman"/>
          <w:sz w:val="28"/>
          <w:szCs w:val="28"/>
        </w:rPr>
      </w:pPr>
      <w:r w:rsidRPr="00B86B4A">
        <w:rPr>
          <w:rFonts w:ascii="Times New Roman" w:hAnsi="Times New Roman" w:cs="Times New Roman"/>
          <w:sz w:val="28"/>
          <w:szCs w:val="28"/>
        </w:rPr>
        <w:t>Що передбачають навчальні</w:t>
      </w:r>
      <w:r w:rsidRPr="00B86B4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цілі?</w:t>
      </w:r>
    </w:p>
    <w:p w:rsidR="00B86B4A" w:rsidRPr="00B86B4A" w:rsidRDefault="00B86B4A" w:rsidP="00B86B4A">
      <w:pPr>
        <w:pStyle w:val="a5"/>
        <w:numPr>
          <w:ilvl w:val="0"/>
          <w:numId w:val="1"/>
        </w:numPr>
        <w:tabs>
          <w:tab w:val="left" w:pos="654"/>
        </w:tabs>
        <w:spacing w:before="2"/>
        <w:ind w:hanging="184"/>
        <w:rPr>
          <w:rFonts w:ascii="Times New Roman" w:hAnsi="Times New Roman" w:cs="Times New Roman"/>
          <w:sz w:val="28"/>
          <w:szCs w:val="28"/>
        </w:rPr>
      </w:pPr>
      <w:r w:rsidRPr="00B86B4A">
        <w:rPr>
          <w:rFonts w:ascii="Times New Roman" w:hAnsi="Times New Roman" w:cs="Times New Roman"/>
          <w:sz w:val="28"/>
          <w:szCs w:val="28"/>
        </w:rPr>
        <w:t>Що є основою методології</w:t>
      </w:r>
      <w:r w:rsidRPr="00B86B4A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досліджень?</w:t>
      </w:r>
    </w:p>
    <w:p w:rsidR="00B86B4A" w:rsidRPr="00B86B4A" w:rsidRDefault="00B86B4A" w:rsidP="00B86B4A">
      <w:pPr>
        <w:pStyle w:val="a5"/>
        <w:numPr>
          <w:ilvl w:val="0"/>
          <w:numId w:val="1"/>
        </w:numPr>
        <w:tabs>
          <w:tab w:val="left" w:pos="654"/>
        </w:tabs>
        <w:spacing w:before="2"/>
        <w:ind w:hanging="184"/>
        <w:rPr>
          <w:rFonts w:ascii="Times New Roman" w:hAnsi="Times New Roman" w:cs="Times New Roman"/>
          <w:sz w:val="28"/>
          <w:szCs w:val="28"/>
        </w:rPr>
      </w:pPr>
      <w:r w:rsidRPr="00B86B4A">
        <w:rPr>
          <w:rFonts w:ascii="Times New Roman" w:hAnsi="Times New Roman" w:cs="Times New Roman"/>
          <w:sz w:val="28"/>
          <w:szCs w:val="28"/>
        </w:rPr>
        <w:t>Що</w:t>
      </w:r>
      <w:r w:rsidRPr="00B86B4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є</w:t>
      </w:r>
      <w:r w:rsidRPr="00B86B4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засобами</w:t>
      </w:r>
      <w:r w:rsidRPr="00B86B4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досягнення</w:t>
      </w:r>
      <w:r w:rsidRPr="00B86B4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цілей</w:t>
      </w:r>
      <w:r w:rsidRPr="00B86B4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та</w:t>
      </w:r>
      <w:r w:rsidRPr="00B86B4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виконання</w:t>
      </w:r>
      <w:r w:rsidRPr="00B86B4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завдань?</w:t>
      </w:r>
    </w:p>
    <w:p w:rsidR="00B86B4A" w:rsidRPr="00B86B4A" w:rsidRDefault="00B86B4A" w:rsidP="00B86B4A">
      <w:pPr>
        <w:pStyle w:val="a5"/>
        <w:numPr>
          <w:ilvl w:val="0"/>
          <w:numId w:val="1"/>
        </w:numPr>
        <w:tabs>
          <w:tab w:val="left" w:pos="746"/>
        </w:tabs>
        <w:spacing w:before="3"/>
        <w:ind w:left="745" w:hanging="276"/>
        <w:rPr>
          <w:rFonts w:ascii="Times New Roman" w:hAnsi="Times New Roman" w:cs="Times New Roman"/>
          <w:sz w:val="28"/>
          <w:szCs w:val="28"/>
        </w:rPr>
      </w:pPr>
      <w:r w:rsidRPr="00B86B4A">
        <w:rPr>
          <w:rFonts w:ascii="Times New Roman" w:hAnsi="Times New Roman" w:cs="Times New Roman"/>
          <w:sz w:val="28"/>
          <w:szCs w:val="28"/>
        </w:rPr>
        <w:t>Розкрийте</w:t>
      </w:r>
      <w:r w:rsidRPr="00B86B4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зміст</w:t>
      </w:r>
      <w:r w:rsidRPr="00B86B4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індивідуальної</w:t>
      </w:r>
      <w:r w:rsidRPr="00B86B4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та</w:t>
      </w:r>
      <w:r w:rsidRPr="00B86B4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самостійної</w:t>
      </w:r>
      <w:r w:rsidRPr="00B86B4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роботи</w:t>
      </w:r>
      <w:r w:rsidRPr="00B86B4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слухача.</w:t>
      </w:r>
    </w:p>
    <w:p w:rsidR="00B86B4A" w:rsidRPr="00B86B4A" w:rsidRDefault="00B86B4A" w:rsidP="00B86B4A">
      <w:pPr>
        <w:pStyle w:val="a5"/>
        <w:numPr>
          <w:ilvl w:val="0"/>
          <w:numId w:val="1"/>
        </w:numPr>
        <w:tabs>
          <w:tab w:val="left" w:pos="769"/>
        </w:tabs>
        <w:spacing w:before="2" w:line="242" w:lineRule="auto"/>
        <w:ind w:left="721" w:right="257" w:hanging="252"/>
        <w:rPr>
          <w:rFonts w:ascii="Times New Roman" w:hAnsi="Times New Roman" w:cs="Times New Roman"/>
          <w:sz w:val="28"/>
          <w:szCs w:val="28"/>
        </w:rPr>
      </w:pPr>
      <w:r w:rsidRPr="00B86B4A">
        <w:rPr>
          <w:rFonts w:ascii="Times New Roman" w:hAnsi="Times New Roman" w:cs="Times New Roman"/>
          <w:w w:val="95"/>
          <w:sz w:val="28"/>
          <w:szCs w:val="28"/>
        </w:rPr>
        <w:t xml:space="preserve">Які загальнонаукові методи дослідження застосовуються при висвітленні </w:t>
      </w:r>
      <w:proofErr w:type="spellStart"/>
      <w:r w:rsidRPr="00B86B4A">
        <w:rPr>
          <w:rFonts w:ascii="Times New Roman" w:hAnsi="Times New Roman" w:cs="Times New Roman"/>
          <w:w w:val="95"/>
          <w:sz w:val="28"/>
          <w:szCs w:val="28"/>
        </w:rPr>
        <w:t>тео-</w:t>
      </w:r>
      <w:proofErr w:type="spellEnd"/>
      <w:r w:rsidRPr="00B86B4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B86B4A">
        <w:rPr>
          <w:rFonts w:ascii="Times New Roman" w:hAnsi="Times New Roman" w:cs="Times New Roman"/>
          <w:sz w:val="28"/>
          <w:szCs w:val="28"/>
        </w:rPr>
        <w:t>ретичних</w:t>
      </w:r>
      <w:proofErr w:type="spellEnd"/>
      <w:r w:rsidRPr="00B86B4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і</w:t>
      </w:r>
      <w:r w:rsidRPr="00B86B4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прикладних</w:t>
      </w:r>
      <w:r w:rsidRPr="00B86B4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аспектів</w:t>
      </w:r>
      <w:r w:rsidRPr="00B86B4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місцевого</w:t>
      </w:r>
      <w:r w:rsidRPr="00B86B4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самоврядування?</w:t>
      </w:r>
    </w:p>
    <w:p w:rsidR="00B86B4A" w:rsidRPr="00B86B4A" w:rsidRDefault="00B86B4A" w:rsidP="00B86B4A">
      <w:pPr>
        <w:pStyle w:val="a5"/>
        <w:numPr>
          <w:ilvl w:val="0"/>
          <w:numId w:val="1"/>
        </w:numPr>
        <w:tabs>
          <w:tab w:val="left" w:pos="746"/>
        </w:tabs>
        <w:ind w:left="745" w:hanging="276"/>
        <w:rPr>
          <w:rFonts w:ascii="Times New Roman" w:hAnsi="Times New Roman" w:cs="Times New Roman"/>
          <w:sz w:val="28"/>
          <w:szCs w:val="28"/>
        </w:rPr>
      </w:pPr>
      <w:r w:rsidRPr="00B86B4A">
        <w:rPr>
          <w:rFonts w:ascii="Times New Roman" w:hAnsi="Times New Roman" w:cs="Times New Roman"/>
          <w:sz w:val="28"/>
          <w:szCs w:val="28"/>
        </w:rPr>
        <w:t>Які</w:t>
      </w:r>
      <w:r w:rsidRPr="00B86B4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основні</w:t>
      </w:r>
      <w:r w:rsidRPr="00B86B4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компоненти</w:t>
      </w:r>
      <w:r w:rsidRPr="00B86B4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входять</w:t>
      </w:r>
      <w:r w:rsidRPr="00B86B4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до</w:t>
      </w:r>
      <w:r w:rsidRPr="00B86B4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складу</w:t>
      </w:r>
      <w:r w:rsidRPr="00B86B4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системного</w:t>
      </w:r>
      <w:r w:rsidRPr="00B86B4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86B4A">
        <w:rPr>
          <w:rFonts w:ascii="Times New Roman" w:hAnsi="Times New Roman" w:cs="Times New Roman"/>
          <w:sz w:val="28"/>
          <w:szCs w:val="28"/>
        </w:rPr>
        <w:t>аналізу?</w:t>
      </w:r>
    </w:p>
    <w:p w:rsidR="00333707" w:rsidRPr="00B86B4A" w:rsidRDefault="00333707">
      <w:pPr>
        <w:rPr>
          <w:sz w:val="28"/>
          <w:szCs w:val="28"/>
          <w:lang w:val="uk-UA"/>
        </w:rPr>
      </w:pPr>
    </w:p>
    <w:sectPr w:rsidR="00333707" w:rsidRPr="00B86B4A" w:rsidSect="00333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F5FCC"/>
    <w:multiLevelType w:val="hybridMultilevel"/>
    <w:tmpl w:val="B7B67476"/>
    <w:lvl w:ilvl="0" w:tplc="3412F9B0">
      <w:start w:val="1"/>
      <w:numFmt w:val="decimal"/>
      <w:lvlText w:val="%1."/>
      <w:lvlJc w:val="left"/>
      <w:pPr>
        <w:ind w:left="653" w:hanging="183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uk-UA" w:eastAsia="en-US" w:bidi="ar-SA"/>
      </w:rPr>
    </w:lvl>
    <w:lvl w:ilvl="1" w:tplc="93D62766">
      <w:numFmt w:val="bullet"/>
      <w:lvlText w:val="•"/>
      <w:lvlJc w:val="left"/>
      <w:pPr>
        <w:ind w:left="1324" w:hanging="183"/>
      </w:pPr>
      <w:rPr>
        <w:rFonts w:hint="default"/>
        <w:lang w:val="uk-UA" w:eastAsia="en-US" w:bidi="ar-SA"/>
      </w:rPr>
    </w:lvl>
    <w:lvl w:ilvl="2" w:tplc="F4CE46D8">
      <w:numFmt w:val="bullet"/>
      <w:lvlText w:val="•"/>
      <w:lvlJc w:val="left"/>
      <w:pPr>
        <w:ind w:left="1988" w:hanging="183"/>
      </w:pPr>
      <w:rPr>
        <w:rFonts w:hint="default"/>
        <w:lang w:val="uk-UA" w:eastAsia="en-US" w:bidi="ar-SA"/>
      </w:rPr>
    </w:lvl>
    <w:lvl w:ilvl="3" w:tplc="48681F16">
      <w:numFmt w:val="bullet"/>
      <w:lvlText w:val="•"/>
      <w:lvlJc w:val="left"/>
      <w:pPr>
        <w:ind w:left="2653" w:hanging="183"/>
      </w:pPr>
      <w:rPr>
        <w:rFonts w:hint="default"/>
        <w:lang w:val="uk-UA" w:eastAsia="en-US" w:bidi="ar-SA"/>
      </w:rPr>
    </w:lvl>
    <w:lvl w:ilvl="4" w:tplc="0F6AC9E2">
      <w:numFmt w:val="bullet"/>
      <w:lvlText w:val="•"/>
      <w:lvlJc w:val="left"/>
      <w:pPr>
        <w:ind w:left="3317" w:hanging="183"/>
      </w:pPr>
      <w:rPr>
        <w:rFonts w:hint="default"/>
        <w:lang w:val="uk-UA" w:eastAsia="en-US" w:bidi="ar-SA"/>
      </w:rPr>
    </w:lvl>
    <w:lvl w:ilvl="5" w:tplc="91866112">
      <w:numFmt w:val="bullet"/>
      <w:lvlText w:val="•"/>
      <w:lvlJc w:val="left"/>
      <w:pPr>
        <w:ind w:left="3981" w:hanging="183"/>
      </w:pPr>
      <w:rPr>
        <w:rFonts w:hint="default"/>
        <w:lang w:val="uk-UA" w:eastAsia="en-US" w:bidi="ar-SA"/>
      </w:rPr>
    </w:lvl>
    <w:lvl w:ilvl="6" w:tplc="5A9A605A">
      <w:numFmt w:val="bullet"/>
      <w:lvlText w:val="•"/>
      <w:lvlJc w:val="left"/>
      <w:pPr>
        <w:ind w:left="4646" w:hanging="183"/>
      </w:pPr>
      <w:rPr>
        <w:rFonts w:hint="default"/>
        <w:lang w:val="uk-UA" w:eastAsia="en-US" w:bidi="ar-SA"/>
      </w:rPr>
    </w:lvl>
    <w:lvl w:ilvl="7" w:tplc="E5F6BC60">
      <w:numFmt w:val="bullet"/>
      <w:lvlText w:val="•"/>
      <w:lvlJc w:val="left"/>
      <w:pPr>
        <w:ind w:left="5310" w:hanging="183"/>
      </w:pPr>
      <w:rPr>
        <w:rFonts w:hint="default"/>
        <w:lang w:val="uk-UA" w:eastAsia="en-US" w:bidi="ar-SA"/>
      </w:rPr>
    </w:lvl>
    <w:lvl w:ilvl="8" w:tplc="67080C86">
      <w:numFmt w:val="bullet"/>
      <w:lvlText w:val="•"/>
      <w:lvlJc w:val="left"/>
      <w:pPr>
        <w:ind w:left="5975" w:hanging="183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B4A"/>
    <w:rsid w:val="00333707"/>
    <w:rsid w:val="00B86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86B4A"/>
    <w:pPr>
      <w:widowControl w:val="0"/>
      <w:autoSpaceDE w:val="0"/>
      <w:autoSpaceDN w:val="0"/>
      <w:spacing w:before="1" w:after="0" w:line="240" w:lineRule="auto"/>
      <w:ind w:left="534"/>
      <w:jc w:val="both"/>
    </w:pPr>
    <w:rPr>
      <w:rFonts w:ascii="Arial" w:eastAsia="Arial" w:hAnsi="Arial" w:cs="Arial"/>
      <w:sz w:val="18"/>
      <w:szCs w:val="1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B86B4A"/>
    <w:rPr>
      <w:rFonts w:ascii="Arial" w:eastAsia="Arial" w:hAnsi="Arial" w:cs="Arial"/>
      <w:sz w:val="18"/>
      <w:szCs w:val="18"/>
      <w:lang w:val="uk-UA"/>
    </w:rPr>
  </w:style>
  <w:style w:type="paragraph" w:styleId="a5">
    <w:name w:val="List Paragraph"/>
    <w:basedOn w:val="a"/>
    <w:uiPriority w:val="1"/>
    <w:qFormat/>
    <w:rsid w:val="00B86B4A"/>
    <w:pPr>
      <w:widowControl w:val="0"/>
      <w:autoSpaceDE w:val="0"/>
      <w:autoSpaceDN w:val="0"/>
      <w:spacing w:before="1" w:after="0" w:line="240" w:lineRule="auto"/>
      <w:ind w:left="534" w:firstLine="506"/>
      <w:jc w:val="both"/>
    </w:pPr>
    <w:rPr>
      <w:rFonts w:ascii="Arial" w:eastAsia="Arial" w:hAnsi="Arial" w:cs="Arial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2021-02-20T09:53:00Z</dcterms:created>
  <dcterms:modified xsi:type="dcterms:W3CDTF">2021-02-20T09:54:00Z</dcterms:modified>
</cp:coreProperties>
</file>