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F5" w:rsidRPr="00E60CC2" w:rsidRDefault="004D46F5" w:rsidP="004D46F5">
      <w:pPr>
        <w:jc w:val="center"/>
        <w:rPr>
          <w:szCs w:val="28"/>
        </w:rPr>
      </w:pPr>
    </w:p>
    <w:p w:rsidR="00F73828" w:rsidRPr="00F73828" w:rsidRDefault="00F73828" w:rsidP="00F73828">
      <w:pPr>
        <w:jc w:val="center"/>
        <w:rPr>
          <w:szCs w:val="28"/>
          <w:lang w:val="ru-RU"/>
        </w:rPr>
      </w:pPr>
      <w:r w:rsidRPr="00F73828">
        <w:rPr>
          <w:szCs w:val="28"/>
          <w:lang w:val="ru-RU"/>
        </w:rPr>
        <w:t>МІНІСТЕРСТВО ОСВІТИ І НАУКИ УКРАЇНИ</w:t>
      </w:r>
    </w:p>
    <w:p w:rsidR="00F73828" w:rsidRPr="00F73828" w:rsidRDefault="00F73828" w:rsidP="00F73828">
      <w:pPr>
        <w:jc w:val="center"/>
        <w:rPr>
          <w:szCs w:val="28"/>
          <w:lang w:val="ru-RU"/>
        </w:rPr>
      </w:pPr>
      <w:r w:rsidRPr="00F73828">
        <w:rPr>
          <w:szCs w:val="28"/>
          <w:lang w:val="ru-RU"/>
        </w:rPr>
        <w:t>ЗАПОРІЗЬКИЙ НАЦІОНАЛЬНИЙ УНІВЕРСИТЕТ</w:t>
      </w:r>
    </w:p>
    <w:p w:rsidR="00F73828" w:rsidRPr="00F73828" w:rsidRDefault="00F73828" w:rsidP="00F73828">
      <w:pPr>
        <w:jc w:val="center"/>
        <w:rPr>
          <w:caps/>
          <w:szCs w:val="28"/>
          <w:lang w:val="ru-RU"/>
        </w:rPr>
      </w:pPr>
      <w:r w:rsidRPr="00F73828">
        <w:rPr>
          <w:caps/>
          <w:szCs w:val="28"/>
          <w:lang w:val="ru-RU"/>
        </w:rPr>
        <w:t xml:space="preserve">Факультет </w:t>
      </w:r>
      <w:proofErr w:type="gramStart"/>
      <w:r w:rsidRPr="00F73828">
        <w:rPr>
          <w:caps/>
          <w:szCs w:val="28"/>
          <w:lang w:val="ru-RU"/>
        </w:rPr>
        <w:t>соц</w:t>
      </w:r>
      <w:proofErr w:type="gramEnd"/>
      <w:r w:rsidRPr="00F73828">
        <w:rPr>
          <w:caps/>
          <w:szCs w:val="28"/>
          <w:lang w:val="ru-RU"/>
        </w:rPr>
        <w:t>іальної педагогіки та психології</w:t>
      </w:r>
    </w:p>
    <w:p w:rsidR="00F73828" w:rsidRPr="00F73828" w:rsidRDefault="00F73828" w:rsidP="00F73828">
      <w:pPr>
        <w:jc w:val="center"/>
        <w:rPr>
          <w:sz w:val="20"/>
          <w:szCs w:val="20"/>
          <w:lang w:val="ru-RU"/>
        </w:rPr>
      </w:pPr>
      <w:r w:rsidRPr="00F73828">
        <w:rPr>
          <w:caps/>
          <w:lang w:val="ru-RU"/>
        </w:rPr>
        <w:t>Кафедра</w:t>
      </w:r>
      <w:r w:rsidRPr="00F73828">
        <w:rPr>
          <w:lang w:val="ru-RU"/>
        </w:rPr>
        <w:t xml:space="preserve"> </w:t>
      </w:r>
      <w:proofErr w:type="gramStart"/>
      <w:r w:rsidRPr="00F73828">
        <w:rPr>
          <w:lang w:val="ru-RU"/>
        </w:rPr>
        <w:t>СОЦ</w:t>
      </w:r>
      <w:proofErr w:type="gramEnd"/>
      <w:r w:rsidRPr="00F73828">
        <w:rPr>
          <w:lang w:val="ru-RU"/>
        </w:rPr>
        <w:t>ІАЛЬНОЇ ПЕДАГОГІКИ ТА СПЕЦІАЛЬНОЇ ОСВІТИ</w:t>
      </w:r>
    </w:p>
    <w:p w:rsidR="00F73828" w:rsidRPr="00F73828" w:rsidRDefault="00F73828" w:rsidP="00F73828">
      <w:pPr>
        <w:jc w:val="center"/>
        <w:rPr>
          <w:sz w:val="20"/>
          <w:szCs w:val="20"/>
          <w:lang w:val="ru-RU"/>
        </w:rPr>
      </w:pPr>
    </w:p>
    <w:p w:rsidR="00F73828" w:rsidRPr="00F73828" w:rsidRDefault="00F73828" w:rsidP="00F73828">
      <w:pPr>
        <w:jc w:val="center"/>
        <w:rPr>
          <w:b/>
          <w:lang w:val="ru-RU"/>
        </w:rPr>
      </w:pPr>
      <w:r w:rsidRPr="00F73828">
        <w:rPr>
          <w:b/>
          <w:lang w:val="ru-RU"/>
        </w:rPr>
        <w:t xml:space="preserve">                                                     </w:t>
      </w:r>
    </w:p>
    <w:p w:rsidR="00F73828" w:rsidRPr="00F73828" w:rsidRDefault="00F73828" w:rsidP="00F73828">
      <w:pPr>
        <w:jc w:val="center"/>
        <w:rPr>
          <w:lang w:val="ru-RU"/>
        </w:rPr>
      </w:pPr>
      <w:r w:rsidRPr="00F73828">
        <w:rPr>
          <w:b/>
          <w:lang w:val="ru-RU"/>
        </w:rPr>
        <w:t xml:space="preserve">                                                       ЗАТВЕРДЖУЮ</w:t>
      </w:r>
    </w:p>
    <w:p w:rsidR="00F73828" w:rsidRPr="00F73828" w:rsidRDefault="00F73828" w:rsidP="00F73828">
      <w:pPr>
        <w:ind w:left="5400"/>
      </w:pPr>
    </w:p>
    <w:p w:rsidR="00F73828" w:rsidRPr="00F73828" w:rsidRDefault="00F73828" w:rsidP="00F73828">
      <w:pPr>
        <w:ind w:left="5400"/>
      </w:pPr>
      <w:r w:rsidRPr="00F73828">
        <w:t>Декан факультету соціальної педагогіки та психології</w:t>
      </w:r>
    </w:p>
    <w:p w:rsidR="00F73828" w:rsidRPr="00F73828" w:rsidRDefault="00F73828" w:rsidP="00F73828">
      <w:pPr>
        <w:ind w:left="5400"/>
      </w:pPr>
    </w:p>
    <w:p w:rsidR="00F73828" w:rsidRPr="00F73828" w:rsidRDefault="00F73828" w:rsidP="00F73828">
      <w:pPr>
        <w:ind w:left="5400"/>
        <w:rPr>
          <w:sz w:val="16"/>
        </w:rPr>
      </w:pPr>
      <w:r w:rsidRPr="00F73828">
        <w:rPr>
          <w:szCs w:val="28"/>
        </w:rPr>
        <w:t xml:space="preserve">  </w:t>
      </w:r>
      <w:r w:rsidRPr="00F73828">
        <w:rPr>
          <w:szCs w:val="28"/>
          <w:lang w:val="ru-RU"/>
        </w:rPr>
        <w:t xml:space="preserve">     </w:t>
      </w:r>
      <w:r w:rsidRPr="00F73828">
        <w:rPr>
          <w:szCs w:val="28"/>
        </w:rPr>
        <w:t>________     О.В. Пономаренко</w:t>
      </w:r>
      <w:r w:rsidRPr="00F73828">
        <w:rPr>
          <w:sz w:val="16"/>
        </w:rPr>
        <w:t xml:space="preserve"> </w:t>
      </w:r>
    </w:p>
    <w:p w:rsidR="00F73828" w:rsidRPr="00F73828" w:rsidRDefault="00F73828" w:rsidP="00F73828">
      <w:pPr>
        <w:ind w:left="5400"/>
        <w:rPr>
          <w:sz w:val="16"/>
        </w:rPr>
      </w:pPr>
    </w:p>
    <w:p w:rsidR="00F73828" w:rsidRPr="00F73828" w:rsidRDefault="00F73828" w:rsidP="00F73828">
      <w:r w:rsidRPr="00F73828">
        <w:t xml:space="preserve">                                                                                                «______»_______________202___</w:t>
      </w:r>
    </w:p>
    <w:p w:rsidR="00F73828" w:rsidRPr="00F73828" w:rsidRDefault="00F73828" w:rsidP="00F73828">
      <w:pPr>
        <w:jc w:val="center"/>
        <w:rPr>
          <w:sz w:val="20"/>
          <w:szCs w:val="20"/>
        </w:rPr>
      </w:pPr>
    </w:p>
    <w:p w:rsidR="00F73828" w:rsidRPr="00F73828" w:rsidRDefault="00F73828" w:rsidP="00F73828">
      <w:pPr>
        <w:jc w:val="center"/>
        <w:rPr>
          <w:sz w:val="20"/>
          <w:szCs w:val="20"/>
        </w:rPr>
      </w:pPr>
    </w:p>
    <w:p w:rsidR="00F73828" w:rsidRPr="00F73828" w:rsidRDefault="00F73828" w:rsidP="00F73828">
      <w:pPr>
        <w:jc w:val="center"/>
        <w:rPr>
          <w:sz w:val="20"/>
          <w:szCs w:val="20"/>
        </w:rPr>
      </w:pPr>
    </w:p>
    <w:p w:rsidR="00F73828" w:rsidRPr="00F73828" w:rsidRDefault="00F73828" w:rsidP="00F73828">
      <w:pPr>
        <w:jc w:val="center"/>
        <w:rPr>
          <w:sz w:val="20"/>
          <w:szCs w:val="20"/>
        </w:rPr>
      </w:pPr>
    </w:p>
    <w:p w:rsidR="00F73828" w:rsidRPr="00F73828" w:rsidRDefault="00F73828" w:rsidP="00F738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ОСНОВИ КОРЕКЦІЙНОЇ ПЕДАГОГІКИ</w:t>
      </w:r>
    </w:p>
    <w:p w:rsidR="00F73828" w:rsidRPr="00F73828" w:rsidRDefault="00F73828" w:rsidP="00F73828">
      <w:pPr>
        <w:jc w:val="center"/>
        <w:rPr>
          <w:b/>
          <w:bCs/>
          <w:sz w:val="28"/>
          <w:szCs w:val="28"/>
        </w:rPr>
      </w:pPr>
    </w:p>
    <w:p w:rsidR="00F73828" w:rsidRPr="00F73828" w:rsidRDefault="00F73828" w:rsidP="00F73828">
      <w:pPr>
        <w:jc w:val="center"/>
        <w:rPr>
          <w:i/>
          <w:iCs/>
          <w:sz w:val="28"/>
          <w:szCs w:val="28"/>
        </w:rPr>
      </w:pPr>
      <w:r w:rsidRPr="00F73828">
        <w:rPr>
          <w:iCs/>
          <w:sz w:val="28"/>
          <w:szCs w:val="28"/>
        </w:rPr>
        <w:t>РОБОЧА ПРОГРАМА НАВЧАЛЬНОЇ ДИСЦИПЛІНИ</w:t>
      </w:r>
      <w:r w:rsidRPr="00F73828">
        <w:rPr>
          <w:i/>
          <w:iCs/>
          <w:sz w:val="28"/>
          <w:szCs w:val="28"/>
        </w:rPr>
        <w:t xml:space="preserve"> </w:t>
      </w:r>
    </w:p>
    <w:p w:rsidR="00F73828" w:rsidRPr="00F73828" w:rsidRDefault="00F73828" w:rsidP="00F73828">
      <w:pPr>
        <w:jc w:val="center"/>
        <w:rPr>
          <w:b/>
          <w:bCs/>
          <w:sz w:val="28"/>
          <w:szCs w:val="28"/>
        </w:rPr>
      </w:pPr>
    </w:p>
    <w:p w:rsidR="00F73828" w:rsidRPr="00F73828" w:rsidRDefault="00F73828" w:rsidP="00F73828">
      <w:pPr>
        <w:jc w:val="center"/>
        <w:rPr>
          <w:bCs/>
          <w:sz w:val="28"/>
          <w:szCs w:val="28"/>
        </w:rPr>
      </w:pPr>
      <w:r w:rsidRPr="00F73828">
        <w:rPr>
          <w:b/>
          <w:bCs/>
          <w:sz w:val="28"/>
          <w:szCs w:val="28"/>
        </w:rPr>
        <w:t xml:space="preserve"> </w:t>
      </w:r>
      <w:r w:rsidRPr="00F73828">
        <w:rPr>
          <w:bCs/>
          <w:sz w:val="28"/>
          <w:szCs w:val="28"/>
        </w:rPr>
        <w:t>підготовки бакалаврів</w:t>
      </w:r>
    </w:p>
    <w:p w:rsidR="00F73828" w:rsidRPr="00F73828" w:rsidRDefault="00F73828" w:rsidP="00F73828">
      <w:pPr>
        <w:jc w:val="center"/>
        <w:rPr>
          <w:bCs/>
          <w:sz w:val="16"/>
          <w:szCs w:val="16"/>
        </w:rPr>
      </w:pPr>
      <w:r w:rsidRPr="00F73828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F73828" w:rsidRPr="00F73828" w:rsidRDefault="00F73828" w:rsidP="00F73828">
      <w:pPr>
        <w:jc w:val="center"/>
        <w:rPr>
          <w:sz w:val="28"/>
          <w:szCs w:val="28"/>
        </w:rPr>
      </w:pPr>
      <w:r w:rsidRPr="00F73828">
        <w:rPr>
          <w:sz w:val="28"/>
          <w:szCs w:val="28"/>
        </w:rPr>
        <w:t xml:space="preserve">спеціальності </w:t>
      </w:r>
      <w:r>
        <w:rPr>
          <w:sz w:val="28"/>
          <w:szCs w:val="28"/>
        </w:rPr>
        <w:t xml:space="preserve">012 </w:t>
      </w:r>
      <w:r w:rsidRPr="00F73828">
        <w:rPr>
          <w:sz w:val="28"/>
          <w:szCs w:val="28"/>
        </w:rPr>
        <w:t>«</w:t>
      </w:r>
      <w:r>
        <w:rPr>
          <w:sz w:val="28"/>
          <w:szCs w:val="28"/>
        </w:rPr>
        <w:t>Початкова освіта</w:t>
      </w:r>
      <w:r w:rsidRPr="00F73828">
        <w:rPr>
          <w:sz w:val="28"/>
          <w:szCs w:val="28"/>
        </w:rPr>
        <w:t>»</w:t>
      </w:r>
    </w:p>
    <w:p w:rsidR="00F73828" w:rsidRPr="00F73828" w:rsidRDefault="00F73828" w:rsidP="00F73828">
      <w:pPr>
        <w:jc w:val="center"/>
        <w:rPr>
          <w:sz w:val="28"/>
          <w:szCs w:val="28"/>
        </w:rPr>
      </w:pPr>
      <w:r w:rsidRPr="00F73828">
        <w:rPr>
          <w:sz w:val="28"/>
          <w:szCs w:val="28"/>
        </w:rPr>
        <w:t>освітньо-професійна програма «</w:t>
      </w:r>
      <w:r w:rsidRPr="00F73828">
        <w:rPr>
          <w:sz w:val="28"/>
          <w:szCs w:val="28"/>
        </w:rPr>
        <w:t>Початкова освіта</w:t>
      </w:r>
      <w:r w:rsidRPr="00F73828">
        <w:rPr>
          <w:sz w:val="28"/>
          <w:szCs w:val="28"/>
        </w:rPr>
        <w:t>»</w:t>
      </w:r>
    </w:p>
    <w:p w:rsidR="00F73828" w:rsidRPr="00F73828" w:rsidRDefault="00F73828" w:rsidP="00F73828">
      <w:pPr>
        <w:rPr>
          <w:b/>
          <w:bCs/>
        </w:rPr>
      </w:pPr>
    </w:p>
    <w:p w:rsidR="00F73828" w:rsidRPr="00F73828" w:rsidRDefault="00F73828" w:rsidP="00F73828">
      <w:pPr>
        <w:rPr>
          <w:b/>
          <w:bCs/>
        </w:rPr>
      </w:pPr>
      <w:r w:rsidRPr="00F73828">
        <w:rPr>
          <w:b/>
          <w:bCs/>
        </w:rPr>
        <w:t>Укладач</w:t>
      </w:r>
      <w:r w:rsidR="009A3F4B">
        <w:rPr>
          <w:b/>
          <w:bCs/>
        </w:rPr>
        <w:t>і</w:t>
      </w:r>
      <w:r w:rsidRPr="00F73828">
        <w:rPr>
          <w:b/>
          <w:bCs/>
        </w:rPr>
        <w:t xml:space="preserve"> Соловйова Т.Г. канд.. пед.. н., доцент каф. соціальної педагогіки та спеціальної освіти</w:t>
      </w:r>
      <w:r w:rsidR="009A3F4B">
        <w:rPr>
          <w:b/>
          <w:bCs/>
        </w:rPr>
        <w:t xml:space="preserve">; Авраменко У.В. викладач кафедри соціальної педагогіки та </w:t>
      </w:r>
      <w:r w:rsidR="009A3F4B" w:rsidRPr="009A3F4B">
        <w:rPr>
          <w:b/>
          <w:bCs/>
        </w:rPr>
        <w:t>спеціальної освіти</w:t>
      </w:r>
      <w:bookmarkStart w:id="0" w:name="_GoBack"/>
      <w:bookmarkEnd w:id="0"/>
    </w:p>
    <w:p w:rsidR="00F73828" w:rsidRPr="00F73828" w:rsidRDefault="00F73828" w:rsidP="00F7382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F73828" w:rsidRPr="00F73828" w:rsidTr="00F73828">
        <w:tc>
          <w:tcPr>
            <w:tcW w:w="4826" w:type="dxa"/>
          </w:tcPr>
          <w:p w:rsidR="00F73828" w:rsidRPr="00F73828" w:rsidRDefault="00F73828" w:rsidP="00F73828">
            <w:pPr>
              <w:spacing w:line="276" w:lineRule="auto"/>
            </w:pPr>
            <w:r w:rsidRPr="00F73828">
              <w:t>Обговорено та ухвалено</w:t>
            </w:r>
          </w:p>
          <w:p w:rsidR="00F73828" w:rsidRPr="00F73828" w:rsidRDefault="00F73828" w:rsidP="00F73828">
            <w:pPr>
              <w:spacing w:line="276" w:lineRule="auto"/>
            </w:pPr>
            <w:r w:rsidRPr="00F73828">
              <w:t>на засіданні кафедри соціальної педагогіки та спеціальної освіти</w:t>
            </w:r>
          </w:p>
          <w:p w:rsidR="00F73828" w:rsidRPr="00F73828" w:rsidRDefault="00F73828" w:rsidP="00F73828">
            <w:pPr>
              <w:spacing w:line="276" w:lineRule="auto"/>
            </w:pPr>
          </w:p>
          <w:p w:rsidR="00F73828" w:rsidRPr="00F73828" w:rsidRDefault="00F73828" w:rsidP="00F73828">
            <w:pPr>
              <w:spacing w:line="276" w:lineRule="auto"/>
            </w:pPr>
            <w:r w:rsidRPr="00F73828">
              <w:t>Протокол №____ від  “___”________202_ р.</w:t>
            </w:r>
          </w:p>
          <w:p w:rsidR="00F73828" w:rsidRPr="00F73828" w:rsidRDefault="00F73828" w:rsidP="00F73828">
            <w:pPr>
              <w:spacing w:line="276" w:lineRule="auto"/>
            </w:pPr>
            <w:r w:rsidRPr="00F73828">
              <w:t>Завідувач кафедри соціальної педагогіки та спеціальної освіти</w:t>
            </w:r>
          </w:p>
          <w:p w:rsidR="00F73828" w:rsidRPr="00F73828" w:rsidRDefault="00F73828" w:rsidP="00F73828">
            <w:pPr>
              <w:spacing w:line="276" w:lineRule="auto"/>
            </w:pPr>
          </w:p>
          <w:p w:rsidR="00F73828" w:rsidRPr="00F73828" w:rsidRDefault="00F73828" w:rsidP="00F73828">
            <w:pPr>
              <w:spacing w:line="276" w:lineRule="auto"/>
              <w:jc w:val="center"/>
            </w:pPr>
            <w:r w:rsidRPr="00F73828">
              <w:t xml:space="preserve">__________                     Н.В. </w:t>
            </w:r>
            <w:proofErr w:type="spellStart"/>
            <w:r w:rsidRPr="00F73828">
              <w:t>Заверико</w:t>
            </w:r>
            <w:proofErr w:type="spellEnd"/>
          </w:p>
          <w:p w:rsidR="00F73828" w:rsidRPr="00F73828" w:rsidRDefault="00F73828" w:rsidP="00F73828">
            <w:pPr>
              <w:spacing w:line="276" w:lineRule="auto"/>
              <w:jc w:val="center"/>
              <w:rPr>
                <w:vertAlign w:val="superscript"/>
              </w:rPr>
            </w:pPr>
          </w:p>
        </w:tc>
        <w:tc>
          <w:tcPr>
            <w:tcW w:w="4745" w:type="dxa"/>
          </w:tcPr>
          <w:p w:rsidR="00F73828" w:rsidRPr="00F73828" w:rsidRDefault="00F73828" w:rsidP="00F73828">
            <w:pPr>
              <w:spacing w:line="276" w:lineRule="auto"/>
              <w:ind w:left="35"/>
            </w:pPr>
            <w:r w:rsidRPr="00F73828">
              <w:t xml:space="preserve">Ухвалено науково-методичною радою </w:t>
            </w:r>
          </w:p>
          <w:p w:rsidR="00F73828" w:rsidRPr="00F73828" w:rsidRDefault="00F73828" w:rsidP="00F73828">
            <w:pPr>
              <w:spacing w:line="276" w:lineRule="auto"/>
              <w:rPr>
                <w:u w:val="single"/>
              </w:rPr>
            </w:pPr>
            <w:r w:rsidRPr="00F73828">
              <w:t>факультету соціальної педагогіки та психології</w:t>
            </w:r>
          </w:p>
          <w:p w:rsidR="00F73828" w:rsidRPr="00F73828" w:rsidRDefault="00F73828" w:rsidP="00F73828">
            <w:pPr>
              <w:spacing w:line="276" w:lineRule="auto"/>
            </w:pPr>
            <w:r w:rsidRPr="00F73828">
              <w:t xml:space="preserve"> </w:t>
            </w:r>
          </w:p>
          <w:p w:rsidR="00F73828" w:rsidRPr="00F73828" w:rsidRDefault="00F73828" w:rsidP="00F73828">
            <w:pPr>
              <w:spacing w:line="276" w:lineRule="auto"/>
            </w:pPr>
            <w:r w:rsidRPr="00F73828">
              <w:t>Протокол №____від  “___”_______202__ р.</w:t>
            </w:r>
          </w:p>
          <w:p w:rsidR="00F73828" w:rsidRPr="00F73828" w:rsidRDefault="00F73828" w:rsidP="00F73828">
            <w:pPr>
              <w:spacing w:line="276" w:lineRule="auto"/>
            </w:pPr>
            <w:r w:rsidRPr="00F73828">
              <w:t>Голова науково-методичної ради факультету соціальної педагогіки та психології</w:t>
            </w:r>
          </w:p>
          <w:p w:rsidR="00F73828" w:rsidRPr="00F73828" w:rsidRDefault="00F73828" w:rsidP="00F73828">
            <w:pPr>
              <w:spacing w:line="276" w:lineRule="auto"/>
            </w:pPr>
            <w:r w:rsidRPr="00F73828">
              <w:t xml:space="preserve">______________                         </w:t>
            </w:r>
            <w:proofErr w:type="spellStart"/>
            <w:r w:rsidRPr="00F73828">
              <w:t>І. В. Козич</w:t>
            </w:r>
            <w:proofErr w:type="spellEnd"/>
          </w:p>
          <w:p w:rsidR="00F73828" w:rsidRPr="00F73828" w:rsidRDefault="00F73828" w:rsidP="00F73828">
            <w:pPr>
              <w:spacing w:line="276" w:lineRule="auto"/>
            </w:pPr>
          </w:p>
        </w:tc>
      </w:tr>
    </w:tbl>
    <w:p w:rsidR="00F73828" w:rsidRPr="00F73828" w:rsidRDefault="00F73828" w:rsidP="00F7382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828" w:rsidRPr="00F73828" w:rsidTr="00F73828">
        <w:trPr>
          <w:trHeight w:val="1477"/>
        </w:trPr>
        <w:tc>
          <w:tcPr>
            <w:tcW w:w="4785" w:type="dxa"/>
          </w:tcPr>
          <w:p w:rsidR="00F73828" w:rsidRPr="00F73828" w:rsidRDefault="00F73828" w:rsidP="00F73828">
            <w:pPr>
              <w:spacing w:line="276" w:lineRule="auto"/>
            </w:pPr>
            <w:r w:rsidRPr="00F73828">
              <w:t xml:space="preserve">Погоджено </w:t>
            </w:r>
          </w:p>
          <w:p w:rsidR="00F73828" w:rsidRPr="00F73828" w:rsidRDefault="00F73828" w:rsidP="00F73828">
            <w:pPr>
              <w:spacing w:line="276" w:lineRule="auto"/>
              <w:rPr>
                <w:sz w:val="28"/>
                <w:szCs w:val="28"/>
              </w:rPr>
            </w:pPr>
            <w:r w:rsidRPr="00F73828">
              <w:t>з навчально-методичним відділом</w:t>
            </w:r>
          </w:p>
          <w:p w:rsidR="00F73828" w:rsidRPr="00F73828" w:rsidRDefault="00F73828" w:rsidP="00F73828">
            <w:pPr>
              <w:spacing w:line="276" w:lineRule="auto"/>
              <w:rPr>
                <w:sz w:val="28"/>
                <w:szCs w:val="28"/>
              </w:rPr>
            </w:pPr>
          </w:p>
          <w:p w:rsidR="00F73828" w:rsidRPr="00F73828" w:rsidRDefault="00F73828" w:rsidP="00F73828">
            <w:pPr>
              <w:spacing w:line="276" w:lineRule="auto"/>
              <w:rPr>
                <w:sz w:val="28"/>
                <w:szCs w:val="28"/>
              </w:rPr>
            </w:pPr>
            <w:r w:rsidRPr="00F73828">
              <w:rPr>
                <w:sz w:val="28"/>
                <w:szCs w:val="28"/>
              </w:rPr>
              <w:t>________________________________</w:t>
            </w:r>
          </w:p>
          <w:p w:rsidR="00F73828" w:rsidRPr="00F73828" w:rsidRDefault="00F73828" w:rsidP="00F73828">
            <w:pPr>
              <w:spacing w:line="276" w:lineRule="auto"/>
              <w:rPr>
                <w:sz w:val="16"/>
                <w:szCs w:val="16"/>
              </w:rPr>
            </w:pPr>
            <w:r w:rsidRPr="00F73828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F73828" w:rsidRPr="00F73828" w:rsidRDefault="00F73828" w:rsidP="00F738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3828" w:rsidRPr="00F73828" w:rsidRDefault="00F73828" w:rsidP="00F73828">
            <w:pPr>
              <w:spacing w:line="276" w:lineRule="auto"/>
            </w:pPr>
            <w:r w:rsidRPr="00F73828">
              <w:t>Погоджено  з навчальною лабораторією інформаційного забезпечення освітнього процесу</w:t>
            </w:r>
          </w:p>
          <w:p w:rsidR="00F73828" w:rsidRPr="00F73828" w:rsidRDefault="00F73828" w:rsidP="00F73828">
            <w:pPr>
              <w:pBdr>
                <w:bottom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</w:p>
          <w:p w:rsidR="00F73828" w:rsidRPr="00F73828" w:rsidRDefault="00F73828" w:rsidP="00F73828">
            <w:pPr>
              <w:spacing w:line="276" w:lineRule="auto"/>
              <w:rPr>
                <w:sz w:val="28"/>
                <w:szCs w:val="28"/>
              </w:rPr>
            </w:pPr>
            <w:r w:rsidRPr="00F73828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</w:tc>
      </w:tr>
    </w:tbl>
    <w:p w:rsidR="00F73828" w:rsidRPr="00F73828" w:rsidRDefault="00F73828" w:rsidP="00F73828">
      <w:pPr>
        <w:jc w:val="center"/>
        <w:rPr>
          <w:sz w:val="28"/>
          <w:szCs w:val="28"/>
        </w:rPr>
      </w:pPr>
    </w:p>
    <w:p w:rsidR="00F73828" w:rsidRPr="00F73828" w:rsidRDefault="00F73828" w:rsidP="00F73828">
      <w:pPr>
        <w:jc w:val="center"/>
        <w:rPr>
          <w:sz w:val="28"/>
          <w:szCs w:val="28"/>
        </w:rPr>
      </w:pPr>
      <w:r w:rsidRPr="00F73828">
        <w:rPr>
          <w:sz w:val="28"/>
          <w:szCs w:val="28"/>
        </w:rPr>
        <w:t>202_ рік</w:t>
      </w:r>
    </w:p>
    <w:p w:rsidR="00315098" w:rsidRPr="00E60CC2" w:rsidRDefault="00315098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F73828" w:rsidRDefault="00F73828" w:rsidP="00315098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:rsidR="00315098" w:rsidRPr="00E60CC2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E60CC2">
        <w:rPr>
          <w:b/>
          <w:bCs/>
          <w:caps/>
          <w:sz w:val="28"/>
          <w:szCs w:val="28"/>
          <w:lang w:val="uk-UA"/>
        </w:rPr>
        <w:t xml:space="preserve">1. </w:t>
      </w:r>
      <w:r w:rsidRPr="00E60CC2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E60CC2" w:rsidTr="006A5EB1">
        <w:trPr>
          <w:trHeight w:val="110"/>
        </w:trPr>
        <w:tc>
          <w:tcPr>
            <w:tcW w:w="3119" w:type="dxa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3</w:t>
            </w:r>
          </w:p>
        </w:tc>
      </w:tr>
      <w:tr w:rsidR="00315098" w:rsidRPr="00E60CC2" w:rsidTr="006A5EB1">
        <w:trPr>
          <w:trHeight w:val="671"/>
        </w:trPr>
        <w:tc>
          <w:tcPr>
            <w:tcW w:w="3119" w:type="dxa"/>
            <w:vMerge w:val="restart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освітня програма</w:t>
            </w:r>
          </w:p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315098" w:rsidRPr="00E60CC2" w:rsidTr="006A5EB1">
        <w:trPr>
          <w:trHeight w:val="643"/>
        </w:trPr>
        <w:tc>
          <w:tcPr>
            <w:tcW w:w="3119" w:type="dxa"/>
            <w:vMerge/>
            <w:vAlign w:val="center"/>
          </w:tcPr>
          <w:p w:rsidR="00315098" w:rsidRPr="00E60CC2" w:rsidRDefault="00315098" w:rsidP="006A5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E60CC2" w:rsidRDefault="00315098" w:rsidP="006A5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315098" w:rsidRPr="00E60CC2" w:rsidRDefault="00315098" w:rsidP="006A5EB1">
            <w:pPr>
              <w:jc w:val="center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315098" w:rsidRPr="00E60CC2" w:rsidRDefault="00315098" w:rsidP="006A5EB1">
            <w:pPr>
              <w:jc w:val="center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заочна (дистанційна)</w:t>
            </w:r>
          </w:p>
          <w:p w:rsidR="00315098" w:rsidRPr="00E60CC2" w:rsidRDefault="00315098" w:rsidP="006A5EB1">
            <w:pPr>
              <w:jc w:val="center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315098" w:rsidRPr="00E60CC2" w:rsidTr="006A5EB1">
        <w:trPr>
          <w:trHeight w:val="365"/>
        </w:trPr>
        <w:tc>
          <w:tcPr>
            <w:tcW w:w="3119" w:type="dxa"/>
            <w:vMerge w:val="restart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Галузь знань</w:t>
            </w:r>
          </w:p>
          <w:p w:rsidR="003A2300" w:rsidRPr="00E60CC2" w:rsidRDefault="003A2300" w:rsidP="006A5EB1">
            <w:pPr>
              <w:jc w:val="center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01 Освіта/Педагогіка</w:t>
            </w:r>
          </w:p>
          <w:p w:rsidR="00315098" w:rsidRPr="00E60CC2" w:rsidRDefault="00315098" w:rsidP="006A5EB1">
            <w:pPr>
              <w:jc w:val="center"/>
              <w:rPr>
                <w:i/>
                <w:sz w:val="18"/>
                <w:szCs w:val="18"/>
              </w:rPr>
            </w:pPr>
            <w:r w:rsidRPr="00E60CC2">
              <w:rPr>
                <w:i/>
                <w:sz w:val="18"/>
                <w:szCs w:val="18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E60CC2" w:rsidRDefault="00E7223C" w:rsidP="006A5EB1">
            <w:pPr>
              <w:spacing w:before="60" w:after="60"/>
            </w:pPr>
            <w:r w:rsidRPr="00E60CC2">
              <w:t>Кількість кредитів – 4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  <w:u w:val="single"/>
              </w:rPr>
              <w:t>Обов’язкова</w:t>
            </w:r>
            <w:r w:rsidRPr="00E60CC2">
              <w:rPr>
                <w:sz w:val="20"/>
                <w:szCs w:val="20"/>
              </w:rPr>
              <w:t xml:space="preserve">  / </w:t>
            </w:r>
            <w:r w:rsidRPr="00E60CC2">
              <w:rPr>
                <w:b/>
                <w:sz w:val="20"/>
                <w:szCs w:val="20"/>
              </w:rPr>
              <w:t>Вибіркова</w:t>
            </w:r>
          </w:p>
          <w:p w:rsidR="00315098" w:rsidRPr="00E60CC2" w:rsidRDefault="00315098" w:rsidP="006A5EB1">
            <w:pPr>
              <w:jc w:val="center"/>
              <w:rPr>
                <w:i/>
                <w:sz w:val="14"/>
                <w:szCs w:val="14"/>
              </w:rPr>
            </w:pPr>
            <w:r w:rsidRPr="00E60CC2">
              <w:rPr>
                <w:sz w:val="14"/>
                <w:szCs w:val="14"/>
              </w:rPr>
              <w:t>(</w:t>
            </w:r>
            <w:r w:rsidRPr="00E60CC2">
              <w:rPr>
                <w:i/>
                <w:sz w:val="18"/>
                <w:szCs w:val="18"/>
              </w:rPr>
              <w:t>обрати статус дисципліни відповідно до ОПП)</w:t>
            </w:r>
          </w:p>
        </w:tc>
      </w:tr>
      <w:tr w:rsidR="00315098" w:rsidRPr="00E60CC2" w:rsidTr="006A5EB1">
        <w:trPr>
          <w:trHeight w:val="480"/>
        </w:trPr>
        <w:tc>
          <w:tcPr>
            <w:tcW w:w="3119" w:type="dxa"/>
            <w:vMerge/>
          </w:tcPr>
          <w:p w:rsidR="00315098" w:rsidRPr="00E60CC2" w:rsidRDefault="00315098" w:rsidP="006A5EB1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315098" w:rsidRPr="00E60CC2" w:rsidRDefault="00315098" w:rsidP="006A5EB1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C5437E" w:rsidRPr="00E60CC2" w:rsidRDefault="00C5437E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Цикл професійної підготовки освітньої програми</w:t>
            </w:r>
          </w:p>
          <w:p w:rsidR="00315098" w:rsidRPr="00E60CC2" w:rsidRDefault="00315098" w:rsidP="006A5EB1">
            <w:pPr>
              <w:jc w:val="center"/>
              <w:rPr>
                <w:i/>
                <w:sz w:val="18"/>
                <w:szCs w:val="18"/>
              </w:rPr>
            </w:pPr>
            <w:r w:rsidRPr="00E60CC2">
              <w:rPr>
                <w:i/>
                <w:sz w:val="18"/>
                <w:szCs w:val="18"/>
              </w:rPr>
              <w:t>(вказати цикл, до якого належить програма, відповідно до ОПП та навчального плану)</w:t>
            </w:r>
          </w:p>
        </w:tc>
      </w:tr>
      <w:tr w:rsidR="00315098" w:rsidRPr="00E60CC2" w:rsidTr="006A5EB1">
        <w:trPr>
          <w:trHeight w:val="631"/>
        </w:trPr>
        <w:tc>
          <w:tcPr>
            <w:tcW w:w="3119" w:type="dxa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Спеціальність</w:t>
            </w:r>
          </w:p>
          <w:p w:rsidR="003A2300" w:rsidRPr="00E60CC2" w:rsidRDefault="003A2300" w:rsidP="006A5EB1">
            <w:pPr>
              <w:jc w:val="center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01</w:t>
            </w:r>
            <w:r w:rsidR="004618CC">
              <w:rPr>
                <w:sz w:val="20"/>
                <w:szCs w:val="20"/>
                <w:lang w:val="ru-RU"/>
              </w:rPr>
              <w:t>3</w:t>
            </w:r>
            <w:r w:rsidRPr="00E60CC2">
              <w:rPr>
                <w:sz w:val="20"/>
                <w:szCs w:val="20"/>
              </w:rPr>
              <w:t xml:space="preserve"> </w:t>
            </w:r>
            <w:r w:rsidR="004618CC">
              <w:rPr>
                <w:sz w:val="20"/>
                <w:szCs w:val="20"/>
                <w:lang w:val="ru-RU"/>
              </w:rPr>
              <w:t>Початкова</w:t>
            </w:r>
            <w:r w:rsidRPr="00E60CC2">
              <w:rPr>
                <w:sz w:val="20"/>
                <w:szCs w:val="20"/>
              </w:rPr>
              <w:t xml:space="preserve"> освіта</w:t>
            </w:r>
          </w:p>
          <w:p w:rsidR="00315098" w:rsidRPr="00E60CC2" w:rsidRDefault="00315098" w:rsidP="006A5EB1">
            <w:pPr>
              <w:jc w:val="center"/>
              <w:rPr>
                <w:sz w:val="18"/>
                <w:szCs w:val="18"/>
              </w:rPr>
            </w:pPr>
            <w:r w:rsidRPr="00E60CC2">
              <w:rPr>
                <w:i/>
                <w:sz w:val="18"/>
                <w:szCs w:val="18"/>
              </w:rPr>
              <w:t>(шифр і назва</w:t>
            </w:r>
            <w:r w:rsidRPr="00E60CC2">
              <w:rPr>
                <w:sz w:val="18"/>
                <w:szCs w:val="18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E60CC2" w:rsidRDefault="00315098" w:rsidP="006A5EB1">
            <w:pPr>
              <w:spacing w:before="60" w:after="60"/>
            </w:pPr>
            <w:r w:rsidRPr="00E60CC2">
              <w:t>Загальна кількість годин –</w:t>
            </w:r>
            <w:r w:rsidR="00E7223C" w:rsidRPr="00E60CC2">
              <w:t xml:space="preserve"> 120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</w:rPr>
              <w:t>Семестр:</w:t>
            </w:r>
          </w:p>
        </w:tc>
      </w:tr>
      <w:tr w:rsidR="00315098" w:rsidRPr="00E60CC2" w:rsidTr="006A5EB1">
        <w:trPr>
          <w:trHeight w:val="364"/>
        </w:trPr>
        <w:tc>
          <w:tcPr>
            <w:tcW w:w="3119" w:type="dxa"/>
            <w:vMerge w:val="restart"/>
            <w:vAlign w:val="center"/>
          </w:tcPr>
          <w:p w:rsidR="00315098" w:rsidRPr="00E60CC2" w:rsidRDefault="00315098" w:rsidP="006A5EB1">
            <w:pPr>
              <w:jc w:val="center"/>
              <w:rPr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Спеціалізація</w:t>
            </w:r>
            <w:r w:rsidRPr="00E60CC2">
              <w:rPr>
                <w:sz w:val="20"/>
                <w:szCs w:val="20"/>
              </w:rPr>
              <w:t xml:space="preserve"> /</w:t>
            </w:r>
          </w:p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 xml:space="preserve"> Предметна спеціальність</w:t>
            </w:r>
          </w:p>
          <w:p w:rsidR="00315098" w:rsidRPr="00E60CC2" w:rsidRDefault="00315098" w:rsidP="006A5EB1">
            <w:pPr>
              <w:jc w:val="center"/>
              <w:rPr>
                <w:sz w:val="20"/>
                <w:szCs w:val="20"/>
              </w:rPr>
            </w:pPr>
            <w:r w:rsidRPr="00E60CC2">
              <w:rPr>
                <w:i/>
                <w:sz w:val="16"/>
                <w:szCs w:val="16"/>
              </w:rPr>
              <w:t xml:space="preserve">(для спеціальностей  014, 016, 035, 227) </w:t>
            </w:r>
            <w:r w:rsidRPr="00E60CC2">
              <w:rPr>
                <w:sz w:val="20"/>
                <w:szCs w:val="20"/>
              </w:rPr>
              <w:t>__________________________</w:t>
            </w:r>
          </w:p>
          <w:p w:rsidR="00315098" w:rsidRPr="00E60CC2" w:rsidRDefault="00315098" w:rsidP="006A5EB1">
            <w:pPr>
              <w:jc w:val="center"/>
              <w:rPr>
                <w:i/>
                <w:sz w:val="18"/>
                <w:szCs w:val="18"/>
              </w:rPr>
            </w:pPr>
            <w:r w:rsidRPr="00E60CC2">
              <w:rPr>
                <w:i/>
                <w:sz w:val="18"/>
                <w:szCs w:val="18"/>
              </w:rPr>
              <w:t>(шифр і назва)</w:t>
            </w:r>
          </w:p>
        </w:tc>
        <w:tc>
          <w:tcPr>
            <w:tcW w:w="2976" w:type="dxa"/>
            <w:vMerge/>
            <w:vAlign w:val="center"/>
          </w:tcPr>
          <w:p w:rsidR="00315098" w:rsidRPr="00E60CC2" w:rsidRDefault="00315098" w:rsidP="006A5EB1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315098" w:rsidRPr="00E60CC2" w:rsidRDefault="00315098" w:rsidP="006A5EB1">
            <w:pPr>
              <w:jc w:val="center"/>
            </w:pPr>
            <w:r w:rsidRPr="00E60CC2">
              <w:t xml:space="preserve"> -й</w:t>
            </w:r>
          </w:p>
        </w:tc>
        <w:tc>
          <w:tcPr>
            <w:tcW w:w="1800" w:type="dxa"/>
            <w:vAlign w:val="center"/>
          </w:tcPr>
          <w:p w:rsidR="00315098" w:rsidRPr="00E60CC2" w:rsidRDefault="00315098" w:rsidP="006A5EB1">
            <w:pPr>
              <w:jc w:val="center"/>
            </w:pPr>
            <w:r w:rsidRPr="00E60CC2">
              <w:t xml:space="preserve"> -й</w:t>
            </w:r>
          </w:p>
        </w:tc>
      </w:tr>
      <w:tr w:rsidR="00315098" w:rsidRPr="00E60CC2" w:rsidTr="006A5EB1">
        <w:trPr>
          <w:trHeight w:val="322"/>
        </w:trPr>
        <w:tc>
          <w:tcPr>
            <w:tcW w:w="3119" w:type="dxa"/>
            <w:vMerge/>
            <w:vAlign w:val="center"/>
          </w:tcPr>
          <w:p w:rsidR="00315098" w:rsidRPr="00E60CC2" w:rsidRDefault="00315098" w:rsidP="006A5EB1"/>
        </w:tc>
        <w:tc>
          <w:tcPr>
            <w:tcW w:w="2976" w:type="dxa"/>
            <w:vMerge w:val="restart"/>
            <w:vAlign w:val="center"/>
          </w:tcPr>
          <w:p w:rsidR="00315098" w:rsidRPr="00E60CC2" w:rsidRDefault="00315098" w:rsidP="006A5EB1">
            <w:r w:rsidRPr="00E60CC2">
              <w:t>*Змістових модулів –</w:t>
            </w:r>
            <w:r w:rsidR="00E7223C" w:rsidRPr="00E60CC2">
              <w:t xml:space="preserve"> 6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</w:rPr>
              <w:t>Лекції</w:t>
            </w:r>
          </w:p>
        </w:tc>
      </w:tr>
      <w:tr w:rsidR="00315098" w:rsidRPr="00E60CC2" w:rsidTr="006A5EB1">
        <w:trPr>
          <w:trHeight w:val="320"/>
        </w:trPr>
        <w:tc>
          <w:tcPr>
            <w:tcW w:w="3119" w:type="dxa"/>
            <w:vMerge w:val="restart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3A2300" w:rsidRPr="00E60CC2" w:rsidRDefault="004618CC" w:rsidP="006A5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Початкова</w:t>
            </w:r>
            <w:r w:rsidR="003A2300" w:rsidRPr="00E60CC2">
              <w:rPr>
                <w:sz w:val="20"/>
                <w:szCs w:val="20"/>
              </w:rPr>
              <w:t xml:space="preserve"> освіта</w:t>
            </w:r>
          </w:p>
          <w:p w:rsidR="00315098" w:rsidRPr="00E60CC2" w:rsidRDefault="00315098" w:rsidP="006A5EB1">
            <w:pPr>
              <w:jc w:val="center"/>
              <w:rPr>
                <w:i/>
                <w:sz w:val="18"/>
                <w:szCs w:val="18"/>
              </w:rPr>
            </w:pPr>
            <w:r w:rsidRPr="00E60CC2">
              <w:rPr>
                <w:i/>
                <w:sz w:val="18"/>
                <w:szCs w:val="18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:rsidR="00315098" w:rsidRPr="00E60CC2" w:rsidRDefault="00315098" w:rsidP="006A5EB1"/>
        </w:tc>
        <w:tc>
          <w:tcPr>
            <w:tcW w:w="1503" w:type="dxa"/>
            <w:vAlign w:val="center"/>
          </w:tcPr>
          <w:p w:rsidR="00315098" w:rsidRPr="00E60CC2" w:rsidRDefault="00E7223C" w:rsidP="006A5EB1">
            <w:pPr>
              <w:jc w:val="center"/>
            </w:pPr>
            <w:r w:rsidRPr="00E60CC2">
              <w:t xml:space="preserve">24 </w:t>
            </w:r>
            <w:r w:rsidR="00315098" w:rsidRPr="00E60CC2">
              <w:t>год.</w:t>
            </w:r>
          </w:p>
        </w:tc>
        <w:tc>
          <w:tcPr>
            <w:tcW w:w="1800" w:type="dxa"/>
            <w:vAlign w:val="center"/>
          </w:tcPr>
          <w:p w:rsidR="00315098" w:rsidRPr="00E60CC2" w:rsidRDefault="00315098" w:rsidP="006A5EB1">
            <w:pPr>
              <w:jc w:val="center"/>
            </w:pPr>
            <w:r w:rsidRPr="00E60CC2">
              <w:t>год.</w:t>
            </w:r>
          </w:p>
        </w:tc>
      </w:tr>
      <w:tr w:rsidR="00315098" w:rsidRPr="00E60CC2" w:rsidTr="006A5EB1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315098" w:rsidRPr="00E60CC2" w:rsidRDefault="00315098" w:rsidP="006A5EB1"/>
        </w:tc>
        <w:tc>
          <w:tcPr>
            <w:tcW w:w="2976" w:type="dxa"/>
            <w:vMerge/>
            <w:vAlign w:val="center"/>
          </w:tcPr>
          <w:p w:rsidR="00315098" w:rsidRPr="00E60CC2" w:rsidRDefault="00315098" w:rsidP="006A5EB1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</w:rPr>
              <w:t>Практичні/Семінарські/ Лабораторні</w:t>
            </w:r>
          </w:p>
          <w:p w:rsidR="00315098" w:rsidRPr="00E60CC2" w:rsidRDefault="00315098" w:rsidP="006A5EB1">
            <w:pPr>
              <w:jc w:val="center"/>
              <w:rPr>
                <w:i/>
                <w:sz w:val="18"/>
                <w:szCs w:val="18"/>
              </w:rPr>
            </w:pPr>
            <w:r w:rsidRPr="00E60CC2">
              <w:rPr>
                <w:i/>
                <w:sz w:val="18"/>
                <w:szCs w:val="18"/>
              </w:rPr>
              <w:t>(обрати вид занять відповідно до навчального плану освітньої програми)</w:t>
            </w:r>
          </w:p>
        </w:tc>
      </w:tr>
      <w:tr w:rsidR="00315098" w:rsidRPr="00E60CC2" w:rsidTr="006A5EB1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E60CC2" w:rsidRDefault="00315098" w:rsidP="006A5EB1">
            <w:pPr>
              <w:jc w:val="center"/>
              <w:rPr>
                <w:b/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Рівень вищої освіти:</w:t>
            </w:r>
            <w:r w:rsidRPr="00E60CC2">
              <w:rPr>
                <w:b/>
                <w:sz w:val="20"/>
                <w:szCs w:val="20"/>
              </w:rPr>
              <w:t xml:space="preserve"> </w:t>
            </w:r>
            <w:r w:rsidRPr="00E60CC2">
              <w:rPr>
                <w:b/>
                <w:sz w:val="20"/>
                <w:szCs w:val="20"/>
                <w:u w:val="single"/>
              </w:rPr>
              <w:t>бакалаврський</w:t>
            </w:r>
            <w:r w:rsidRPr="00E60CC2">
              <w:rPr>
                <w:b/>
                <w:sz w:val="20"/>
                <w:szCs w:val="20"/>
              </w:rPr>
              <w:t xml:space="preserve"> / магістерський </w:t>
            </w:r>
          </w:p>
          <w:p w:rsidR="00315098" w:rsidRPr="00E60CC2" w:rsidRDefault="00315098" w:rsidP="006A5EB1">
            <w:pPr>
              <w:jc w:val="center"/>
              <w:rPr>
                <w:i/>
              </w:rPr>
            </w:pPr>
            <w:r w:rsidRPr="00E60CC2">
              <w:rPr>
                <w:i/>
                <w:sz w:val="18"/>
                <w:szCs w:val="18"/>
              </w:rPr>
              <w:t>(необхідне обрати)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E60CC2" w:rsidRDefault="00315098" w:rsidP="006A5EB1">
            <w:r w:rsidRPr="00E60CC2">
              <w:t xml:space="preserve">Кількість поточних контрольних заходів – </w:t>
            </w:r>
            <w:r w:rsidR="000430E9" w:rsidRPr="00E60CC2">
              <w:t>18</w:t>
            </w:r>
          </w:p>
          <w:p w:rsidR="00315098" w:rsidRPr="00E60CC2" w:rsidRDefault="00315098" w:rsidP="006A5EB1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15098" w:rsidRPr="00E60CC2" w:rsidRDefault="00E7223C" w:rsidP="006A5EB1">
            <w:pPr>
              <w:jc w:val="center"/>
              <w:rPr>
                <w:i/>
              </w:rPr>
            </w:pPr>
            <w:r w:rsidRPr="00E60CC2">
              <w:t xml:space="preserve">24 </w:t>
            </w:r>
            <w:r w:rsidR="00315098" w:rsidRPr="00E60CC2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15098" w:rsidRPr="00E60CC2" w:rsidRDefault="00315098" w:rsidP="006A5EB1">
            <w:pPr>
              <w:jc w:val="center"/>
            </w:pPr>
            <w:r w:rsidRPr="00E60CC2">
              <w:t>год.</w:t>
            </w:r>
          </w:p>
        </w:tc>
      </w:tr>
      <w:tr w:rsidR="00315098" w:rsidRPr="00E60CC2" w:rsidTr="006A5EB1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E60CC2" w:rsidRDefault="00315098" w:rsidP="006A5EB1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E60CC2" w:rsidRDefault="00315098" w:rsidP="006A5EB1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</w:rPr>
              <w:t>Самостійна робота</w:t>
            </w:r>
          </w:p>
        </w:tc>
      </w:tr>
      <w:tr w:rsidR="00315098" w:rsidRPr="00E60CC2" w:rsidTr="006A5EB1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E60CC2" w:rsidRDefault="00315098" w:rsidP="006A5EB1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E60CC2" w:rsidRDefault="00315098" w:rsidP="006A5EB1">
            <w:pPr>
              <w:jc w:val="center"/>
            </w:pPr>
          </w:p>
        </w:tc>
        <w:tc>
          <w:tcPr>
            <w:tcW w:w="1503" w:type="dxa"/>
            <w:vAlign w:val="center"/>
          </w:tcPr>
          <w:p w:rsidR="00315098" w:rsidRPr="00E60CC2" w:rsidRDefault="00E7223C" w:rsidP="006A5EB1">
            <w:pPr>
              <w:jc w:val="center"/>
              <w:rPr>
                <w:i/>
              </w:rPr>
            </w:pPr>
            <w:r w:rsidRPr="00E60CC2">
              <w:t xml:space="preserve">72 </w:t>
            </w:r>
            <w:r w:rsidR="00315098" w:rsidRPr="00E60CC2">
              <w:t>год.</w:t>
            </w:r>
          </w:p>
        </w:tc>
        <w:tc>
          <w:tcPr>
            <w:tcW w:w="1800" w:type="dxa"/>
            <w:vAlign w:val="center"/>
          </w:tcPr>
          <w:p w:rsidR="00315098" w:rsidRPr="00E60CC2" w:rsidRDefault="00315098" w:rsidP="006A5EB1">
            <w:pPr>
              <w:jc w:val="center"/>
            </w:pPr>
            <w:r w:rsidRPr="00E60CC2">
              <w:t>год.</w:t>
            </w:r>
          </w:p>
        </w:tc>
      </w:tr>
      <w:tr w:rsidR="00315098" w:rsidRPr="00E60CC2" w:rsidTr="006A5EB1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E60CC2" w:rsidRDefault="00315098" w:rsidP="006A5EB1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E60CC2" w:rsidRDefault="00315098" w:rsidP="006A5EB1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b/>
              </w:rPr>
              <w:t>Вид підсумкового семестрового контролю</w:t>
            </w:r>
            <w:r w:rsidRPr="00E60CC2">
              <w:t xml:space="preserve">: </w:t>
            </w:r>
          </w:p>
          <w:p w:rsidR="00315098" w:rsidRPr="00E60CC2" w:rsidRDefault="00315098" w:rsidP="006A5EB1">
            <w:pPr>
              <w:jc w:val="center"/>
            </w:pPr>
            <w:r w:rsidRPr="00E60CC2">
              <w:t>екзамен / залік</w:t>
            </w:r>
          </w:p>
          <w:p w:rsidR="00315098" w:rsidRPr="00E60CC2" w:rsidRDefault="00315098" w:rsidP="006A5EB1">
            <w:pPr>
              <w:jc w:val="center"/>
              <w:rPr>
                <w:i/>
                <w:sz w:val="18"/>
                <w:szCs w:val="18"/>
              </w:rPr>
            </w:pPr>
            <w:r w:rsidRPr="00E60CC2">
              <w:rPr>
                <w:i/>
                <w:sz w:val="18"/>
                <w:szCs w:val="18"/>
              </w:rPr>
              <w:t>(необхідне обрати)</w:t>
            </w:r>
          </w:p>
          <w:p w:rsidR="00315098" w:rsidRPr="00E60CC2" w:rsidRDefault="00315098" w:rsidP="006A5EB1">
            <w:pPr>
              <w:jc w:val="center"/>
              <w:rPr>
                <w:sz w:val="14"/>
                <w:szCs w:val="14"/>
              </w:rPr>
            </w:pPr>
          </w:p>
        </w:tc>
      </w:tr>
    </w:tbl>
    <w:p w:rsidR="00315098" w:rsidRPr="00E60CC2" w:rsidRDefault="00315098" w:rsidP="00315098">
      <w:pPr>
        <w:jc w:val="both"/>
        <w:rPr>
          <w:b/>
          <w:i/>
          <w:sz w:val="20"/>
          <w:szCs w:val="20"/>
        </w:rPr>
      </w:pPr>
      <w:r w:rsidRPr="00E60CC2">
        <w:rPr>
          <w:b/>
          <w:bCs/>
          <w:i/>
          <w:sz w:val="20"/>
          <w:szCs w:val="20"/>
        </w:rPr>
        <w:t xml:space="preserve">*Кількість змістових модулів визначається за формулою: ЗМ= (ЗКК-1К)х2, </w:t>
      </w:r>
      <w:r w:rsidRPr="00E60CC2">
        <w:rPr>
          <w:b/>
          <w:i/>
          <w:sz w:val="20"/>
          <w:szCs w:val="20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:rsidR="00315098" w:rsidRPr="00E60CC2" w:rsidRDefault="00315098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315098" w:rsidRPr="00E60CC2" w:rsidRDefault="00315098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60CC2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315098" w:rsidRPr="00E60CC2" w:rsidRDefault="00315098" w:rsidP="00AC0ECA">
      <w:pPr>
        <w:pStyle w:val="a3"/>
        <w:ind w:firstLine="540"/>
        <w:rPr>
          <w:sz w:val="28"/>
          <w:szCs w:val="28"/>
          <w:lang w:val="uk-UA"/>
        </w:rPr>
      </w:pPr>
      <w:r w:rsidRPr="00E60CC2">
        <w:rPr>
          <w:b/>
          <w:sz w:val="28"/>
          <w:szCs w:val="28"/>
          <w:lang w:val="uk-UA"/>
        </w:rPr>
        <w:t>Метою</w:t>
      </w:r>
      <w:r w:rsidRPr="00E60CC2">
        <w:rPr>
          <w:sz w:val="28"/>
          <w:szCs w:val="28"/>
          <w:lang w:val="uk-UA"/>
        </w:rPr>
        <w:t xml:space="preserve"> вивчення навчальної дисципліни «</w:t>
      </w:r>
      <w:r w:rsidR="00AC0ECA" w:rsidRPr="00E60CC2">
        <w:rPr>
          <w:sz w:val="28"/>
          <w:szCs w:val="28"/>
          <w:lang w:val="uk-UA"/>
        </w:rPr>
        <w:t xml:space="preserve">Основи корекційної педагогіки» є розкриття теоретичних основ корекційної педагогіки як науки та обґрунтування змісту провідних напрямів системи </w:t>
      </w:r>
      <w:proofErr w:type="spellStart"/>
      <w:r w:rsidR="00AC0ECA" w:rsidRPr="00E60CC2">
        <w:rPr>
          <w:sz w:val="28"/>
          <w:szCs w:val="28"/>
          <w:lang w:val="uk-UA"/>
        </w:rPr>
        <w:t>корекційно-реабілітаційної</w:t>
      </w:r>
      <w:proofErr w:type="spellEnd"/>
      <w:r w:rsidR="00AC0ECA" w:rsidRPr="00E60CC2">
        <w:rPr>
          <w:sz w:val="28"/>
          <w:szCs w:val="28"/>
          <w:lang w:val="uk-UA"/>
        </w:rPr>
        <w:t xml:space="preserve"> та інклюзивної освіти для дітей з дітей з різними нозологіями</w:t>
      </w:r>
      <w:r w:rsidRPr="00E60CC2">
        <w:rPr>
          <w:sz w:val="28"/>
          <w:szCs w:val="28"/>
          <w:lang w:val="uk-UA"/>
        </w:rPr>
        <w:t>.</w:t>
      </w:r>
      <w:r w:rsidR="00AC0ECA" w:rsidRPr="00E60CC2">
        <w:rPr>
          <w:sz w:val="28"/>
          <w:szCs w:val="28"/>
          <w:lang w:val="uk-UA"/>
        </w:rPr>
        <w:t xml:space="preserve"> </w:t>
      </w:r>
      <w:r w:rsidRPr="00E60CC2">
        <w:rPr>
          <w:sz w:val="28"/>
          <w:szCs w:val="28"/>
          <w:lang w:val="uk-UA"/>
        </w:rPr>
        <w:t xml:space="preserve"> </w:t>
      </w:r>
    </w:p>
    <w:p w:rsidR="00315098" w:rsidRPr="00E60CC2" w:rsidRDefault="00315098" w:rsidP="00315098">
      <w:pPr>
        <w:pStyle w:val="a3"/>
        <w:ind w:firstLine="540"/>
        <w:rPr>
          <w:sz w:val="28"/>
          <w:szCs w:val="28"/>
          <w:lang w:val="uk-UA"/>
        </w:rPr>
      </w:pPr>
      <w:r w:rsidRPr="00E60CC2">
        <w:rPr>
          <w:sz w:val="28"/>
          <w:szCs w:val="28"/>
          <w:lang w:val="uk-UA"/>
        </w:rPr>
        <w:t xml:space="preserve">Основними </w:t>
      </w:r>
      <w:r w:rsidRPr="00E60CC2">
        <w:rPr>
          <w:b/>
          <w:sz w:val="28"/>
          <w:szCs w:val="28"/>
          <w:lang w:val="uk-UA"/>
        </w:rPr>
        <w:t>завданнями</w:t>
      </w:r>
      <w:r w:rsidR="00AC0ECA" w:rsidRPr="00E60CC2">
        <w:rPr>
          <w:sz w:val="28"/>
          <w:szCs w:val="28"/>
          <w:lang w:val="uk-UA"/>
        </w:rPr>
        <w:t xml:space="preserve"> вивчення дисципліни «Основи корекційної педагогіки» є:</w:t>
      </w:r>
    </w:p>
    <w:p w:rsidR="00AC0ECA" w:rsidRPr="00E60CC2" w:rsidRDefault="004618CC" w:rsidP="00AC0ECA">
      <w:pPr>
        <w:pStyle w:val="a3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C0ECA" w:rsidRPr="00E60CC2">
        <w:rPr>
          <w:sz w:val="28"/>
          <w:szCs w:val="28"/>
          <w:lang w:val="uk-UA"/>
        </w:rPr>
        <w:t>ознайомити студентів із сучасною вітчизняною системою освітніх послуг</w:t>
      </w:r>
    </w:p>
    <w:p w:rsidR="00AC0ECA" w:rsidRPr="00E60CC2" w:rsidRDefault="00AC0ECA" w:rsidP="00AC0ECA">
      <w:pPr>
        <w:pStyle w:val="a3"/>
        <w:ind w:firstLine="540"/>
        <w:rPr>
          <w:sz w:val="28"/>
          <w:szCs w:val="28"/>
          <w:lang w:val="uk-UA"/>
        </w:rPr>
      </w:pPr>
      <w:r w:rsidRPr="00E60CC2">
        <w:rPr>
          <w:sz w:val="28"/>
          <w:szCs w:val="28"/>
          <w:lang w:val="uk-UA"/>
        </w:rPr>
        <w:t>для дітей з порушеннями розвитку та її правовою основою;</w:t>
      </w:r>
    </w:p>
    <w:p w:rsidR="00DC3F0E" w:rsidRPr="00E60CC2" w:rsidRDefault="00DC3F0E" w:rsidP="00DC3F0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60CC2">
        <w:rPr>
          <w:sz w:val="28"/>
          <w:szCs w:val="28"/>
        </w:rPr>
        <w:t>- розкрити особливості та закономірності розвитку, а також потенційні</w:t>
      </w:r>
    </w:p>
    <w:p w:rsidR="00DC3F0E" w:rsidRPr="00E60CC2" w:rsidRDefault="00DC3F0E" w:rsidP="00DC3F0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60CC2">
        <w:rPr>
          <w:sz w:val="28"/>
          <w:szCs w:val="28"/>
        </w:rPr>
        <w:t>можливості усіх категорій дітей, які мають психофізичні порушення,</w:t>
      </w:r>
    </w:p>
    <w:p w:rsidR="00DC3F0E" w:rsidRPr="00E60CC2" w:rsidRDefault="00DC3F0E" w:rsidP="00DC3F0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60CC2">
        <w:rPr>
          <w:sz w:val="28"/>
          <w:szCs w:val="28"/>
        </w:rPr>
        <w:t>надати інформацію про методи та прийоми педагогічної підтримки таких</w:t>
      </w:r>
    </w:p>
    <w:p w:rsidR="00DC3F0E" w:rsidRPr="00E60CC2" w:rsidRDefault="00DC3F0E" w:rsidP="00DC3F0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60CC2">
        <w:rPr>
          <w:sz w:val="28"/>
          <w:szCs w:val="28"/>
        </w:rPr>
        <w:t>учнів;</w:t>
      </w:r>
    </w:p>
    <w:p w:rsidR="00DC3F0E" w:rsidRPr="00E60CC2" w:rsidRDefault="00DC3F0E" w:rsidP="00DC3F0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60CC2">
        <w:rPr>
          <w:sz w:val="28"/>
          <w:szCs w:val="28"/>
        </w:rPr>
        <w:lastRenderedPageBreak/>
        <w:t>- формувати в студентів професійний інтерес до роботи з дітьми означеної</w:t>
      </w:r>
    </w:p>
    <w:p w:rsidR="00DC3F0E" w:rsidRPr="00E60CC2" w:rsidRDefault="00DC3F0E" w:rsidP="00DC3F0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60CC2">
        <w:rPr>
          <w:sz w:val="28"/>
          <w:szCs w:val="28"/>
        </w:rPr>
        <w:t>категорії;</w:t>
      </w:r>
    </w:p>
    <w:p w:rsidR="00DC3F0E" w:rsidRPr="00E60CC2" w:rsidRDefault="00DC3F0E" w:rsidP="00DC3F0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60CC2">
        <w:rPr>
          <w:sz w:val="28"/>
          <w:szCs w:val="28"/>
        </w:rPr>
        <w:t xml:space="preserve">- </w:t>
      </w:r>
      <w:proofErr w:type="spellStart"/>
      <w:r w:rsidRPr="00E60CC2">
        <w:rPr>
          <w:sz w:val="28"/>
          <w:szCs w:val="28"/>
        </w:rPr>
        <w:t>вихововувати</w:t>
      </w:r>
      <w:proofErr w:type="spellEnd"/>
      <w:r w:rsidRPr="00E60CC2">
        <w:rPr>
          <w:sz w:val="28"/>
          <w:szCs w:val="28"/>
        </w:rPr>
        <w:t xml:space="preserve"> в студентів професійні риси педагога такі, як доброзичливість, тактовність і коректність, відповідальність за результати своєї діяльності, терпіння, здатність </w:t>
      </w:r>
      <w:proofErr w:type="spellStart"/>
      <w:r w:rsidRPr="00E60CC2">
        <w:rPr>
          <w:sz w:val="28"/>
          <w:szCs w:val="28"/>
        </w:rPr>
        <w:t>до емпа</w:t>
      </w:r>
      <w:proofErr w:type="spellEnd"/>
      <w:r w:rsidRPr="00E60CC2">
        <w:rPr>
          <w:sz w:val="28"/>
          <w:szCs w:val="28"/>
        </w:rPr>
        <w:t>тії, повагу та любов до вихованців, професійну доброчесність та порядність;</w:t>
      </w:r>
    </w:p>
    <w:p w:rsidR="00DC3F0E" w:rsidRPr="00E60CC2" w:rsidRDefault="00DC3F0E" w:rsidP="00DC3F0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60CC2">
        <w:rPr>
          <w:sz w:val="28"/>
          <w:szCs w:val="28"/>
        </w:rPr>
        <w:t>- розширювати професійний світогляд студентів, педагогічну ерудицію;</w:t>
      </w:r>
    </w:p>
    <w:p w:rsidR="00DC3F0E" w:rsidRPr="00E60CC2" w:rsidRDefault="00DC3F0E" w:rsidP="00DC3F0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60CC2">
        <w:rPr>
          <w:sz w:val="28"/>
          <w:szCs w:val="28"/>
        </w:rPr>
        <w:t>- розвивати в них здатність до аналітичного осмислення педагогічної та корекційної діяльності;</w:t>
      </w:r>
    </w:p>
    <w:p w:rsidR="00DC3F0E" w:rsidRPr="00E60CC2" w:rsidRDefault="00DC3F0E" w:rsidP="00DC3F0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60CC2">
        <w:rPr>
          <w:sz w:val="28"/>
          <w:szCs w:val="28"/>
        </w:rPr>
        <w:t>- сприяти усвідомленню студентами засобів і напрямків професійного самовдосконалення.</w:t>
      </w:r>
    </w:p>
    <w:p w:rsidR="00AC0ECA" w:rsidRPr="00E60CC2" w:rsidRDefault="00AC0ECA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DC3F0E" w:rsidRPr="00E60CC2" w:rsidRDefault="00315098" w:rsidP="00DC3F0E">
      <w:pPr>
        <w:jc w:val="both"/>
        <w:rPr>
          <w:sz w:val="28"/>
          <w:szCs w:val="28"/>
        </w:rPr>
      </w:pPr>
      <w:r w:rsidRPr="00E60CC2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  <w:r w:rsidR="00DC3F0E" w:rsidRPr="00E60CC2">
        <w:rPr>
          <w:sz w:val="28"/>
          <w:szCs w:val="28"/>
        </w:rPr>
        <w:t xml:space="preserve">таких результатів навчання (знання, уміння тощо) та </w:t>
      </w:r>
      <w:proofErr w:type="spellStart"/>
      <w:r w:rsidR="00DC3F0E" w:rsidRPr="00E60CC2">
        <w:rPr>
          <w:sz w:val="28"/>
          <w:szCs w:val="28"/>
        </w:rPr>
        <w:t>компетентностей</w:t>
      </w:r>
      <w:proofErr w:type="spellEnd"/>
      <w:r w:rsidR="00DC3F0E" w:rsidRPr="00E60CC2">
        <w:rPr>
          <w:sz w:val="28"/>
          <w:szCs w:val="28"/>
        </w:rPr>
        <w:t>:</w:t>
      </w:r>
    </w:p>
    <w:p w:rsidR="00DC3F0E" w:rsidRPr="00E60CC2" w:rsidRDefault="00DC3F0E" w:rsidP="00DC3F0E">
      <w:pPr>
        <w:jc w:val="both"/>
        <w:rPr>
          <w:sz w:val="28"/>
          <w:szCs w:val="28"/>
        </w:rPr>
      </w:pPr>
    </w:p>
    <w:p w:rsidR="00DC3F0E" w:rsidRPr="00E60CC2" w:rsidRDefault="0077024B" w:rsidP="00DC3F0E">
      <w:pPr>
        <w:jc w:val="both"/>
        <w:rPr>
          <w:b/>
          <w:sz w:val="28"/>
          <w:szCs w:val="28"/>
        </w:rPr>
      </w:pPr>
      <w:r w:rsidRPr="00E60CC2">
        <w:rPr>
          <w:b/>
          <w:sz w:val="28"/>
          <w:szCs w:val="28"/>
        </w:rPr>
        <w:t>Міждисциплінарні зв’язки.</w:t>
      </w:r>
    </w:p>
    <w:p w:rsidR="00C5437E" w:rsidRPr="00E60CC2" w:rsidRDefault="00C5437E" w:rsidP="00DC3F0E">
      <w:pPr>
        <w:jc w:val="both"/>
        <w:rPr>
          <w:b/>
          <w:sz w:val="28"/>
          <w:szCs w:val="28"/>
        </w:rPr>
      </w:pPr>
      <w:proofErr w:type="spellStart"/>
      <w:r w:rsidRPr="00E60CC2">
        <w:rPr>
          <w:b/>
          <w:sz w:val="28"/>
          <w:szCs w:val="28"/>
        </w:rPr>
        <w:t>Пререквізити</w:t>
      </w:r>
      <w:proofErr w:type="spellEnd"/>
      <w:r w:rsidRPr="00E60CC2">
        <w:rPr>
          <w:b/>
          <w:sz w:val="28"/>
          <w:szCs w:val="28"/>
        </w:rPr>
        <w:t>:</w:t>
      </w:r>
    </w:p>
    <w:p w:rsidR="00C5437E" w:rsidRPr="00E60CC2" w:rsidRDefault="00BA0277" w:rsidP="00DC3F0E">
      <w:pPr>
        <w:jc w:val="both"/>
        <w:rPr>
          <w:sz w:val="28"/>
          <w:szCs w:val="28"/>
        </w:rPr>
      </w:pPr>
      <w:r w:rsidRPr="00DF73EE">
        <w:rPr>
          <w:sz w:val="28"/>
          <w:szCs w:val="28"/>
        </w:rPr>
        <w:t>П</w:t>
      </w:r>
      <w:r w:rsidR="00C5437E" w:rsidRPr="00E60CC2">
        <w:rPr>
          <w:sz w:val="28"/>
          <w:szCs w:val="28"/>
        </w:rPr>
        <w:t>едагогіка</w:t>
      </w:r>
    </w:p>
    <w:p w:rsidR="00C5437E" w:rsidRPr="00E60CC2" w:rsidRDefault="00C5437E" w:rsidP="00DC3F0E">
      <w:pPr>
        <w:jc w:val="both"/>
        <w:rPr>
          <w:sz w:val="28"/>
          <w:szCs w:val="28"/>
        </w:rPr>
      </w:pPr>
      <w:r w:rsidRPr="00E60CC2">
        <w:rPr>
          <w:sz w:val="28"/>
          <w:szCs w:val="28"/>
        </w:rPr>
        <w:t>Дитяча психологія</w:t>
      </w:r>
    </w:p>
    <w:p w:rsidR="00C5437E" w:rsidRPr="00E60CC2" w:rsidRDefault="00C5437E" w:rsidP="00DC3F0E">
      <w:pPr>
        <w:jc w:val="both"/>
        <w:rPr>
          <w:sz w:val="28"/>
          <w:szCs w:val="28"/>
        </w:rPr>
      </w:pPr>
      <w:r w:rsidRPr="00E60CC2">
        <w:rPr>
          <w:sz w:val="28"/>
          <w:szCs w:val="28"/>
        </w:rPr>
        <w:t>Основи інклюзивної освіти</w:t>
      </w:r>
    </w:p>
    <w:p w:rsidR="00C5437E" w:rsidRPr="00E60CC2" w:rsidRDefault="00C5437E" w:rsidP="00DC3F0E">
      <w:pPr>
        <w:jc w:val="both"/>
        <w:rPr>
          <w:sz w:val="28"/>
          <w:szCs w:val="28"/>
        </w:rPr>
      </w:pPr>
      <w:r w:rsidRPr="00E60CC2">
        <w:rPr>
          <w:sz w:val="28"/>
          <w:szCs w:val="28"/>
        </w:rPr>
        <w:t>Логопедія</w:t>
      </w:r>
    </w:p>
    <w:p w:rsidR="00C5437E" w:rsidRPr="00E60CC2" w:rsidRDefault="00C5437E" w:rsidP="00DC3F0E">
      <w:pPr>
        <w:jc w:val="both"/>
        <w:rPr>
          <w:b/>
          <w:sz w:val="28"/>
          <w:szCs w:val="28"/>
        </w:rPr>
      </w:pPr>
    </w:p>
    <w:p w:rsidR="00C5437E" w:rsidRPr="00E60CC2" w:rsidRDefault="00C5437E" w:rsidP="00DC3F0E">
      <w:pPr>
        <w:jc w:val="both"/>
        <w:rPr>
          <w:b/>
          <w:sz w:val="28"/>
          <w:szCs w:val="28"/>
        </w:rPr>
      </w:pPr>
      <w:proofErr w:type="spellStart"/>
      <w:r w:rsidRPr="00E60CC2">
        <w:rPr>
          <w:b/>
          <w:sz w:val="28"/>
          <w:szCs w:val="28"/>
        </w:rPr>
        <w:t>Постреквізити</w:t>
      </w:r>
      <w:proofErr w:type="spellEnd"/>
      <w:r w:rsidRPr="00E60CC2">
        <w:rPr>
          <w:b/>
          <w:sz w:val="28"/>
          <w:szCs w:val="28"/>
        </w:rPr>
        <w:t xml:space="preserve">: </w:t>
      </w:r>
    </w:p>
    <w:p w:rsidR="00BA0277" w:rsidRDefault="00BA0277" w:rsidP="00C5437E">
      <w:pPr>
        <w:jc w:val="both"/>
        <w:rPr>
          <w:sz w:val="28"/>
          <w:szCs w:val="28"/>
          <w:lang w:val="ru-RU"/>
        </w:rPr>
      </w:pPr>
      <w:r w:rsidRPr="00BA0277">
        <w:rPr>
          <w:sz w:val="28"/>
          <w:szCs w:val="28"/>
        </w:rPr>
        <w:t>Психологічна діагностика дітей молодшого шкільного віку</w:t>
      </w:r>
    </w:p>
    <w:p w:rsidR="00BA0277" w:rsidRDefault="00BA0277" w:rsidP="00C5437E">
      <w:pPr>
        <w:jc w:val="both"/>
        <w:rPr>
          <w:sz w:val="28"/>
          <w:szCs w:val="28"/>
          <w:lang w:val="ru-RU"/>
        </w:rPr>
      </w:pPr>
      <w:proofErr w:type="spellStart"/>
      <w:r w:rsidRPr="00BA0277">
        <w:rPr>
          <w:sz w:val="28"/>
          <w:szCs w:val="28"/>
          <w:lang w:val="ru-RU"/>
        </w:rPr>
        <w:t>Педагогічна</w:t>
      </w:r>
      <w:proofErr w:type="spellEnd"/>
      <w:r w:rsidRPr="00BA0277">
        <w:rPr>
          <w:sz w:val="28"/>
          <w:szCs w:val="28"/>
          <w:lang w:val="ru-RU"/>
        </w:rPr>
        <w:t xml:space="preserve"> </w:t>
      </w:r>
      <w:proofErr w:type="spellStart"/>
      <w:r w:rsidRPr="00BA0277">
        <w:rPr>
          <w:sz w:val="28"/>
          <w:szCs w:val="28"/>
          <w:lang w:val="ru-RU"/>
        </w:rPr>
        <w:t>психологія</w:t>
      </w:r>
      <w:proofErr w:type="spellEnd"/>
    </w:p>
    <w:p w:rsidR="00C5437E" w:rsidRPr="00E60CC2" w:rsidRDefault="00C5437E" w:rsidP="00C5437E">
      <w:pPr>
        <w:jc w:val="both"/>
        <w:rPr>
          <w:sz w:val="28"/>
          <w:szCs w:val="28"/>
        </w:rPr>
      </w:pPr>
      <w:r w:rsidRPr="00E60CC2">
        <w:rPr>
          <w:sz w:val="28"/>
          <w:szCs w:val="28"/>
        </w:rPr>
        <w:t>Виробнича практика</w:t>
      </w:r>
    </w:p>
    <w:p w:rsidR="00315098" w:rsidRPr="00E60CC2" w:rsidRDefault="0031509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411"/>
      </w:tblGrid>
      <w:tr w:rsidR="00DC3F0E" w:rsidRPr="00E60CC2" w:rsidTr="00DC3F0E">
        <w:tc>
          <w:tcPr>
            <w:tcW w:w="4160" w:type="dxa"/>
          </w:tcPr>
          <w:p w:rsidR="00DC3F0E" w:rsidRPr="00E60CC2" w:rsidRDefault="00DC3F0E" w:rsidP="00DC3F0E">
            <w:pPr>
              <w:ind w:firstLine="295"/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DC3F0E" w:rsidRPr="00E60CC2" w:rsidRDefault="00DC3F0E" w:rsidP="00DC3F0E">
            <w:pPr>
              <w:ind w:firstLine="295"/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5411" w:type="dxa"/>
          </w:tcPr>
          <w:p w:rsidR="00DC3F0E" w:rsidRPr="00E60CC2" w:rsidRDefault="00DC3F0E" w:rsidP="00DC3F0E">
            <w:pPr>
              <w:ind w:firstLine="295"/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DC3F0E" w:rsidRPr="00E60CC2" w:rsidTr="00DC3F0E">
        <w:tc>
          <w:tcPr>
            <w:tcW w:w="4160" w:type="dxa"/>
          </w:tcPr>
          <w:p w:rsidR="00DC3F0E" w:rsidRPr="00E60CC2" w:rsidRDefault="00DC3F0E" w:rsidP="00DC3F0E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1" w:type="dxa"/>
          </w:tcPr>
          <w:p w:rsidR="00DC3F0E" w:rsidRPr="00E60CC2" w:rsidRDefault="00DC3F0E" w:rsidP="00DC3F0E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2</w:t>
            </w:r>
          </w:p>
        </w:tc>
      </w:tr>
      <w:tr w:rsidR="00DC3F0E" w:rsidRPr="00E60CC2" w:rsidTr="00DC3F0E">
        <w:tc>
          <w:tcPr>
            <w:tcW w:w="4160" w:type="dxa"/>
          </w:tcPr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r w:rsidRPr="00BA0277">
              <w:rPr>
                <w:sz w:val="28"/>
                <w:szCs w:val="28"/>
              </w:rPr>
              <w:t>ЗК 2. Здатність до пошуку, оброблення та аналізу, систематизації й узагальнення інформації, зокрема професійно-педагогічної, з різних джерел та формулювання логічних висновків.</w:t>
            </w:r>
          </w:p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proofErr w:type="spellStart"/>
            <w:r w:rsidRPr="00BA0277">
              <w:rPr>
                <w:sz w:val="28"/>
                <w:szCs w:val="28"/>
              </w:rPr>
              <w:t>РНАіВ</w:t>
            </w:r>
            <w:proofErr w:type="spellEnd"/>
            <w:r w:rsidRPr="00BA0277">
              <w:rPr>
                <w:sz w:val="28"/>
                <w:szCs w:val="28"/>
              </w:rPr>
              <w:t xml:space="preserve"> 13. Вчитися упродовж життя й удосконалювати з високим рівнем автономності набуту під час навчання  кваліфікацію.</w:t>
            </w:r>
          </w:p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r w:rsidRPr="00BA0277">
              <w:rPr>
                <w:sz w:val="28"/>
                <w:szCs w:val="28"/>
              </w:rPr>
              <w:t xml:space="preserve">ЗК 7. Здатність застосовувати знання, пов’язані із соціальною структурою та національною </w:t>
            </w:r>
            <w:r w:rsidRPr="00BA0277">
              <w:rPr>
                <w:sz w:val="28"/>
                <w:szCs w:val="28"/>
              </w:rPr>
              <w:lastRenderedPageBreak/>
              <w:t>специфікою суспільства, з особливостями соціальних ролей; здатність до орієнтування у соціальних ситуаціях, розуміння соціального контексту художніх творів Здатність діяти соціально відповідально та свідомо; спроможність ідентифікувати себе з цінностями професійного середовища; наявність професійної позиції вчителя. Здатність до цінування та повага до різноманітності і мультикультурності; надання рівних можливостей учням різних національностей та різних розумових здібностей, толерантне ставлення до їхньої культурної спадщини, індивідуальних особливостей.</w:t>
            </w:r>
          </w:p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r w:rsidRPr="00BA0277">
              <w:rPr>
                <w:sz w:val="28"/>
                <w:szCs w:val="28"/>
              </w:rPr>
              <w:t>РНК 8. Цінувати й поважати різноманітність і мультикультурність; надавати рівні можливості учням різних національностей та різних розумових здібностей; толерантно ставитися до їхньої культурної спадщини, індивідуальних особливостей.</w:t>
            </w:r>
          </w:p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r w:rsidRPr="00BA0277">
              <w:rPr>
                <w:sz w:val="28"/>
                <w:szCs w:val="28"/>
              </w:rPr>
              <w:t>СК 2. Здатність до розвитку учнів початкової школи як суб’єктів освітнього процесу на основі реалізації індивідуальної освітньої траєкторії.</w:t>
            </w:r>
          </w:p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r w:rsidRPr="00BA0277">
              <w:rPr>
                <w:sz w:val="28"/>
                <w:szCs w:val="28"/>
              </w:rPr>
              <w:t>СК 7. Здатність здійснювати професійні функції в процесі інклюзивного навчання, ураховуючи різні освітні потреби учнів.</w:t>
            </w:r>
          </w:p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r w:rsidRPr="00BA0277">
              <w:rPr>
                <w:sz w:val="28"/>
                <w:szCs w:val="28"/>
              </w:rPr>
              <w:t>РНУ 2. Здійснювати пошук професійно-педагогічної інформації, послуговуючись різними джерельними базами.</w:t>
            </w:r>
          </w:p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r w:rsidRPr="00BA0277">
              <w:rPr>
                <w:sz w:val="28"/>
                <w:szCs w:val="28"/>
              </w:rPr>
              <w:t xml:space="preserve">РНУ 14. </w:t>
            </w:r>
            <w:proofErr w:type="spellStart"/>
            <w:r w:rsidRPr="00BA0277">
              <w:rPr>
                <w:sz w:val="28"/>
                <w:szCs w:val="28"/>
              </w:rPr>
              <w:t>Част</w:t>
            </w:r>
            <w:proofErr w:type="spellEnd"/>
            <w:r w:rsidRPr="00BA0277">
              <w:rPr>
                <w:sz w:val="28"/>
                <w:szCs w:val="28"/>
              </w:rPr>
              <w:t xml:space="preserve"> 1 Володіти методиками вивчення </w:t>
            </w:r>
            <w:r w:rsidRPr="00BA0277">
              <w:rPr>
                <w:sz w:val="28"/>
                <w:szCs w:val="28"/>
              </w:rPr>
              <w:lastRenderedPageBreak/>
              <w:t>індивідуальних особливостей пізнавальних процесів учнів початкової школи та стратегії їх урахування в процесі навчання, розвитку й виховання учнів. Складати психолого-педагогічну характеристику на учня  та клас, індивідуальну освітню траєкторію, індивідуальний навчальний план, індивідуальну навчальну програму розвитку учня.</w:t>
            </w:r>
          </w:p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r w:rsidRPr="00BA0277">
              <w:rPr>
                <w:sz w:val="28"/>
                <w:szCs w:val="28"/>
              </w:rPr>
              <w:t>РНУ 4. Розв’язувати складні непередбачувані задачі і проблеми у професійній діяльності, що передбачають збирання та інтерпретацію інформації (даних), вибір методів та інструментальних засобів, застосування інноваційних підходів.</w:t>
            </w:r>
          </w:p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r w:rsidRPr="00BA0277">
              <w:rPr>
                <w:sz w:val="28"/>
                <w:szCs w:val="28"/>
              </w:rPr>
              <w:t>РНК 10. Адаптуватися в процесі спілкування з батьками учнів та комунікації з адміністрацією школи й колегами.</w:t>
            </w:r>
          </w:p>
          <w:p w:rsidR="00BA0277" w:rsidRPr="00BA0277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proofErr w:type="spellStart"/>
            <w:r w:rsidRPr="00BA0277">
              <w:rPr>
                <w:sz w:val="28"/>
                <w:szCs w:val="28"/>
              </w:rPr>
              <w:t>РНАіВ</w:t>
            </w:r>
            <w:proofErr w:type="spellEnd"/>
            <w:r w:rsidRPr="00BA0277">
              <w:rPr>
                <w:sz w:val="28"/>
                <w:szCs w:val="28"/>
              </w:rPr>
              <w:t xml:space="preserve"> 2. Здійснювати пошук професійно-педагогічної інформації та її опрацювання. Критично ставитись до професійно-педагогічної інформації.</w:t>
            </w:r>
            <w:r w:rsidRPr="00BA0277">
              <w:rPr>
                <w:sz w:val="28"/>
                <w:szCs w:val="28"/>
              </w:rPr>
              <w:tab/>
            </w:r>
          </w:p>
          <w:p w:rsidR="00DC3F0E" w:rsidRPr="00E60CC2" w:rsidRDefault="00BA0277" w:rsidP="00BA0277">
            <w:pPr>
              <w:ind w:firstLine="295"/>
              <w:jc w:val="both"/>
              <w:rPr>
                <w:sz w:val="28"/>
                <w:szCs w:val="28"/>
              </w:rPr>
            </w:pPr>
            <w:proofErr w:type="spellStart"/>
            <w:r w:rsidRPr="00BA0277">
              <w:rPr>
                <w:sz w:val="28"/>
                <w:szCs w:val="28"/>
              </w:rPr>
              <w:t>РНАіВ</w:t>
            </w:r>
            <w:proofErr w:type="spellEnd"/>
            <w:r w:rsidRPr="00BA0277">
              <w:rPr>
                <w:sz w:val="28"/>
                <w:szCs w:val="28"/>
              </w:rPr>
              <w:t xml:space="preserve"> 3. 3. Брати на себе відповідальність за реалізацію прийнятих рішень.</w:t>
            </w:r>
          </w:p>
        </w:tc>
        <w:tc>
          <w:tcPr>
            <w:tcW w:w="5411" w:type="dxa"/>
          </w:tcPr>
          <w:p w:rsidR="006A5EB1" w:rsidRPr="00E60CC2" w:rsidRDefault="006A5EB1" w:rsidP="00DC3F0E">
            <w:pPr>
              <w:ind w:firstLine="295"/>
              <w:jc w:val="both"/>
              <w:rPr>
                <w:i/>
                <w:sz w:val="28"/>
                <w:szCs w:val="28"/>
              </w:rPr>
            </w:pPr>
            <w:r w:rsidRPr="00E60CC2">
              <w:rPr>
                <w:i/>
                <w:sz w:val="28"/>
                <w:szCs w:val="28"/>
              </w:rPr>
              <w:lastRenderedPageBreak/>
              <w:t>Методи навчання:</w:t>
            </w:r>
          </w:p>
          <w:p w:rsidR="006A5EB1" w:rsidRPr="00E60CC2" w:rsidRDefault="006A5EB1" w:rsidP="00DC3F0E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 xml:space="preserve">лекційні (лекції; </w:t>
            </w:r>
            <w:proofErr w:type="spellStart"/>
            <w:r w:rsidRPr="00E60CC2">
              <w:rPr>
                <w:sz w:val="28"/>
                <w:szCs w:val="28"/>
              </w:rPr>
              <w:t>лекції</w:t>
            </w:r>
            <w:proofErr w:type="spellEnd"/>
            <w:r w:rsidRPr="00E60CC2">
              <w:rPr>
                <w:sz w:val="28"/>
                <w:szCs w:val="28"/>
              </w:rPr>
              <w:t xml:space="preserve"> з елементами дискусії; презентаційні матеріали з поясненням);</w:t>
            </w: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теоретичні (вивчення базової термінології; опрацювання наукових статей; конспектування)</w:t>
            </w: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 xml:space="preserve">діалогічні (бесіди; навчальні дискусії; інтерактивні заняття; “мозковий штурм”; ділова та сюжетно-рольова гра) </w:t>
            </w: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 xml:space="preserve">аналітичні (складання графіків, схем, </w:t>
            </w:r>
            <w:r w:rsidRPr="00E60CC2">
              <w:rPr>
                <w:sz w:val="28"/>
                <w:szCs w:val="28"/>
              </w:rPr>
              <w:lastRenderedPageBreak/>
              <w:t>таблиць; робота з першоджерелами та нормативно-правовими документами; аналіз конкретних педагогічних випадків)</w:t>
            </w: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</w:p>
          <w:p w:rsidR="00DC3F0E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 xml:space="preserve">дослідницько-пошукові (індивідуальні та колективні </w:t>
            </w:r>
            <w:proofErr w:type="spellStart"/>
            <w:r w:rsidRPr="00E60CC2">
              <w:rPr>
                <w:sz w:val="28"/>
                <w:szCs w:val="28"/>
              </w:rPr>
              <w:t>проєкти</w:t>
            </w:r>
            <w:proofErr w:type="spellEnd"/>
            <w:r w:rsidRPr="00E60CC2">
              <w:rPr>
                <w:sz w:val="28"/>
                <w:szCs w:val="28"/>
              </w:rPr>
              <w:t>; вирішення практичних кейсів та розв’язання педагогічних ситуацій).</w:t>
            </w: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i/>
                <w:sz w:val="28"/>
                <w:szCs w:val="28"/>
              </w:rPr>
            </w:pPr>
            <w:r w:rsidRPr="00E60CC2">
              <w:rPr>
                <w:i/>
                <w:sz w:val="28"/>
                <w:szCs w:val="28"/>
              </w:rPr>
              <w:t>Контрольні заходи:</w:t>
            </w: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 xml:space="preserve">Поточний контроль: термінологічні диктанти; проміжне тестування; публічні виступи; групові </w:t>
            </w:r>
            <w:proofErr w:type="spellStart"/>
            <w:r w:rsidRPr="00E60CC2">
              <w:rPr>
                <w:sz w:val="28"/>
                <w:szCs w:val="28"/>
              </w:rPr>
              <w:t>проєкти</w:t>
            </w:r>
            <w:proofErr w:type="spellEnd"/>
            <w:r w:rsidRPr="00E60CC2">
              <w:rPr>
                <w:sz w:val="28"/>
                <w:szCs w:val="28"/>
              </w:rPr>
              <w:t xml:space="preserve">; індивідуальні </w:t>
            </w:r>
            <w:proofErr w:type="spellStart"/>
            <w:r w:rsidRPr="00E60CC2">
              <w:rPr>
                <w:sz w:val="28"/>
                <w:szCs w:val="28"/>
              </w:rPr>
              <w:t>проєкти</w:t>
            </w:r>
            <w:proofErr w:type="spellEnd"/>
            <w:r w:rsidRPr="00E60CC2">
              <w:rPr>
                <w:sz w:val="28"/>
                <w:szCs w:val="28"/>
              </w:rPr>
              <w:t>; аналіз документів; написання письмових робіт (есе, тези доповіді); усні доповіді та опитування.</w:t>
            </w: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sz w:val="28"/>
                <w:szCs w:val="28"/>
              </w:rPr>
            </w:pPr>
          </w:p>
          <w:p w:rsidR="006A5EB1" w:rsidRPr="00E60CC2" w:rsidRDefault="006A5EB1" w:rsidP="006A5EB1">
            <w:pPr>
              <w:tabs>
                <w:tab w:val="left" w:pos="3083"/>
              </w:tabs>
              <w:rPr>
                <w:i/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Підсумковий контроль: ІНДЗ; екзаменаційна робота</w:t>
            </w:r>
          </w:p>
        </w:tc>
      </w:tr>
    </w:tbl>
    <w:p w:rsidR="006A5EB1" w:rsidRPr="00E60CC2" w:rsidRDefault="006A5EB1" w:rsidP="00DC3F0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6A5EB1" w:rsidRPr="00E60CC2" w:rsidRDefault="006A5EB1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 w:rsidRPr="00E60CC2">
        <w:rPr>
          <w:b/>
          <w:bCs/>
          <w:sz w:val="28"/>
          <w:szCs w:val="28"/>
        </w:rPr>
        <w:br w:type="page"/>
      </w:r>
    </w:p>
    <w:p w:rsidR="00DC3F0E" w:rsidRPr="00E60CC2" w:rsidRDefault="00DC3F0E" w:rsidP="00E9095A">
      <w:pPr>
        <w:tabs>
          <w:tab w:val="left" w:pos="284"/>
          <w:tab w:val="left" w:pos="567"/>
          <w:tab w:val="center" w:pos="4819"/>
          <w:tab w:val="left" w:pos="7946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E60CC2">
        <w:rPr>
          <w:b/>
          <w:bCs/>
          <w:sz w:val="28"/>
          <w:szCs w:val="28"/>
        </w:rPr>
        <w:lastRenderedPageBreak/>
        <w:t>3. Програма навчальної дисципліни</w:t>
      </w:r>
    </w:p>
    <w:p w:rsidR="00E9095A" w:rsidRPr="00E60CC2" w:rsidRDefault="00E9095A" w:rsidP="00E9095A">
      <w:pPr>
        <w:tabs>
          <w:tab w:val="left" w:pos="284"/>
          <w:tab w:val="left" w:pos="567"/>
          <w:tab w:val="center" w:pos="4819"/>
          <w:tab w:val="left" w:pos="7946"/>
        </w:tabs>
        <w:suppressAutoHyphens w:val="0"/>
        <w:ind w:left="360" w:hanging="360"/>
        <w:rPr>
          <w:b/>
          <w:bCs/>
          <w:sz w:val="28"/>
          <w:szCs w:val="28"/>
        </w:rPr>
      </w:pPr>
    </w:p>
    <w:p w:rsidR="00DC3F0E" w:rsidRPr="00E60CC2" w:rsidRDefault="00DC3F0E" w:rsidP="006A5EB1">
      <w:pPr>
        <w:pStyle w:val="3"/>
        <w:numPr>
          <w:ilvl w:val="0"/>
          <w:numId w:val="0"/>
        </w:numPr>
        <w:ind w:firstLine="658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60CC2">
        <w:rPr>
          <w:rFonts w:ascii="Times New Roman" w:hAnsi="Times New Roman" w:cs="Times New Roman"/>
          <w:b/>
          <w:sz w:val="28"/>
          <w:szCs w:val="28"/>
        </w:rPr>
        <w:t>Змістовий модуль 1.</w:t>
      </w:r>
      <w:r w:rsidRPr="00E60CC2">
        <w:rPr>
          <w:rFonts w:ascii="Times New Roman" w:hAnsi="Times New Roman" w:cs="Times New Roman"/>
          <w:sz w:val="28"/>
          <w:szCs w:val="28"/>
        </w:rPr>
        <w:t xml:space="preserve"> </w:t>
      </w:r>
      <w:r w:rsidR="006A5EB1" w:rsidRPr="00E60CC2">
        <w:rPr>
          <w:rFonts w:ascii="Times New Roman" w:hAnsi="Times New Roman" w:cs="Times New Roman"/>
          <w:i w:val="0"/>
          <w:sz w:val="28"/>
          <w:szCs w:val="28"/>
        </w:rPr>
        <w:t>Теоретичні основи корекційної педагогіки</w:t>
      </w:r>
    </w:p>
    <w:p w:rsidR="006A5EB1" w:rsidRPr="00E60CC2" w:rsidRDefault="006A5EB1" w:rsidP="006A5EB1">
      <w:pPr>
        <w:jc w:val="both"/>
        <w:rPr>
          <w:sz w:val="28"/>
          <w:szCs w:val="28"/>
        </w:rPr>
      </w:pPr>
      <w:proofErr w:type="spellStart"/>
      <w:r w:rsidRPr="00E60CC2">
        <w:rPr>
          <w:sz w:val="28"/>
          <w:szCs w:val="28"/>
        </w:rPr>
        <w:t>Корекційна</w:t>
      </w:r>
      <w:proofErr w:type="spellEnd"/>
      <w:r w:rsidRPr="00E60CC2">
        <w:rPr>
          <w:sz w:val="28"/>
          <w:szCs w:val="28"/>
        </w:rPr>
        <w:t xml:space="preserve"> педагогіка в системі наукових знань. Предмет і завдання корекційної шкільної педагогіки. Понятійно-категоріальний апарат корекційної педагогіки. Теоретичні основи корекційної педагогіки. Понятійно-категоріальний апарат корекційної педагогіки. Основні принципи корекційної педагогіки (</w:t>
      </w:r>
      <w:proofErr w:type="spellStart"/>
      <w:r w:rsidRPr="00E60CC2">
        <w:rPr>
          <w:sz w:val="28"/>
          <w:szCs w:val="28"/>
        </w:rPr>
        <w:t>загальнопедагогічні</w:t>
      </w:r>
      <w:proofErr w:type="spellEnd"/>
      <w:r w:rsidRPr="00E60CC2">
        <w:rPr>
          <w:sz w:val="28"/>
          <w:szCs w:val="28"/>
        </w:rPr>
        <w:t xml:space="preserve"> принципи </w:t>
      </w:r>
      <w:proofErr w:type="spellStart"/>
      <w:r w:rsidRPr="00E60CC2">
        <w:rPr>
          <w:sz w:val="28"/>
          <w:szCs w:val="28"/>
        </w:rPr>
        <w:t>корекційно-розвивальної</w:t>
      </w:r>
      <w:proofErr w:type="spellEnd"/>
      <w:r w:rsidRPr="00E60CC2">
        <w:rPr>
          <w:sz w:val="28"/>
          <w:szCs w:val="28"/>
        </w:rPr>
        <w:t xml:space="preserve"> освіти та основні принципів корекційної педагогіки). Видатні вчені-дефектологи </w:t>
      </w:r>
      <w:proofErr w:type="spellStart"/>
      <w:r w:rsidRPr="00E60CC2">
        <w:rPr>
          <w:sz w:val="28"/>
          <w:szCs w:val="28"/>
        </w:rPr>
        <w:t>ХХ-поч</w:t>
      </w:r>
      <w:proofErr w:type="spellEnd"/>
      <w:r w:rsidRPr="00E60CC2">
        <w:rPr>
          <w:sz w:val="28"/>
          <w:szCs w:val="28"/>
        </w:rPr>
        <w:t xml:space="preserve">. ХХІ ст. Значення </w:t>
      </w:r>
      <w:proofErr w:type="spellStart"/>
      <w:r w:rsidR="00DF73EE">
        <w:rPr>
          <w:sz w:val="28"/>
          <w:szCs w:val="28"/>
          <w:lang w:val="ru-RU"/>
        </w:rPr>
        <w:t>ын</w:t>
      </w:r>
      <w:r w:rsidRPr="00E60CC2">
        <w:rPr>
          <w:sz w:val="28"/>
          <w:szCs w:val="28"/>
        </w:rPr>
        <w:t>онцепцій</w:t>
      </w:r>
      <w:proofErr w:type="spellEnd"/>
      <w:r w:rsidRPr="00E60CC2">
        <w:rPr>
          <w:sz w:val="28"/>
          <w:szCs w:val="28"/>
        </w:rPr>
        <w:t xml:space="preserve"> Л.С. Виготського для становлення і розвитку дефектології як науки. Видатні діячі сурдопедагогіки, логопедії </w:t>
      </w:r>
      <w:proofErr w:type="spellStart"/>
      <w:r w:rsidRPr="00E60CC2">
        <w:rPr>
          <w:sz w:val="28"/>
          <w:szCs w:val="28"/>
        </w:rPr>
        <w:t>аутології</w:t>
      </w:r>
      <w:proofErr w:type="spellEnd"/>
      <w:r w:rsidRPr="00E60CC2">
        <w:rPr>
          <w:sz w:val="28"/>
          <w:szCs w:val="28"/>
        </w:rPr>
        <w:t xml:space="preserve">. Сучасний стан наукових досліджень в </w:t>
      </w:r>
      <w:proofErr w:type="spellStart"/>
      <w:r w:rsidRPr="00E60CC2">
        <w:rPr>
          <w:sz w:val="28"/>
          <w:szCs w:val="28"/>
        </w:rPr>
        <w:t>крекційній</w:t>
      </w:r>
      <w:proofErr w:type="spellEnd"/>
      <w:r w:rsidRPr="00E60CC2">
        <w:rPr>
          <w:sz w:val="28"/>
          <w:szCs w:val="28"/>
        </w:rPr>
        <w:t xml:space="preserve"> освіті.</w:t>
      </w:r>
    </w:p>
    <w:p w:rsidR="006A5EB1" w:rsidRPr="00E60CC2" w:rsidRDefault="006A5EB1" w:rsidP="006A5EB1">
      <w:pPr>
        <w:rPr>
          <w:sz w:val="28"/>
          <w:szCs w:val="28"/>
        </w:rPr>
      </w:pPr>
    </w:p>
    <w:p w:rsidR="00DC3F0E" w:rsidRPr="00E60CC2" w:rsidRDefault="00DC3F0E" w:rsidP="006A5EB1">
      <w:pPr>
        <w:jc w:val="center"/>
        <w:rPr>
          <w:sz w:val="28"/>
          <w:szCs w:val="28"/>
        </w:rPr>
      </w:pPr>
      <w:r w:rsidRPr="00E60CC2">
        <w:rPr>
          <w:b/>
          <w:i/>
          <w:sz w:val="28"/>
          <w:szCs w:val="28"/>
        </w:rPr>
        <w:t>Змістовий модуль 2</w:t>
      </w:r>
      <w:r w:rsidRPr="00E60CC2">
        <w:rPr>
          <w:b/>
          <w:sz w:val="28"/>
          <w:szCs w:val="28"/>
        </w:rPr>
        <w:t xml:space="preserve">. </w:t>
      </w:r>
      <w:r w:rsidR="006A5EB1" w:rsidRPr="00E60CC2">
        <w:rPr>
          <w:sz w:val="28"/>
          <w:szCs w:val="28"/>
        </w:rPr>
        <w:t>Методологічні та дидактичні основи корекційної педагогіки</w:t>
      </w:r>
    </w:p>
    <w:p w:rsidR="006A5EB1" w:rsidRPr="00E60CC2" w:rsidRDefault="006A5EB1" w:rsidP="006A5EB1">
      <w:pPr>
        <w:tabs>
          <w:tab w:val="num" w:pos="0"/>
        </w:tabs>
        <w:jc w:val="both"/>
        <w:rPr>
          <w:sz w:val="28"/>
          <w:szCs w:val="28"/>
        </w:rPr>
      </w:pPr>
      <w:r w:rsidRPr="00E60CC2">
        <w:rPr>
          <w:sz w:val="28"/>
          <w:szCs w:val="28"/>
        </w:rPr>
        <w:t xml:space="preserve">Методологія корекційної педагогіки. Методологічні принципи; </w:t>
      </w:r>
      <w:proofErr w:type="spellStart"/>
      <w:r w:rsidRPr="00E60CC2">
        <w:rPr>
          <w:sz w:val="28"/>
          <w:szCs w:val="28"/>
        </w:rPr>
        <w:t>теоретико-методична</w:t>
      </w:r>
      <w:proofErr w:type="spellEnd"/>
      <w:r w:rsidRPr="00E60CC2">
        <w:rPr>
          <w:sz w:val="28"/>
          <w:szCs w:val="28"/>
        </w:rPr>
        <w:t xml:space="preserve"> база; знання інших галузей; структура аномального розвитку дітей з різними порушеннями. Провідні Концепції Л.С. Виготського в </w:t>
      </w:r>
      <w:proofErr w:type="spellStart"/>
      <w:r w:rsidRPr="00E60CC2">
        <w:rPr>
          <w:sz w:val="28"/>
          <w:szCs w:val="28"/>
        </w:rPr>
        <w:t>корекційній</w:t>
      </w:r>
      <w:proofErr w:type="spellEnd"/>
      <w:r w:rsidRPr="00E60CC2">
        <w:rPr>
          <w:sz w:val="28"/>
          <w:szCs w:val="28"/>
        </w:rPr>
        <w:t xml:space="preserve"> педагогіці («Концепція про культурно-історичне походження психіки»;  «Концепція про провідну роль навчання в розвиткові дитини»; «Концепція про закономірності психічного розвитку в нормі й патології»). Складні порушення розвитку. Особливості вивчення, навчання й виховання дітей, що сполучають  декілька психофізичних вад. Особливості вивчення, навчання й виховання дітей  зі складним порушенням розвитку (СПР). Проблеми діагностики СПР. Основні види допомоги дітям, що сполучають сенсорні й інтелектуальні дефекти.</w:t>
      </w:r>
    </w:p>
    <w:p w:rsidR="006A5EB1" w:rsidRPr="00E60CC2" w:rsidRDefault="006A5EB1" w:rsidP="00DC3F0E">
      <w:pPr>
        <w:tabs>
          <w:tab w:val="num" w:pos="0"/>
        </w:tabs>
        <w:jc w:val="center"/>
        <w:rPr>
          <w:sz w:val="28"/>
          <w:szCs w:val="28"/>
        </w:rPr>
      </w:pPr>
    </w:p>
    <w:p w:rsidR="006A5EB1" w:rsidRPr="00E60CC2" w:rsidRDefault="006A5EB1" w:rsidP="006A5EB1">
      <w:pPr>
        <w:jc w:val="center"/>
        <w:rPr>
          <w:sz w:val="28"/>
          <w:szCs w:val="28"/>
        </w:rPr>
      </w:pPr>
      <w:r w:rsidRPr="00E60CC2">
        <w:rPr>
          <w:b/>
          <w:i/>
          <w:sz w:val="28"/>
          <w:szCs w:val="28"/>
        </w:rPr>
        <w:t xml:space="preserve">Модуль 3. </w:t>
      </w:r>
      <w:r w:rsidRPr="00E60CC2">
        <w:rPr>
          <w:sz w:val="28"/>
          <w:szCs w:val="28"/>
        </w:rPr>
        <w:t>Особливості корекційної роботи в спеціальних закладах</w:t>
      </w:r>
    </w:p>
    <w:p w:rsidR="00E9095A" w:rsidRPr="00E60CC2" w:rsidRDefault="00E9095A" w:rsidP="00E9095A">
      <w:pPr>
        <w:rPr>
          <w:sz w:val="28"/>
          <w:szCs w:val="28"/>
        </w:rPr>
      </w:pPr>
      <w:r w:rsidRPr="00E60CC2">
        <w:rPr>
          <w:sz w:val="28"/>
          <w:szCs w:val="28"/>
        </w:rPr>
        <w:t>Система спеціальних закладів України: сучасний стан проблеми та перспективи. Історія спеціальних закладів. Сучасний стан спеціальних закладів та існуюча мережа спеціальних освітніх закладів в Україні. Нормативно-правова база, що регламентує діяльність спеціальної освіти в Україні. Удосконалення структури спеціальних навчальних закладів. Навчання дітей у спеціальних закладах освіти. Національна стратегія реформування системи інтернатів. Зворотна інклюзія переваги та складності організації.</w:t>
      </w:r>
    </w:p>
    <w:p w:rsidR="00E9095A" w:rsidRPr="00E60CC2" w:rsidRDefault="00E9095A" w:rsidP="00E9095A">
      <w:pPr>
        <w:jc w:val="both"/>
        <w:rPr>
          <w:sz w:val="28"/>
          <w:szCs w:val="28"/>
        </w:rPr>
      </w:pPr>
      <w:r w:rsidRPr="00E60CC2">
        <w:rPr>
          <w:sz w:val="28"/>
          <w:szCs w:val="28"/>
        </w:rPr>
        <w:t>Відбір дітей у заклади корекційної освіти. Організація роботи ІРЦ.</w:t>
      </w:r>
    </w:p>
    <w:p w:rsidR="00E9095A" w:rsidRPr="00E60CC2" w:rsidRDefault="00E9095A" w:rsidP="00E9095A">
      <w:pPr>
        <w:jc w:val="both"/>
        <w:rPr>
          <w:sz w:val="28"/>
          <w:szCs w:val="28"/>
        </w:rPr>
      </w:pPr>
      <w:r w:rsidRPr="00E60CC2">
        <w:rPr>
          <w:sz w:val="28"/>
          <w:szCs w:val="28"/>
        </w:rPr>
        <w:t>Роль ІРЦ у забезпеченні ефективності навчання та супроводу дітей з особливими освітніми потребами; Сутність та складові комплексного обстеження дітей із порушеннями психофізичного розвитку. Історія відношення суспільства й держави до осіб з ОП та сучасний стан корекційної освіти в Україні.</w:t>
      </w:r>
    </w:p>
    <w:p w:rsidR="00E9095A" w:rsidRPr="00E60CC2" w:rsidRDefault="00E9095A" w:rsidP="00E9095A">
      <w:pPr>
        <w:jc w:val="both"/>
        <w:rPr>
          <w:sz w:val="28"/>
          <w:szCs w:val="28"/>
        </w:rPr>
      </w:pPr>
    </w:p>
    <w:p w:rsidR="00E9095A" w:rsidRPr="00E60CC2" w:rsidRDefault="00E9095A" w:rsidP="00E9095A">
      <w:pPr>
        <w:jc w:val="center"/>
        <w:rPr>
          <w:sz w:val="28"/>
          <w:szCs w:val="28"/>
        </w:rPr>
      </w:pPr>
      <w:r w:rsidRPr="00E60CC2">
        <w:rPr>
          <w:b/>
          <w:i/>
          <w:sz w:val="28"/>
          <w:szCs w:val="28"/>
        </w:rPr>
        <w:t>Модуль 4.</w:t>
      </w:r>
      <w:r w:rsidRPr="00E60CC2">
        <w:rPr>
          <w:sz w:val="28"/>
          <w:szCs w:val="28"/>
        </w:rPr>
        <w:t xml:space="preserve"> Особливості корекційної роботи в загальноосвітньому просторі</w:t>
      </w:r>
    </w:p>
    <w:p w:rsidR="006A5EB1" w:rsidRPr="00E60CC2" w:rsidRDefault="006A5EB1" w:rsidP="00DC3F0E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9095A" w:rsidRPr="00E60CC2" w:rsidRDefault="00E9095A" w:rsidP="00E9095A">
      <w:pPr>
        <w:tabs>
          <w:tab w:val="num" w:pos="0"/>
        </w:tabs>
        <w:jc w:val="both"/>
        <w:rPr>
          <w:sz w:val="28"/>
          <w:szCs w:val="28"/>
        </w:rPr>
      </w:pPr>
      <w:r w:rsidRPr="00E60CC2">
        <w:rPr>
          <w:sz w:val="28"/>
          <w:szCs w:val="28"/>
        </w:rPr>
        <w:t xml:space="preserve">Нормативно-правове забезпечення </w:t>
      </w:r>
      <w:proofErr w:type="spellStart"/>
      <w:r w:rsidRPr="00E60CC2">
        <w:rPr>
          <w:sz w:val="28"/>
          <w:szCs w:val="28"/>
        </w:rPr>
        <w:t>корекційно-реабілітаційної</w:t>
      </w:r>
      <w:proofErr w:type="spellEnd"/>
      <w:r w:rsidRPr="00E60CC2">
        <w:rPr>
          <w:sz w:val="28"/>
          <w:szCs w:val="28"/>
        </w:rPr>
        <w:t xml:space="preserve"> допомоги</w:t>
      </w:r>
      <w:r w:rsidRPr="00E60CC2">
        <w:rPr>
          <w:b/>
          <w:sz w:val="28"/>
          <w:szCs w:val="28"/>
        </w:rPr>
        <w:t xml:space="preserve"> </w:t>
      </w:r>
      <w:r w:rsidRPr="00E60CC2">
        <w:rPr>
          <w:sz w:val="28"/>
          <w:szCs w:val="28"/>
        </w:rPr>
        <w:t>дітям з порушеннями психофізичного розвитку в галузі корекційної освіти.</w:t>
      </w:r>
    </w:p>
    <w:p w:rsidR="00E9095A" w:rsidRPr="00E60CC2" w:rsidRDefault="00E9095A" w:rsidP="00E9095A">
      <w:pPr>
        <w:tabs>
          <w:tab w:val="num" w:pos="0"/>
        </w:tabs>
        <w:jc w:val="both"/>
        <w:rPr>
          <w:sz w:val="28"/>
          <w:szCs w:val="28"/>
        </w:rPr>
      </w:pPr>
      <w:r w:rsidRPr="00E60CC2">
        <w:rPr>
          <w:sz w:val="28"/>
          <w:szCs w:val="28"/>
        </w:rPr>
        <w:t xml:space="preserve">Нормативно-правове забезпечення </w:t>
      </w:r>
      <w:proofErr w:type="spellStart"/>
      <w:r w:rsidRPr="00E60CC2">
        <w:rPr>
          <w:sz w:val="28"/>
          <w:szCs w:val="28"/>
        </w:rPr>
        <w:t>корекційно-реабілітаційної</w:t>
      </w:r>
      <w:proofErr w:type="spellEnd"/>
      <w:r w:rsidRPr="00E60CC2">
        <w:rPr>
          <w:sz w:val="28"/>
          <w:szCs w:val="28"/>
        </w:rPr>
        <w:t xml:space="preserve"> діяльності в</w:t>
      </w:r>
    </w:p>
    <w:p w:rsidR="00E9095A" w:rsidRPr="00E60CC2" w:rsidRDefault="00E9095A" w:rsidP="00E9095A">
      <w:pPr>
        <w:tabs>
          <w:tab w:val="num" w:pos="0"/>
        </w:tabs>
        <w:jc w:val="both"/>
        <w:rPr>
          <w:sz w:val="28"/>
          <w:szCs w:val="28"/>
        </w:rPr>
      </w:pPr>
      <w:r w:rsidRPr="00E60CC2">
        <w:rPr>
          <w:sz w:val="28"/>
          <w:szCs w:val="28"/>
        </w:rPr>
        <w:lastRenderedPageBreak/>
        <w:t>соціальній сфері в Україні, специфіка, місце і роль в сучасних умовах. Збірник нормативно-правових актів України щодо діяльності центрів</w:t>
      </w:r>
    </w:p>
    <w:p w:rsidR="00E9095A" w:rsidRPr="00E60CC2" w:rsidRDefault="00E9095A" w:rsidP="00E9095A">
      <w:pPr>
        <w:tabs>
          <w:tab w:val="num" w:pos="0"/>
        </w:tabs>
        <w:jc w:val="both"/>
        <w:rPr>
          <w:sz w:val="28"/>
          <w:szCs w:val="28"/>
        </w:rPr>
      </w:pPr>
      <w:r w:rsidRPr="00E60CC2">
        <w:rPr>
          <w:sz w:val="28"/>
          <w:szCs w:val="28"/>
        </w:rPr>
        <w:t>реабілітації дітей з функціональними обмеженнями.</w:t>
      </w:r>
      <w:r w:rsidRPr="00E60CC2">
        <w:t xml:space="preserve"> </w:t>
      </w:r>
      <w:r w:rsidRPr="00E60CC2">
        <w:rPr>
          <w:sz w:val="28"/>
          <w:szCs w:val="28"/>
        </w:rPr>
        <w:t xml:space="preserve">Сучасна система освітніх послуг для дітей з особливостями психофізичного розвитку. Індивідуальна освітня траєкторія дитини з ООП в загальноосвітній школі (Філософське обґрунтування, форми та основна </w:t>
      </w:r>
      <w:r w:rsidR="00BA0277">
        <w:rPr>
          <w:sz w:val="28"/>
          <w:szCs w:val="28"/>
        </w:rPr>
        <w:t>мета; принципи складання; учасн</w:t>
      </w:r>
      <w:r w:rsidR="00BA0277" w:rsidRPr="00BA0277">
        <w:rPr>
          <w:sz w:val="28"/>
          <w:szCs w:val="28"/>
        </w:rPr>
        <w:t>и</w:t>
      </w:r>
      <w:r w:rsidRPr="00E60CC2">
        <w:rPr>
          <w:sz w:val="28"/>
          <w:szCs w:val="28"/>
        </w:rPr>
        <w:t>ки, що займаються розробкою та впровадженням);</w:t>
      </w:r>
    </w:p>
    <w:p w:rsidR="00E9095A" w:rsidRPr="00E60CC2" w:rsidRDefault="00E9095A" w:rsidP="00E9095A">
      <w:pPr>
        <w:tabs>
          <w:tab w:val="num" w:pos="0"/>
        </w:tabs>
        <w:jc w:val="both"/>
        <w:rPr>
          <w:sz w:val="28"/>
          <w:szCs w:val="28"/>
        </w:rPr>
      </w:pPr>
      <w:r w:rsidRPr="00E60CC2">
        <w:rPr>
          <w:sz w:val="28"/>
          <w:szCs w:val="28"/>
        </w:rPr>
        <w:t>адаптація та модифікація змісту навчання; оцінка успішності реалізації ІПР.</w:t>
      </w:r>
    </w:p>
    <w:p w:rsidR="00E9095A" w:rsidRPr="00E60CC2" w:rsidRDefault="00E9095A" w:rsidP="00DC3F0E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C3F0E" w:rsidRPr="00E60CC2" w:rsidRDefault="00DC3F0E" w:rsidP="00DC3F0E">
      <w:pPr>
        <w:tabs>
          <w:tab w:val="num" w:pos="0"/>
        </w:tabs>
        <w:jc w:val="center"/>
        <w:rPr>
          <w:sz w:val="28"/>
          <w:szCs w:val="28"/>
        </w:rPr>
      </w:pPr>
      <w:r w:rsidRPr="00E60CC2">
        <w:rPr>
          <w:b/>
          <w:i/>
          <w:sz w:val="28"/>
          <w:szCs w:val="28"/>
        </w:rPr>
        <w:t xml:space="preserve">Змістовий модуль </w:t>
      </w:r>
      <w:r w:rsidR="00E9095A" w:rsidRPr="00E60CC2">
        <w:rPr>
          <w:b/>
          <w:i/>
          <w:sz w:val="28"/>
          <w:szCs w:val="28"/>
        </w:rPr>
        <w:t>5</w:t>
      </w:r>
      <w:r w:rsidRPr="00E60CC2">
        <w:rPr>
          <w:b/>
          <w:i/>
          <w:sz w:val="28"/>
          <w:szCs w:val="28"/>
        </w:rPr>
        <w:t>.</w:t>
      </w:r>
      <w:r w:rsidRPr="00E60CC2">
        <w:rPr>
          <w:i/>
          <w:sz w:val="28"/>
          <w:szCs w:val="28"/>
        </w:rPr>
        <w:t xml:space="preserve"> </w:t>
      </w:r>
      <w:proofErr w:type="spellStart"/>
      <w:r w:rsidR="00E9095A" w:rsidRPr="00E60CC2">
        <w:rPr>
          <w:sz w:val="28"/>
          <w:szCs w:val="28"/>
        </w:rPr>
        <w:t>Корекційна</w:t>
      </w:r>
      <w:proofErr w:type="spellEnd"/>
      <w:r w:rsidR="00E9095A" w:rsidRPr="00E60CC2">
        <w:rPr>
          <w:sz w:val="28"/>
          <w:szCs w:val="28"/>
        </w:rPr>
        <w:t xml:space="preserve"> робота з дітьми, що мають фізичні порушення розвитку </w:t>
      </w:r>
    </w:p>
    <w:p w:rsidR="00DC3F0E" w:rsidRPr="00E60CC2" w:rsidRDefault="00E9095A" w:rsidP="00E9095A">
      <w:pPr>
        <w:tabs>
          <w:tab w:val="num" w:pos="0"/>
        </w:tabs>
        <w:jc w:val="both"/>
        <w:rPr>
          <w:sz w:val="28"/>
          <w:szCs w:val="28"/>
        </w:rPr>
      </w:pPr>
      <w:r w:rsidRPr="00E60CC2">
        <w:rPr>
          <w:sz w:val="28"/>
          <w:szCs w:val="28"/>
        </w:rPr>
        <w:t xml:space="preserve">Особливості розвитку навчання і виховання дітей з порушеннями опорно-рухового апарату. </w:t>
      </w:r>
      <w:proofErr w:type="spellStart"/>
      <w:r w:rsidRPr="00E60CC2">
        <w:rPr>
          <w:sz w:val="28"/>
          <w:szCs w:val="28"/>
        </w:rPr>
        <w:t>Етіопатогенез</w:t>
      </w:r>
      <w:proofErr w:type="spellEnd"/>
      <w:r w:rsidRPr="00E60CC2">
        <w:rPr>
          <w:sz w:val="28"/>
          <w:szCs w:val="28"/>
        </w:rPr>
        <w:t xml:space="preserve">, симптоматика ДЦП. Характеристика  порушень рухової сфери у дітей із ДЦП. Характерні прояви порушень рухових функцій у дітей із м’язовою дистрофією. Особливості порушення опорно-рухового апарату при поліомієліті. Порушення опорно-рухового апарату, що зумовлені наслідками </w:t>
      </w:r>
      <w:proofErr w:type="spellStart"/>
      <w:r w:rsidRPr="00E60CC2">
        <w:rPr>
          <w:sz w:val="28"/>
          <w:szCs w:val="28"/>
        </w:rPr>
        <w:t>артгрипозу</w:t>
      </w:r>
      <w:proofErr w:type="spellEnd"/>
      <w:r w:rsidRPr="00E60CC2">
        <w:rPr>
          <w:sz w:val="28"/>
          <w:szCs w:val="28"/>
        </w:rPr>
        <w:t>. Умови організації навчання та виховання дітей з порушеннями опорно-рухового апарату в спеціальному та інклюзивному загальноосвітньому навчальному закладі. Засоби та технології навчання дітей з порушеннями опорно-рухового апарату.</w:t>
      </w:r>
      <w:r w:rsidRPr="00E60CC2">
        <w:rPr>
          <w:sz w:val="28"/>
          <w:szCs w:val="28"/>
        </w:rPr>
        <w:tab/>
        <w:t>Дослідження моторики дітей із порушеннями опорно-рухового апарату. Моніторинг динаміки розвитку дітей з порушеннями опорно-рухового апарату та стану професійної компетентності фахівців.</w:t>
      </w:r>
      <w:r w:rsidRPr="00E60CC2">
        <w:rPr>
          <w:sz w:val="28"/>
          <w:szCs w:val="28"/>
        </w:rPr>
        <w:tab/>
        <w:t>Адаптація навчальних підходів для дітей з порушеннями опорно-рухового апарату: навчальні цілі, навчальні матеріали, форми та методи навчання. Особливості розвитку навчання і виховання дітей з сенсорними порушеннями. Особливості розвитку, навчання і виховання дітей з порушеннями зору; з порушеннями слуху; з порушеннями тактильного сприймання.</w:t>
      </w:r>
    </w:p>
    <w:p w:rsidR="00DC3F0E" w:rsidRPr="00E60CC2" w:rsidRDefault="00DC3F0E" w:rsidP="00DC3F0E">
      <w:pPr>
        <w:tabs>
          <w:tab w:val="num" w:pos="0"/>
        </w:tabs>
        <w:jc w:val="center"/>
        <w:rPr>
          <w:sz w:val="28"/>
          <w:szCs w:val="28"/>
        </w:rPr>
      </w:pPr>
    </w:p>
    <w:p w:rsidR="00DC3F0E" w:rsidRPr="00E60CC2" w:rsidRDefault="00DC3F0E" w:rsidP="00DC3F0E">
      <w:pPr>
        <w:tabs>
          <w:tab w:val="num" w:pos="0"/>
        </w:tabs>
        <w:jc w:val="center"/>
        <w:rPr>
          <w:sz w:val="28"/>
          <w:szCs w:val="28"/>
        </w:rPr>
      </w:pPr>
      <w:r w:rsidRPr="00E60CC2">
        <w:rPr>
          <w:b/>
          <w:i/>
          <w:sz w:val="28"/>
          <w:szCs w:val="28"/>
        </w:rPr>
        <w:t xml:space="preserve">Змістовий модуль </w:t>
      </w:r>
      <w:r w:rsidR="00E9095A" w:rsidRPr="00E60CC2">
        <w:rPr>
          <w:b/>
          <w:i/>
          <w:sz w:val="28"/>
          <w:szCs w:val="28"/>
        </w:rPr>
        <w:t>6</w:t>
      </w:r>
      <w:r w:rsidRPr="00E60CC2">
        <w:rPr>
          <w:b/>
          <w:i/>
          <w:sz w:val="28"/>
          <w:szCs w:val="28"/>
        </w:rPr>
        <w:t>.</w:t>
      </w:r>
      <w:r w:rsidRPr="00E60CC2">
        <w:rPr>
          <w:i/>
          <w:sz w:val="28"/>
          <w:szCs w:val="28"/>
        </w:rPr>
        <w:t xml:space="preserve"> </w:t>
      </w:r>
      <w:proofErr w:type="spellStart"/>
      <w:r w:rsidR="00E9095A" w:rsidRPr="00E60CC2">
        <w:rPr>
          <w:sz w:val="28"/>
          <w:szCs w:val="28"/>
        </w:rPr>
        <w:t>Корекційна</w:t>
      </w:r>
      <w:proofErr w:type="spellEnd"/>
      <w:r w:rsidR="00E9095A" w:rsidRPr="00E60CC2">
        <w:rPr>
          <w:sz w:val="28"/>
          <w:szCs w:val="28"/>
        </w:rPr>
        <w:t xml:space="preserve"> робота з дітьми, що мають психічні порушення розвитку</w:t>
      </w:r>
    </w:p>
    <w:p w:rsidR="00E9095A" w:rsidRPr="00E60CC2" w:rsidRDefault="00E9095A" w:rsidP="00E9095A">
      <w:pPr>
        <w:tabs>
          <w:tab w:val="num" w:pos="0"/>
        </w:tabs>
        <w:jc w:val="both"/>
        <w:rPr>
          <w:sz w:val="28"/>
          <w:szCs w:val="28"/>
        </w:rPr>
      </w:pPr>
      <w:r w:rsidRPr="00E60CC2">
        <w:rPr>
          <w:sz w:val="28"/>
          <w:szCs w:val="28"/>
        </w:rPr>
        <w:t>Особливості розвитку, навчання і виховання дітей з порушеннями інтелекту.</w:t>
      </w:r>
    </w:p>
    <w:p w:rsidR="00E9095A" w:rsidRPr="00E60CC2" w:rsidRDefault="00E9095A" w:rsidP="00E9095A">
      <w:pPr>
        <w:tabs>
          <w:tab w:val="num" w:pos="0"/>
        </w:tabs>
        <w:jc w:val="both"/>
        <w:rPr>
          <w:sz w:val="28"/>
          <w:szCs w:val="28"/>
        </w:rPr>
      </w:pPr>
      <w:r w:rsidRPr="00E60CC2">
        <w:rPr>
          <w:sz w:val="28"/>
          <w:szCs w:val="28"/>
        </w:rPr>
        <w:t xml:space="preserve">Визначення розумової відсталості. Ступені розумової відсталості відповідно до  МКБ-10. Характеристика розумової відсталості легкого, помірного, середнього, важкого та </w:t>
      </w:r>
      <w:proofErr w:type="spellStart"/>
      <w:r w:rsidRPr="00E60CC2">
        <w:rPr>
          <w:sz w:val="28"/>
          <w:szCs w:val="28"/>
        </w:rPr>
        <w:t>глибкого</w:t>
      </w:r>
      <w:proofErr w:type="spellEnd"/>
      <w:r w:rsidRPr="00E60CC2">
        <w:rPr>
          <w:sz w:val="28"/>
          <w:szCs w:val="28"/>
        </w:rPr>
        <w:t xml:space="preserve"> ступеня. Характеристика розвитку розумово відсталої дитини раннього віку. Клінічні форми розумової відсталості. Особливості пізнавальної діяльності дітей із затримкою психічного розвитку. Етіологія ЗПР (за </w:t>
      </w:r>
      <w:proofErr w:type="spellStart"/>
      <w:r w:rsidRPr="00E60CC2">
        <w:rPr>
          <w:sz w:val="28"/>
          <w:szCs w:val="28"/>
        </w:rPr>
        <w:t>Лебединскою</w:t>
      </w:r>
      <w:proofErr w:type="spellEnd"/>
      <w:r w:rsidRPr="00E60CC2">
        <w:rPr>
          <w:sz w:val="28"/>
          <w:szCs w:val="28"/>
        </w:rPr>
        <w:t>) та відповідні способи корекції ЗПР залежно від етіології. Особливості розвитку, навчання і виховання дітей з порушеннями емоційного розвитку; дітей з порушеннями поведінки і діяльності. Діти з дисгармонійним складом особистості, особливості їх поведінки.</w:t>
      </w:r>
    </w:p>
    <w:p w:rsidR="00DC3F0E" w:rsidRPr="00E60CC2" w:rsidRDefault="00DC3F0E" w:rsidP="00DC3F0E">
      <w:pPr>
        <w:tabs>
          <w:tab w:val="num" w:pos="0"/>
        </w:tabs>
        <w:jc w:val="center"/>
        <w:rPr>
          <w:sz w:val="28"/>
          <w:szCs w:val="28"/>
        </w:rPr>
      </w:pPr>
    </w:p>
    <w:p w:rsidR="00DC3F0E" w:rsidRPr="00E60CC2" w:rsidRDefault="00DC3F0E" w:rsidP="00DC3F0E">
      <w:pPr>
        <w:rPr>
          <w:sz w:val="28"/>
          <w:szCs w:val="28"/>
        </w:rPr>
      </w:pPr>
    </w:p>
    <w:p w:rsidR="00E9095A" w:rsidRPr="00E60CC2" w:rsidRDefault="00E9095A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 w:rsidRPr="00E60CC2">
        <w:rPr>
          <w:b/>
          <w:bCs/>
          <w:sz w:val="28"/>
          <w:szCs w:val="28"/>
        </w:rPr>
        <w:br w:type="page"/>
      </w:r>
    </w:p>
    <w:p w:rsidR="00DC3F0E" w:rsidRPr="00E60CC2" w:rsidRDefault="00DC3F0E" w:rsidP="00DC3F0E">
      <w:pPr>
        <w:jc w:val="center"/>
        <w:rPr>
          <w:b/>
          <w:bCs/>
          <w:sz w:val="28"/>
          <w:szCs w:val="28"/>
        </w:rPr>
      </w:pPr>
    </w:p>
    <w:p w:rsidR="00DC3F0E" w:rsidRPr="00E60CC2" w:rsidRDefault="00DC3F0E" w:rsidP="0035685A">
      <w:pPr>
        <w:jc w:val="center"/>
        <w:rPr>
          <w:b/>
          <w:bCs/>
          <w:sz w:val="28"/>
          <w:szCs w:val="28"/>
        </w:rPr>
      </w:pPr>
      <w:r w:rsidRPr="00E60CC2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pPr w:leftFromText="180" w:rightFromText="180" w:vertAnchor="page" w:horzAnchor="margin" w:tblpY="16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35685A" w:rsidRPr="00E60CC2" w:rsidTr="0035685A">
        <w:tc>
          <w:tcPr>
            <w:tcW w:w="1526" w:type="dxa"/>
            <w:vMerge w:val="restart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Усього</w:t>
            </w:r>
          </w:p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 w:rsidRPr="00E60CC2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67" w:type="dxa"/>
            <w:gridSpan w:val="3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35685A" w:rsidRPr="00E60CC2" w:rsidTr="0035685A">
        <w:tc>
          <w:tcPr>
            <w:tcW w:w="1526" w:type="dxa"/>
            <w:vMerge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Усього</w:t>
            </w:r>
          </w:p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 xml:space="preserve">Лекційні </w:t>
            </w:r>
          </w:p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 xml:space="preserve">заняття, </w:t>
            </w:r>
            <w:proofErr w:type="spellStart"/>
            <w:r w:rsidRPr="00E60CC2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Семінарські/</w:t>
            </w:r>
          </w:p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Практичні</w:t>
            </w:r>
          </w:p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 xml:space="preserve">/Лабораторні заняття, </w:t>
            </w:r>
            <w:proofErr w:type="spellStart"/>
            <w:r w:rsidRPr="00E60CC2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gridSpan w:val="2"/>
            <w:vMerge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proofErr w:type="spellStart"/>
            <w:r w:rsidRPr="00E60CC2">
              <w:rPr>
                <w:sz w:val="20"/>
                <w:szCs w:val="20"/>
              </w:rPr>
              <w:t>Теор</w:t>
            </w:r>
            <w:proofErr w:type="spellEnd"/>
            <w:r w:rsidRPr="00E60CC2">
              <w:rPr>
                <w:sz w:val="20"/>
                <w:szCs w:val="20"/>
              </w:rPr>
              <w:t>.</w:t>
            </w:r>
          </w:p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proofErr w:type="spellStart"/>
            <w:r w:rsidRPr="00E60CC2">
              <w:rPr>
                <w:sz w:val="20"/>
                <w:szCs w:val="20"/>
              </w:rPr>
              <w:t>зав-ня</w:t>
            </w:r>
            <w:proofErr w:type="spellEnd"/>
            <w:r w:rsidRPr="00E60CC2">
              <w:rPr>
                <w:sz w:val="20"/>
                <w:szCs w:val="20"/>
              </w:rPr>
              <w:t>,</w:t>
            </w:r>
          </w:p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 xml:space="preserve"> </w:t>
            </w:r>
            <w:proofErr w:type="spellStart"/>
            <w:r w:rsidRPr="00E60CC2">
              <w:rPr>
                <w:sz w:val="20"/>
                <w:szCs w:val="20"/>
              </w:rPr>
              <w:t>к-ть</w:t>
            </w:r>
            <w:proofErr w:type="spellEnd"/>
            <w:r w:rsidRPr="00E60CC2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992" w:type="dxa"/>
            <w:vMerge w:val="restart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proofErr w:type="spellStart"/>
            <w:r w:rsidRPr="00E60CC2">
              <w:rPr>
                <w:sz w:val="20"/>
                <w:szCs w:val="20"/>
              </w:rPr>
              <w:t>Практ</w:t>
            </w:r>
            <w:proofErr w:type="spellEnd"/>
            <w:r w:rsidRPr="00E60CC2">
              <w:rPr>
                <w:sz w:val="20"/>
                <w:szCs w:val="20"/>
              </w:rPr>
              <w:t>.</w:t>
            </w:r>
          </w:p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proofErr w:type="spellStart"/>
            <w:r w:rsidRPr="00E60CC2">
              <w:rPr>
                <w:sz w:val="20"/>
                <w:szCs w:val="20"/>
              </w:rPr>
              <w:t>зав-ня</w:t>
            </w:r>
            <w:proofErr w:type="spellEnd"/>
            <w:r w:rsidRPr="00E60CC2">
              <w:rPr>
                <w:sz w:val="20"/>
                <w:szCs w:val="20"/>
              </w:rPr>
              <w:t>,</w:t>
            </w:r>
          </w:p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proofErr w:type="spellStart"/>
            <w:r w:rsidRPr="00E60CC2">
              <w:rPr>
                <w:sz w:val="20"/>
                <w:szCs w:val="20"/>
              </w:rPr>
              <w:t>к-ть</w:t>
            </w:r>
            <w:proofErr w:type="spellEnd"/>
            <w:r w:rsidRPr="00E60CC2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  <w:vMerge w:val="restart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Усього балів</w:t>
            </w:r>
          </w:p>
        </w:tc>
      </w:tr>
      <w:tr w:rsidR="0035685A" w:rsidRPr="00E60CC2" w:rsidTr="0035685A">
        <w:tc>
          <w:tcPr>
            <w:tcW w:w="1526" w:type="dxa"/>
            <w:vMerge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о/</w:t>
            </w:r>
            <w:proofErr w:type="spellStart"/>
            <w:r w:rsidRPr="00E60CC2">
              <w:rPr>
                <w:sz w:val="20"/>
                <w:szCs w:val="20"/>
              </w:rPr>
              <w:t>дф</w:t>
            </w:r>
            <w:proofErr w:type="spellEnd"/>
            <w:r w:rsidRPr="00E60CC2">
              <w:rPr>
                <w:sz w:val="20"/>
                <w:szCs w:val="20"/>
              </w:rPr>
              <w:t>.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з/</w:t>
            </w:r>
            <w:proofErr w:type="spellStart"/>
            <w:r w:rsidRPr="00E60CC2">
              <w:rPr>
                <w:sz w:val="20"/>
                <w:szCs w:val="20"/>
              </w:rPr>
              <w:t>дист</w:t>
            </w:r>
            <w:proofErr w:type="spellEnd"/>
          </w:p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з/</w:t>
            </w:r>
            <w:proofErr w:type="spellStart"/>
            <w:r w:rsidRPr="00E60CC2">
              <w:rPr>
                <w:sz w:val="20"/>
                <w:szCs w:val="20"/>
              </w:rPr>
              <w:t>дист</w:t>
            </w:r>
            <w:proofErr w:type="spellEnd"/>
          </w:p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з/</w:t>
            </w:r>
            <w:proofErr w:type="spellStart"/>
            <w:r w:rsidRPr="00E60CC2">
              <w:rPr>
                <w:sz w:val="20"/>
                <w:szCs w:val="20"/>
              </w:rPr>
              <w:t>дист</w:t>
            </w:r>
            <w:proofErr w:type="spellEnd"/>
          </w:p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5685A" w:rsidRPr="00E60CC2" w:rsidTr="0035685A">
        <w:trPr>
          <w:trHeight w:val="146"/>
        </w:trPr>
        <w:tc>
          <w:tcPr>
            <w:tcW w:w="1526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12</w:t>
            </w:r>
          </w:p>
        </w:tc>
      </w:tr>
      <w:tr w:rsidR="0035685A" w:rsidRPr="00E60CC2" w:rsidTr="0035685A">
        <w:trPr>
          <w:trHeight w:val="268"/>
        </w:trPr>
        <w:tc>
          <w:tcPr>
            <w:tcW w:w="1526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10</w:t>
            </w:r>
          </w:p>
        </w:tc>
      </w:tr>
      <w:tr w:rsidR="0035685A" w:rsidRPr="00E60CC2" w:rsidTr="0035685A">
        <w:tc>
          <w:tcPr>
            <w:tcW w:w="1526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10</w:t>
            </w:r>
          </w:p>
        </w:tc>
      </w:tr>
      <w:tr w:rsidR="0035685A" w:rsidRPr="00E60CC2" w:rsidTr="0035685A">
        <w:tc>
          <w:tcPr>
            <w:tcW w:w="1526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10</w:t>
            </w:r>
          </w:p>
        </w:tc>
      </w:tr>
      <w:tr w:rsidR="0035685A" w:rsidRPr="00E60CC2" w:rsidTr="0035685A">
        <w:trPr>
          <w:trHeight w:val="378"/>
        </w:trPr>
        <w:tc>
          <w:tcPr>
            <w:tcW w:w="1526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10</w:t>
            </w:r>
          </w:p>
        </w:tc>
      </w:tr>
      <w:tr w:rsidR="0035685A" w:rsidRPr="00E60CC2" w:rsidTr="0035685A">
        <w:trPr>
          <w:trHeight w:val="203"/>
        </w:trPr>
        <w:tc>
          <w:tcPr>
            <w:tcW w:w="1526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10</w:t>
            </w:r>
          </w:p>
        </w:tc>
      </w:tr>
      <w:tr w:rsidR="0035685A" w:rsidRPr="00E60CC2" w:rsidTr="0035685A">
        <w:trPr>
          <w:trHeight w:val="188"/>
        </w:trPr>
        <w:tc>
          <w:tcPr>
            <w:tcW w:w="1526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10</w:t>
            </w:r>
          </w:p>
        </w:tc>
      </w:tr>
      <w:tr w:rsidR="0035685A" w:rsidRPr="00E60CC2" w:rsidTr="0035685A">
        <w:tc>
          <w:tcPr>
            <w:tcW w:w="1526" w:type="dxa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7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60</w:t>
            </w:r>
          </w:p>
        </w:tc>
      </w:tr>
      <w:tr w:rsidR="0035685A" w:rsidRPr="00E60CC2" w:rsidTr="0035685A">
        <w:tc>
          <w:tcPr>
            <w:tcW w:w="1526" w:type="dxa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Підсумковий семестровий контроль</w:t>
            </w:r>
          </w:p>
          <w:p w:rsidR="0035685A" w:rsidRPr="00E60CC2" w:rsidRDefault="0035685A" w:rsidP="0035685A">
            <w:pPr>
              <w:jc w:val="both"/>
              <w:rPr>
                <w:b/>
                <w:sz w:val="20"/>
                <w:szCs w:val="20"/>
              </w:rPr>
            </w:pPr>
            <w:r w:rsidRPr="00E60CC2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30</w:t>
            </w:r>
          </w:p>
        </w:tc>
        <w:tc>
          <w:tcPr>
            <w:tcW w:w="777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30</w:t>
            </w:r>
          </w:p>
        </w:tc>
        <w:tc>
          <w:tcPr>
            <w:tcW w:w="924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685A" w:rsidRPr="00E60CC2" w:rsidRDefault="0035685A" w:rsidP="0035685A">
            <w:pPr>
              <w:jc w:val="both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40</w:t>
            </w:r>
          </w:p>
        </w:tc>
      </w:tr>
      <w:tr w:rsidR="0035685A" w:rsidRPr="00E60CC2" w:rsidTr="0035685A">
        <w:tc>
          <w:tcPr>
            <w:tcW w:w="1526" w:type="dxa"/>
          </w:tcPr>
          <w:p w:rsidR="0035685A" w:rsidRPr="00E60CC2" w:rsidRDefault="0035685A" w:rsidP="0035685A">
            <w:pPr>
              <w:jc w:val="both"/>
              <w:rPr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767" w:type="dxa"/>
            <w:gridSpan w:val="3"/>
          </w:tcPr>
          <w:p w:rsidR="0035685A" w:rsidRPr="00E60CC2" w:rsidRDefault="0035685A" w:rsidP="0035685A">
            <w:pPr>
              <w:jc w:val="both"/>
              <w:rPr>
                <w:b/>
                <w:sz w:val="28"/>
                <w:szCs w:val="28"/>
              </w:rPr>
            </w:pPr>
            <w:r w:rsidRPr="00E60CC2">
              <w:rPr>
                <w:b/>
                <w:sz w:val="28"/>
                <w:szCs w:val="28"/>
              </w:rPr>
              <w:t>100</w:t>
            </w:r>
          </w:p>
        </w:tc>
      </w:tr>
    </w:tbl>
    <w:p w:rsidR="00315098" w:rsidRPr="00E60CC2" w:rsidRDefault="00315098" w:rsidP="00315098">
      <w:pPr>
        <w:ind w:firstLine="567"/>
        <w:jc w:val="both"/>
        <w:rPr>
          <w:sz w:val="28"/>
          <w:szCs w:val="28"/>
        </w:rPr>
      </w:pPr>
    </w:p>
    <w:p w:rsidR="00315098" w:rsidRPr="00E60CC2" w:rsidRDefault="00315098" w:rsidP="00315098">
      <w:pPr>
        <w:suppressAutoHyphens w:val="0"/>
        <w:jc w:val="both"/>
        <w:rPr>
          <w:bCs/>
          <w:i/>
          <w:sz w:val="22"/>
          <w:szCs w:val="22"/>
        </w:rPr>
      </w:pPr>
      <w:r w:rsidRPr="00E60CC2">
        <w:rPr>
          <w:b/>
          <w:bCs/>
          <w:i/>
          <w:sz w:val="22"/>
          <w:szCs w:val="22"/>
        </w:rPr>
        <w:t xml:space="preserve">*На кожен змістовий модуль необхідно передбачити проведення </w:t>
      </w:r>
      <w:r w:rsidRPr="00E60CC2">
        <w:rPr>
          <w:b/>
          <w:bCs/>
          <w:i/>
          <w:sz w:val="22"/>
          <w:szCs w:val="22"/>
          <w:u w:val="single"/>
        </w:rPr>
        <w:t>мінімум одного</w:t>
      </w:r>
      <w:r w:rsidRPr="00E60CC2">
        <w:rPr>
          <w:b/>
          <w:bCs/>
          <w:i/>
          <w:sz w:val="22"/>
          <w:szCs w:val="22"/>
        </w:rPr>
        <w:t xml:space="preserve"> поточного </w:t>
      </w:r>
      <w:r w:rsidR="002C42B3" w:rsidRPr="00E60CC2">
        <w:rPr>
          <w:b/>
          <w:bCs/>
          <w:i/>
          <w:sz w:val="22"/>
          <w:szCs w:val="22"/>
        </w:rPr>
        <w:t xml:space="preserve">комплексного </w:t>
      </w:r>
      <w:r w:rsidRPr="00E60CC2">
        <w:rPr>
          <w:b/>
          <w:bCs/>
          <w:i/>
          <w:sz w:val="22"/>
          <w:szCs w:val="22"/>
        </w:rPr>
        <w:t>контрольного заходу, який би діагностував як рівень засвоєння теоретичних знань</w:t>
      </w:r>
      <w:r w:rsidR="001A19EE" w:rsidRPr="00E60CC2">
        <w:rPr>
          <w:b/>
          <w:bCs/>
          <w:i/>
          <w:sz w:val="22"/>
          <w:szCs w:val="22"/>
        </w:rPr>
        <w:t xml:space="preserve"> здобувачів</w:t>
      </w:r>
      <w:r w:rsidRPr="00E60CC2">
        <w:rPr>
          <w:b/>
          <w:bCs/>
          <w:i/>
          <w:sz w:val="22"/>
          <w:szCs w:val="22"/>
        </w:rPr>
        <w:t>, так і рівень сформованості вмінь та навичок</w:t>
      </w:r>
      <w:r w:rsidRPr="00E60CC2">
        <w:rPr>
          <w:bCs/>
          <w:i/>
          <w:sz w:val="22"/>
          <w:szCs w:val="22"/>
        </w:rPr>
        <w:t xml:space="preserve">. </w:t>
      </w:r>
    </w:p>
    <w:p w:rsidR="0035685A" w:rsidRPr="00E60CC2" w:rsidRDefault="0035685A" w:rsidP="00315098">
      <w:pPr>
        <w:ind w:left="7513" w:hanging="7513"/>
        <w:jc w:val="center"/>
        <w:rPr>
          <w:b/>
          <w:sz w:val="28"/>
          <w:szCs w:val="28"/>
        </w:rPr>
      </w:pPr>
    </w:p>
    <w:p w:rsidR="00315098" w:rsidRPr="00E60CC2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E60CC2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315098" w:rsidRPr="00E60CC2" w:rsidTr="00285166">
        <w:tc>
          <w:tcPr>
            <w:tcW w:w="1150" w:type="dxa"/>
            <w:vMerge w:val="restart"/>
          </w:tcPr>
          <w:p w:rsidR="00315098" w:rsidRPr="00E60CC2" w:rsidRDefault="00315098" w:rsidP="006A5EB1">
            <w:pPr>
              <w:ind w:left="-70" w:right="-92"/>
              <w:jc w:val="center"/>
            </w:pPr>
            <w:r w:rsidRPr="00E60CC2">
              <w:rPr>
                <w:sz w:val="22"/>
                <w:szCs w:val="22"/>
              </w:rPr>
              <w:t xml:space="preserve">№ змістового </w:t>
            </w:r>
          </w:p>
          <w:p w:rsidR="00315098" w:rsidRPr="00E60CC2" w:rsidRDefault="00315098" w:rsidP="006A5EB1">
            <w:pPr>
              <w:ind w:left="-70" w:right="-92"/>
              <w:jc w:val="center"/>
            </w:pPr>
            <w:r w:rsidRPr="00E60CC2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Кількість</w:t>
            </w:r>
          </w:p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годин</w:t>
            </w:r>
          </w:p>
        </w:tc>
      </w:tr>
      <w:tr w:rsidR="00315098" w:rsidRPr="00E60CC2" w:rsidTr="00285166">
        <w:trPr>
          <w:trHeight w:val="268"/>
        </w:trPr>
        <w:tc>
          <w:tcPr>
            <w:tcW w:w="1150" w:type="dxa"/>
            <w:vMerge/>
          </w:tcPr>
          <w:p w:rsidR="00315098" w:rsidRPr="00E60CC2" w:rsidRDefault="00315098" w:rsidP="006A5EB1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315098" w:rsidRPr="00E60CC2" w:rsidRDefault="00315098" w:rsidP="006A5EB1">
            <w:pPr>
              <w:jc w:val="center"/>
            </w:pPr>
          </w:p>
        </w:tc>
        <w:tc>
          <w:tcPr>
            <w:tcW w:w="819" w:type="dxa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о/д</w:t>
            </w:r>
          </w:p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з/</w:t>
            </w:r>
            <w:proofErr w:type="spellStart"/>
            <w:r w:rsidRPr="00E60CC2">
              <w:rPr>
                <w:sz w:val="22"/>
                <w:szCs w:val="22"/>
              </w:rPr>
              <w:t>дист</w:t>
            </w:r>
            <w:proofErr w:type="spellEnd"/>
          </w:p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ф.</w:t>
            </w:r>
          </w:p>
        </w:tc>
      </w:tr>
      <w:tr w:rsidR="00315098" w:rsidRPr="00E60CC2" w:rsidTr="00285166">
        <w:trPr>
          <w:trHeight w:val="117"/>
        </w:trPr>
        <w:tc>
          <w:tcPr>
            <w:tcW w:w="1150" w:type="dxa"/>
          </w:tcPr>
          <w:p w:rsidR="00315098" w:rsidRPr="00E60CC2" w:rsidRDefault="00315098" w:rsidP="006A5EB1">
            <w:pPr>
              <w:ind w:left="-70" w:right="-92"/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315098" w:rsidRPr="00E60CC2" w:rsidTr="0035685A">
        <w:trPr>
          <w:trHeight w:val="79"/>
        </w:trPr>
        <w:tc>
          <w:tcPr>
            <w:tcW w:w="1150" w:type="dxa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315098" w:rsidRPr="00E60CC2" w:rsidRDefault="00E9095A" w:rsidP="0035685A">
            <w:pPr>
              <w:tabs>
                <w:tab w:val="left" w:pos="1319"/>
                <w:tab w:val="center" w:pos="3302"/>
              </w:tabs>
              <w:jc w:val="both"/>
            </w:pPr>
            <w:proofErr w:type="spellStart"/>
            <w:r w:rsidRPr="00E60CC2">
              <w:rPr>
                <w:sz w:val="22"/>
                <w:szCs w:val="22"/>
              </w:rPr>
              <w:t>Корекційна</w:t>
            </w:r>
            <w:proofErr w:type="spellEnd"/>
            <w:r w:rsidRPr="00E60CC2">
              <w:rPr>
                <w:sz w:val="22"/>
                <w:szCs w:val="22"/>
              </w:rPr>
              <w:t xml:space="preserve"> педагогіка в системі наукових знань.</w:t>
            </w:r>
          </w:p>
        </w:tc>
        <w:tc>
          <w:tcPr>
            <w:tcW w:w="819" w:type="dxa"/>
          </w:tcPr>
          <w:p w:rsidR="00315098" w:rsidRPr="00E60CC2" w:rsidRDefault="0035685A" w:rsidP="006A5EB1">
            <w:pPr>
              <w:jc w:val="center"/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jc w:val="center"/>
            </w:pPr>
          </w:p>
        </w:tc>
      </w:tr>
      <w:tr w:rsidR="00E9095A" w:rsidRPr="00E60CC2" w:rsidTr="00E9095A">
        <w:trPr>
          <w:trHeight w:val="122"/>
        </w:trPr>
        <w:tc>
          <w:tcPr>
            <w:tcW w:w="11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:rsidR="00E9095A" w:rsidRPr="00E60CC2" w:rsidRDefault="0035685A" w:rsidP="00DF73EE">
            <w:pPr>
              <w:tabs>
                <w:tab w:val="left" w:pos="1319"/>
                <w:tab w:val="center" w:pos="3302"/>
              </w:tabs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Видатні вчені-дефектологи </w:t>
            </w:r>
            <w:proofErr w:type="spellStart"/>
            <w:r w:rsidRPr="00E60CC2">
              <w:rPr>
                <w:sz w:val="22"/>
                <w:szCs w:val="22"/>
              </w:rPr>
              <w:t>ХХ-поч</w:t>
            </w:r>
            <w:proofErr w:type="spellEnd"/>
            <w:r w:rsidRPr="00E60CC2">
              <w:rPr>
                <w:sz w:val="22"/>
                <w:szCs w:val="22"/>
              </w:rPr>
              <w:t>. ХХІ ст.</w:t>
            </w:r>
          </w:p>
        </w:tc>
        <w:tc>
          <w:tcPr>
            <w:tcW w:w="819" w:type="dxa"/>
          </w:tcPr>
          <w:p w:rsidR="00E909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E9095A" w:rsidRPr="00E60CC2" w:rsidTr="00E9095A">
        <w:trPr>
          <w:trHeight w:val="114"/>
        </w:trPr>
        <w:tc>
          <w:tcPr>
            <w:tcW w:w="11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:rsidR="00E9095A" w:rsidRPr="00E60CC2" w:rsidRDefault="0035685A" w:rsidP="0035685A">
            <w:pPr>
              <w:tabs>
                <w:tab w:val="left" w:pos="1319"/>
                <w:tab w:val="center" w:pos="3302"/>
              </w:tabs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Методологія корекційної педагогіки</w:t>
            </w:r>
          </w:p>
        </w:tc>
        <w:tc>
          <w:tcPr>
            <w:tcW w:w="819" w:type="dxa"/>
          </w:tcPr>
          <w:p w:rsidR="00E909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E9095A" w:rsidRPr="00E60CC2" w:rsidTr="00E9095A">
        <w:trPr>
          <w:trHeight w:val="229"/>
        </w:trPr>
        <w:tc>
          <w:tcPr>
            <w:tcW w:w="11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:rsidR="00E9095A" w:rsidRPr="00E60CC2" w:rsidRDefault="0035685A" w:rsidP="0035685A">
            <w:pPr>
              <w:tabs>
                <w:tab w:val="left" w:pos="1319"/>
                <w:tab w:val="center" w:pos="3302"/>
              </w:tabs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Складні порушення розвитку</w:t>
            </w:r>
          </w:p>
        </w:tc>
        <w:tc>
          <w:tcPr>
            <w:tcW w:w="819" w:type="dxa"/>
          </w:tcPr>
          <w:p w:rsidR="00E909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E9095A" w:rsidRPr="00E60CC2" w:rsidTr="00E9095A">
        <w:trPr>
          <w:trHeight w:val="260"/>
        </w:trPr>
        <w:tc>
          <w:tcPr>
            <w:tcW w:w="11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5</w:t>
            </w:r>
          </w:p>
        </w:tc>
        <w:tc>
          <w:tcPr>
            <w:tcW w:w="6820" w:type="dxa"/>
          </w:tcPr>
          <w:p w:rsidR="00E9095A" w:rsidRPr="00E60CC2" w:rsidRDefault="0035685A" w:rsidP="0035685A">
            <w:pPr>
              <w:tabs>
                <w:tab w:val="left" w:pos="1319"/>
                <w:tab w:val="center" w:pos="3302"/>
              </w:tabs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Система спеціальних закладів України: сучасний стан проблеми та перспективи</w:t>
            </w:r>
          </w:p>
        </w:tc>
        <w:tc>
          <w:tcPr>
            <w:tcW w:w="819" w:type="dxa"/>
          </w:tcPr>
          <w:p w:rsidR="00E909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E9095A" w:rsidRPr="00E60CC2" w:rsidTr="00E9095A">
        <w:trPr>
          <w:trHeight w:val="313"/>
        </w:trPr>
        <w:tc>
          <w:tcPr>
            <w:tcW w:w="11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6</w:t>
            </w:r>
          </w:p>
        </w:tc>
        <w:tc>
          <w:tcPr>
            <w:tcW w:w="6820" w:type="dxa"/>
          </w:tcPr>
          <w:p w:rsidR="00E9095A" w:rsidRPr="00E60CC2" w:rsidRDefault="0035685A" w:rsidP="0035685A">
            <w:pPr>
              <w:tabs>
                <w:tab w:val="left" w:pos="1319"/>
                <w:tab w:val="center" w:pos="3302"/>
              </w:tabs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Відбір дітей у заклади корекційної освіти. Організація роботи ІРЦ</w:t>
            </w:r>
          </w:p>
        </w:tc>
        <w:tc>
          <w:tcPr>
            <w:tcW w:w="819" w:type="dxa"/>
          </w:tcPr>
          <w:p w:rsidR="00E909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E9095A" w:rsidRPr="00E60CC2" w:rsidTr="0035685A">
        <w:trPr>
          <w:trHeight w:val="278"/>
        </w:trPr>
        <w:tc>
          <w:tcPr>
            <w:tcW w:w="11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7</w:t>
            </w:r>
          </w:p>
        </w:tc>
        <w:tc>
          <w:tcPr>
            <w:tcW w:w="6820" w:type="dxa"/>
          </w:tcPr>
          <w:p w:rsidR="00E9095A" w:rsidRPr="00E60CC2" w:rsidRDefault="0035685A" w:rsidP="0035685A">
            <w:pPr>
              <w:tabs>
                <w:tab w:val="left" w:pos="1145"/>
              </w:tabs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Нормативно-правове забезпечення </w:t>
            </w:r>
            <w:proofErr w:type="spellStart"/>
            <w:r w:rsidRPr="00E60CC2">
              <w:rPr>
                <w:sz w:val="22"/>
                <w:szCs w:val="22"/>
              </w:rPr>
              <w:t>корекційно-реабілітаційної</w:t>
            </w:r>
            <w:proofErr w:type="spellEnd"/>
            <w:r w:rsidRPr="00E60CC2">
              <w:rPr>
                <w:sz w:val="22"/>
                <w:szCs w:val="22"/>
              </w:rPr>
              <w:t xml:space="preserve"> допомоги дітям з порушеннями психофізичного розвитку</w:t>
            </w:r>
          </w:p>
        </w:tc>
        <w:tc>
          <w:tcPr>
            <w:tcW w:w="819" w:type="dxa"/>
          </w:tcPr>
          <w:p w:rsidR="00E909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9095A" w:rsidRPr="00E60CC2" w:rsidRDefault="00E909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35685A" w:rsidRPr="00E60CC2" w:rsidTr="0035685A">
        <w:trPr>
          <w:trHeight w:val="278"/>
        </w:trPr>
        <w:tc>
          <w:tcPr>
            <w:tcW w:w="1150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8</w:t>
            </w:r>
          </w:p>
        </w:tc>
        <w:tc>
          <w:tcPr>
            <w:tcW w:w="6820" w:type="dxa"/>
          </w:tcPr>
          <w:p w:rsidR="0035685A" w:rsidRPr="00E60CC2" w:rsidRDefault="0035685A" w:rsidP="00BA0277">
            <w:pPr>
              <w:tabs>
                <w:tab w:val="left" w:pos="1319"/>
                <w:tab w:val="center" w:pos="3302"/>
              </w:tabs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Індивідуальна освітня траєкторія дитини з ООП в загальноосвітній школі.</w:t>
            </w:r>
          </w:p>
        </w:tc>
        <w:tc>
          <w:tcPr>
            <w:tcW w:w="819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35685A" w:rsidRPr="00E60CC2" w:rsidTr="0035685A">
        <w:trPr>
          <w:trHeight w:val="266"/>
        </w:trPr>
        <w:tc>
          <w:tcPr>
            <w:tcW w:w="1150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9</w:t>
            </w:r>
          </w:p>
        </w:tc>
        <w:tc>
          <w:tcPr>
            <w:tcW w:w="6820" w:type="dxa"/>
          </w:tcPr>
          <w:p w:rsidR="0035685A" w:rsidRPr="00E60CC2" w:rsidRDefault="0035685A" w:rsidP="0035685A">
            <w:pPr>
              <w:tabs>
                <w:tab w:val="left" w:pos="1319"/>
                <w:tab w:val="center" w:pos="3302"/>
              </w:tabs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Особливості розвитку навчання і виховання</w:t>
            </w:r>
          </w:p>
          <w:p w:rsidR="0035685A" w:rsidRPr="00E60CC2" w:rsidRDefault="0035685A" w:rsidP="0035685A">
            <w:pPr>
              <w:tabs>
                <w:tab w:val="left" w:pos="1319"/>
                <w:tab w:val="center" w:pos="3302"/>
              </w:tabs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дітей з порушеннями опорно-рухового апарату.</w:t>
            </w:r>
          </w:p>
        </w:tc>
        <w:tc>
          <w:tcPr>
            <w:tcW w:w="819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35685A" w:rsidRPr="00E60CC2" w:rsidTr="0035685A">
        <w:trPr>
          <w:trHeight w:val="274"/>
        </w:trPr>
        <w:tc>
          <w:tcPr>
            <w:tcW w:w="1150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10</w:t>
            </w:r>
          </w:p>
        </w:tc>
        <w:tc>
          <w:tcPr>
            <w:tcW w:w="6820" w:type="dxa"/>
          </w:tcPr>
          <w:p w:rsidR="0035685A" w:rsidRPr="00E60CC2" w:rsidRDefault="0035685A" w:rsidP="00E9095A">
            <w:pPr>
              <w:tabs>
                <w:tab w:val="left" w:pos="1319"/>
                <w:tab w:val="center" w:pos="3302"/>
              </w:tabs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Особливості розвитку навчання і виховання дітей з сенсорними порушеннями</w:t>
            </w:r>
          </w:p>
        </w:tc>
        <w:tc>
          <w:tcPr>
            <w:tcW w:w="819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35685A" w:rsidRPr="00E60CC2" w:rsidTr="0035685A">
        <w:trPr>
          <w:trHeight w:val="177"/>
        </w:trPr>
        <w:tc>
          <w:tcPr>
            <w:tcW w:w="1150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11</w:t>
            </w:r>
          </w:p>
        </w:tc>
        <w:tc>
          <w:tcPr>
            <w:tcW w:w="6820" w:type="dxa"/>
          </w:tcPr>
          <w:p w:rsidR="0035685A" w:rsidRPr="00E60CC2" w:rsidRDefault="0035685A" w:rsidP="00E9095A">
            <w:pPr>
              <w:tabs>
                <w:tab w:val="left" w:pos="1319"/>
                <w:tab w:val="center" w:pos="3302"/>
              </w:tabs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Особливості розвитку, навчання і виховання дітей з порушеннями інтелекту.</w:t>
            </w:r>
          </w:p>
        </w:tc>
        <w:tc>
          <w:tcPr>
            <w:tcW w:w="819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35685A" w:rsidRPr="00E60CC2" w:rsidTr="00285166">
        <w:trPr>
          <w:trHeight w:val="312"/>
        </w:trPr>
        <w:tc>
          <w:tcPr>
            <w:tcW w:w="1150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12</w:t>
            </w:r>
          </w:p>
        </w:tc>
        <w:tc>
          <w:tcPr>
            <w:tcW w:w="6820" w:type="dxa"/>
          </w:tcPr>
          <w:p w:rsidR="0035685A" w:rsidRPr="00E60CC2" w:rsidRDefault="0035685A" w:rsidP="00E9095A">
            <w:pPr>
              <w:tabs>
                <w:tab w:val="left" w:pos="1319"/>
                <w:tab w:val="center" w:pos="3302"/>
              </w:tabs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Особливості розвитку, навчання і виховання дітей з порушеннями емоційного розвитку; дітей з порушеннями поведінки і діяльності.</w:t>
            </w:r>
          </w:p>
        </w:tc>
        <w:tc>
          <w:tcPr>
            <w:tcW w:w="819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5685A" w:rsidRPr="00E60CC2" w:rsidRDefault="0035685A" w:rsidP="006A5EB1">
            <w:pPr>
              <w:jc w:val="center"/>
              <w:rPr>
                <w:sz w:val="22"/>
                <w:szCs w:val="22"/>
              </w:rPr>
            </w:pPr>
          </w:p>
        </w:tc>
      </w:tr>
      <w:tr w:rsidR="00315098" w:rsidRPr="00E60CC2" w:rsidTr="00285166">
        <w:tc>
          <w:tcPr>
            <w:tcW w:w="7970" w:type="dxa"/>
            <w:gridSpan w:val="2"/>
          </w:tcPr>
          <w:p w:rsidR="00315098" w:rsidRPr="00E60CC2" w:rsidRDefault="00315098" w:rsidP="006A5EB1">
            <w:r w:rsidRPr="00E60CC2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315098" w:rsidRPr="00E60CC2" w:rsidRDefault="0035685A" w:rsidP="006A5EB1">
            <w:pPr>
              <w:jc w:val="center"/>
            </w:pPr>
            <w:r w:rsidRPr="00E60CC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jc w:val="center"/>
            </w:pPr>
          </w:p>
        </w:tc>
      </w:tr>
    </w:tbl>
    <w:p w:rsidR="00315098" w:rsidRPr="00E60CC2" w:rsidRDefault="00315098" w:rsidP="00315098">
      <w:pPr>
        <w:ind w:left="7513" w:hanging="7513"/>
        <w:jc w:val="center"/>
        <w:rPr>
          <w:b/>
          <w:sz w:val="28"/>
          <w:szCs w:val="28"/>
        </w:rPr>
      </w:pPr>
    </w:p>
    <w:p w:rsidR="00315098" w:rsidRPr="00E60CC2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E60CC2">
        <w:rPr>
          <w:b/>
          <w:sz w:val="28"/>
          <w:szCs w:val="28"/>
        </w:rPr>
        <w:t xml:space="preserve">6. Теми практичних (семінарських/лабораторних)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315098" w:rsidRPr="00E60CC2" w:rsidTr="00285166">
        <w:tc>
          <w:tcPr>
            <w:tcW w:w="1175" w:type="dxa"/>
            <w:vMerge w:val="restart"/>
          </w:tcPr>
          <w:p w:rsidR="00315098" w:rsidRPr="00E60CC2" w:rsidRDefault="00315098" w:rsidP="006A5EB1">
            <w:pPr>
              <w:ind w:left="-70" w:right="-92"/>
              <w:jc w:val="center"/>
            </w:pPr>
            <w:r w:rsidRPr="00E60CC2">
              <w:rPr>
                <w:sz w:val="22"/>
                <w:szCs w:val="22"/>
              </w:rPr>
              <w:t xml:space="preserve">№ змістового </w:t>
            </w:r>
          </w:p>
          <w:p w:rsidR="00315098" w:rsidRPr="00E60CC2" w:rsidRDefault="00315098" w:rsidP="006A5EB1">
            <w:pPr>
              <w:ind w:left="-70" w:right="-92"/>
              <w:jc w:val="center"/>
            </w:pPr>
            <w:r w:rsidRPr="00E60CC2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Кількість</w:t>
            </w:r>
          </w:p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годин</w:t>
            </w:r>
          </w:p>
        </w:tc>
      </w:tr>
      <w:tr w:rsidR="00315098" w:rsidRPr="00E60CC2" w:rsidTr="00285166">
        <w:trPr>
          <w:trHeight w:val="164"/>
        </w:trPr>
        <w:tc>
          <w:tcPr>
            <w:tcW w:w="1175" w:type="dxa"/>
            <w:vMerge/>
          </w:tcPr>
          <w:p w:rsidR="00315098" w:rsidRPr="00E60CC2" w:rsidRDefault="00315098" w:rsidP="006A5EB1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315098" w:rsidRPr="00E60CC2" w:rsidRDefault="00315098" w:rsidP="006A5EB1">
            <w:pPr>
              <w:jc w:val="center"/>
            </w:pPr>
          </w:p>
        </w:tc>
        <w:tc>
          <w:tcPr>
            <w:tcW w:w="819" w:type="dxa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о/д</w:t>
            </w:r>
          </w:p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з/</w:t>
            </w:r>
            <w:proofErr w:type="spellStart"/>
            <w:r w:rsidRPr="00E60CC2">
              <w:rPr>
                <w:sz w:val="22"/>
                <w:szCs w:val="22"/>
              </w:rPr>
              <w:t>дист</w:t>
            </w:r>
            <w:proofErr w:type="spellEnd"/>
          </w:p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ф.</w:t>
            </w:r>
          </w:p>
        </w:tc>
      </w:tr>
      <w:tr w:rsidR="00315098" w:rsidRPr="00E60CC2" w:rsidTr="00285166">
        <w:trPr>
          <w:trHeight w:val="134"/>
        </w:trPr>
        <w:tc>
          <w:tcPr>
            <w:tcW w:w="1175" w:type="dxa"/>
          </w:tcPr>
          <w:p w:rsidR="00315098" w:rsidRPr="00E60CC2" w:rsidRDefault="00315098" w:rsidP="006A5EB1">
            <w:pPr>
              <w:ind w:left="142" w:hanging="142"/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315098" w:rsidRPr="00E60CC2" w:rsidTr="0035685A">
        <w:trPr>
          <w:trHeight w:val="278"/>
        </w:trPr>
        <w:tc>
          <w:tcPr>
            <w:tcW w:w="1175" w:type="dxa"/>
          </w:tcPr>
          <w:p w:rsidR="00315098" w:rsidRPr="00E60CC2" w:rsidRDefault="00315098" w:rsidP="006A5EB1">
            <w:pPr>
              <w:jc w:val="center"/>
            </w:pPr>
            <w:r w:rsidRPr="00E60CC2">
              <w:t>1</w:t>
            </w:r>
          </w:p>
        </w:tc>
        <w:tc>
          <w:tcPr>
            <w:tcW w:w="6795" w:type="dxa"/>
          </w:tcPr>
          <w:p w:rsidR="0035685A" w:rsidRPr="00E60CC2" w:rsidRDefault="0077288B" w:rsidP="00BA0277">
            <w:pPr>
              <w:jc w:val="both"/>
            </w:pPr>
            <w:r w:rsidRPr="00E60CC2">
              <w:t>Основні принципи корекційної педагогіки</w:t>
            </w:r>
          </w:p>
        </w:tc>
        <w:tc>
          <w:tcPr>
            <w:tcW w:w="819" w:type="dxa"/>
          </w:tcPr>
          <w:p w:rsidR="00315098" w:rsidRPr="00E60CC2" w:rsidRDefault="0035685A" w:rsidP="006A5EB1">
            <w:pPr>
              <w:jc w:val="center"/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jc w:val="center"/>
            </w:pPr>
          </w:p>
        </w:tc>
      </w:tr>
      <w:tr w:rsidR="0035685A" w:rsidRPr="00E60CC2" w:rsidTr="0035685A">
        <w:trPr>
          <w:trHeight w:val="132"/>
        </w:trPr>
        <w:tc>
          <w:tcPr>
            <w:tcW w:w="1175" w:type="dxa"/>
          </w:tcPr>
          <w:p w:rsidR="0035685A" w:rsidRPr="00E60CC2" w:rsidRDefault="0077288B" w:rsidP="006A5EB1">
            <w:pPr>
              <w:jc w:val="center"/>
            </w:pPr>
            <w:r w:rsidRPr="00E60CC2">
              <w:t>2</w:t>
            </w:r>
          </w:p>
        </w:tc>
        <w:tc>
          <w:tcPr>
            <w:tcW w:w="6795" w:type="dxa"/>
          </w:tcPr>
          <w:p w:rsidR="0035685A" w:rsidRPr="00E60CC2" w:rsidRDefault="0077288B" w:rsidP="0077288B">
            <w:pPr>
              <w:jc w:val="both"/>
            </w:pPr>
            <w:r w:rsidRPr="00E60CC2">
              <w:t xml:space="preserve">Видатні вчені-дефектологи кінця </w:t>
            </w:r>
            <w:proofErr w:type="spellStart"/>
            <w:r w:rsidRPr="00E60CC2">
              <w:t>ХХ-поч</w:t>
            </w:r>
            <w:proofErr w:type="spellEnd"/>
            <w:r w:rsidRPr="00E60CC2">
              <w:t>. ХХІ ст.</w:t>
            </w:r>
          </w:p>
        </w:tc>
        <w:tc>
          <w:tcPr>
            <w:tcW w:w="819" w:type="dxa"/>
          </w:tcPr>
          <w:p w:rsidR="0035685A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5685A" w:rsidRPr="00E60CC2" w:rsidRDefault="0035685A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35685A" w:rsidRPr="00E60CC2" w:rsidTr="0035685A">
        <w:trPr>
          <w:trHeight w:val="156"/>
        </w:trPr>
        <w:tc>
          <w:tcPr>
            <w:tcW w:w="1175" w:type="dxa"/>
          </w:tcPr>
          <w:p w:rsidR="0035685A" w:rsidRPr="00E60CC2" w:rsidRDefault="0077288B" w:rsidP="006A5EB1">
            <w:pPr>
              <w:jc w:val="center"/>
            </w:pPr>
            <w:r w:rsidRPr="00E60CC2">
              <w:t>3</w:t>
            </w:r>
          </w:p>
        </w:tc>
        <w:tc>
          <w:tcPr>
            <w:tcW w:w="6795" w:type="dxa"/>
          </w:tcPr>
          <w:p w:rsidR="0035685A" w:rsidRPr="00E60CC2" w:rsidRDefault="0077288B" w:rsidP="0077288B">
            <w:pPr>
              <w:jc w:val="both"/>
            </w:pPr>
            <w:r w:rsidRPr="00E60CC2">
              <w:t xml:space="preserve">Провідні Концепції Л.С. Виготського в </w:t>
            </w:r>
            <w:proofErr w:type="spellStart"/>
            <w:r w:rsidRPr="00E60CC2">
              <w:t>корекційній</w:t>
            </w:r>
            <w:proofErr w:type="spellEnd"/>
            <w:r w:rsidRPr="00E60CC2">
              <w:t xml:space="preserve"> педагогіці</w:t>
            </w:r>
          </w:p>
        </w:tc>
        <w:tc>
          <w:tcPr>
            <w:tcW w:w="819" w:type="dxa"/>
          </w:tcPr>
          <w:p w:rsidR="0035685A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5685A" w:rsidRPr="00E60CC2" w:rsidRDefault="0035685A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35685A" w:rsidRPr="00E60CC2" w:rsidTr="0077288B">
        <w:trPr>
          <w:trHeight w:val="132"/>
        </w:trPr>
        <w:tc>
          <w:tcPr>
            <w:tcW w:w="1175" w:type="dxa"/>
          </w:tcPr>
          <w:p w:rsidR="0035685A" w:rsidRPr="00E60CC2" w:rsidRDefault="0077288B" w:rsidP="006A5EB1">
            <w:pPr>
              <w:jc w:val="center"/>
            </w:pPr>
            <w:r w:rsidRPr="00E60CC2">
              <w:t>4</w:t>
            </w:r>
          </w:p>
        </w:tc>
        <w:tc>
          <w:tcPr>
            <w:tcW w:w="6795" w:type="dxa"/>
          </w:tcPr>
          <w:p w:rsidR="0035685A" w:rsidRPr="00E60CC2" w:rsidRDefault="0077288B" w:rsidP="0077288B">
            <w:pPr>
              <w:jc w:val="both"/>
            </w:pPr>
            <w:r w:rsidRPr="00E60CC2">
              <w:t>Особливості вивчення, навчання й виховання дітей  зі складним порушенням розвитку (СПР).</w:t>
            </w:r>
          </w:p>
        </w:tc>
        <w:tc>
          <w:tcPr>
            <w:tcW w:w="819" w:type="dxa"/>
          </w:tcPr>
          <w:p w:rsidR="0035685A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5685A" w:rsidRPr="00E60CC2" w:rsidRDefault="0035685A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77288B" w:rsidRPr="00E60CC2" w:rsidTr="0077288B">
        <w:trPr>
          <w:trHeight w:val="132"/>
        </w:trPr>
        <w:tc>
          <w:tcPr>
            <w:tcW w:w="1175" w:type="dxa"/>
          </w:tcPr>
          <w:p w:rsidR="0077288B" w:rsidRPr="00E60CC2" w:rsidRDefault="0077288B" w:rsidP="006A5EB1">
            <w:pPr>
              <w:jc w:val="center"/>
            </w:pPr>
            <w:r w:rsidRPr="00E60CC2">
              <w:t>5</w:t>
            </w:r>
          </w:p>
        </w:tc>
        <w:tc>
          <w:tcPr>
            <w:tcW w:w="6795" w:type="dxa"/>
          </w:tcPr>
          <w:p w:rsidR="0077288B" w:rsidRPr="00E60CC2" w:rsidRDefault="0077288B" w:rsidP="0077288B">
            <w:pPr>
              <w:jc w:val="both"/>
            </w:pPr>
            <w:r w:rsidRPr="00E60CC2">
              <w:t>Створення спеціальних умов для здійснення розвитку розумово відсталої дитини до рівня її функціональної норми</w:t>
            </w:r>
          </w:p>
        </w:tc>
        <w:tc>
          <w:tcPr>
            <w:tcW w:w="819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77288B" w:rsidRPr="00E60CC2" w:rsidTr="0077288B">
        <w:trPr>
          <w:trHeight w:val="174"/>
        </w:trPr>
        <w:tc>
          <w:tcPr>
            <w:tcW w:w="1175" w:type="dxa"/>
          </w:tcPr>
          <w:p w:rsidR="0077288B" w:rsidRPr="00E60CC2" w:rsidRDefault="0077288B" w:rsidP="006A5EB1">
            <w:pPr>
              <w:jc w:val="center"/>
            </w:pPr>
            <w:r w:rsidRPr="00E60CC2">
              <w:t>6</w:t>
            </w:r>
          </w:p>
        </w:tc>
        <w:tc>
          <w:tcPr>
            <w:tcW w:w="6795" w:type="dxa"/>
          </w:tcPr>
          <w:p w:rsidR="0077288B" w:rsidRPr="00E60CC2" w:rsidRDefault="0077288B" w:rsidP="0077288B">
            <w:pPr>
              <w:tabs>
                <w:tab w:val="left" w:pos="1388"/>
              </w:tabs>
              <w:jc w:val="both"/>
            </w:pPr>
            <w:r w:rsidRPr="00E60CC2">
              <w:t>Історія відношення суспільства й держави до осіб з ОП та сучасний стан корекційної освіти в Україні</w:t>
            </w:r>
          </w:p>
        </w:tc>
        <w:tc>
          <w:tcPr>
            <w:tcW w:w="819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77288B" w:rsidRPr="00E60CC2" w:rsidTr="0077288B">
        <w:trPr>
          <w:trHeight w:val="191"/>
        </w:trPr>
        <w:tc>
          <w:tcPr>
            <w:tcW w:w="1175" w:type="dxa"/>
          </w:tcPr>
          <w:p w:rsidR="0077288B" w:rsidRPr="00E60CC2" w:rsidRDefault="0077288B" w:rsidP="006A5EB1">
            <w:pPr>
              <w:jc w:val="center"/>
            </w:pPr>
            <w:r w:rsidRPr="00E60CC2">
              <w:t>7</w:t>
            </w:r>
          </w:p>
        </w:tc>
        <w:tc>
          <w:tcPr>
            <w:tcW w:w="6795" w:type="dxa"/>
          </w:tcPr>
          <w:p w:rsidR="0077288B" w:rsidRPr="00E60CC2" w:rsidRDefault="0077288B" w:rsidP="0077288B">
            <w:pPr>
              <w:jc w:val="both"/>
            </w:pPr>
            <w:r w:rsidRPr="00E60CC2">
              <w:t>Сучасна система освітніх послуг для дітей з особливостями психофізичного розвитку</w:t>
            </w:r>
          </w:p>
        </w:tc>
        <w:tc>
          <w:tcPr>
            <w:tcW w:w="819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77288B" w:rsidRPr="00E60CC2" w:rsidTr="0077288B">
        <w:trPr>
          <w:trHeight w:val="149"/>
        </w:trPr>
        <w:tc>
          <w:tcPr>
            <w:tcW w:w="1175" w:type="dxa"/>
          </w:tcPr>
          <w:p w:rsidR="0077288B" w:rsidRPr="00E60CC2" w:rsidRDefault="0077288B" w:rsidP="006A5EB1">
            <w:pPr>
              <w:jc w:val="center"/>
            </w:pPr>
            <w:r w:rsidRPr="00E60CC2">
              <w:t>8</w:t>
            </w:r>
          </w:p>
        </w:tc>
        <w:tc>
          <w:tcPr>
            <w:tcW w:w="6795" w:type="dxa"/>
          </w:tcPr>
          <w:p w:rsidR="0077288B" w:rsidRPr="00E60CC2" w:rsidRDefault="0077288B" w:rsidP="00BA0277">
            <w:pPr>
              <w:jc w:val="both"/>
            </w:pPr>
            <w:r w:rsidRPr="00E60CC2">
              <w:t>Індивідуальна освітня траєкторія дитини з ООП в загальноосвітній школі.</w:t>
            </w:r>
          </w:p>
        </w:tc>
        <w:tc>
          <w:tcPr>
            <w:tcW w:w="819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77288B" w:rsidRPr="00E60CC2" w:rsidTr="0077288B">
        <w:trPr>
          <w:trHeight w:val="191"/>
        </w:trPr>
        <w:tc>
          <w:tcPr>
            <w:tcW w:w="1175" w:type="dxa"/>
          </w:tcPr>
          <w:p w:rsidR="0077288B" w:rsidRPr="00E60CC2" w:rsidRDefault="0077288B" w:rsidP="006A5EB1">
            <w:pPr>
              <w:jc w:val="center"/>
            </w:pPr>
            <w:r w:rsidRPr="00E60CC2">
              <w:t>9</w:t>
            </w:r>
          </w:p>
        </w:tc>
        <w:tc>
          <w:tcPr>
            <w:tcW w:w="6795" w:type="dxa"/>
          </w:tcPr>
          <w:p w:rsidR="0077288B" w:rsidRPr="00E60CC2" w:rsidRDefault="0077288B" w:rsidP="0077288B">
            <w:pPr>
              <w:jc w:val="both"/>
            </w:pPr>
            <w:r w:rsidRPr="00E60CC2">
              <w:t>Засоби та технології навчання дітей з порушеннями опорно-рухового апарату.</w:t>
            </w:r>
          </w:p>
        </w:tc>
        <w:tc>
          <w:tcPr>
            <w:tcW w:w="819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77288B" w:rsidRPr="00E60CC2" w:rsidTr="0077288B">
        <w:trPr>
          <w:trHeight w:val="273"/>
        </w:trPr>
        <w:tc>
          <w:tcPr>
            <w:tcW w:w="1175" w:type="dxa"/>
          </w:tcPr>
          <w:p w:rsidR="0077288B" w:rsidRPr="00E60CC2" w:rsidRDefault="0077288B" w:rsidP="006A5EB1">
            <w:pPr>
              <w:jc w:val="center"/>
            </w:pPr>
            <w:r w:rsidRPr="00E60CC2">
              <w:t>10</w:t>
            </w:r>
          </w:p>
        </w:tc>
        <w:tc>
          <w:tcPr>
            <w:tcW w:w="6795" w:type="dxa"/>
          </w:tcPr>
          <w:p w:rsidR="0077288B" w:rsidRPr="00E60CC2" w:rsidRDefault="0077288B" w:rsidP="0077288B">
            <w:pPr>
              <w:jc w:val="both"/>
            </w:pPr>
            <w:r w:rsidRPr="00E60CC2">
              <w:t>Особливості розвитку навчання і виховання дітей з сенсорними порушеннями</w:t>
            </w:r>
          </w:p>
        </w:tc>
        <w:tc>
          <w:tcPr>
            <w:tcW w:w="819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77288B" w:rsidRPr="00E60CC2" w:rsidTr="0077288B">
        <w:trPr>
          <w:trHeight w:val="278"/>
        </w:trPr>
        <w:tc>
          <w:tcPr>
            <w:tcW w:w="1175" w:type="dxa"/>
          </w:tcPr>
          <w:p w:rsidR="0077288B" w:rsidRPr="00E60CC2" w:rsidRDefault="0077288B" w:rsidP="006A5EB1">
            <w:pPr>
              <w:jc w:val="center"/>
            </w:pPr>
            <w:r w:rsidRPr="00E60CC2">
              <w:t>11</w:t>
            </w:r>
          </w:p>
        </w:tc>
        <w:tc>
          <w:tcPr>
            <w:tcW w:w="6795" w:type="dxa"/>
          </w:tcPr>
          <w:p w:rsidR="0077288B" w:rsidRPr="00E60CC2" w:rsidRDefault="0077288B" w:rsidP="0077288B">
            <w:pPr>
              <w:tabs>
                <w:tab w:val="left" w:pos="1162"/>
              </w:tabs>
              <w:jc w:val="both"/>
            </w:pPr>
            <w:r w:rsidRPr="00E60CC2">
              <w:t>Особливості пізнавальної діяльності дітей із затримкою психічного розвитку</w:t>
            </w:r>
          </w:p>
        </w:tc>
        <w:tc>
          <w:tcPr>
            <w:tcW w:w="819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77288B" w:rsidRPr="00E60CC2" w:rsidTr="00285166">
        <w:trPr>
          <w:trHeight w:val="257"/>
        </w:trPr>
        <w:tc>
          <w:tcPr>
            <w:tcW w:w="1175" w:type="dxa"/>
          </w:tcPr>
          <w:p w:rsidR="0077288B" w:rsidRPr="00E60CC2" w:rsidRDefault="0077288B" w:rsidP="006A5EB1">
            <w:pPr>
              <w:jc w:val="center"/>
            </w:pPr>
            <w:r w:rsidRPr="00E60CC2">
              <w:t>12</w:t>
            </w:r>
          </w:p>
        </w:tc>
        <w:tc>
          <w:tcPr>
            <w:tcW w:w="6795" w:type="dxa"/>
          </w:tcPr>
          <w:p w:rsidR="0077288B" w:rsidRPr="00E60CC2" w:rsidRDefault="0077288B" w:rsidP="0077288B">
            <w:pPr>
              <w:jc w:val="both"/>
            </w:pPr>
            <w:r w:rsidRPr="00E60CC2">
              <w:t>Діти з дисгармонійним складом особистості, особливості їх поведінки</w:t>
            </w:r>
          </w:p>
        </w:tc>
        <w:tc>
          <w:tcPr>
            <w:tcW w:w="819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7288B" w:rsidRPr="00E60CC2" w:rsidRDefault="0077288B" w:rsidP="006A5EB1">
            <w:pPr>
              <w:jc w:val="center"/>
              <w:rPr>
                <w:sz w:val="28"/>
                <w:szCs w:val="28"/>
              </w:rPr>
            </w:pPr>
          </w:p>
        </w:tc>
      </w:tr>
      <w:tr w:rsidR="00315098" w:rsidRPr="00E60CC2" w:rsidTr="00285166">
        <w:tc>
          <w:tcPr>
            <w:tcW w:w="7970" w:type="dxa"/>
            <w:gridSpan w:val="2"/>
          </w:tcPr>
          <w:p w:rsidR="00315098" w:rsidRPr="00E60CC2" w:rsidRDefault="00315098" w:rsidP="006A5EB1">
            <w:r w:rsidRPr="00E60CC2">
              <w:t>Разом</w:t>
            </w:r>
          </w:p>
        </w:tc>
        <w:tc>
          <w:tcPr>
            <w:tcW w:w="819" w:type="dxa"/>
          </w:tcPr>
          <w:p w:rsidR="00315098" w:rsidRPr="00E60CC2" w:rsidRDefault="0077288B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jc w:val="center"/>
              <w:rPr>
                <w:sz w:val="28"/>
                <w:szCs w:val="28"/>
              </w:rPr>
            </w:pPr>
            <w:r w:rsidRPr="00E60CC2">
              <w:rPr>
                <w:sz w:val="28"/>
                <w:szCs w:val="28"/>
              </w:rPr>
              <w:t>…</w:t>
            </w:r>
          </w:p>
        </w:tc>
      </w:tr>
    </w:tbl>
    <w:p w:rsidR="00315098" w:rsidRPr="00E60CC2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60CC2">
        <w:rPr>
          <w:b/>
          <w:sz w:val="28"/>
          <w:szCs w:val="28"/>
        </w:rPr>
        <w:t xml:space="preserve">Види і зміст поточних контрольних заходів </w:t>
      </w:r>
      <w:r w:rsidR="00303A5F" w:rsidRPr="00E60CC2">
        <w:rPr>
          <w:b/>
          <w:sz w:val="28"/>
          <w:szCs w:val="28"/>
        </w:rPr>
        <w:t>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413"/>
        <w:gridCol w:w="2550"/>
        <w:gridCol w:w="2046"/>
        <w:gridCol w:w="1497"/>
      </w:tblGrid>
      <w:tr w:rsidR="00315098" w:rsidRPr="00E60CC2" w:rsidTr="00E60CC2">
        <w:trPr>
          <w:trHeight w:val="803"/>
        </w:trPr>
        <w:tc>
          <w:tcPr>
            <w:tcW w:w="1241" w:type="dxa"/>
          </w:tcPr>
          <w:p w:rsidR="00315098" w:rsidRPr="00E60CC2" w:rsidRDefault="00315098" w:rsidP="00E60CC2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315098" w:rsidRPr="00E60CC2" w:rsidRDefault="00315098" w:rsidP="00E60CC2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50" w:type="dxa"/>
          </w:tcPr>
          <w:p w:rsidR="00315098" w:rsidRPr="00E60CC2" w:rsidRDefault="00315098" w:rsidP="00E60CC2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315098" w:rsidRPr="00E60CC2" w:rsidRDefault="00303A5F" w:rsidP="00E60CC2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*</w:t>
            </w:r>
            <w:r w:rsidR="00315098" w:rsidRPr="00E60CC2">
              <w:rPr>
                <w:sz w:val="22"/>
                <w:szCs w:val="22"/>
              </w:rPr>
              <w:t>*Критерії оцінювання</w:t>
            </w:r>
          </w:p>
        </w:tc>
        <w:tc>
          <w:tcPr>
            <w:tcW w:w="1497" w:type="dxa"/>
          </w:tcPr>
          <w:p w:rsidR="00315098" w:rsidRPr="00E60CC2" w:rsidRDefault="00315098" w:rsidP="00E60CC2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Усього балів</w:t>
            </w:r>
          </w:p>
        </w:tc>
      </w:tr>
      <w:tr w:rsidR="00315098" w:rsidRPr="00E60CC2" w:rsidTr="00E60CC2">
        <w:trPr>
          <w:trHeight w:val="344"/>
        </w:trPr>
        <w:tc>
          <w:tcPr>
            <w:tcW w:w="1241" w:type="dxa"/>
          </w:tcPr>
          <w:p w:rsidR="00315098" w:rsidRPr="00E60CC2" w:rsidRDefault="00315098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315098" w:rsidRPr="00E60CC2" w:rsidRDefault="00315098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0" w:type="dxa"/>
          </w:tcPr>
          <w:p w:rsidR="00315098" w:rsidRPr="00E60CC2" w:rsidRDefault="00315098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:rsidR="00315098" w:rsidRPr="00E60CC2" w:rsidRDefault="00315098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7" w:type="dxa"/>
          </w:tcPr>
          <w:p w:rsidR="00315098" w:rsidRPr="00E60CC2" w:rsidRDefault="00315098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5</w:t>
            </w:r>
          </w:p>
        </w:tc>
      </w:tr>
      <w:tr w:rsidR="00A3652F" w:rsidRPr="00E60CC2" w:rsidTr="00E60CC2">
        <w:tc>
          <w:tcPr>
            <w:tcW w:w="1241" w:type="dxa"/>
            <w:vMerge w:val="restart"/>
          </w:tcPr>
          <w:p w:rsidR="00A3652F" w:rsidRPr="00E60CC2" w:rsidRDefault="00A3652F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A3652F" w:rsidRPr="00E60CC2" w:rsidRDefault="00CD1294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Практичн</w:t>
            </w:r>
            <w:r w:rsidR="00A3652F" w:rsidRPr="00E60CC2">
              <w:rPr>
                <w:sz w:val="22"/>
                <w:szCs w:val="22"/>
              </w:rPr>
              <w:t xml:space="preserve">е завдання - Скласти схему </w:t>
            </w:r>
            <w:proofErr w:type="spellStart"/>
            <w:r w:rsidR="00A3652F" w:rsidRPr="00E60CC2">
              <w:rPr>
                <w:sz w:val="22"/>
                <w:szCs w:val="22"/>
              </w:rPr>
              <w:t>загальнопедагогічних</w:t>
            </w:r>
            <w:proofErr w:type="spellEnd"/>
            <w:r w:rsidR="00A3652F" w:rsidRPr="00E60CC2">
              <w:rPr>
                <w:sz w:val="22"/>
                <w:szCs w:val="22"/>
              </w:rPr>
              <w:t xml:space="preserve"> принципів </w:t>
            </w:r>
            <w:proofErr w:type="spellStart"/>
            <w:r w:rsidR="00A3652F" w:rsidRPr="00E60CC2">
              <w:rPr>
                <w:sz w:val="22"/>
                <w:szCs w:val="22"/>
              </w:rPr>
              <w:t>корекційно-розвивальної</w:t>
            </w:r>
            <w:proofErr w:type="spellEnd"/>
            <w:r w:rsidR="00A3652F" w:rsidRPr="00E60CC2">
              <w:rPr>
                <w:sz w:val="22"/>
                <w:szCs w:val="22"/>
              </w:rPr>
              <w:t xml:space="preserve"> освіти та основних принципів корекційної педагогіки (робота в підгрупах, у випадку відсутності студента з поважних причин виконується індивідуально)</w:t>
            </w:r>
          </w:p>
        </w:tc>
        <w:tc>
          <w:tcPr>
            <w:tcW w:w="2550" w:type="dxa"/>
          </w:tcPr>
          <w:p w:rsidR="00A3652F" w:rsidRPr="00E60CC2" w:rsidRDefault="00A3652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Питання для підготовки:</w:t>
            </w:r>
          </w:p>
          <w:p w:rsidR="00A3652F" w:rsidRPr="00E60CC2" w:rsidRDefault="00A3652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Матеріали основного підручника (О.В. </w:t>
            </w:r>
            <w:proofErr w:type="spellStart"/>
            <w:r w:rsidRPr="00E60CC2">
              <w:rPr>
                <w:sz w:val="22"/>
                <w:szCs w:val="22"/>
              </w:rPr>
              <w:t>Колишкін</w:t>
            </w:r>
            <w:proofErr w:type="spellEnd"/>
            <w:r w:rsidRPr="00E60CC2">
              <w:rPr>
                <w:sz w:val="22"/>
                <w:szCs w:val="22"/>
              </w:rPr>
              <w:t>) ст. 30-40</w:t>
            </w:r>
          </w:p>
        </w:tc>
        <w:tc>
          <w:tcPr>
            <w:tcW w:w="2046" w:type="dxa"/>
          </w:tcPr>
          <w:p w:rsidR="00A3652F" w:rsidRPr="00E60CC2" w:rsidRDefault="00A3652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Критерії оцінювання:</w:t>
            </w:r>
          </w:p>
          <w:p w:rsidR="00A3652F" w:rsidRPr="00E60CC2" w:rsidRDefault="00A3652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Використання в схемі існуючих, науково обґрунтованих та актуальних принципів, повнота схеми – 1 бал;</w:t>
            </w:r>
          </w:p>
          <w:p w:rsidR="00A3652F" w:rsidRPr="00E60CC2" w:rsidRDefault="00A3652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Аналітичний підхід та відображення взаємозв’язків між принципами – 1,5 бали;</w:t>
            </w:r>
          </w:p>
          <w:p w:rsidR="00A3652F" w:rsidRPr="00E60CC2" w:rsidRDefault="00A3652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Публічний захист роботи  – 1 бал </w:t>
            </w:r>
          </w:p>
          <w:p w:rsidR="00A3652F" w:rsidRPr="00E60CC2" w:rsidRDefault="00A3652F" w:rsidP="00E60CC2">
            <w:pPr>
              <w:jc w:val="both"/>
              <w:rPr>
                <w:b/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Естетичність оформлення схеми  </w:t>
            </w:r>
            <w:r w:rsidRPr="00E60CC2">
              <w:rPr>
                <w:sz w:val="22"/>
                <w:szCs w:val="22"/>
              </w:rPr>
              <w:lastRenderedPageBreak/>
              <w:t>0,5 балів</w:t>
            </w:r>
          </w:p>
        </w:tc>
        <w:tc>
          <w:tcPr>
            <w:tcW w:w="1497" w:type="dxa"/>
          </w:tcPr>
          <w:p w:rsidR="00A3652F" w:rsidRPr="00E60CC2" w:rsidRDefault="00A3652F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lastRenderedPageBreak/>
              <w:t>4</w:t>
            </w:r>
          </w:p>
        </w:tc>
      </w:tr>
      <w:tr w:rsidR="00A3652F" w:rsidRPr="00E60CC2" w:rsidTr="00E60CC2">
        <w:trPr>
          <w:trHeight w:val="209"/>
        </w:trPr>
        <w:tc>
          <w:tcPr>
            <w:tcW w:w="1241" w:type="dxa"/>
            <w:vMerge/>
          </w:tcPr>
          <w:p w:rsidR="00A3652F" w:rsidRPr="00E60CC2" w:rsidRDefault="00A3652F" w:rsidP="006A5E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:rsidR="00A3652F" w:rsidRPr="00E60CC2" w:rsidRDefault="00A3652F" w:rsidP="00E60CC2">
            <w:pPr>
              <w:ind w:firstLine="34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Теоретичне завдання - понятійний диктант</w:t>
            </w:r>
          </w:p>
        </w:tc>
        <w:tc>
          <w:tcPr>
            <w:tcW w:w="2550" w:type="dxa"/>
          </w:tcPr>
          <w:p w:rsidR="00A3652F" w:rsidRPr="00E60CC2" w:rsidRDefault="00A3652F" w:rsidP="00E60CC2">
            <w:pPr>
              <w:ind w:right="-249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Основні поняття з лекції №1</w:t>
            </w:r>
          </w:p>
        </w:tc>
        <w:tc>
          <w:tcPr>
            <w:tcW w:w="2046" w:type="dxa"/>
          </w:tcPr>
          <w:p w:rsidR="00A3652F" w:rsidRPr="00E60CC2" w:rsidRDefault="00A3652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10 понять, кожна правильна відповідь 0,2 бали</w:t>
            </w:r>
          </w:p>
        </w:tc>
        <w:tc>
          <w:tcPr>
            <w:tcW w:w="1497" w:type="dxa"/>
          </w:tcPr>
          <w:p w:rsidR="00A3652F" w:rsidRPr="00E60CC2" w:rsidRDefault="00A3652F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2</w:t>
            </w:r>
          </w:p>
        </w:tc>
      </w:tr>
      <w:tr w:rsidR="00CD1294" w:rsidRPr="00E60CC2" w:rsidTr="00E60CC2">
        <w:trPr>
          <w:trHeight w:val="850"/>
        </w:trPr>
        <w:tc>
          <w:tcPr>
            <w:tcW w:w="1241" w:type="dxa"/>
            <w:vMerge/>
          </w:tcPr>
          <w:p w:rsidR="00CD1294" w:rsidRPr="00E60CC2" w:rsidRDefault="00CD1294" w:rsidP="006A5E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:rsidR="00CD1294" w:rsidRPr="00E60CC2" w:rsidRDefault="00CD1294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Практичне завдання - Підготовити виступ із презентацією про життєвий та дослідницький шлях видатного дефектолога кінця ХХ- поч. ХХІ ст. (обговорити свій вибір в групі, щоб не дублювати матеріали)</w:t>
            </w:r>
          </w:p>
        </w:tc>
        <w:tc>
          <w:tcPr>
            <w:tcW w:w="2550" w:type="dxa"/>
          </w:tcPr>
          <w:p w:rsidR="00CD1294" w:rsidRPr="00E60CC2" w:rsidRDefault="00CD1294" w:rsidP="00E60CC2">
            <w:pPr>
              <w:tabs>
                <w:tab w:val="left" w:pos="315"/>
              </w:tabs>
              <w:ind w:right="-249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Вимоги до виконання та оформлення:</w:t>
            </w:r>
          </w:p>
          <w:p w:rsidR="00CD1294" w:rsidRPr="00E60CC2" w:rsidRDefault="00CD1294" w:rsidP="00E60CC2">
            <w:pPr>
              <w:tabs>
                <w:tab w:val="left" w:pos="315"/>
              </w:tabs>
              <w:ind w:right="-249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1)</w:t>
            </w:r>
            <w:r w:rsidRPr="00E60CC2">
              <w:rPr>
                <w:sz w:val="22"/>
                <w:szCs w:val="22"/>
              </w:rPr>
              <w:tab/>
              <w:t>ПІБ, роки життя, портрет діяча, коротка біографічна інформація, цікаві факти з життя (1 бал)</w:t>
            </w:r>
          </w:p>
          <w:p w:rsidR="00CD1294" w:rsidRPr="00E60CC2" w:rsidRDefault="00CD1294" w:rsidP="00E60CC2">
            <w:pPr>
              <w:tabs>
                <w:tab w:val="left" w:pos="315"/>
              </w:tabs>
              <w:ind w:right="-249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2)</w:t>
            </w:r>
            <w:r w:rsidRPr="00E60CC2">
              <w:rPr>
                <w:sz w:val="22"/>
                <w:szCs w:val="22"/>
              </w:rPr>
              <w:tab/>
              <w:t>Основний науковий доробок в галузі спеціальної педагогіки (1 бал)</w:t>
            </w:r>
          </w:p>
          <w:p w:rsidR="00CD1294" w:rsidRPr="00E60CC2" w:rsidRDefault="00CD1294" w:rsidP="00E60CC2">
            <w:pPr>
              <w:tabs>
                <w:tab w:val="left" w:pos="315"/>
              </w:tabs>
              <w:ind w:right="-249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3)</w:t>
            </w:r>
            <w:r w:rsidRPr="00E60CC2">
              <w:rPr>
                <w:sz w:val="22"/>
                <w:szCs w:val="22"/>
              </w:rPr>
              <w:tab/>
              <w:t>Цитата (можна декілька) з наукової творчості, яка на ваш погляд є дуже корисною та актуальною (1 бал)</w:t>
            </w:r>
          </w:p>
          <w:p w:rsidR="00CD1294" w:rsidRPr="00E60CC2" w:rsidRDefault="00CD1294" w:rsidP="00E60CC2">
            <w:pPr>
              <w:tabs>
                <w:tab w:val="left" w:pos="315"/>
              </w:tabs>
              <w:jc w:val="both"/>
              <w:rPr>
                <w:b/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4)</w:t>
            </w:r>
            <w:r w:rsidRPr="00E60CC2">
              <w:rPr>
                <w:sz w:val="22"/>
                <w:szCs w:val="22"/>
              </w:rPr>
              <w:tab/>
              <w:t>Висновок: як ця історична постать може вплинути на ваш педагогічний стиль? (1 бал)</w:t>
            </w:r>
          </w:p>
        </w:tc>
        <w:tc>
          <w:tcPr>
            <w:tcW w:w="2046" w:type="dxa"/>
          </w:tcPr>
          <w:p w:rsidR="00CD1294" w:rsidRPr="00E60CC2" w:rsidRDefault="00CD1294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Кожен слайд оцінюється в 1 бал. З них:</w:t>
            </w:r>
          </w:p>
          <w:p w:rsidR="00CD1294" w:rsidRPr="00E60CC2" w:rsidRDefault="00CD1294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0,5 балів – за доцільність використаної інформації на слайді</w:t>
            </w:r>
          </w:p>
          <w:p w:rsidR="00CD1294" w:rsidRPr="00E60CC2" w:rsidRDefault="00CD1294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0,25 балів – за естетичність оформлення та лаконічність;</w:t>
            </w:r>
          </w:p>
          <w:p w:rsidR="00CD1294" w:rsidRPr="00E60CC2" w:rsidRDefault="00CD1294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0,25 – за якісні вербальні пояснення до слайду.</w:t>
            </w:r>
          </w:p>
          <w:p w:rsidR="00CD1294" w:rsidRPr="00E60CC2" w:rsidRDefault="00CD1294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CD1294" w:rsidRPr="00E60CC2" w:rsidRDefault="00CD1294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315098" w:rsidRPr="00E60CC2" w:rsidTr="00E60CC2">
        <w:trPr>
          <w:trHeight w:val="720"/>
        </w:trPr>
        <w:tc>
          <w:tcPr>
            <w:tcW w:w="1241" w:type="dxa"/>
          </w:tcPr>
          <w:p w:rsidR="00315098" w:rsidRPr="00E60CC2" w:rsidRDefault="00315098" w:rsidP="006A5EB1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Усього за ЗМ 1</w:t>
            </w:r>
          </w:p>
          <w:p w:rsidR="00315098" w:rsidRPr="00E60CC2" w:rsidRDefault="00315098" w:rsidP="006A5EB1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контр.</w:t>
            </w:r>
          </w:p>
          <w:p w:rsidR="00315098" w:rsidRPr="00E60CC2" w:rsidRDefault="00315098" w:rsidP="006A5EB1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E60CC2" w:rsidRDefault="00A3652F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0" w:type="dxa"/>
          </w:tcPr>
          <w:p w:rsidR="00315098" w:rsidRPr="00E60CC2" w:rsidRDefault="00315098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315098" w:rsidRPr="00E60CC2" w:rsidRDefault="00315098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315098" w:rsidRPr="00E60CC2" w:rsidRDefault="00CD1294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10</w:t>
            </w:r>
          </w:p>
        </w:tc>
      </w:tr>
      <w:tr w:rsidR="00A86FBB" w:rsidRPr="00E60CC2" w:rsidTr="00E60CC2">
        <w:trPr>
          <w:trHeight w:val="3349"/>
        </w:trPr>
        <w:tc>
          <w:tcPr>
            <w:tcW w:w="1241" w:type="dxa"/>
            <w:vMerge w:val="restart"/>
          </w:tcPr>
          <w:p w:rsidR="00A86FBB" w:rsidRPr="00E60CC2" w:rsidRDefault="00A86FBB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A86FBB" w:rsidRPr="00E60CC2" w:rsidRDefault="00103DD8" w:rsidP="00E60CC2">
            <w:pPr>
              <w:ind w:left="35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Практичне завдання - коло знань: «Провідні Концепції Л.С. Виготського в </w:t>
            </w:r>
            <w:proofErr w:type="spellStart"/>
            <w:r w:rsidRPr="00E60CC2">
              <w:rPr>
                <w:sz w:val="22"/>
                <w:szCs w:val="22"/>
              </w:rPr>
              <w:t>корекційній</w:t>
            </w:r>
            <w:proofErr w:type="spellEnd"/>
            <w:r w:rsidRPr="00E60CC2">
              <w:rPr>
                <w:sz w:val="22"/>
                <w:szCs w:val="22"/>
              </w:rPr>
              <w:t xml:space="preserve"> педагогіці»</w:t>
            </w:r>
          </w:p>
        </w:tc>
        <w:tc>
          <w:tcPr>
            <w:tcW w:w="2550" w:type="dxa"/>
          </w:tcPr>
          <w:p w:rsidR="00103DD8" w:rsidRPr="00E60CC2" w:rsidRDefault="00103DD8" w:rsidP="00E60CC2">
            <w:pPr>
              <w:tabs>
                <w:tab w:val="left" w:pos="229"/>
              </w:tabs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- Підгрупа 1(кількість учасників 25% групи): «Концепція про культурно-історичне походження психіки»</w:t>
            </w:r>
          </w:p>
          <w:p w:rsidR="00103DD8" w:rsidRPr="00E60CC2" w:rsidRDefault="00103DD8" w:rsidP="00E60CC2">
            <w:pPr>
              <w:tabs>
                <w:tab w:val="left" w:pos="229"/>
              </w:tabs>
              <w:ind w:firstLine="32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</w:t>
            </w:r>
            <w:r w:rsidRPr="00E60CC2">
              <w:rPr>
                <w:sz w:val="22"/>
                <w:szCs w:val="22"/>
              </w:rPr>
              <w:tab/>
              <w:t>Підгрупа 2(кількість учасників 50% групи): «Концепція про провідну роль навчання в розвиткові дитини»</w:t>
            </w:r>
          </w:p>
          <w:p w:rsidR="00A86FBB" w:rsidRPr="00E60CC2" w:rsidRDefault="00103DD8" w:rsidP="00E60CC2">
            <w:pPr>
              <w:tabs>
                <w:tab w:val="left" w:pos="229"/>
              </w:tabs>
              <w:ind w:firstLine="32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</w:t>
            </w:r>
            <w:r w:rsidRPr="00E60CC2">
              <w:rPr>
                <w:sz w:val="22"/>
                <w:szCs w:val="22"/>
              </w:rPr>
              <w:tab/>
              <w:t xml:space="preserve">Підгрупа 3(кількість учасників 25% </w:t>
            </w:r>
            <w:proofErr w:type="spellStart"/>
            <w:r w:rsidRPr="00E60CC2">
              <w:rPr>
                <w:sz w:val="22"/>
                <w:szCs w:val="22"/>
              </w:rPr>
              <w:t>группи</w:t>
            </w:r>
            <w:proofErr w:type="spellEnd"/>
            <w:r w:rsidRPr="00E60CC2">
              <w:rPr>
                <w:sz w:val="22"/>
                <w:szCs w:val="22"/>
              </w:rPr>
              <w:t>): «Концепція про закономірності психічного розвитку в нормі й патології»</w:t>
            </w:r>
          </w:p>
          <w:p w:rsidR="00103DD8" w:rsidRPr="00E60CC2" w:rsidRDefault="00103DD8" w:rsidP="00E60CC2">
            <w:pPr>
              <w:tabs>
                <w:tab w:val="left" w:pos="229"/>
              </w:tabs>
              <w:ind w:firstLine="32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Ознайомитись з теоретичним блоком. Підготувати виступ, щоб пояснити цей теоретичний блок колегам, навести приклади як ці знання можливо застосувати на практиці.</w:t>
            </w:r>
          </w:p>
        </w:tc>
        <w:tc>
          <w:tcPr>
            <w:tcW w:w="2046" w:type="dxa"/>
          </w:tcPr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  <w:proofErr w:type="spellStart"/>
            <w:r w:rsidRPr="00E60CC2">
              <w:rPr>
                <w:sz w:val="22"/>
                <w:szCs w:val="22"/>
              </w:rPr>
              <w:t>Китерії</w:t>
            </w:r>
            <w:proofErr w:type="spellEnd"/>
            <w:r w:rsidRPr="00E60CC2">
              <w:rPr>
                <w:sz w:val="22"/>
                <w:szCs w:val="22"/>
              </w:rPr>
              <w:t xml:space="preserve"> оцінки:</w:t>
            </w:r>
          </w:p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Інформування колег (чіткість викладу, використання педагогічних та дидактичних прийомів) – 2 бали;</w:t>
            </w:r>
          </w:p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Підбір прикладів (кількість від </w:t>
            </w:r>
            <w:proofErr w:type="spellStart"/>
            <w:r w:rsidRPr="00E60CC2">
              <w:rPr>
                <w:sz w:val="22"/>
                <w:szCs w:val="22"/>
              </w:rPr>
              <w:t>трох</w:t>
            </w:r>
            <w:proofErr w:type="spellEnd"/>
            <w:r w:rsidRPr="00E60CC2">
              <w:rPr>
                <w:sz w:val="22"/>
                <w:szCs w:val="22"/>
              </w:rPr>
              <w:t>; відповідність заданому завданню) – 2 бали.</w:t>
            </w:r>
          </w:p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</w:p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</w:p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</w:p>
          <w:p w:rsidR="00A86FBB" w:rsidRPr="00E60CC2" w:rsidRDefault="00A86FBB" w:rsidP="00E60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A86FBB" w:rsidRPr="00E60CC2" w:rsidRDefault="00103DD8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A86FBB" w:rsidRPr="00E60CC2" w:rsidTr="00E60CC2">
        <w:trPr>
          <w:trHeight w:val="209"/>
        </w:trPr>
        <w:tc>
          <w:tcPr>
            <w:tcW w:w="1241" w:type="dxa"/>
            <w:vMerge/>
          </w:tcPr>
          <w:p w:rsidR="00A86FBB" w:rsidRPr="00E60CC2" w:rsidRDefault="00A86FBB" w:rsidP="006A5E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A86FBB" w:rsidRPr="00E60CC2" w:rsidRDefault="00103DD8" w:rsidP="00E60CC2">
            <w:pPr>
              <w:ind w:left="35"/>
              <w:jc w:val="both"/>
              <w:rPr>
                <w:sz w:val="22"/>
                <w:szCs w:val="22"/>
              </w:rPr>
            </w:pPr>
            <w:proofErr w:type="spellStart"/>
            <w:r w:rsidRPr="00E60CC2">
              <w:rPr>
                <w:sz w:val="22"/>
                <w:szCs w:val="22"/>
              </w:rPr>
              <w:t>Теретичне</w:t>
            </w:r>
            <w:proofErr w:type="spellEnd"/>
            <w:r w:rsidRPr="00E60CC2">
              <w:rPr>
                <w:sz w:val="22"/>
                <w:szCs w:val="22"/>
              </w:rPr>
              <w:t xml:space="preserve"> завдання -  Складання тестових завдань до теми</w:t>
            </w:r>
          </w:p>
        </w:tc>
        <w:tc>
          <w:tcPr>
            <w:tcW w:w="2550" w:type="dxa"/>
          </w:tcPr>
          <w:p w:rsidR="00A86FBB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Скласти вісім тестових </w:t>
            </w:r>
            <w:proofErr w:type="spellStart"/>
            <w:r w:rsidRPr="00E60CC2">
              <w:rPr>
                <w:sz w:val="22"/>
                <w:szCs w:val="22"/>
              </w:rPr>
              <w:t>завданнь</w:t>
            </w:r>
            <w:proofErr w:type="spellEnd"/>
            <w:r w:rsidRPr="00E60CC2">
              <w:rPr>
                <w:sz w:val="22"/>
                <w:szCs w:val="22"/>
              </w:rPr>
              <w:t xml:space="preserve"> до теми. Тестові завдання можуть бути таких типів: множинний вибір </w:t>
            </w:r>
            <w:r w:rsidRPr="00E60CC2">
              <w:rPr>
                <w:sz w:val="22"/>
                <w:szCs w:val="22"/>
              </w:rPr>
              <w:lastRenderedPageBreak/>
              <w:t>одна правильна відповідь; множинний вибір декілька правильних відповідей; встановити відповідність; дати коротку відповідь; вставити пропущене слово.</w:t>
            </w:r>
          </w:p>
        </w:tc>
        <w:tc>
          <w:tcPr>
            <w:tcW w:w="2046" w:type="dxa"/>
          </w:tcPr>
          <w:p w:rsidR="00A86FBB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lastRenderedPageBreak/>
              <w:t>1 тестове завдання – 0,25 балів</w:t>
            </w:r>
          </w:p>
        </w:tc>
        <w:tc>
          <w:tcPr>
            <w:tcW w:w="1497" w:type="dxa"/>
          </w:tcPr>
          <w:p w:rsidR="00A86FBB" w:rsidRPr="00E60CC2" w:rsidRDefault="00103DD8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2</w:t>
            </w:r>
          </w:p>
        </w:tc>
      </w:tr>
      <w:tr w:rsidR="00A86FBB" w:rsidRPr="00E60CC2" w:rsidTr="00E60CC2">
        <w:trPr>
          <w:trHeight w:val="226"/>
        </w:trPr>
        <w:tc>
          <w:tcPr>
            <w:tcW w:w="1241" w:type="dxa"/>
            <w:vMerge/>
          </w:tcPr>
          <w:p w:rsidR="00A86FBB" w:rsidRPr="00E60CC2" w:rsidRDefault="00A86FBB" w:rsidP="006A5E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Практичне завдання Особливості вивчення, навчання й виховання дітей  зі складним порушенням розвитку (СПР).</w:t>
            </w:r>
          </w:p>
          <w:p w:rsidR="00A86FBB" w:rsidRPr="00E60CC2" w:rsidRDefault="00A86FBB" w:rsidP="00E60CC2">
            <w:pPr>
              <w:ind w:left="35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Дайте визначення СПР. Охарактеризуйте проблеми діагностики СПР. Опишіть основні види допомоги дітям, що сполучають сенсорні й інтелектуальні дефекти. Яке порушення розвитку називають </w:t>
            </w:r>
            <w:proofErr w:type="spellStart"/>
            <w:r w:rsidRPr="00E60CC2">
              <w:rPr>
                <w:sz w:val="22"/>
                <w:szCs w:val="22"/>
              </w:rPr>
              <w:t>сліпоглухотою</w:t>
            </w:r>
            <w:proofErr w:type="spellEnd"/>
            <w:r w:rsidRPr="00E60CC2">
              <w:rPr>
                <w:sz w:val="22"/>
                <w:szCs w:val="22"/>
              </w:rPr>
              <w:t>? Із чого починається навчання сліпоглухих? Назвіть приклади успішного навчання сліпоглухих на Заході й у нашій країні. Чому сліпоглухі діти становлять величезний інтерес для загальної психології?</w:t>
            </w:r>
          </w:p>
          <w:p w:rsidR="00A86FBB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Практичний блок: розробити план навчання сліпоглухої дитини усному мовленню.</w:t>
            </w:r>
          </w:p>
        </w:tc>
        <w:tc>
          <w:tcPr>
            <w:tcW w:w="2046" w:type="dxa"/>
          </w:tcPr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Теоретичний блок (усні відповіді) – 1 бал. З них 0,5 повнота відповіді; та 0,5 оперування основною термінологією;</w:t>
            </w:r>
          </w:p>
          <w:p w:rsidR="00A86FBB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Практичний блок (письмова робота з захистом) – 3 бали., з них</w:t>
            </w:r>
          </w:p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1 бал – адекватність підібраних методів;</w:t>
            </w:r>
          </w:p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1 бал – призначення ролей різним учасникам </w:t>
            </w:r>
            <w:proofErr w:type="spellStart"/>
            <w:r w:rsidRPr="00E60CC2">
              <w:rPr>
                <w:sz w:val="22"/>
                <w:szCs w:val="22"/>
              </w:rPr>
              <w:t>мультидисципліної</w:t>
            </w:r>
            <w:proofErr w:type="spellEnd"/>
            <w:r w:rsidRPr="00E60CC2">
              <w:rPr>
                <w:sz w:val="22"/>
                <w:szCs w:val="22"/>
              </w:rPr>
              <w:t xml:space="preserve">  команди;</w:t>
            </w:r>
          </w:p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1 бал </w:t>
            </w:r>
            <w:r w:rsidR="00E3013A" w:rsidRPr="00E60CC2">
              <w:rPr>
                <w:sz w:val="22"/>
                <w:szCs w:val="22"/>
              </w:rPr>
              <w:t>–</w:t>
            </w:r>
            <w:r w:rsidRPr="00E60CC2">
              <w:rPr>
                <w:sz w:val="22"/>
                <w:szCs w:val="22"/>
              </w:rPr>
              <w:t xml:space="preserve"> </w:t>
            </w:r>
            <w:r w:rsidR="00E3013A" w:rsidRPr="00E60CC2">
              <w:rPr>
                <w:sz w:val="22"/>
                <w:szCs w:val="22"/>
              </w:rPr>
              <w:t>врахування нюансів при плануванні (наприклад, стиль батьківського виховання)</w:t>
            </w:r>
          </w:p>
        </w:tc>
        <w:tc>
          <w:tcPr>
            <w:tcW w:w="1497" w:type="dxa"/>
          </w:tcPr>
          <w:p w:rsidR="00A86FBB" w:rsidRPr="00E60CC2" w:rsidRDefault="00A86FBB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315098" w:rsidRPr="00E60CC2" w:rsidTr="00E60CC2">
        <w:trPr>
          <w:trHeight w:val="720"/>
        </w:trPr>
        <w:tc>
          <w:tcPr>
            <w:tcW w:w="1241" w:type="dxa"/>
          </w:tcPr>
          <w:p w:rsidR="00315098" w:rsidRPr="00E60CC2" w:rsidRDefault="00315098" w:rsidP="006A5EB1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Усього за ЗМ 2</w:t>
            </w:r>
          </w:p>
          <w:p w:rsidR="00315098" w:rsidRPr="00E60CC2" w:rsidRDefault="00315098" w:rsidP="006A5EB1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контр.</w:t>
            </w:r>
          </w:p>
          <w:p w:rsidR="00315098" w:rsidRPr="00E60CC2" w:rsidRDefault="00315098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E60CC2" w:rsidRDefault="00A86FBB" w:rsidP="00E60CC2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0" w:type="dxa"/>
          </w:tcPr>
          <w:p w:rsidR="00315098" w:rsidRPr="00E60CC2" w:rsidRDefault="00315098" w:rsidP="00E60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315098" w:rsidRPr="00E60CC2" w:rsidRDefault="00315098" w:rsidP="00E60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A86FBB" w:rsidRPr="00E60CC2" w:rsidRDefault="00A86FBB" w:rsidP="00E60CC2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10</w:t>
            </w:r>
          </w:p>
          <w:p w:rsidR="00315098" w:rsidRPr="00E60CC2" w:rsidRDefault="00315098" w:rsidP="00E60CC2">
            <w:pPr>
              <w:jc w:val="center"/>
              <w:rPr>
                <w:sz w:val="22"/>
                <w:szCs w:val="22"/>
              </w:rPr>
            </w:pPr>
          </w:p>
        </w:tc>
      </w:tr>
      <w:tr w:rsidR="00103DD8" w:rsidRPr="00E60CC2" w:rsidTr="00E60CC2">
        <w:trPr>
          <w:trHeight w:val="318"/>
        </w:trPr>
        <w:tc>
          <w:tcPr>
            <w:tcW w:w="1241" w:type="dxa"/>
            <w:vMerge w:val="restart"/>
          </w:tcPr>
          <w:p w:rsidR="00103DD8" w:rsidRPr="00E60CC2" w:rsidRDefault="00103DD8" w:rsidP="006A5EB1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103DD8" w:rsidRPr="00E60CC2" w:rsidRDefault="00103DD8" w:rsidP="00E60CC2">
            <w:pPr>
              <w:ind w:left="35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Завдання на узагальнення (теоретичне). Ознайомтеся з документами, що регламентують життя осіб із психофізичними дефектами, і уточнить, якими правами користуються діти з відхиленнями в розвитку в цей час</w:t>
            </w:r>
          </w:p>
          <w:p w:rsidR="00103DD8" w:rsidRPr="00E60CC2" w:rsidRDefault="00103DD8" w:rsidP="00E60CC2">
            <w:pPr>
              <w:ind w:left="35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103DD8" w:rsidRPr="00E60CC2" w:rsidRDefault="00103DD8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Вимоги до виконання та оформлення - усно</w:t>
            </w:r>
          </w:p>
        </w:tc>
        <w:tc>
          <w:tcPr>
            <w:tcW w:w="2046" w:type="dxa"/>
          </w:tcPr>
          <w:p w:rsidR="00103DD8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1,5 балів – повнота та правильність відповіді;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0,5 балів – стиль мовлення, оперування базовою та юридичною термінологією</w:t>
            </w:r>
          </w:p>
        </w:tc>
        <w:tc>
          <w:tcPr>
            <w:tcW w:w="1497" w:type="dxa"/>
          </w:tcPr>
          <w:p w:rsidR="00103DD8" w:rsidRPr="00E60CC2" w:rsidRDefault="00E3013A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2</w:t>
            </w:r>
          </w:p>
        </w:tc>
      </w:tr>
      <w:tr w:rsidR="00E3013A" w:rsidRPr="00E60CC2" w:rsidTr="00E60CC2">
        <w:trPr>
          <w:trHeight w:val="296"/>
        </w:trPr>
        <w:tc>
          <w:tcPr>
            <w:tcW w:w="1241" w:type="dxa"/>
            <w:vMerge/>
          </w:tcPr>
          <w:p w:rsidR="00E3013A" w:rsidRPr="00E60CC2" w:rsidRDefault="00E3013A" w:rsidP="006A5E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E3013A" w:rsidRPr="00E60CC2" w:rsidRDefault="00E3013A" w:rsidP="00E60CC2">
            <w:pPr>
              <w:ind w:left="35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Практичне завдання: дискусія щодо обґрунтування необхідності створення спеціальних умов для здійснення </w:t>
            </w:r>
            <w:r w:rsidRPr="00E60CC2">
              <w:rPr>
                <w:sz w:val="22"/>
                <w:szCs w:val="22"/>
              </w:rPr>
              <w:lastRenderedPageBreak/>
              <w:t>розвитку розумово відсталої дитини до рівня її функціональної норми</w:t>
            </w:r>
          </w:p>
          <w:p w:rsidR="00E3013A" w:rsidRPr="00E60CC2" w:rsidRDefault="00E3013A" w:rsidP="00E60CC2">
            <w:pPr>
              <w:ind w:left="35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lastRenderedPageBreak/>
              <w:t>Хід проведення: 1.Інформаійний блок (доповіді студентів); 2. Хвилинка роздумів; 3. Проблемні питання та обговорення</w:t>
            </w:r>
          </w:p>
        </w:tc>
        <w:tc>
          <w:tcPr>
            <w:tcW w:w="2046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Доповідь інформаційного блоку – 0,5 балів;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Складність та </w:t>
            </w:r>
            <w:proofErr w:type="spellStart"/>
            <w:r w:rsidRPr="00E60CC2">
              <w:rPr>
                <w:sz w:val="22"/>
                <w:szCs w:val="22"/>
              </w:rPr>
              <w:t>дискусійність</w:t>
            </w:r>
            <w:proofErr w:type="spellEnd"/>
            <w:r w:rsidRPr="00E60CC2">
              <w:rPr>
                <w:sz w:val="22"/>
                <w:szCs w:val="22"/>
              </w:rPr>
              <w:t xml:space="preserve"> піднятого в </w:t>
            </w:r>
            <w:r w:rsidRPr="00E60CC2">
              <w:rPr>
                <w:sz w:val="22"/>
                <w:szCs w:val="22"/>
              </w:rPr>
              <w:lastRenderedPageBreak/>
              <w:t>дискусії питання – 0,5 балів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Активність в дискусії – 3 бали.</w:t>
            </w:r>
          </w:p>
        </w:tc>
        <w:tc>
          <w:tcPr>
            <w:tcW w:w="1497" w:type="dxa"/>
          </w:tcPr>
          <w:p w:rsidR="00E3013A" w:rsidRPr="00E60CC2" w:rsidRDefault="00E3013A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lastRenderedPageBreak/>
              <w:t>4</w:t>
            </w:r>
          </w:p>
        </w:tc>
      </w:tr>
      <w:tr w:rsidR="00E3013A" w:rsidRPr="00E60CC2" w:rsidTr="00E60CC2">
        <w:trPr>
          <w:trHeight w:val="364"/>
        </w:trPr>
        <w:tc>
          <w:tcPr>
            <w:tcW w:w="1241" w:type="dxa"/>
            <w:vMerge/>
          </w:tcPr>
          <w:p w:rsidR="00E3013A" w:rsidRPr="00E60CC2" w:rsidRDefault="00E3013A" w:rsidP="006A5E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Практичне завдання побудова графіку «Історія відношення суспільства й держави до осіб з ОП»</w:t>
            </w:r>
          </w:p>
        </w:tc>
        <w:tc>
          <w:tcPr>
            <w:tcW w:w="2550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Опрацювати першоджерела (</w:t>
            </w:r>
            <w:proofErr w:type="spellStart"/>
            <w:r w:rsidRPr="00E60CC2">
              <w:rPr>
                <w:sz w:val="22"/>
                <w:szCs w:val="22"/>
              </w:rPr>
              <w:t>Коргун</w:t>
            </w:r>
            <w:proofErr w:type="spellEnd"/>
            <w:r w:rsidRPr="00E60CC2">
              <w:rPr>
                <w:sz w:val="22"/>
                <w:szCs w:val="22"/>
              </w:rPr>
              <w:t xml:space="preserve"> Л.М. Основи корекційної педагогіки ст. 19-24). 2. Простежити, як мінялося відношення західного суспільства та нашої держави до осіб з відхиленнями в розвитку з перших згадувань про їх до початку ХХІ століття (побудова графіку вісь х – ставлення відверто негативне, </w:t>
            </w:r>
            <w:proofErr w:type="spellStart"/>
            <w:r w:rsidRPr="00E60CC2">
              <w:rPr>
                <w:sz w:val="22"/>
                <w:szCs w:val="22"/>
              </w:rPr>
              <w:t>негативне</w:t>
            </w:r>
            <w:proofErr w:type="spellEnd"/>
            <w:r w:rsidRPr="00E60CC2">
              <w:rPr>
                <w:sz w:val="22"/>
                <w:szCs w:val="22"/>
              </w:rPr>
              <w:t>, нейтральне, позитивне, суттєво позитивне; вісь у – роки від 200 до н.е. до наших днів). 3.</w:t>
            </w:r>
          </w:p>
        </w:tc>
        <w:tc>
          <w:tcPr>
            <w:tcW w:w="2046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Правильність побудови лінії графіку для західного суспільства – 1 бал;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Правильність побудови лінії графіку для вітчизняного суспільства – 1 бал;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Перелік позитивних рис – 1 бал;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Перелік негативних рис – 1 бал</w:t>
            </w:r>
          </w:p>
        </w:tc>
        <w:tc>
          <w:tcPr>
            <w:tcW w:w="1497" w:type="dxa"/>
          </w:tcPr>
          <w:p w:rsidR="00E3013A" w:rsidRPr="00E60CC2" w:rsidRDefault="00E3013A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E3013A" w:rsidRPr="00E60CC2" w:rsidTr="00E60CC2">
        <w:trPr>
          <w:trHeight w:val="382"/>
        </w:trPr>
        <w:tc>
          <w:tcPr>
            <w:tcW w:w="1241" w:type="dxa"/>
          </w:tcPr>
          <w:p w:rsidR="00E3013A" w:rsidRPr="00E60CC2" w:rsidRDefault="00E3013A" w:rsidP="003A472B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Усього за ЗМ 3</w:t>
            </w:r>
          </w:p>
          <w:p w:rsidR="00E3013A" w:rsidRPr="00E60CC2" w:rsidRDefault="00E3013A" w:rsidP="003A472B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контр.</w:t>
            </w:r>
          </w:p>
          <w:p w:rsidR="00E3013A" w:rsidRPr="00E60CC2" w:rsidRDefault="00E3013A" w:rsidP="003A472B">
            <w:pPr>
              <w:jc w:val="center"/>
              <w:rPr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E3013A" w:rsidRPr="00E60CC2" w:rsidRDefault="00E3013A" w:rsidP="00E60CC2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3</w:t>
            </w:r>
          </w:p>
        </w:tc>
        <w:tc>
          <w:tcPr>
            <w:tcW w:w="2550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E3013A" w:rsidRPr="00E60CC2" w:rsidRDefault="00E3013A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10</w:t>
            </w:r>
          </w:p>
        </w:tc>
      </w:tr>
      <w:tr w:rsidR="00E3013A" w:rsidRPr="00E60CC2" w:rsidTr="00E60CC2">
        <w:trPr>
          <w:trHeight w:val="4563"/>
        </w:trPr>
        <w:tc>
          <w:tcPr>
            <w:tcW w:w="1241" w:type="dxa"/>
          </w:tcPr>
          <w:p w:rsidR="00E3013A" w:rsidRPr="00E60CC2" w:rsidRDefault="00E3013A" w:rsidP="0077288B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E3013A" w:rsidRPr="00E60CC2" w:rsidRDefault="00E3013A" w:rsidP="00E60CC2">
            <w:pPr>
              <w:ind w:left="35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Практичне </w:t>
            </w:r>
            <w:proofErr w:type="spellStart"/>
            <w:r w:rsidRPr="00E60CC2">
              <w:rPr>
                <w:sz w:val="22"/>
                <w:szCs w:val="22"/>
              </w:rPr>
              <w:t>завання</w:t>
            </w:r>
            <w:proofErr w:type="spellEnd"/>
            <w:r w:rsidRPr="00E60CC2">
              <w:rPr>
                <w:sz w:val="22"/>
                <w:szCs w:val="22"/>
              </w:rPr>
              <w:t xml:space="preserve">: Сучасна система освітніх послуг для дітей з особливостями психофізичного розвитку (опрацювання </w:t>
            </w:r>
            <w:proofErr w:type="spellStart"/>
            <w:r w:rsidRPr="00E60CC2">
              <w:rPr>
                <w:sz w:val="22"/>
                <w:szCs w:val="22"/>
              </w:rPr>
              <w:t>першоджерел+участь</w:t>
            </w:r>
            <w:proofErr w:type="spellEnd"/>
            <w:r w:rsidRPr="00E60CC2">
              <w:rPr>
                <w:sz w:val="22"/>
                <w:szCs w:val="22"/>
              </w:rPr>
              <w:t xml:space="preserve"> в дискусії)</w:t>
            </w:r>
          </w:p>
          <w:p w:rsidR="00E3013A" w:rsidRPr="00E60CC2" w:rsidRDefault="00E3013A" w:rsidP="00E60CC2">
            <w:pPr>
              <w:ind w:left="35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3013A" w:rsidRPr="00E60CC2" w:rsidRDefault="00E3013A" w:rsidP="00E60CC2">
            <w:pPr>
              <w:ind w:left="35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Опрацювати 2-3 публікації зі збірника матеріалів </w:t>
            </w:r>
            <w:proofErr w:type="spellStart"/>
            <w:r w:rsidRPr="00E60CC2">
              <w:rPr>
                <w:sz w:val="22"/>
                <w:szCs w:val="22"/>
              </w:rPr>
              <w:t>Всеукраїнської-накуово-практичної</w:t>
            </w:r>
            <w:proofErr w:type="spellEnd"/>
            <w:r w:rsidRPr="00E60CC2">
              <w:rPr>
                <w:sz w:val="22"/>
                <w:szCs w:val="22"/>
              </w:rPr>
              <w:t xml:space="preserve"> конференції «Система надання освіти дітям з особливими потребами в умовах сучасного навчального закладу», на основі опрацьованих матеріалів написати 3 проблемні питання до дискусії.</w:t>
            </w:r>
          </w:p>
          <w:p w:rsidR="00E3013A" w:rsidRPr="00E60CC2" w:rsidRDefault="00E3013A" w:rsidP="00E60CC2">
            <w:pPr>
              <w:ind w:left="35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Прийняти участь в дискусії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3 проблемні питання (складні з етичної; науково-методичної або прагматичної точки зору) - 2 бал;</w:t>
            </w:r>
          </w:p>
          <w:p w:rsidR="00E3013A" w:rsidRPr="00E60CC2" w:rsidRDefault="00E3013A" w:rsidP="00E60CC2">
            <w:pPr>
              <w:jc w:val="both"/>
              <w:rPr>
                <w:b/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Активна участь у дискусії (аргументованість викладу думок, повага до опонентів, використання наукових фактів) – 2 бали</w:t>
            </w:r>
            <w:r w:rsidRPr="00E60C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97" w:type="dxa"/>
          </w:tcPr>
          <w:p w:rsidR="00E3013A" w:rsidRPr="00E60CC2" w:rsidRDefault="00E3013A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E3013A" w:rsidRPr="00E60CC2" w:rsidTr="00E60CC2">
        <w:trPr>
          <w:trHeight w:val="3289"/>
        </w:trPr>
        <w:tc>
          <w:tcPr>
            <w:tcW w:w="1241" w:type="dxa"/>
            <w:vMerge w:val="restart"/>
          </w:tcPr>
          <w:p w:rsidR="00E3013A" w:rsidRPr="00E60CC2" w:rsidRDefault="00E3013A" w:rsidP="00772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E3013A" w:rsidRPr="00E60CC2" w:rsidRDefault="00E3013A" w:rsidP="00E60CC2">
            <w:pPr>
              <w:ind w:left="35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Теоретичне завдання на узагальнення</w:t>
            </w:r>
          </w:p>
          <w:p w:rsidR="00E3013A" w:rsidRPr="00E60CC2" w:rsidRDefault="00E3013A" w:rsidP="00E60CC2">
            <w:pPr>
              <w:ind w:left="35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Складіть карту знань: «Система </w:t>
            </w:r>
            <w:proofErr w:type="spellStart"/>
            <w:r w:rsidRPr="00E60CC2">
              <w:rPr>
                <w:sz w:val="22"/>
                <w:szCs w:val="22"/>
              </w:rPr>
              <w:t>корекційно-педагогічної</w:t>
            </w:r>
            <w:proofErr w:type="spellEnd"/>
            <w:r w:rsidRPr="00E60CC2">
              <w:rPr>
                <w:sz w:val="22"/>
                <w:szCs w:val="22"/>
              </w:rPr>
              <w:t xml:space="preserve"> допомоги дітям з особлив</w:t>
            </w:r>
            <w:r w:rsidR="00BA0277">
              <w:rPr>
                <w:sz w:val="22"/>
                <w:szCs w:val="22"/>
              </w:rPr>
              <w:t>ими освітніми потребами в умова</w:t>
            </w:r>
            <w:r w:rsidR="00BA0277">
              <w:rPr>
                <w:sz w:val="22"/>
                <w:szCs w:val="22"/>
                <w:lang w:val="ru-RU"/>
              </w:rPr>
              <w:t xml:space="preserve">х </w:t>
            </w:r>
            <w:proofErr w:type="spellStart"/>
            <w:r w:rsidR="00BA0277">
              <w:rPr>
                <w:sz w:val="22"/>
                <w:szCs w:val="22"/>
              </w:rPr>
              <w:t>загальноосвітн</w:t>
            </w:r>
            <w:r w:rsidR="00BA0277">
              <w:rPr>
                <w:sz w:val="22"/>
                <w:szCs w:val="22"/>
                <w:lang w:val="ru-RU"/>
              </w:rPr>
              <w:t>ьої</w:t>
            </w:r>
            <w:proofErr w:type="spellEnd"/>
            <w:r w:rsidR="00BA0277">
              <w:rPr>
                <w:sz w:val="22"/>
                <w:szCs w:val="22"/>
              </w:rPr>
              <w:t xml:space="preserve"> школи</w:t>
            </w:r>
            <w:r w:rsidRPr="00E60CC2">
              <w:rPr>
                <w:sz w:val="22"/>
                <w:szCs w:val="22"/>
              </w:rPr>
              <w:t>».</w:t>
            </w:r>
          </w:p>
          <w:p w:rsidR="00E3013A" w:rsidRPr="00E60CC2" w:rsidRDefault="00E3013A" w:rsidP="00E60CC2">
            <w:pPr>
              <w:ind w:left="35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Робота в підгрупах. Час виконання 10 хвилин.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Критерії оцінювання: повнота карти 1 бал; естетичність та зрозумілість 0,5 балів; якість </w:t>
            </w:r>
            <w:proofErr w:type="spellStart"/>
            <w:r w:rsidRPr="00E60CC2">
              <w:rPr>
                <w:sz w:val="22"/>
                <w:szCs w:val="22"/>
              </w:rPr>
              <w:t>презентування</w:t>
            </w:r>
            <w:proofErr w:type="spellEnd"/>
            <w:r w:rsidRPr="00E60CC2">
              <w:rPr>
                <w:sz w:val="22"/>
                <w:szCs w:val="22"/>
              </w:rPr>
              <w:t xml:space="preserve"> 0,5 балів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E3013A" w:rsidRPr="00E60CC2" w:rsidRDefault="00E3013A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2</w:t>
            </w:r>
          </w:p>
        </w:tc>
      </w:tr>
      <w:tr w:rsidR="00E3013A" w:rsidRPr="00E60CC2" w:rsidTr="00E60CC2">
        <w:trPr>
          <w:trHeight w:val="2377"/>
        </w:trPr>
        <w:tc>
          <w:tcPr>
            <w:tcW w:w="1241" w:type="dxa"/>
            <w:vMerge/>
          </w:tcPr>
          <w:p w:rsidR="00E3013A" w:rsidRPr="00E60CC2" w:rsidRDefault="00E3013A" w:rsidP="00772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E3013A" w:rsidRPr="00E60CC2" w:rsidRDefault="00E3013A" w:rsidP="00E60CC2">
            <w:pPr>
              <w:ind w:left="35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Практичне завдання - Аналіз конкретних ситуацій</w:t>
            </w:r>
          </w:p>
        </w:tc>
        <w:tc>
          <w:tcPr>
            <w:tcW w:w="2550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Аналіз конкретних ситуацій (з підручника «Теорія та практика інклюзивної освіти» ст. 60; 63. З підручника «Основи інклюзивної педагогіки» ст. 243). Якщо  в групі є особи, що мають досвід навчання або пед. практики в інклюзивному класі, можуть навести свої ситуації.</w:t>
            </w:r>
          </w:p>
        </w:tc>
        <w:tc>
          <w:tcPr>
            <w:tcW w:w="2046" w:type="dxa"/>
          </w:tcPr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Аналіз конкретних професійних ситуацій оцінюється за критеріями: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- етичність запропонованого рішення (1 бал);</w:t>
            </w:r>
          </w:p>
          <w:p w:rsidR="00E3013A" w:rsidRPr="00E60CC2" w:rsidRDefault="00E3013A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- відповідність принципам спеціальної та загальної педагогіки (3 бали).</w:t>
            </w:r>
          </w:p>
        </w:tc>
        <w:tc>
          <w:tcPr>
            <w:tcW w:w="1497" w:type="dxa"/>
          </w:tcPr>
          <w:p w:rsidR="00E3013A" w:rsidRPr="00E60CC2" w:rsidRDefault="00E3013A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E3013A" w:rsidRPr="00E60CC2" w:rsidTr="00E60CC2">
        <w:trPr>
          <w:trHeight w:val="156"/>
        </w:trPr>
        <w:tc>
          <w:tcPr>
            <w:tcW w:w="1241" w:type="dxa"/>
          </w:tcPr>
          <w:p w:rsidR="00E3013A" w:rsidRPr="00E60CC2" w:rsidRDefault="00E3013A" w:rsidP="0077288B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Усього за ЗМ 4</w:t>
            </w:r>
          </w:p>
          <w:p w:rsidR="00E3013A" w:rsidRPr="00E60CC2" w:rsidRDefault="00E3013A" w:rsidP="0077288B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контр.</w:t>
            </w:r>
          </w:p>
          <w:p w:rsidR="00E3013A" w:rsidRPr="00E60CC2" w:rsidRDefault="00E3013A" w:rsidP="0077288B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E3013A" w:rsidRPr="00E60CC2" w:rsidRDefault="00E3013A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0" w:type="dxa"/>
          </w:tcPr>
          <w:p w:rsidR="00E3013A" w:rsidRPr="00E60CC2" w:rsidRDefault="00E3013A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E3013A" w:rsidRPr="00E60CC2" w:rsidRDefault="00E3013A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E3013A" w:rsidRPr="00E60CC2" w:rsidRDefault="00E3013A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10</w:t>
            </w:r>
          </w:p>
        </w:tc>
      </w:tr>
      <w:tr w:rsidR="00417833" w:rsidRPr="00E60CC2" w:rsidTr="00E60CC2">
        <w:trPr>
          <w:trHeight w:val="4615"/>
        </w:trPr>
        <w:tc>
          <w:tcPr>
            <w:tcW w:w="1241" w:type="dxa"/>
            <w:vMerge w:val="restart"/>
          </w:tcPr>
          <w:p w:rsidR="00417833" w:rsidRPr="00E60CC2" w:rsidRDefault="00417833" w:rsidP="00417833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</w:tcPr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Практичне завдання – семінарський виступ з теми «Засоби та технології навчання дітей з порушеннями опорно-рухового апарату.»</w:t>
            </w:r>
          </w:p>
        </w:tc>
        <w:tc>
          <w:tcPr>
            <w:tcW w:w="2550" w:type="dxa"/>
          </w:tcPr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Підготувати виступ на запропоновані теми. Виступити перед одногрупниками; Здійснити самооцінку виступу за критеріями.</w:t>
            </w:r>
          </w:p>
        </w:tc>
        <w:tc>
          <w:tcPr>
            <w:tcW w:w="2046" w:type="dxa"/>
          </w:tcPr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Повнота виступу та чіткість викладення думок – 1 бал;</w:t>
            </w:r>
          </w:p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Проблемні питання до аудиторії та стимулювання дискусії – 1 бал;</w:t>
            </w:r>
          </w:p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Наявність прикладів та наочності (презентація, схеми малюнки, фотографії, відеоматеріали) – 1 бал;</w:t>
            </w:r>
          </w:p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Висновки – 1 бал.</w:t>
            </w:r>
          </w:p>
          <w:p w:rsidR="00417833" w:rsidRPr="00E60CC2" w:rsidRDefault="00417833" w:rsidP="00E60CC2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417833" w:rsidRPr="00E60CC2" w:rsidRDefault="00417833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417833" w:rsidRPr="00E60CC2" w:rsidTr="00E60CC2">
        <w:trPr>
          <w:trHeight w:val="122"/>
        </w:trPr>
        <w:tc>
          <w:tcPr>
            <w:tcW w:w="1241" w:type="dxa"/>
            <w:vMerge/>
          </w:tcPr>
          <w:p w:rsidR="00417833" w:rsidRPr="00E60CC2" w:rsidRDefault="00417833" w:rsidP="00417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Теоретичне завдання - тестування</w:t>
            </w:r>
          </w:p>
        </w:tc>
        <w:tc>
          <w:tcPr>
            <w:tcW w:w="2550" w:type="dxa"/>
          </w:tcPr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Матеріали Лекції 9</w:t>
            </w:r>
          </w:p>
        </w:tc>
        <w:tc>
          <w:tcPr>
            <w:tcW w:w="2046" w:type="dxa"/>
          </w:tcPr>
          <w:p w:rsidR="00417833" w:rsidRPr="00E60CC2" w:rsidRDefault="00417833" w:rsidP="00E60CC2">
            <w:pPr>
              <w:jc w:val="both"/>
              <w:rPr>
                <w:rFonts w:eastAsia="Calibri"/>
                <w:sz w:val="22"/>
                <w:szCs w:val="22"/>
              </w:rPr>
            </w:pPr>
            <w:r w:rsidRPr="00E60CC2">
              <w:rPr>
                <w:rFonts w:eastAsia="Calibri"/>
                <w:sz w:val="22"/>
                <w:szCs w:val="22"/>
              </w:rPr>
              <w:t xml:space="preserve">Тест. 10 питань. Одна правильна відповідь – 0,2 бали. </w:t>
            </w:r>
          </w:p>
        </w:tc>
        <w:tc>
          <w:tcPr>
            <w:tcW w:w="1497" w:type="dxa"/>
          </w:tcPr>
          <w:p w:rsidR="00417833" w:rsidRPr="00E60CC2" w:rsidRDefault="00417833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2</w:t>
            </w:r>
          </w:p>
        </w:tc>
      </w:tr>
      <w:tr w:rsidR="00417833" w:rsidRPr="00E60CC2" w:rsidTr="00E60CC2">
        <w:trPr>
          <w:trHeight w:val="114"/>
        </w:trPr>
        <w:tc>
          <w:tcPr>
            <w:tcW w:w="1241" w:type="dxa"/>
            <w:vMerge/>
          </w:tcPr>
          <w:p w:rsidR="00417833" w:rsidRPr="00E60CC2" w:rsidRDefault="00417833" w:rsidP="00417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Практичне завдання – семінарський виступ з теми «Особливості розвитку навчання і виховання дітей з </w:t>
            </w:r>
            <w:r w:rsidRPr="00E60CC2">
              <w:rPr>
                <w:sz w:val="22"/>
                <w:szCs w:val="22"/>
              </w:rPr>
              <w:lastRenderedPageBreak/>
              <w:t>сенсорними порушеннями.»</w:t>
            </w:r>
          </w:p>
        </w:tc>
        <w:tc>
          <w:tcPr>
            <w:tcW w:w="2550" w:type="dxa"/>
          </w:tcPr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lastRenderedPageBreak/>
              <w:t xml:space="preserve">Підготувати виступ на запропоновані теми. Виступити перед одногрупниками; Здійснити самооцінку </w:t>
            </w:r>
            <w:r w:rsidRPr="00E60CC2">
              <w:rPr>
                <w:sz w:val="22"/>
                <w:szCs w:val="22"/>
              </w:rPr>
              <w:lastRenderedPageBreak/>
              <w:t>виступу за критеріями.</w:t>
            </w:r>
          </w:p>
        </w:tc>
        <w:tc>
          <w:tcPr>
            <w:tcW w:w="2046" w:type="dxa"/>
          </w:tcPr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lastRenderedPageBreak/>
              <w:t>Повнота виступу та чіткість викладення думок – 1 бал;</w:t>
            </w:r>
          </w:p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Проблемні </w:t>
            </w:r>
            <w:r w:rsidRPr="00E60CC2">
              <w:rPr>
                <w:sz w:val="22"/>
                <w:szCs w:val="22"/>
              </w:rPr>
              <w:lastRenderedPageBreak/>
              <w:t>питання до аудиторії та стимулювання дискусії – 1 бал;</w:t>
            </w:r>
          </w:p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Наявність прикладів та наочності (презентація, схеми малюнки, фотографії, відеоматеріали) – 1 бал;</w:t>
            </w:r>
          </w:p>
          <w:p w:rsidR="00417833" w:rsidRPr="00E60CC2" w:rsidRDefault="00417833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Висновки – 1 бал.</w:t>
            </w:r>
          </w:p>
        </w:tc>
        <w:tc>
          <w:tcPr>
            <w:tcW w:w="1497" w:type="dxa"/>
          </w:tcPr>
          <w:p w:rsidR="00417833" w:rsidRPr="00E60CC2" w:rsidRDefault="00417833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lastRenderedPageBreak/>
              <w:t>4</w:t>
            </w:r>
          </w:p>
        </w:tc>
      </w:tr>
      <w:tr w:rsidR="00417833" w:rsidRPr="00E60CC2" w:rsidTr="00E60CC2">
        <w:trPr>
          <w:trHeight w:val="1024"/>
        </w:trPr>
        <w:tc>
          <w:tcPr>
            <w:tcW w:w="1241" w:type="dxa"/>
          </w:tcPr>
          <w:p w:rsidR="00417833" w:rsidRPr="00E60CC2" w:rsidRDefault="00417833" w:rsidP="00A3652F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lastRenderedPageBreak/>
              <w:t>Усього за ЗМ 5</w:t>
            </w:r>
          </w:p>
          <w:p w:rsidR="00417833" w:rsidRPr="00E60CC2" w:rsidRDefault="00417833" w:rsidP="00A3652F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контр.</w:t>
            </w:r>
          </w:p>
          <w:p w:rsidR="00417833" w:rsidRPr="00E60CC2" w:rsidRDefault="00417833" w:rsidP="00A3652F">
            <w:pPr>
              <w:jc w:val="center"/>
              <w:rPr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417833" w:rsidRPr="00E60CC2" w:rsidRDefault="00417833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0" w:type="dxa"/>
          </w:tcPr>
          <w:p w:rsidR="00417833" w:rsidRPr="00E60CC2" w:rsidRDefault="00417833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417833" w:rsidRPr="00E60CC2" w:rsidRDefault="00417833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417833" w:rsidRPr="00E60CC2" w:rsidRDefault="00417833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10</w:t>
            </w:r>
          </w:p>
        </w:tc>
      </w:tr>
      <w:tr w:rsidR="00AB26BF" w:rsidRPr="00E60CC2" w:rsidTr="00E60CC2">
        <w:trPr>
          <w:trHeight w:val="5240"/>
        </w:trPr>
        <w:tc>
          <w:tcPr>
            <w:tcW w:w="1241" w:type="dxa"/>
            <w:vMerge w:val="restart"/>
          </w:tcPr>
          <w:p w:rsidR="00AB26BF" w:rsidRPr="00E60CC2" w:rsidRDefault="00AB26BF" w:rsidP="00A3652F">
            <w:pPr>
              <w:jc w:val="center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6</w:t>
            </w:r>
          </w:p>
        </w:tc>
        <w:tc>
          <w:tcPr>
            <w:tcW w:w="2413" w:type="dxa"/>
          </w:tcPr>
          <w:p w:rsidR="00AB26BF" w:rsidRPr="00E60CC2" w:rsidRDefault="00AB26B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Практичні завдання до теми «Особливості пізнавальної діяльності дітей із затримкою психічного розвитку» (робота з першоджерелами та підбір )</w:t>
            </w:r>
          </w:p>
        </w:tc>
        <w:tc>
          <w:tcPr>
            <w:tcW w:w="2550" w:type="dxa"/>
          </w:tcPr>
          <w:p w:rsidR="00AB26BF" w:rsidRPr="00E60CC2" w:rsidRDefault="00AB26B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Підібрати завдання для експерименту, що навчає, за для того, щоб розрізнити розумову відсталість від затримки психічного розвитку. </w:t>
            </w:r>
          </w:p>
          <w:p w:rsidR="00AB26BF" w:rsidRPr="00E60CC2" w:rsidRDefault="00AB26B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2. Скласти </w:t>
            </w:r>
            <w:proofErr w:type="spellStart"/>
            <w:r w:rsidRPr="00E60CC2">
              <w:rPr>
                <w:sz w:val="22"/>
                <w:szCs w:val="22"/>
              </w:rPr>
              <w:t>таблицію</w:t>
            </w:r>
            <w:proofErr w:type="spellEnd"/>
            <w:r w:rsidRPr="00E60CC2">
              <w:rPr>
                <w:sz w:val="22"/>
                <w:szCs w:val="22"/>
              </w:rPr>
              <w:t xml:space="preserve"> етіології ЗПР (за </w:t>
            </w:r>
            <w:proofErr w:type="spellStart"/>
            <w:r w:rsidRPr="00E60CC2">
              <w:rPr>
                <w:sz w:val="22"/>
                <w:szCs w:val="22"/>
              </w:rPr>
              <w:t>Лебединскою</w:t>
            </w:r>
            <w:proofErr w:type="spellEnd"/>
            <w:r w:rsidRPr="00E60CC2">
              <w:rPr>
                <w:sz w:val="22"/>
                <w:szCs w:val="22"/>
              </w:rPr>
              <w:t>) та відповідних способів корекції залежно від етіології</w:t>
            </w:r>
          </w:p>
          <w:p w:rsidR="00AB26BF" w:rsidRPr="00E60CC2" w:rsidRDefault="00AB26BF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3. Підібрати ігрові методи розвитку довільності дитини зі  затримкою психічного розвитку.</w:t>
            </w:r>
          </w:p>
          <w:p w:rsidR="00AB26BF" w:rsidRPr="00E60CC2" w:rsidRDefault="00AB26BF" w:rsidP="00E60CC2">
            <w:pPr>
              <w:jc w:val="both"/>
              <w:rPr>
                <w:b/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4. Підібрати ігри на розвиток основних психічних процесів для дитини з ЗПР</w:t>
            </w:r>
          </w:p>
        </w:tc>
        <w:tc>
          <w:tcPr>
            <w:tcW w:w="2046" w:type="dxa"/>
          </w:tcPr>
          <w:p w:rsidR="00AB26BF" w:rsidRPr="00E60CC2" w:rsidRDefault="00AB26BF" w:rsidP="00E60CC2">
            <w:pPr>
              <w:jc w:val="both"/>
              <w:rPr>
                <w:b/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Кожне правильно підібране/виконане завдання – 1 бал</w:t>
            </w:r>
            <w:r w:rsidRPr="00E60C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97" w:type="dxa"/>
          </w:tcPr>
          <w:p w:rsidR="00AB26BF" w:rsidRPr="00E60CC2" w:rsidRDefault="00AB26BF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E60CC2" w:rsidRPr="00E60CC2" w:rsidTr="00E60CC2">
        <w:trPr>
          <w:trHeight w:val="350"/>
        </w:trPr>
        <w:tc>
          <w:tcPr>
            <w:tcW w:w="1241" w:type="dxa"/>
            <w:vMerge/>
          </w:tcPr>
          <w:p w:rsidR="00E60CC2" w:rsidRPr="00E60CC2" w:rsidRDefault="00E60CC2" w:rsidP="00A36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E60CC2" w:rsidRPr="00E60CC2" w:rsidRDefault="003A472B" w:rsidP="00E60C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есе</w:t>
            </w:r>
          </w:p>
        </w:tc>
        <w:tc>
          <w:tcPr>
            <w:tcW w:w="2550" w:type="dxa"/>
          </w:tcPr>
          <w:p w:rsidR="00E60CC2" w:rsidRPr="00E60CC2" w:rsidRDefault="003A472B" w:rsidP="00E60C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Написати міні-есе на тему «Професійний портрет корекційного педагога»</w:t>
            </w:r>
          </w:p>
        </w:tc>
        <w:tc>
          <w:tcPr>
            <w:tcW w:w="2046" w:type="dxa"/>
          </w:tcPr>
          <w:p w:rsidR="00E60CC2" w:rsidRDefault="003A472B" w:rsidP="003A47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дотримання кожної вимоги до есе </w:t>
            </w:r>
            <w:r w:rsidR="00E60CC2" w:rsidRPr="00E60CC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  <w:r w:rsidR="00E60CC2" w:rsidRPr="00E60CC2">
              <w:rPr>
                <w:sz w:val="22"/>
                <w:szCs w:val="22"/>
              </w:rPr>
              <w:t xml:space="preserve"> бали</w:t>
            </w:r>
            <w:r>
              <w:rPr>
                <w:sz w:val="22"/>
                <w:szCs w:val="22"/>
              </w:rPr>
              <w:t>.</w:t>
            </w:r>
          </w:p>
          <w:p w:rsidR="003A472B" w:rsidRDefault="003A472B" w:rsidP="003A472B">
            <w:pPr>
              <w:pStyle w:val="a5"/>
              <w:numPr>
                <w:ilvl w:val="0"/>
                <w:numId w:val="8"/>
              </w:numPr>
              <w:ind w:left="33" w:firstLine="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Обсяг до 800 знаків;</w:t>
            </w:r>
          </w:p>
          <w:p w:rsidR="003A472B" w:rsidRDefault="003A472B" w:rsidP="003A472B">
            <w:pPr>
              <w:pStyle w:val="a5"/>
              <w:numPr>
                <w:ilvl w:val="0"/>
                <w:numId w:val="8"/>
              </w:numPr>
              <w:ind w:left="33" w:firstLine="22"/>
              <w:jc w:val="both"/>
              <w:rPr>
                <w:sz w:val="22"/>
                <w:szCs w:val="22"/>
              </w:rPr>
            </w:pPr>
            <w:r w:rsidRPr="003A472B">
              <w:rPr>
                <w:sz w:val="22"/>
                <w:szCs w:val="22"/>
              </w:rPr>
              <w:t>Сформульовано тезу, яка презентує власну, незмінну впродовж усього викладу позицію щодо порушеної в завданні проблеми</w:t>
            </w:r>
          </w:p>
          <w:p w:rsidR="003A472B" w:rsidRDefault="003A472B" w:rsidP="003A472B">
            <w:pPr>
              <w:pStyle w:val="a5"/>
              <w:numPr>
                <w:ilvl w:val="0"/>
                <w:numId w:val="8"/>
              </w:numPr>
              <w:ind w:left="33" w:firstLine="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Логічність послідовність викладу думок;</w:t>
            </w:r>
          </w:p>
          <w:p w:rsidR="003A472B" w:rsidRDefault="003A472B" w:rsidP="003A472B">
            <w:pPr>
              <w:pStyle w:val="a5"/>
              <w:numPr>
                <w:ilvl w:val="0"/>
                <w:numId w:val="8"/>
              </w:numPr>
              <w:ind w:left="33" w:firstLine="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Використання не менше 2ох аргументів;</w:t>
            </w:r>
          </w:p>
          <w:p w:rsidR="003A472B" w:rsidRPr="003A472B" w:rsidRDefault="003A472B" w:rsidP="003A472B">
            <w:pPr>
              <w:pStyle w:val="a5"/>
              <w:numPr>
                <w:ilvl w:val="0"/>
                <w:numId w:val="8"/>
              </w:numPr>
              <w:ind w:left="33" w:firstLine="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Підкріплення аргументів </w:t>
            </w:r>
            <w:r>
              <w:rPr>
                <w:sz w:val="22"/>
                <w:szCs w:val="22"/>
              </w:rPr>
              <w:lastRenderedPageBreak/>
              <w:t xml:space="preserve">прикладами; </w:t>
            </w:r>
          </w:p>
        </w:tc>
        <w:tc>
          <w:tcPr>
            <w:tcW w:w="1497" w:type="dxa"/>
          </w:tcPr>
          <w:p w:rsidR="00E60CC2" w:rsidRPr="00E60CC2" w:rsidRDefault="00E60CC2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lastRenderedPageBreak/>
              <w:t>2</w:t>
            </w:r>
          </w:p>
        </w:tc>
      </w:tr>
      <w:tr w:rsidR="00E60CC2" w:rsidRPr="00E60CC2" w:rsidTr="00E60CC2">
        <w:trPr>
          <w:trHeight w:val="434"/>
        </w:trPr>
        <w:tc>
          <w:tcPr>
            <w:tcW w:w="1241" w:type="dxa"/>
            <w:vMerge/>
          </w:tcPr>
          <w:p w:rsidR="00E60CC2" w:rsidRPr="00E60CC2" w:rsidRDefault="00E60CC2" w:rsidP="00A36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E60CC2" w:rsidRPr="00E60CC2" w:rsidRDefault="00E60CC2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Практичні завдання до теми «Діти з дисгармонійним складом особистості, особливості їх поведінки»</w:t>
            </w:r>
          </w:p>
          <w:p w:rsidR="00E60CC2" w:rsidRPr="00E60CC2" w:rsidRDefault="00E60CC2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Усні відповіді з власною аргументацією; складання короткого термінологічного словника</w:t>
            </w:r>
          </w:p>
        </w:tc>
        <w:tc>
          <w:tcPr>
            <w:tcW w:w="2550" w:type="dxa"/>
          </w:tcPr>
          <w:p w:rsidR="00E60CC2" w:rsidRPr="00E60CC2" w:rsidRDefault="00E60CC2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1. На підставі вивчення літератури пояснити відмінність психопатій від акцентуацій характеру.</w:t>
            </w:r>
          </w:p>
          <w:p w:rsidR="00E60CC2" w:rsidRPr="00E60CC2" w:rsidRDefault="00E60CC2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2. Назвати фактори, які можуть викликати неврози в дітей.</w:t>
            </w:r>
          </w:p>
          <w:p w:rsidR="00E60CC2" w:rsidRPr="00E60CC2" w:rsidRDefault="00E60CC2" w:rsidP="00E60CC2">
            <w:pPr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3. Скласти короткий словник термінів, що використовуються при вивченні даної теми</w:t>
            </w:r>
          </w:p>
        </w:tc>
        <w:tc>
          <w:tcPr>
            <w:tcW w:w="2046" w:type="dxa"/>
          </w:tcPr>
          <w:p w:rsidR="00E60CC2" w:rsidRPr="00E60CC2" w:rsidRDefault="00E60CC2" w:rsidP="00E60CC2">
            <w:pPr>
              <w:jc w:val="both"/>
              <w:rPr>
                <w:rFonts w:eastAsia="Calibri"/>
                <w:sz w:val="22"/>
                <w:szCs w:val="22"/>
              </w:rPr>
            </w:pPr>
            <w:r w:rsidRPr="00E60CC2">
              <w:rPr>
                <w:rFonts w:eastAsia="Calibri"/>
                <w:sz w:val="22"/>
                <w:szCs w:val="22"/>
              </w:rPr>
              <w:t>Критерії оцінювання</w:t>
            </w:r>
          </w:p>
          <w:p w:rsidR="00E60CC2" w:rsidRPr="00E60CC2" w:rsidRDefault="00E60CC2" w:rsidP="00E60CC2">
            <w:pPr>
              <w:jc w:val="both"/>
              <w:rPr>
                <w:rFonts w:eastAsia="Calibri"/>
                <w:sz w:val="22"/>
                <w:szCs w:val="22"/>
              </w:rPr>
            </w:pPr>
            <w:r w:rsidRPr="00E60CC2">
              <w:rPr>
                <w:rFonts w:eastAsia="Calibri"/>
                <w:sz w:val="22"/>
                <w:szCs w:val="22"/>
              </w:rPr>
              <w:t>Завдання 1 (конкретне та логічне пояснення) – 2 бали;</w:t>
            </w:r>
          </w:p>
          <w:p w:rsidR="00E60CC2" w:rsidRPr="00E60CC2" w:rsidRDefault="00E60CC2" w:rsidP="00E60CC2">
            <w:pPr>
              <w:jc w:val="both"/>
              <w:rPr>
                <w:rFonts w:eastAsia="Calibri"/>
                <w:sz w:val="22"/>
                <w:szCs w:val="22"/>
              </w:rPr>
            </w:pPr>
            <w:r w:rsidRPr="00E60CC2">
              <w:rPr>
                <w:rFonts w:eastAsia="Calibri"/>
                <w:sz w:val="22"/>
                <w:szCs w:val="22"/>
              </w:rPr>
              <w:t>Завдання 2 (повний перелік) – 1 бал;</w:t>
            </w:r>
          </w:p>
          <w:p w:rsidR="00E60CC2" w:rsidRPr="00E60CC2" w:rsidRDefault="00E60CC2" w:rsidP="00E60CC2">
            <w:pPr>
              <w:jc w:val="both"/>
              <w:rPr>
                <w:rFonts w:eastAsia="Calibri"/>
                <w:sz w:val="22"/>
                <w:szCs w:val="22"/>
              </w:rPr>
            </w:pPr>
            <w:r w:rsidRPr="00E60CC2">
              <w:rPr>
                <w:rFonts w:eastAsia="Calibri"/>
                <w:sz w:val="22"/>
                <w:szCs w:val="22"/>
              </w:rPr>
              <w:t>Завдання 3 (не менше 6 термінів) – 1 бал.</w:t>
            </w:r>
          </w:p>
        </w:tc>
        <w:tc>
          <w:tcPr>
            <w:tcW w:w="1497" w:type="dxa"/>
          </w:tcPr>
          <w:p w:rsidR="00E60CC2" w:rsidRPr="00E60CC2" w:rsidRDefault="00E60CC2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</w:tr>
      <w:tr w:rsidR="00E60CC2" w:rsidRPr="00E60CC2" w:rsidTr="00E60CC2">
        <w:trPr>
          <w:trHeight w:val="176"/>
        </w:trPr>
        <w:tc>
          <w:tcPr>
            <w:tcW w:w="1241" w:type="dxa"/>
          </w:tcPr>
          <w:p w:rsidR="00E60CC2" w:rsidRPr="00E60CC2" w:rsidRDefault="00E60CC2" w:rsidP="00A3652F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Усього за ЗМ 6</w:t>
            </w:r>
          </w:p>
          <w:p w:rsidR="00E60CC2" w:rsidRPr="00E60CC2" w:rsidRDefault="00E60CC2" w:rsidP="00A3652F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контр.</w:t>
            </w:r>
          </w:p>
          <w:p w:rsidR="00E60CC2" w:rsidRPr="00E60CC2" w:rsidRDefault="00E60CC2" w:rsidP="00A3652F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E60CC2" w:rsidRPr="00E60CC2" w:rsidRDefault="00E60CC2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0" w:type="dxa"/>
          </w:tcPr>
          <w:p w:rsidR="00E60CC2" w:rsidRPr="00E60CC2" w:rsidRDefault="00E60CC2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E60CC2" w:rsidRPr="00E60CC2" w:rsidRDefault="00E60CC2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E60CC2" w:rsidRPr="00E60CC2" w:rsidRDefault="00E60CC2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10</w:t>
            </w:r>
          </w:p>
        </w:tc>
      </w:tr>
      <w:tr w:rsidR="00E60CC2" w:rsidRPr="00E60CC2" w:rsidTr="00E60CC2">
        <w:trPr>
          <w:trHeight w:val="1267"/>
        </w:trPr>
        <w:tc>
          <w:tcPr>
            <w:tcW w:w="1241" w:type="dxa"/>
          </w:tcPr>
          <w:p w:rsidR="00E60CC2" w:rsidRPr="00E60CC2" w:rsidRDefault="00E60CC2" w:rsidP="00A3652F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Усього за змістові модулі контр.</w:t>
            </w:r>
          </w:p>
          <w:p w:rsidR="00E60CC2" w:rsidRPr="00E60CC2" w:rsidRDefault="00E60CC2" w:rsidP="006A5EB1">
            <w:pPr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E60CC2" w:rsidRPr="00E60CC2" w:rsidRDefault="00E60CC2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550" w:type="dxa"/>
          </w:tcPr>
          <w:p w:rsidR="00E60CC2" w:rsidRPr="00E60CC2" w:rsidRDefault="00E60CC2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E60CC2" w:rsidRPr="00E60CC2" w:rsidRDefault="00E60CC2" w:rsidP="00E60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E60CC2" w:rsidRPr="00E60CC2" w:rsidRDefault="00E60CC2" w:rsidP="00E60CC2">
            <w:pPr>
              <w:jc w:val="center"/>
              <w:rPr>
                <w:b/>
                <w:sz w:val="22"/>
                <w:szCs w:val="22"/>
              </w:rPr>
            </w:pPr>
            <w:r w:rsidRPr="00E60CC2">
              <w:rPr>
                <w:b/>
                <w:sz w:val="22"/>
                <w:szCs w:val="22"/>
              </w:rPr>
              <w:t>60</w:t>
            </w:r>
          </w:p>
        </w:tc>
      </w:tr>
    </w:tbl>
    <w:p w:rsidR="00303A5F" w:rsidRPr="00E60CC2" w:rsidRDefault="00303A5F" w:rsidP="00303A5F">
      <w:pPr>
        <w:rPr>
          <w:b/>
          <w:i/>
          <w:sz w:val="22"/>
          <w:szCs w:val="22"/>
        </w:rPr>
      </w:pPr>
      <w:r w:rsidRPr="00E60CC2">
        <w:rPr>
          <w:b/>
          <w:i/>
          <w:sz w:val="22"/>
          <w:szCs w:val="22"/>
        </w:rPr>
        <w:t>* Цей розділ у формі таблиці можна оформити на аркуші альбомної орієнтації</w:t>
      </w:r>
    </w:p>
    <w:p w:rsidR="00315098" w:rsidRPr="00E60CC2" w:rsidRDefault="00303A5F" w:rsidP="00315098">
      <w:pPr>
        <w:rPr>
          <w:b/>
          <w:i/>
          <w:sz w:val="22"/>
          <w:szCs w:val="22"/>
        </w:rPr>
      </w:pPr>
      <w:r w:rsidRPr="00E60CC2">
        <w:rPr>
          <w:b/>
          <w:i/>
          <w:sz w:val="22"/>
          <w:szCs w:val="22"/>
        </w:rPr>
        <w:t>*</w:t>
      </w:r>
      <w:r w:rsidR="00315098" w:rsidRPr="00E60CC2">
        <w:rPr>
          <w:b/>
          <w:i/>
          <w:sz w:val="22"/>
          <w:szCs w:val="22"/>
        </w:rPr>
        <w:t xml:space="preserve">* Можна подати </w:t>
      </w:r>
      <w:r w:rsidR="00315098" w:rsidRPr="00E60CC2">
        <w:rPr>
          <w:b/>
          <w:i/>
          <w:sz w:val="22"/>
          <w:szCs w:val="22"/>
          <w:u w:val="single"/>
        </w:rPr>
        <w:t>активне електронне посилання</w:t>
      </w:r>
      <w:r w:rsidR="00315098" w:rsidRPr="00E60CC2">
        <w:rPr>
          <w:b/>
          <w:i/>
          <w:sz w:val="22"/>
          <w:szCs w:val="22"/>
        </w:rPr>
        <w:t xml:space="preserve">, де розміщено критерії оцінювання видів контрольних заходів </w:t>
      </w:r>
    </w:p>
    <w:p w:rsidR="00315098" w:rsidRPr="00E60CC2" w:rsidRDefault="00315098" w:rsidP="00315098">
      <w:pPr>
        <w:jc w:val="center"/>
        <w:rPr>
          <w:b/>
          <w:i/>
          <w:sz w:val="28"/>
          <w:szCs w:val="28"/>
        </w:rPr>
      </w:pPr>
    </w:p>
    <w:p w:rsidR="00315098" w:rsidRPr="00E60CC2" w:rsidRDefault="00315098" w:rsidP="00315098">
      <w:pPr>
        <w:jc w:val="center"/>
        <w:rPr>
          <w:b/>
          <w:bCs/>
          <w:sz w:val="28"/>
          <w:szCs w:val="28"/>
        </w:rPr>
      </w:pPr>
      <w:r w:rsidRPr="00E60CC2">
        <w:rPr>
          <w:b/>
          <w:sz w:val="28"/>
          <w:szCs w:val="28"/>
        </w:rPr>
        <w:t xml:space="preserve">8. </w:t>
      </w:r>
      <w:r w:rsidRPr="00E60CC2">
        <w:rPr>
          <w:b/>
          <w:bCs/>
          <w:sz w:val="28"/>
          <w:szCs w:val="28"/>
        </w:rPr>
        <w:t xml:space="preserve">   Підсумковий семестровий контроль</w:t>
      </w:r>
      <w:r w:rsidR="00303A5F" w:rsidRPr="00E60CC2">
        <w:rPr>
          <w:b/>
          <w:bCs/>
          <w:sz w:val="28"/>
          <w:szCs w:val="28"/>
        </w:rPr>
        <w:t>***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0"/>
        <w:gridCol w:w="3828"/>
        <w:gridCol w:w="2188"/>
        <w:gridCol w:w="1181"/>
      </w:tblGrid>
      <w:tr w:rsidR="00315098" w:rsidRPr="00E60CC2" w:rsidTr="00774B45">
        <w:trPr>
          <w:trHeight w:val="318"/>
        </w:trPr>
        <w:tc>
          <w:tcPr>
            <w:tcW w:w="1384" w:type="dxa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3828" w:type="dxa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315098" w:rsidRPr="00E60CC2" w:rsidRDefault="00315098" w:rsidP="006A5EB1">
            <w:pPr>
              <w:jc w:val="center"/>
            </w:pPr>
            <w:r w:rsidRPr="00E60CC2">
              <w:rPr>
                <w:sz w:val="22"/>
                <w:szCs w:val="22"/>
              </w:rPr>
              <w:t>Усього балів</w:t>
            </w:r>
          </w:p>
        </w:tc>
      </w:tr>
      <w:tr w:rsidR="00315098" w:rsidRPr="00E60CC2" w:rsidTr="00774B45">
        <w:trPr>
          <w:trHeight w:val="190"/>
        </w:trPr>
        <w:tc>
          <w:tcPr>
            <w:tcW w:w="1384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E60CC2" w:rsidTr="00774B45">
        <w:tc>
          <w:tcPr>
            <w:tcW w:w="1384" w:type="dxa"/>
            <w:vMerge w:val="restart"/>
          </w:tcPr>
          <w:p w:rsidR="00315098" w:rsidRPr="00E60CC2" w:rsidRDefault="00315098" w:rsidP="00774B45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Залік</w:t>
            </w:r>
          </w:p>
          <w:p w:rsidR="00315098" w:rsidRPr="00E60CC2" w:rsidRDefault="00315098" w:rsidP="00774B45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/</w:t>
            </w:r>
            <w:r w:rsidRPr="00774B45">
              <w:rPr>
                <w:b/>
                <w:sz w:val="22"/>
                <w:szCs w:val="22"/>
                <w:u w:val="single"/>
              </w:rPr>
              <w:t>Екзамен</w:t>
            </w:r>
          </w:p>
        </w:tc>
        <w:tc>
          <w:tcPr>
            <w:tcW w:w="850" w:type="dxa"/>
          </w:tcPr>
          <w:p w:rsidR="00315098" w:rsidRPr="00E60CC2" w:rsidRDefault="00315098" w:rsidP="006A5EB1">
            <w:pPr>
              <w:ind w:firstLine="34"/>
            </w:pPr>
            <w:r w:rsidRPr="00E60CC2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3828" w:type="dxa"/>
          </w:tcPr>
          <w:p w:rsidR="00315098" w:rsidRPr="00E60CC2" w:rsidRDefault="00315098" w:rsidP="00E60CC2">
            <w:pPr>
              <w:rPr>
                <w:b/>
              </w:rPr>
            </w:pPr>
            <w:r w:rsidRPr="00E60CC2">
              <w:rPr>
                <w:sz w:val="22"/>
                <w:szCs w:val="22"/>
              </w:rPr>
              <w:t>П</w:t>
            </w:r>
            <w:r w:rsidR="00774B45">
              <w:rPr>
                <w:sz w:val="22"/>
                <w:szCs w:val="22"/>
              </w:rPr>
              <w:t xml:space="preserve">ідготуватись до </w:t>
            </w:r>
            <w:proofErr w:type="spellStart"/>
            <w:r w:rsidR="00774B45">
              <w:rPr>
                <w:sz w:val="22"/>
                <w:szCs w:val="22"/>
              </w:rPr>
              <w:t>іситу</w:t>
            </w:r>
            <w:proofErr w:type="spellEnd"/>
            <w:r w:rsidR="00774B45">
              <w:rPr>
                <w:sz w:val="22"/>
                <w:szCs w:val="22"/>
              </w:rPr>
              <w:t xml:space="preserve"> п</w:t>
            </w:r>
            <w:r w:rsidRPr="00E60CC2">
              <w:rPr>
                <w:sz w:val="22"/>
                <w:szCs w:val="22"/>
              </w:rPr>
              <w:t>итання для підготовки:</w:t>
            </w:r>
            <w:r w:rsidR="00E60CC2">
              <w:rPr>
                <w:sz w:val="22"/>
                <w:szCs w:val="22"/>
              </w:rPr>
              <w:t xml:space="preserve"> основний підручник (О.В.</w:t>
            </w:r>
            <w:proofErr w:type="spellStart"/>
            <w:r w:rsidR="00E60CC2">
              <w:rPr>
                <w:sz w:val="22"/>
                <w:szCs w:val="22"/>
              </w:rPr>
              <w:t>Колишкін</w:t>
            </w:r>
            <w:proofErr w:type="spellEnd"/>
            <w:r w:rsidR="00E60CC2">
              <w:rPr>
                <w:sz w:val="22"/>
                <w:szCs w:val="22"/>
              </w:rPr>
              <w:t xml:space="preserve">) стор. 333-377 – тестові завдання; </w:t>
            </w:r>
            <w:r w:rsidR="00774B45">
              <w:rPr>
                <w:sz w:val="22"/>
                <w:szCs w:val="22"/>
              </w:rPr>
              <w:t>стор. 331 – відкриті запитання</w:t>
            </w:r>
          </w:p>
        </w:tc>
        <w:tc>
          <w:tcPr>
            <w:tcW w:w="2188" w:type="dxa"/>
          </w:tcPr>
          <w:p w:rsidR="00315098" w:rsidRPr="00774B45" w:rsidRDefault="00774B45" w:rsidP="00774B45">
            <w:pPr>
              <w:jc w:val="both"/>
            </w:pPr>
            <w:r w:rsidRPr="00774B45">
              <w:t>Тестові питання 1 бал за кожну правильну відповідь, відкриті питання 5 балів за правильну відповідь</w:t>
            </w:r>
          </w:p>
        </w:tc>
        <w:tc>
          <w:tcPr>
            <w:tcW w:w="1181" w:type="dxa"/>
          </w:tcPr>
          <w:p w:rsidR="00315098" w:rsidRPr="00E60CC2" w:rsidRDefault="00774B45" w:rsidP="006A5E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15098" w:rsidRPr="00E60CC2" w:rsidTr="00774B45">
        <w:trPr>
          <w:trHeight w:val="749"/>
        </w:trPr>
        <w:tc>
          <w:tcPr>
            <w:tcW w:w="1384" w:type="dxa"/>
            <w:vMerge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15098" w:rsidRPr="00E60CC2" w:rsidRDefault="00315098" w:rsidP="006A5EB1">
            <w:pPr>
              <w:ind w:firstLine="69"/>
            </w:pPr>
            <w:r w:rsidRPr="00E60CC2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3828" w:type="dxa"/>
          </w:tcPr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 xml:space="preserve">І. Оберіть фізичну або психічну аномалію, що призводить до обмежених можливостей здоров’я та особливих потреб (конкретний діагноз, конкретний ступень тяжкості, додатково вкажіть інші особливості, стосовно уявного клієнта – вік, стать, соціальна </w:t>
            </w:r>
            <w:proofErr w:type="spellStart"/>
            <w:r w:rsidRPr="00774B45">
              <w:rPr>
                <w:sz w:val="22"/>
                <w:szCs w:val="22"/>
              </w:rPr>
              <w:t>стуація</w:t>
            </w:r>
            <w:proofErr w:type="spellEnd"/>
            <w:r w:rsidRPr="00774B45">
              <w:rPr>
                <w:sz w:val="22"/>
                <w:szCs w:val="22"/>
              </w:rPr>
              <w:t xml:space="preserve"> розвитку, ставлення сім’ї до діагнозу та педагогічний стиль виховання)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 xml:space="preserve">ІІ. З’ясуйте, чи може дитина з обраним діагнозом відвідувати масовий дитячий </w:t>
            </w:r>
            <w:r w:rsidRPr="00774B45">
              <w:rPr>
                <w:sz w:val="22"/>
                <w:szCs w:val="22"/>
              </w:rPr>
              <w:lastRenderedPageBreak/>
              <w:t>садок/загальноосвітній навчальний заклад.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ІІІ. Знайдіть в літературі відповідь на питання, які умови треба виконувати керівництву ДНЗ/школи для того, щоб дитина обраним діагнозом почувала себе в безпеці та захищеною в масовому дитячому садку/загальноосвітній школі?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ІУ. Підготуйте поради батькам дитини з обраним діагнозом, яка відвідує масовий дитячий садок/загальноосвітню школу.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V. Знайдіть відповідь на питання, чи здатні діти з обраним діагнозом засвоювати програму загальноосвітній школи?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VІ. Оцініть можливості розвитку, навчання й соціалізації дітей з обраним діагнозом.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 xml:space="preserve">Вимоги до оформлення: обсяг до 6-ти сторінок. Всі поля 2 см, кегель 14, шрифт </w:t>
            </w:r>
            <w:proofErr w:type="spellStart"/>
            <w:r w:rsidRPr="00774B45">
              <w:rPr>
                <w:sz w:val="22"/>
                <w:szCs w:val="22"/>
              </w:rPr>
              <w:t>Times</w:t>
            </w:r>
            <w:proofErr w:type="spellEnd"/>
            <w:r w:rsidRPr="00774B45">
              <w:rPr>
                <w:sz w:val="22"/>
                <w:szCs w:val="22"/>
              </w:rPr>
              <w:t xml:space="preserve"> </w:t>
            </w:r>
            <w:proofErr w:type="spellStart"/>
            <w:r w:rsidRPr="00774B45">
              <w:rPr>
                <w:sz w:val="22"/>
                <w:szCs w:val="22"/>
              </w:rPr>
              <w:t>New</w:t>
            </w:r>
            <w:proofErr w:type="spellEnd"/>
            <w:r w:rsidRPr="00774B45">
              <w:rPr>
                <w:sz w:val="22"/>
                <w:szCs w:val="22"/>
              </w:rPr>
              <w:t xml:space="preserve"> </w:t>
            </w:r>
            <w:proofErr w:type="spellStart"/>
            <w:r w:rsidRPr="00774B45">
              <w:rPr>
                <w:sz w:val="22"/>
                <w:szCs w:val="22"/>
              </w:rPr>
              <w:t>Roman</w:t>
            </w:r>
            <w:proofErr w:type="spellEnd"/>
            <w:r w:rsidRPr="00774B45">
              <w:rPr>
                <w:sz w:val="22"/>
                <w:szCs w:val="22"/>
              </w:rPr>
              <w:t>. Титульна сторінка має містити наступну інформацію: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 xml:space="preserve">Індивідуальне </w:t>
            </w:r>
            <w:proofErr w:type="spellStart"/>
            <w:r w:rsidRPr="00774B45">
              <w:rPr>
                <w:sz w:val="22"/>
                <w:szCs w:val="22"/>
              </w:rPr>
              <w:t>навчально</w:t>
            </w:r>
            <w:proofErr w:type="spellEnd"/>
            <w:r w:rsidRPr="00774B45">
              <w:rPr>
                <w:sz w:val="22"/>
                <w:szCs w:val="22"/>
              </w:rPr>
              <w:t xml:space="preserve"> дослідне завдання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з дисципліни «Основи корекційної педагогіки»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на тему «Навчання та виховання дитини з (обраний діагноз)»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…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виконав/виконала студент/студентка групи ____________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спеціальність __________________________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ПІБ____________________________________</w:t>
            </w:r>
          </w:p>
          <w:p w:rsidR="00774B45" w:rsidRPr="00774B45" w:rsidRDefault="00774B45" w:rsidP="00774B45">
            <w:pPr>
              <w:jc w:val="both"/>
              <w:rPr>
                <w:sz w:val="22"/>
                <w:szCs w:val="22"/>
              </w:rPr>
            </w:pPr>
            <w:r w:rsidRPr="00774B45">
              <w:rPr>
                <w:sz w:val="22"/>
                <w:szCs w:val="22"/>
              </w:rPr>
              <w:t>Викладач: Авраменко У.В.</w:t>
            </w:r>
          </w:p>
          <w:p w:rsidR="00315098" w:rsidRPr="00E60CC2" w:rsidRDefault="00315098" w:rsidP="006A5EB1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315098" w:rsidRPr="00774B45" w:rsidRDefault="00774B45" w:rsidP="00774B45">
            <w:pPr>
              <w:jc w:val="both"/>
            </w:pPr>
            <w:r w:rsidRPr="00774B45">
              <w:lastRenderedPageBreak/>
              <w:t>Кожен структурний компонент оцінюється в 3 бали (3Х6=18)</w:t>
            </w:r>
          </w:p>
          <w:p w:rsidR="00774B45" w:rsidRPr="00774B45" w:rsidRDefault="00774B45" w:rsidP="00774B45">
            <w:pPr>
              <w:jc w:val="both"/>
            </w:pPr>
            <w:r w:rsidRPr="00774B45">
              <w:t xml:space="preserve">Ще 2 бали студент отримує за оформлення згідно вимог, відсутність орфографічних та стилістичних помилок, та </w:t>
            </w:r>
            <w:r w:rsidRPr="00774B45">
              <w:lastRenderedPageBreak/>
              <w:t>естетичність оформлення роботи</w:t>
            </w:r>
          </w:p>
          <w:p w:rsidR="00774B45" w:rsidRPr="00774B45" w:rsidRDefault="00774B45" w:rsidP="00774B45">
            <w:pPr>
              <w:jc w:val="both"/>
            </w:pPr>
          </w:p>
        </w:tc>
        <w:tc>
          <w:tcPr>
            <w:tcW w:w="1181" w:type="dxa"/>
          </w:tcPr>
          <w:p w:rsidR="00315098" w:rsidRPr="00E60CC2" w:rsidRDefault="00774B45" w:rsidP="006A5E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  <w:tr w:rsidR="00315098" w:rsidRPr="00E60CC2" w:rsidTr="006A5EB1">
        <w:tc>
          <w:tcPr>
            <w:tcW w:w="1384" w:type="dxa"/>
          </w:tcPr>
          <w:p w:rsidR="00315098" w:rsidRPr="00E60CC2" w:rsidRDefault="00315098" w:rsidP="006A5EB1">
            <w:pPr>
              <w:rPr>
                <w:b/>
                <w:sz w:val="20"/>
                <w:szCs w:val="20"/>
              </w:rPr>
            </w:pPr>
            <w:r w:rsidRPr="00E60CC2">
              <w:rPr>
                <w:sz w:val="20"/>
                <w:szCs w:val="20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315098" w:rsidRPr="00E60CC2" w:rsidRDefault="00315098" w:rsidP="006A5EB1">
            <w:pPr>
              <w:jc w:val="center"/>
              <w:rPr>
                <w:b/>
              </w:rPr>
            </w:pPr>
            <w:r w:rsidRPr="00E60CC2">
              <w:rPr>
                <w:b/>
                <w:sz w:val="22"/>
                <w:szCs w:val="22"/>
              </w:rPr>
              <w:t>40</w:t>
            </w:r>
          </w:p>
        </w:tc>
      </w:tr>
    </w:tbl>
    <w:p w:rsidR="00303A5F" w:rsidRPr="00E60CC2" w:rsidRDefault="00303A5F" w:rsidP="00303A5F">
      <w:pPr>
        <w:rPr>
          <w:b/>
          <w:i/>
          <w:sz w:val="22"/>
          <w:szCs w:val="22"/>
        </w:rPr>
      </w:pPr>
      <w:r w:rsidRPr="00E60CC2">
        <w:rPr>
          <w:b/>
          <w:i/>
          <w:sz w:val="22"/>
          <w:szCs w:val="22"/>
        </w:rPr>
        <w:t xml:space="preserve">*** Цей розділ у формі таблиці можна </w:t>
      </w:r>
      <w:r w:rsidR="00AE5825" w:rsidRPr="00E60CC2">
        <w:rPr>
          <w:b/>
          <w:i/>
          <w:sz w:val="22"/>
          <w:szCs w:val="22"/>
        </w:rPr>
        <w:t xml:space="preserve">також </w:t>
      </w:r>
      <w:r w:rsidRPr="00E60CC2">
        <w:rPr>
          <w:b/>
          <w:i/>
          <w:sz w:val="22"/>
          <w:szCs w:val="22"/>
        </w:rPr>
        <w:t>оформити на аркуші альбомної орієнтації</w:t>
      </w:r>
    </w:p>
    <w:p w:rsidR="00315098" w:rsidRPr="00E60CC2" w:rsidRDefault="00315098" w:rsidP="00315098">
      <w:pPr>
        <w:suppressAutoHyphens w:val="0"/>
        <w:spacing w:after="120"/>
        <w:ind w:left="360" w:hanging="360"/>
        <w:jc w:val="center"/>
        <w:rPr>
          <w:b/>
          <w:bCs/>
          <w:color w:val="FF0000"/>
          <w:sz w:val="28"/>
          <w:szCs w:val="28"/>
        </w:rPr>
      </w:pPr>
    </w:p>
    <w:p w:rsidR="00315098" w:rsidRPr="00E60CC2" w:rsidRDefault="00315098" w:rsidP="00315098">
      <w:pPr>
        <w:shd w:val="clear" w:color="auto" w:fill="FFFFFF"/>
        <w:jc w:val="center"/>
        <w:rPr>
          <w:b/>
          <w:sz w:val="28"/>
          <w:szCs w:val="28"/>
        </w:rPr>
      </w:pPr>
      <w:r w:rsidRPr="00E60CC2">
        <w:rPr>
          <w:b/>
          <w:sz w:val="28"/>
          <w:szCs w:val="28"/>
        </w:rPr>
        <w:t>9.</w:t>
      </w:r>
      <w:r w:rsidRPr="00E60CC2">
        <w:rPr>
          <w:b/>
          <w:color w:val="FF0000"/>
          <w:sz w:val="28"/>
          <w:szCs w:val="28"/>
        </w:rPr>
        <w:t xml:space="preserve"> </w:t>
      </w:r>
      <w:r w:rsidRPr="00E60CC2">
        <w:rPr>
          <w:b/>
          <w:sz w:val="28"/>
          <w:szCs w:val="28"/>
        </w:rPr>
        <w:t>Рекомендована література</w:t>
      </w:r>
    </w:p>
    <w:p w:rsidR="00774B45" w:rsidRPr="00286240" w:rsidRDefault="00774B45" w:rsidP="00774B45">
      <w:pPr>
        <w:rPr>
          <w:b/>
          <w:i/>
          <w:iCs/>
          <w:color w:val="000000"/>
        </w:rPr>
      </w:pPr>
      <w:r w:rsidRPr="00286240">
        <w:rPr>
          <w:b/>
          <w:i/>
          <w:iCs/>
          <w:color w:val="000000"/>
        </w:rPr>
        <w:t>Основна література:</w:t>
      </w:r>
    </w:p>
    <w:p w:rsidR="00774B45" w:rsidRPr="00C61F1D" w:rsidRDefault="00774B45" w:rsidP="00774B45">
      <w:pPr>
        <w:numPr>
          <w:ilvl w:val="0"/>
          <w:numId w:val="5"/>
        </w:numPr>
        <w:suppressAutoHyphens w:val="0"/>
        <w:rPr>
          <w:bCs/>
          <w:i/>
          <w:color w:val="000000"/>
        </w:rPr>
      </w:pPr>
      <w:r w:rsidRPr="00C61F1D">
        <w:rPr>
          <w:bCs/>
          <w:i/>
          <w:color w:val="000000"/>
        </w:rPr>
        <w:t>Волошина О.В. Основи корекційної педагогіки. Вінниця: ВДПУ ім. М. Коцюбинського,</w:t>
      </w:r>
    </w:p>
    <w:p w:rsidR="00774B45" w:rsidRPr="00C61F1D" w:rsidRDefault="00774B45" w:rsidP="00774B45">
      <w:pPr>
        <w:ind w:left="720"/>
        <w:rPr>
          <w:bCs/>
          <w:i/>
          <w:color w:val="000000"/>
        </w:rPr>
      </w:pPr>
      <w:r w:rsidRPr="00C61F1D">
        <w:rPr>
          <w:bCs/>
          <w:i/>
          <w:color w:val="000000"/>
        </w:rPr>
        <w:t>2012.168 с.</w:t>
      </w:r>
    </w:p>
    <w:p w:rsidR="00774B45" w:rsidRPr="00C61F1D" w:rsidRDefault="00774B45" w:rsidP="00774B45">
      <w:pPr>
        <w:numPr>
          <w:ilvl w:val="0"/>
          <w:numId w:val="5"/>
        </w:numPr>
        <w:suppressAutoHyphens w:val="0"/>
        <w:rPr>
          <w:i/>
          <w:iCs/>
          <w:color w:val="000000"/>
        </w:rPr>
      </w:pPr>
      <w:r w:rsidRPr="00C61F1D">
        <w:rPr>
          <w:i/>
          <w:iCs/>
          <w:color w:val="000000"/>
        </w:rPr>
        <w:t xml:space="preserve">Інклюзивне навчання: досвід упровадження / </w:t>
      </w:r>
      <w:proofErr w:type="spellStart"/>
      <w:r w:rsidRPr="00C61F1D">
        <w:rPr>
          <w:i/>
          <w:iCs/>
          <w:color w:val="000000"/>
        </w:rPr>
        <w:t>упоряд</w:t>
      </w:r>
      <w:proofErr w:type="spellEnd"/>
      <w:r w:rsidRPr="00C61F1D">
        <w:rPr>
          <w:i/>
          <w:iCs/>
          <w:color w:val="000000"/>
        </w:rPr>
        <w:t xml:space="preserve">. А. А. </w:t>
      </w:r>
      <w:proofErr w:type="spellStart"/>
      <w:r w:rsidRPr="00C61F1D">
        <w:rPr>
          <w:i/>
          <w:iCs/>
          <w:color w:val="000000"/>
        </w:rPr>
        <w:t>Колупаєва</w:t>
      </w:r>
      <w:proofErr w:type="spellEnd"/>
      <w:r w:rsidRPr="00C61F1D">
        <w:rPr>
          <w:i/>
          <w:iCs/>
          <w:color w:val="000000"/>
        </w:rPr>
        <w:t xml:space="preserve">; ред. рада М. </w:t>
      </w:r>
      <w:proofErr w:type="spellStart"/>
      <w:r w:rsidRPr="00C61F1D">
        <w:rPr>
          <w:i/>
          <w:iCs/>
          <w:color w:val="000000"/>
        </w:rPr>
        <w:t>Мосієнко</w:t>
      </w:r>
      <w:proofErr w:type="spellEnd"/>
      <w:r w:rsidRPr="00C61F1D">
        <w:rPr>
          <w:i/>
          <w:iCs/>
          <w:color w:val="000000"/>
        </w:rPr>
        <w:t xml:space="preserve">, М. </w:t>
      </w:r>
      <w:proofErr w:type="spellStart"/>
      <w:r w:rsidRPr="00C61F1D">
        <w:rPr>
          <w:i/>
          <w:iCs/>
          <w:color w:val="000000"/>
        </w:rPr>
        <w:t>Голубенко</w:t>
      </w:r>
      <w:proofErr w:type="spellEnd"/>
      <w:r w:rsidRPr="00C61F1D">
        <w:rPr>
          <w:i/>
          <w:iCs/>
          <w:color w:val="000000"/>
        </w:rPr>
        <w:t xml:space="preserve">, Т. Шаповал, Г. </w:t>
      </w:r>
      <w:proofErr w:type="spellStart"/>
      <w:r w:rsidRPr="00C61F1D">
        <w:rPr>
          <w:i/>
          <w:iCs/>
          <w:color w:val="000000"/>
        </w:rPr>
        <w:t>Харук</w:t>
      </w:r>
      <w:proofErr w:type="spellEnd"/>
      <w:r w:rsidRPr="00C61F1D">
        <w:rPr>
          <w:i/>
          <w:iCs/>
          <w:color w:val="000000"/>
        </w:rPr>
        <w:t xml:space="preserve"> ; авт. </w:t>
      </w:r>
      <w:proofErr w:type="spellStart"/>
      <w:r w:rsidRPr="00C61F1D">
        <w:rPr>
          <w:i/>
          <w:iCs/>
          <w:color w:val="000000"/>
        </w:rPr>
        <w:t>кол</w:t>
      </w:r>
      <w:proofErr w:type="spellEnd"/>
      <w:r w:rsidRPr="00C61F1D">
        <w:rPr>
          <w:i/>
          <w:iCs/>
          <w:color w:val="000000"/>
        </w:rPr>
        <w:t xml:space="preserve">.: І. Луценко, Д. </w:t>
      </w:r>
      <w:proofErr w:type="spellStart"/>
      <w:r w:rsidRPr="00C61F1D">
        <w:rPr>
          <w:i/>
          <w:iCs/>
          <w:color w:val="000000"/>
        </w:rPr>
        <w:t>Романовська</w:t>
      </w:r>
      <w:proofErr w:type="spellEnd"/>
      <w:r w:rsidRPr="00C61F1D">
        <w:rPr>
          <w:i/>
          <w:iCs/>
          <w:color w:val="000000"/>
        </w:rPr>
        <w:t xml:space="preserve">, Л. </w:t>
      </w:r>
      <w:proofErr w:type="spellStart"/>
      <w:r w:rsidRPr="00C61F1D">
        <w:rPr>
          <w:i/>
          <w:iCs/>
          <w:color w:val="000000"/>
        </w:rPr>
        <w:t>Кирилецька</w:t>
      </w:r>
      <w:proofErr w:type="spellEnd"/>
      <w:r w:rsidRPr="00C61F1D">
        <w:rPr>
          <w:i/>
          <w:iCs/>
          <w:color w:val="000000"/>
        </w:rPr>
        <w:t xml:space="preserve"> та ін. – Київ : ВГ Шкільний світ, 2015. 200 с.</w:t>
      </w:r>
    </w:p>
    <w:p w:rsidR="00774B45" w:rsidRDefault="00774B45" w:rsidP="00774B45">
      <w:pPr>
        <w:numPr>
          <w:ilvl w:val="0"/>
          <w:numId w:val="5"/>
        </w:numPr>
        <w:suppressAutoHyphens w:val="0"/>
        <w:rPr>
          <w:bCs/>
          <w:i/>
          <w:color w:val="000000"/>
        </w:rPr>
      </w:pPr>
      <w:proofErr w:type="spellStart"/>
      <w:r w:rsidRPr="00FE212A">
        <w:rPr>
          <w:bCs/>
          <w:i/>
          <w:color w:val="000000"/>
        </w:rPr>
        <w:t>Колишкін</w:t>
      </w:r>
      <w:proofErr w:type="spellEnd"/>
      <w:r w:rsidRPr="00FE212A">
        <w:rPr>
          <w:bCs/>
          <w:i/>
          <w:color w:val="000000"/>
        </w:rPr>
        <w:t xml:space="preserve">, О. В. </w:t>
      </w:r>
      <w:proofErr w:type="spellStart"/>
      <w:r w:rsidRPr="00FE212A">
        <w:rPr>
          <w:bCs/>
          <w:i/>
          <w:color w:val="000000"/>
        </w:rPr>
        <w:t>Корекційна</w:t>
      </w:r>
      <w:proofErr w:type="spellEnd"/>
      <w:r w:rsidRPr="00FE212A">
        <w:rPr>
          <w:bCs/>
          <w:i/>
          <w:color w:val="000000"/>
        </w:rPr>
        <w:t xml:space="preserve"> освіта. Вступ до спеціальності: навчальний </w:t>
      </w:r>
      <w:proofErr w:type="spellStart"/>
      <w:r w:rsidRPr="00FE212A">
        <w:rPr>
          <w:bCs/>
          <w:i/>
          <w:color w:val="000000"/>
        </w:rPr>
        <w:t>посібник</w:t>
      </w:r>
      <w:r>
        <w:rPr>
          <w:bCs/>
          <w:i/>
          <w:color w:val="000000"/>
        </w:rPr>
        <w:t>.</w:t>
      </w:r>
      <w:r w:rsidRPr="00FE212A">
        <w:rPr>
          <w:bCs/>
          <w:i/>
          <w:color w:val="000000"/>
        </w:rPr>
        <w:t>Суми</w:t>
      </w:r>
      <w:proofErr w:type="spellEnd"/>
      <w:r w:rsidRPr="00FE212A">
        <w:rPr>
          <w:bCs/>
          <w:i/>
          <w:color w:val="000000"/>
        </w:rPr>
        <w:t xml:space="preserve"> : Університетська книга, 2013.</w:t>
      </w:r>
    </w:p>
    <w:p w:rsidR="00774B45" w:rsidRPr="00C61F1D" w:rsidRDefault="00774B45" w:rsidP="00774B45">
      <w:pPr>
        <w:numPr>
          <w:ilvl w:val="0"/>
          <w:numId w:val="5"/>
        </w:numPr>
        <w:suppressAutoHyphens w:val="0"/>
        <w:rPr>
          <w:bCs/>
          <w:i/>
          <w:color w:val="000000"/>
        </w:rPr>
      </w:pPr>
      <w:r w:rsidRPr="00C61F1D">
        <w:rPr>
          <w:bCs/>
          <w:i/>
          <w:color w:val="000000"/>
        </w:rPr>
        <w:lastRenderedPageBreak/>
        <w:t xml:space="preserve">Нагорна О.Б. Особливості </w:t>
      </w:r>
      <w:proofErr w:type="spellStart"/>
      <w:r w:rsidRPr="00C61F1D">
        <w:rPr>
          <w:bCs/>
          <w:i/>
          <w:color w:val="000000"/>
        </w:rPr>
        <w:t>корекційно-виховної</w:t>
      </w:r>
      <w:proofErr w:type="spellEnd"/>
      <w:r w:rsidRPr="00C61F1D">
        <w:rPr>
          <w:bCs/>
          <w:i/>
          <w:color w:val="000000"/>
        </w:rPr>
        <w:t xml:space="preserve"> роботи з дітьми з особливими освітніми потребами : навчально-методичний посібник. Рівне : Університет менеджменту освіти, 2016. 141 с.</w:t>
      </w:r>
    </w:p>
    <w:p w:rsidR="00774B45" w:rsidRPr="00C61F1D" w:rsidRDefault="00774B45" w:rsidP="00774B45">
      <w:pPr>
        <w:rPr>
          <w:bCs/>
          <w:i/>
          <w:color w:val="000000"/>
        </w:rPr>
      </w:pPr>
    </w:p>
    <w:p w:rsidR="00774B45" w:rsidRPr="00C61F1D" w:rsidRDefault="00774B45" w:rsidP="00774B45">
      <w:pPr>
        <w:rPr>
          <w:b/>
          <w:bCs/>
          <w:i/>
          <w:color w:val="000000"/>
        </w:rPr>
      </w:pPr>
      <w:r w:rsidRPr="00C61F1D">
        <w:rPr>
          <w:b/>
          <w:bCs/>
          <w:i/>
          <w:color w:val="000000"/>
        </w:rPr>
        <w:t>Додаткова література</w:t>
      </w:r>
    </w:p>
    <w:p w:rsidR="00774B45" w:rsidRPr="00C61F1D" w:rsidRDefault="00774B45" w:rsidP="00774B45">
      <w:pPr>
        <w:numPr>
          <w:ilvl w:val="0"/>
          <w:numId w:val="6"/>
        </w:numPr>
        <w:suppressAutoHyphens w:val="0"/>
        <w:rPr>
          <w:bCs/>
          <w:i/>
          <w:color w:val="000000"/>
        </w:rPr>
      </w:pPr>
      <w:proofErr w:type="spellStart"/>
      <w:r w:rsidRPr="00C61F1D">
        <w:rPr>
          <w:bCs/>
          <w:i/>
          <w:color w:val="000000"/>
        </w:rPr>
        <w:t>Выготский</w:t>
      </w:r>
      <w:proofErr w:type="spellEnd"/>
      <w:r w:rsidRPr="00C61F1D">
        <w:rPr>
          <w:bCs/>
          <w:i/>
          <w:color w:val="000000"/>
        </w:rPr>
        <w:t xml:space="preserve"> Л.С. </w:t>
      </w:r>
      <w:proofErr w:type="spellStart"/>
      <w:r w:rsidRPr="00C61F1D">
        <w:rPr>
          <w:bCs/>
          <w:i/>
          <w:color w:val="000000"/>
        </w:rPr>
        <w:t>Собр</w:t>
      </w:r>
      <w:proofErr w:type="spellEnd"/>
      <w:r w:rsidRPr="00C61F1D">
        <w:rPr>
          <w:bCs/>
          <w:i/>
          <w:color w:val="000000"/>
        </w:rPr>
        <w:t xml:space="preserve">. </w:t>
      </w:r>
      <w:proofErr w:type="spellStart"/>
      <w:r w:rsidRPr="00C61F1D">
        <w:rPr>
          <w:bCs/>
          <w:i/>
          <w:color w:val="000000"/>
        </w:rPr>
        <w:t>соч</w:t>
      </w:r>
      <w:proofErr w:type="spellEnd"/>
      <w:r w:rsidRPr="00C61F1D">
        <w:rPr>
          <w:bCs/>
          <w:i/>
          <w:color w:val="000000"/>
        </w:rPr>
        <w:t xml:space="preserve">. в 6-ти т. Москва : </w:t>
      </w:r>
      <w:proofErr w:type="spellStart"/>
      <w:r w:rsidRPr="00C61F1D">
        <w:rPr>
          <w:bCs/>
          <w:i/>
          <w:color w:val="000000"/>
        </w:rPr>
        <w:t>Изд-во</w:t>
      </w:r>
      <w:proofErr w:type="spellEnd"/>
      <w:r w:rsidRPr="00C61F1D">
        <w:rPr>
          <w:bCs/>
          <w:i/>
          <w:color w:val="000000"/>
        </w:rPr>
        <w:t xml:space="preserve"> Акад. пед. наук, 1983. Т. 5. </w:t>
      </w:r>
      <w:proofErr w:type="spellStart"/>
      <w:r w:rsidRPr="00C61F1D">
        <w:rPr>
          <w:bCs/>
          <w:i/>
          <w:color w:val="000000"/>
        </w:rPr>
        <w:t>Основы</w:t>
      </w:r>
      <w:proofErr w:type="spellEnd"/>
      <w:r w:rsidRPr="00C61F1D">
        <w:rPr>
          <w:bCs/>
          <w:i/>
          <w:color w:val="000000"/>
        </w:rPr>
        <w:t xml:space="preserve"> дефектологи. 1983. 369 с.</w:t>
      </w:r>
    </w:p>
    <w:p w:rsidR="00774B45" w:rsidRPr="00C61F1D" w:rsidRDefault="00774B45" w:rsidP="00774B45">
      <w:pPr>
        <w:numPr>
          <w:ilvl w:val="0"/>
          <w:numId w:val="6"/>
        </w:numPr>
        <w:suppressAutoHyphens w:val="0"/>
        <w:rPr>
          <w:bCs/>
          <w:i/>
          <w:color w:val="000000"/>
        </w:rPr>
      </w:pPr>
      <w:proofErr w:type="spellStart"/>
      <w:r w:rsidRPr="00C61F1D">
        <w:rPr>
          <w:bCs/>
          <w:i/>
          <w:color w:val="000000"/>
        </w:rPr>
        <w:t>Коррекционная</w:t>
      </w:r>
      <w:proofErr w:type="spellEnd"/>
      <w:r w:rsidRPr="00C61F1D">
        <w:rPr>
          <w:bCs/>
          <w:i/>
          <w:color w:val="000000"/>
        </w:rPr>
        <w:t xml:space="preserve"> </w:t>
      </w:r>
      <w:proofErr w:type="spellStart"/>
      <w:r w:rsidRPr="00C61F1D">
        <w:rPr>
          <w:bCs/>
          <w:i/>
          <w:color w:val="000000"/>
        </w:rPr>
        <w:t>педагогика</w:t>
      </w:r>
      <w:proofErr w:type="spellEnd"/>
      <w:r w:rsidRPr="00C61F1D">
        <w:rPr>
          <w:bCs/>
          <w:i/>
          <w:color w:val="000000"/>
        </w:rPr>
        <w:t xml:space="preserve">: </w:t>
      </w:r>
      <w:proofErr w:type="spellStart"/>
      <w:r w:rsidRPr="00C61F1D">
        <w:rPr>
          <w:bCs/>
          <w:i/>
          <w:color w:val="000000"/>
        </w:rPr>
        <w:t>Основы</w:t>
      </w:r>
      <w:proofErr w:type="spellEnd"/>
      <w:r w:rsidRPr="00C61F1D">
        <w:rPr>
          <w:bCs/>
          <w:i/>
          <w:color w:val="000000"/>
        </w:rPr>
        <w:t xml:space="preserve"> </w:t>
      </w:r>
      <w:proofErr w:type="spellStart"/>
      <w:r w:rsidRPr="00C61F1D">
        <w:rPr>
          <w:bCs/>
          <w:i/>
          <w:color w:val="000000"/>
        </w:rPr>
        <w:t>обучения</w:t>
      </w:r>
      <w:proofErr w:type="spellEnd"/>
      <w:r w:rsidRPr="00C61F1D">
        <w:rPr>
          <w:bCs/>
          <w:i/>
          <w:color w:val="000000"/>
        </w:rPr>
        <w:t xml:space="preserve"> и </w:t>
      </w:r>
      <w:proofErr w:type="spellStart"/>
      <w:r w:rsidRPr="00C61F1D">
        <w:rPr>
          <w:bCs/>
          <w:i/>
          <w:color w:val="000000"/>
        </w:rPr>
        <w:t>воспитания</w:t>
      </w:r>
      <w:proofErr w:type="spellEnd"/>
      <w:r w:rsidRPr="00C61F1D">
        <w:rPr>
          <w:bCs/>
          <w:i/>
          <w:color w:val="000000"/>
        </w:rPr>
        <w:t xml:space="preserve"> </w:t>
      </w:r>
      <w:proofErr w:type="spellStart"/>
      <w:r w:rsidRPr="00C61F1D">
        <w:rPr>
          <w:bCs/>
          <w:i/>
          <w:color w:val="000000"/>
        </w:rPr>
        <w:t>детей</w:t>
      </w:r>
      <w:proofErr w:type="spellEnd"/>
      <w:r w:rsidRPr="00C61F1D">
        <w:rPr>
          <w:bCs/>
          <w:i/>
          <w:color w:val="000000"/>
        </w:rPr>
        <w:t xml:space="preserve"> с </w:t>
      </w:r>
      <w:proofErr w:type="spellStart"/>
      <w:r w:rsidRPr="00C61F1D">
        <w:rPr>
          <w:bCs/>
          <w:i/>
          <w:color w:val="000000"/>
        </w:rPr>
        <w:t>отклонениями</w:t>
      </w:r>
      <w:proofErr w:type="spellEnd"/>
      <w:r w:rsidRPr="00C61F1D">
        <w:rPr>
          <w:bCs/>
          <w:i/>
          <w:color w:val="000000"/>
        </w:rPr>
        <w:t xml:space="preserve"> в </w:t>
      </w:r>
      <w:proofErr w:type="spellStart"/>
      <w:r w:rsidRPr="00C61F1D">
        <w:rPr>
          <w:bCs/>
          <w:i/>
          <w:color w:val="000000"/>
        </w:rPr>
        <w:t>развитии</w:t>
      </w:r>
      <w:proofErr w:type="spellEnd"/>
      <w:r w:rsidRPr="00C61F1D">
        <w:rPr>
          <w:bCs/>
          <w:i/>
          <w:color w:val="000000"/>
        </w:rPr>
        <w:t xml:space="preserve">: </w:t>
      </w:r>
      <w:proofErr w:type="spellStart"/>
      <w:r w:rsidRPr="00C61F1D">
        <w:rPr>
          <w:bCs/>
          <w:i/>
          <w:color w:val="000000"/>
        </w:rPr>
        <w:t>Учебное</w:t>
      </w:r>
      <w:proofErr w:type="spellEnd"/>
      <w:r w:rsidRPr="00C61F1D">
        <w:rPr>
          <w:bCs/>
          <w:i/>
          <w:color w:val="000000"/>
        </w:rPr>
        <w:t xml:space="preserve"> </w:t>
      </w:r>
      <w:proofErr w:type="spellStart"/>
      <w:r w:rsidRPr="00C61F1D">
        <w:rPr>
          <w:bCs/>
          <w:i/>
          <w:color w:val="000000"/>
        </w:rPr>
        <w:t>пособие</w:t>
      </w:r>
      <w:proofErr w:type="spellEnd"/>
      <w:r w:rsidRPr="00C61F1D">
        <w:rPr>
          <w:bCs/>
          <w:i/>
          <w:color w:val="000000"/>
        </w:rPr>
        <w:t xml:space="preserve"> для </w:t>
      </w:r>
      <w:proofErr w:type="spellStart"/>
      <w:r w:rsidRPr="00C61F1D">
        <w:rPr>
          <w:bCs/>
          <w:i/>
          <w:color w:val="000000"/>
        </w:rPr>
        <w:t>студентов</w:t>
      </w:r>
      <w:proofErr w:type="spellEnd"/>
      <w:r w:rsidRPr="00C61F1D">
        <w:rPr>
          <w:bCs/>
          <w:i/>
          <w:color w:val="000000"/>
        </w:rPr>
        <w:t xml:space="preserve">. Москва : </w:t>
      </w:r>
      <w:proofErr w:type="spellStart"/>
      <w:r w:rsidRPr="00C61F1D">
        <w:rPr>
          <w:bCs/>
          <w:i/>
          <w:color w:val="000000"/>
        </w:rPr>
        <w:t>Издательский</w:t>
      </w:r>
      <w:proofErr w:type="spellEnd"/>
      <w:r w:rsidRPr="00C61F1D">
        <w:rPr>
          <w:bCs/>
          <w:i/>
          <w:color w:val="000000"/>
        </w:rPr>
        <w:t xml:space="preserve"> центр «</w:t>
      </w:r>
      <w:proofErr w:type="spellStart"/>
      <w:r w:rsidRPr="00C61F1D">
        <w:rPr>
          <w:bCs/>
          <w:i/>
          <w:color w:val="000000"/>
        </w:rPr>
        <w:t>Академия</w:t>
      </w:r>
      <w:proofErr w:type="spellEnd"/>
      <w:r w:rsidRPr="00C61F1D">
        <w:rPr>
          <w:bCs/>
          <w:i/>
          <w:color w:val="000000"/>
        </w:rPr>
        <w:t>», 1999. 160с.</w:t>
      </w:r>
    </w:p>
    <w:p w:rsidR="00774B45" w:rsidRPr="00C61F1D" w:rsidRDefault="00774B45" w:rsidP="00774B45">
      <w:pPr>
        <w:numPr>
          <w:ilvl w:val="0"/>
          <w:numId w:val="6"/>
        </w:numPr>
        <w:suppressAutoHyphens w:val="0"/>
        <w:rPr>
          <w:bCs/>
          <w:i/>
          <w:color w:val="000000"/>
        </w:rPr>
      </w:pPr>
      <w:r w:rsidRPr="00C61F1D">
        <w:rPr>
          <w:bCs/>
          <w:i/>
          <w:color w:val="000000"/>
        </w:rPr>
        <w:t xml:space="preserve">Освіта осіб з особливими потребами: шляхи розбудови : </w:t>
      </w:r>
      <w:proofErr w:type="spellStart"/>
      <w:r w:rsidRPr="00C61F1D">
        <w:rPr>
          <w:bCs/>
          <w:i/>
          <w:color w:val="000000"/>
        </w:rPr>
        <w:t>науковометодичний</w:t>
      </w:r>
      <w:proofErr w:type="spellEnd"/>
      <w:r w:rsidRPr="00C61F1D">
        <w:rPr>
          <w:bCs/>
          <w:i/>
          <w:color w:val="000000"/>
        </w:rPr>
        <w:t xml:space="preserve"> збірник. Вип. 12 / [</w:t>
      </w:r>
      <w:proofErr w:type="spellStart"/>
      <w:r w:rsidRPr="00C61F1D">
        <w:rPr>
          <w:bCs/>
          <w:i/>
          <w:color w:val="000000"/>
        </w:rPr>
        <w:t>редкол</w:t>
      </w:r>
      <w:proofErr w:type="spellEnd"/>
      <w:r w:rsidRPr="00C61F1D">
        <w:rPr>
          <w:bCs/>
          <w:i/>
          <w:color w:val="000000"/>
        </w:rPr>
        <w:t xml:space="preserve">.: В. В. </w:t>
      </w:r>
      <w:proofErr w:type="spellStart"/>
      <w:r w:rsidRPr="00C61F1D">
        <w:rPr>
          <w:bCs/>
          <w:i/>
          <w:color w:val="000000"/>
        </w:rPr>
        <w:t>Засенко</w:t>
      </w:r>
      <w:proofErr w:type="spellEnd"/>
      <w:r w:rsidRPr="00C61F1D">
        <w:rPr>
          <w:bCs/>
          <w:i/>
          <w:color w:val="000000"/>
        </w:rPr>
        <w:t xml:space="preserve">, А. А. </w:t>
      </w:r>
      <w:proofErr w:type="spellStart"/>
      <w:r w:rsidRPr="00C61F1D">
        <w:rPr>
          <w:bCs/>
          <w:i/>
          <w:color w:val="000000"/>
        </w:rPr>
        <w:t>Колупаєва</w:t>
      </w:r>
      <w:proofErr w:type="spellEnd"/>
      <w:r w:rsidRPr="00C61F1D">
        <w:rPr>
          <w:bCs/>
          <w:i/>
          <w:color w:val="000000"/>
        </w:rPr>
        <w:t xml:space="preserve">, Т. П. </w:t>
      </w:r>
      <w:proofErr w:type="spellStart"/>
      <w:r w:rsidRPr="00C61F1D">
        <w:rPr>
          <w:bCs/>
          <w:i/>
          <w:color w:val="000000"/>
        </w:rPr>
        <w:t>Вісковатова</w:t>
      </w:r>
      <w:proofErr w:type="spellEnd"/>
      <w:r w:rsidRPr="00C61F1D">
        <w:rPr>
          <w:bCs/>
          <w:i/>
          <w:color w:val="000000"/>
        </w:rPr>
        <w:t xml:space="preserve"> та ін. ; за ред. В. В. </w:t>
      </w:r>
      <w:proofErr w:type="spellStart"/>
      <w:r w:rsidRPr="00C61F1D">
        <w:rPr>
          <w:bCs/>
          <w:i/>
          <w:color w:val="000000"/>
        </w:rPr>
        <w:t>Засенка</w:t>
      </w:r>
      <w:proofErr w:type="spellEnd"/>
      <w:r w:rsidRPr="00C61F1D">
        <w:rPr>
          <w:bCs/>
          <w:i/>
          <w:color w:val="000000"/>
        </w:rPr>
        <w:t xml:space="preserve">, А. А. </w:t>
      </w:r>
      <w:proofErr w:type="spellStart"/>
      <w:r w:rsidRPr="00C61F1D">
        <w:rPr>
          <w:bCs/>
          <w:i/>
          <w:color w:val="000000"/>
        </w:rPr>
        <w:t>Колупаєва</w:t>
      </w:r>
      <w:proofErr w:type="spellEnd"/>
      <w:r w:rsidRPr="00C61F1D">
        <w:rPr>
          <w:bCs/>
          <w:i/>
          <w:color w:val="000000"/>
        </w:rPr>
        <w:t>] ; НАПН України, Ін-т спец. педагогіки. Київ, 2017. 184 с</w:t>
      </w:r>
    </w:p>
    <w:p w:rsidR="00774B45" w:rsidRPr="00286240" w:rsidRDefault="00774B45" w:rsidP="00774B45">
      <w:pPr>
        <w:rPr>
          <w:bCs/>
          <w:color w:val="000000"/>
        </w:rPr>
      </w:pPr>
    </w:p>
    <w:p w:rsidR="00774B45" w:rsidRPr="00286240" w:rsidRDefault="00774B45" w:rsidP="00774B45">
      <w:pPr>
        <w:rPr>
          <w:b/>
          <w:bCs/>
          <w:i/>
          <w:color w:val="000000"/>
        </w:rPr>
      </w:pPr>
      <w:r w:rsidRPr="00286240">
        <w:rPr>
          <w:b/>
          <w:bCs/>
          <w:i/>
          <w:color w:val="000000"/>
        </w:rPr>
        <w:t>Інформаційні джерела</w:t>
      </w:r>
    </w:p>
    <w:p w:rsidR="00774B45" w:rsidRDefault="00774B45" w:rsidP="00774B45">
      <w:pPr>
        <w:numPr>
          <w:ilvl w:val="0"/>
          <w:numId w:val="7"/>
        </w:numPr>
        <w:suppressAutoHyphens w:val="0"/>
        <w:rPr>
          <w:bCs/>
          <w:i/>
          <w:color w:val="000000"/>
        </w:rPr>
      </w:pPr>
      <w:r w:rsidRPr="00C61F1D">
        <w:rPr>
          <w:bCs/>
          <w:i/>
          <w:color w:val="000000"/>
        </w:rPr>
        <w:t xml:space="preserve">Національна бібліотека України імені В. І. Вернадського. URL: </w:t>
      </w:r>
      <w:hyperlink r:id="rId6" w:history="1">
        <w:r w:rsidRPr="0049218E">
          <w:rPr>
            <w:rStyle w:val="a6"/>
            <w:bCs/>
            <w:i/>
          </w:rPr>
          <w:t>http://www.nbuv.gov.ua/</w:t>
        </w:r>
      </w:hyperlink>
      <w:r>
        <w:rPr>
          <w:bCs/>
          <w:i/>
          <w:color w:val="000000"/>
        </w:rPr>
        <w:t xml:space="preserve"> </w:t>
      </w:r>
    </w:p>
    <w:p w:rsidR="00774B45" w:rsidRPr="00C61F1D" w:rsidRDefault="00774B45" w:rsidP="00774B45">
      <w:pPr>
        <w:numPr>
          <w:ilvl w:val="0"/>
          <w:numId w:val="7"/>
        </w:numPr>
        <w:suppressAutoHyphens w:val="0"/>
        <w:rPr>
          <w:bCs/>
          <w:i/>
          <w:color w:val="000000"/>
        </w:rPr>
      </w:pPr>
      <w:r w:rsidRPr="00C61F1D">
        <w:rPr>
          <w:bCs/>
          <w:i/>
          <w:color w:val="000000"/>
        </w:rPr>
        <w:t>Основи інклюзивної педагогіки</w:t>
      </w:r>
      <w:r w:rsidRPr="00C61F1D">
        <w:rPr>
          <w:i/>
        </w:rPr>
        <w:t xml:space="preserve"> </w:t>
      </w:r>
      <w:r w:rsidRPr="00C61F1D">
        <w:rPr>
          <w:bCs/>
          <w:i/>
          <w:color w:val="000000"/>
        </w:rPr>
        <w:t xml:space="preserve">URL: </w:t>
      </w:r>
      <w:hyperlink r:id="rId7" w:history="1">
        <w:r w:rsidRPr="00C61F1D">
          <w:rPr>
            <w:rStyle w:val="a6"/>
            <w:bCs/>
            <w:i/>
          </w:rPr>
          <w:t>http://navigator.rv.ua/wp-content/uploads/2019/10/Osnovy-inklyuzyvnoyi-pedagogyky-OK-2019.pdf</w:t>
        </w:r>
      </w:hyperlink>
    </w:p>
    <w:p w:rsidR="00774B45" w:rsidRPr="00C61F1D" w:rsidRDefault="00DF73EE" w:rsidP="00774B45">
      <w:pPr>
        <w:numPr>
          <w:ilvl w:val="0"/>
          <w:numId w:val="7"/>
        </w:numPr>
        <w:suppressAutoHyphens w:val="0"/>
        <w:rPr>
          <w:b/>
          <w:bCs/>
          <w:color w:val="000000"/>
          <w:sz w:val="28"/>
        </w:rPr>
      </w:pPr>
      <w:hyperlink r:id="rId8" w:history="1">
        <w:r w:rsidR="00774B45" w:rsidRPr="00C61F1D">
          <w:rPr>
            <w:rStyle w:val="a6"/>
            <w:bCs/>
            <w:i/>
          </w:rPr>
          <w:t>Теорія та практика інклюзивної освіти URL</w:t>
        </w:r>
        <w:r w:rsidR="00774B45" w:rsidRPr="00C61F1D">
          <w:rPr>
            <w:rStyle w:val="a6"/>
            <w:bCs/>
            <w:i/>
            <w:lang w:val="ru-RU"/>
          </w:rPr>
          <w:t xml:space="preserve">: </w:t>
        </w:r>
        <w:r w:rsidR="00774B45" w:rsidRPr="00C61F1D">
          <w:rPr>
            <w:rStyle w:val="a6"/>
            <w:bCs/>
            <w:i/>
          </w:rPr>
          <w:t>http://dano.dp.ua/attachments/article/1061/%D0%A2%D0%B5%D0%BE%D1%80%D1%96%D1%8F%20%D1%96%20%D0%BF%D1%80%D0%B0%D0%BA%D1%82%D0%B8%D0%BA%D0%B0%20%D1%96%D0%BD%D0%BA%D0%BB%D1%8E%D0%B7%D0%B8%D0%B2%D0%BD%D0%BE%D1%97%20%D0%BE%D1%81%D0%B2%D1%96%D1%82%D0%B8%20-%20%D0%BF%D0%BE%D1%81%D1%96%D0%B1%D0%BD%D0%B8%D0%BA.pdf</w:t>
        </w:r>
      </w:hyperlink>
    </w:p>
    <w:p w:rsidR="003A6752" w:rsidRPr="00E60CC2" w:rsidRDefault="003A6752" w:rsidP="00774B45">
      <w:pPr>
        <w:tabs>
          <w:tab w:val="left" w:pos="0"/>
          <w:tab w:val="left" w:pos="142"/>
          <w:tab w:val="left" w:pos="567"/>
          <w:tab w:val="left" w:pos="6135"/>
        </w:tabs>
        <w:overflowPunct w:val="0"/>
        <w:adjustRightInd w:val="0"/>
        <w:textAlignment w:val="baseline"/>
      </w:pPr>
    </w:p>
    <w:sectPr w:rsidR="003A6752" w:rsidRPr="00E60CC2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3439FF"/>
    <w:multiLevelType w:val="hybridMultilevel"/>
    <w:tmpl w:val="3940A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3C29"/>
    <w:multiLevelType w:val="hybridMultilevel"/>
    <w:tmpl w:val="F8C40786"/>
    <w:lvl w:ilvl="0" w:tplc="0EC01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7194"/>
    <w:multiLevelType w:val="hybridMultilevel"/>
    <w:tmpl w:val="E54880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B4684"/>
    <w:multiLevelType w:val="hybridMultilevel"/>
    <w:tmpl w:val="D44040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612E"/>
    <w:rsid w:val="0002570A"/>
    <w:rsid w:val="000430E9"/>
    <w:rsid w:val="00063D86"/>
    <w:rsid w:val="00103DD8"/>
    <w:rsid w:val="00160D77"/>
    <w:rsid w:val="001A19EE"/>
    <w:rsid w:val="00285166"/>
    <w:rsid w:val="002914E3"/>
    <w:rsid w:val="002C42B3"/>
    <w:rsid w:val="00303A5F"/>
    <w:rsid w:val="00315098"/>
    <w:rsid w:val="0035685A"/>
    <w:rsid w:val="00390412"/>
    <w:rsid w:val="003A2300"/>
    <w:rsid w:val="003A472B"/>
    <w:rsid w:val="003A6752"/>
    <w:rsid w:val="003B5318"/>
    <w:rsid w:val="00417833"/>
    <w:rsid w:val="004618CC"/>
    <w:rsid w:val="0048277A"/>
    <w:rsid w:val="004D46F5"/>
    <w:rsid w:val="00503C5F"/>
    <w:rsid w:val="00536B44"/>
    <w:rsid w:val="006A5EB1"/>
    <w:rsid w:val="0077024B"/>
    <w:rsid w:val="0077288B"/>
    <w:rsid w:val="00774B45"/>
    <w:rsid w:val="008D3907"/>
    <w:rsid w:val="008F3D70"/>
    <w:rsid w:val="009203E4"/>
    <w:rsid w:val="009A3F4B"/>
    <w:rsid w:val="009B06CC"/>
    <w:rsid w:val="00A3652F"/>
    <w:rsid w:val="00A50A9C"/>
    <w:rsid w:val="00A86FBB"/>
    <w:rsid w:val="00AB26BF"/>
    <w:rsid w:val="00AC0ECA"/>
    <w:rsid w:val="00AE5825"/>
    <w:rsid w:val="00B02315"/>
    <w:rsid w:val="00BA0277"/>
    <w:rsid w:val="00C5437E"/>
    <w:rsid w:val="00C731EC"/>
    <w:rsid w:val="00C74B5E"/>
    <w:rsid w:val="00CD1294"/>
    <w:rsid w:val="00D63F97"/>
    <w:rsid w:val="00D7590B"/>
    <w:rsid w:val="00DA68E8"/>
    <w:rsid w:val="00DC3F0E"/>
    <w:rsid w:val="00DF73EE"/>
    <w:rsid w:val="00E1462E"/>
    <w:rsid w:val="00E16ACC"/>
    <w:rsid w:val="00E3013A"/>
    <w:rsid w:val="00E60CC2"/>
    <w:rsid w:val="00E7223C"/>
    <w:rsid w:val="00E9095A"/>
    <w:rsid w:val="00EA4C13"/>
    <w:rsid w:val="00F41B85"/>
    <w:rsid w:val="00F55AAF"/>
    <w:rsid w:val="00F67E39"/>
    <w:rsid w:val="00F73828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styleId="a6">
    <w:name w:val="Hyperlink"/>
    <w:rsid w:val="00774B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styleId="a6">
    <w:name w:val="Hyperlink"/>
    <w:rsid w:val="00774B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:\&#1055;&#1086;&#1083;&#1100;&#1079;&#1086;&#1074;&#1072;&#1090;&#1077;&#1083;&#1100;\Desktop\&#1054;&#1089;&#1085;.%20&#1050;&#1086;&#1088;.%20&#1055;&#1077;&#1076;\&#1058;&#1077;&#1086;&#1088;&#1110;&#1103;%20&#1090;&#1072;%20&#1087;&#1088;&#1072;&#1082;&#1090;&#1080;&#1082;&#1072;%20&#1110;&#1085;&#1082;&#1083;&#1102;&#1079;&#1080;&#1074;&#1085;&#1086;&#1111;%20&#1086;&#1089;&#1074;&#1110;&#1090;&#1080;%20URL:%20http:\dano.dp.ua\attachments\article\1061\%D0%A2%D0%B5%D0%BE%D1%80%D1%96%D1%8F%20%D1%96%20%D0%BF%D1%80%D0%B0%D0%BA%D1%82%D0%B8%D0%BA%D0%B0%20%D1%96%D0%BD%D0%BA%D0%BB%D1%8E%D0%B7%D0%B8%D0%B2%D0%BD%D0%BE%D1%97%20%D0%BE%D1%81%D0%B2%D1%96%D1%82%D0%B8%20-%20%D0%BF%D0%BE%D1%81%D1%96%D0%B1%D0%BD%D0%B8%D0%B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vigator.rv.ua/wp-content/uploads/2019/10/Osnovy-inklyuzyvnoyi-pedagogyky-OK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19926</Words>
  <Characters>11358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2021-03-09T17:55:00Z</dcterms:created>
  <dcterms:modified xsi:type="dcterms:W3CDTF">2021-03-16T16:08:00Z</dcterms:modified>
</cp:coreProperties>
</file>