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D1" w:rsidRDefault="001575D1" w:rsidP="001575D1">
      <w:pPr>
        <w:pStyle w:val="2"/>
        <w:spacing w:before="1"/>
        <w:ind w:right="5601"/>
        <w:jc w:val="center"/>
      </w:pPr>
      <w:r>
        <w:t>Завдання</w:t>
      </w:r>
      <w:r>
        <w:rPr>
          <w:spacing w:val="1"/>
        </w:rPr>
        <w:t xml:space="preserve"> </w:t>
      </w:r>
      <w:r>
        <w:t>5</w:t>
      </w:r>
    </w:p>
    <w:p w:rsidR="001575D1" w:rsidRDefault="001575D1" w:rsidP="001575D1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ind w:right="128" w:firstLine="710"/>
        <w:rPr>
          <w:sz w:val="28"/>
        </w:rPr>
      </w:pPr>
      <w:r>
        <w:rPr>
          <w:sz w:val="28"/>
        </w:rPr>
        <w:t>Скласти</w:t>
      </w:r>
      <w:r>
        <w:rPr>
          <w:spacing w:val="45"/>
          <w:sz w:val="28"/>
        </w:rPr>
        <w:t xml:space="preserve"> </w:t>
      </w:r>
      <w:r>
        <w:rPr>
          <w:sz w:val="28"/>
        </w:rPr>
        <w:t>детальний</w:t>
      </w:r>
      <w:r>
        <w:rPr>
          <w:spacing w:val="45"/>
          <w:sz w:val="28"/>
        </w:rPr>
        <w:t xml:space="preserve"> </w:t>
      </w:r>
      <w:r>
        <w:rPr>
          <w:sz w:val="28"/>
        </w:rPr>
        <w:t>план</w:t>
      </w:r>
      <w:r>
        <w:rPr>
          <w:spacing w:val="45"/>
          <w:sz w:val="28"/>
        </w:rPr>
        <w:t xml:space="preserve"> </w:t>
      </w:r>
      <w:r>
        <w:rPr>
          <w:sz w:val="28"/>
        </w:rPr>
        <w:t>дій</w:t>
      </w:r>
      <w:r>
        <w:rPr>
          <w:spacing w:val="45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48"/>
          <w:sz w:val="28"/>
        </w:rPr>
        <w:t xml:space="preserve"> </w:t>
      </w: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часових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ресурсних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термінах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реалізації.</w:t>
      </w:r>
    </w:p>
    <w:p w:rsidR="001575D1" w:rsidRDefault="001575D1" w:rsidP="001575D1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line="321" w:lineRule="exact"/>
        <w:ind w:left="1245"/>
        <w:rPr>
          <w:sz w:val="28"/>
        </w:rPr>
      </w:pPr>
      <w:r>
        <w:rPr>
          <w:sz w:val="28"/>
        </w:rPr>
        <w:t>Скласти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попередній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5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8"/>
          <w:sz w:val="28"/>
        </w:rPr>
        <w:t xml:space="preserve"> </w:t>
      </w:r>
      <w:r>
        <w:rPr>
          <w:sz w:val="28"/>
        </w:rPr>
        <w:t>кампанії.</w:t>
      </w:r>
    </w:p>
    <w:p w:rsidR="001575D1" w:rsidRDefault="001575D1" w:rsidP="001575D1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ind w:right="130" w:firstLine="710"/>
        <w:rPr>
          <w:sz w:val="28"/>
        </w:rPr>
      </w:pPr>
      <w:r>
        <w:rPr>
          <w:sz w:val="28"/>
        </w:rPr>
        <w:t>Обрати</w:t>
      </w:r>
      <w:r>
        <w:rPr>
          <w:spacing w:val="12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показники,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якими</w:t>
      </w:r>
      <w:r>
        <w:rPr>
          <w:spacing w:val="12"/>
          <w:sz w:val="28"/>
        </w:rPr>
        <w:t xml:space="preserve"> </w:t>
      </w:r>
      <w:r>
        <w:rPr>
          <w:sz w:val="28"/>
        </w:rPr>
        <w:t>буде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2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PR-кампанії.</w:t>
      </w:r>
    </w:p>
    <w:p w:rsidR="001575D1" w:rsidRDefault="001575D1" w:rsidP="001575D1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ind w:right="128" w:firstLine="710"/>
        <w:rPr>
          <w:sz w:val="28"/>
        </w:rPr>
      </w:pPr>
      <w:r>
        <w:rPr>
          <w:sz w:val="28"/>
        </w:rPr>
        <w:t>Скласти</w:t>
      </w:r>
      <w:r>
        <w:rPr>
          <w:spacing w:val="27"/>
          <w:sz w:val="28"/>
        </w:rPr>
        <w:t xml:space="preserve"> </w:t>
      </w:r>
      <w:r>
        <w:rPr>
          <w:sz w:val="28"/>
        </w:rPr>
        <w:t>звіт</w:t>
      </w:r>
      <w:r>
        <w:rPr>
          <w:spacing w:val="27"/>
          <w:sz w:val="28"/>
        </w:rPr>
        <w:t xml:space="preserve"> </w:t>
      </w:r>
      <w:r>
        <w:rPr>
          <w:sz w:val="28"/>
        </w:rPr>
        <w:t>про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0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27"/>
          <w:sz w:val="28"/>
        </w:rPr>
        <w:t xml:space="preserve"> </w:t>
      </w:r>
      <w:r>
        <w:rPr>
          <w:sz w:val="28"/>
        </w:rPr>
        <w:t>кампанії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>.</w:t>
      </w:r>
    </w:p>
    <w:p w:rsidR="001575D1" w:rsidRDefault="001575D1" w:rsidP="001575D1">
      <w:pPr>
        <w:pStyle w:val="a3"/>
        <w:spacing w:before="1"/>
        <w:ind w:left="0" w:firstLine="0"/>
      </w:pPr>
    </w:p>
    <w:p w:rsidR="001575D1" w:rsidRDefault="001575D1" w:rsidP="001575D1">
      <w:pPr>
        <w:pStyle w:val="2"/>
        <w:spacing w:before="1"/>
        <w:ind w:left="112" w:right="134" w:firstLine="710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завдань:</w:t>
      </w:r>
    </w:p>
    <w:p w:rsidR="001575D1" w:rsidRDefault="001575D1" w:rsidP="001575D1">
      <w:pPr>
        <w:pStyle w:val="a5"/>
        <w:numPr>
          <w:ilvl w:val="1"/>
          <w:numId w:val="4"/>
        </w:numPr>
        <w:tabs>
          <w:tab w:val="left" w:pos="1246"/>
        </w:tabs>
        <w:ind w:right="131" w:firstLine="710"/>
        <w:jc w:val="both"/>
        <w:rPr>
          <w:sz w:val="28"/>
        </w:rPr>
      </w:pPr>
      <w:r>
        <w:rPr>
          <w:sz w:val="28"/>
        </w:rPr>
        <w:t>детально опрацювати теоретичний матеріал та практичні 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1575D1" w:rsidRDefault="001575D1" w:rsidP="001575D1">
      <w:pPr>
        <w:pStyle w:val="a5"/>
        <w:numPr>
          <w:ilvl w:val="1"/>
          <w:numId w:val="4"/>
        </w:numPr>
        <w:tabs>
          <w:tab w:val="left" w:pos="1246"/>
        </w:tabs>
        <w:ind w:right="127" w:firstLine="710"/>
        <w:jc w:val="both"/>
        <w:rPr>
          <w:sz w:val="28"/>
        </w:rPr>
      </w:pPr>
      <w:r>
        <w:rPr>
          <w:sz w:val="28"/>
        </w:rPr>
        <w:t>опрацювати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недержавних організацій) щодо умов здійснення індивідуальних та 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1575D1" w:rsidRDefault="001575D1" w:rsidP="001575D1">
      <w:pPr>
        <w:pStyle w:val="a3"/>
        <w:spacing w:before="8"/>
        <w:ind w:left="0" w:firstLine="0"/>
        <w:rPr>
          <w:sz w:val="27"/>
        </w:rPr>
      </w:pPr>
    </w:p>
    <w:p w:rsidR="001575D1" w:rsidRDefault="001575D1" w:rsidP="001575D1">
      <w:pPr>
        <w:pStyle w:val="2"/>
        <w:spacing w:before="57" w:line="319" w:lineRule="exact"/>
      </w:pPr>
      <w:bookmarkStart w:id="0" w:name="_GoBack"/>
      <w:bookmarkEnd w:id="0"/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1575D1" w:rsidRDefault="001575D1" w:rsidP="001575D1">
      <w:pPr>
        <w:pStyle w:val="a5"/>
        <w:numPr>
          <w:ilvl w:val="0"/>
          <w:numId w:val="3"/>
        </w:numPr>
        <w:tabs>
          <w:tab w:val="left" w:pos="1246"/>
        </w:tabs>
        <w:ind w:right="135" w:firstLine="710"/>
        <w:jc w:val="both"/>
        <w:rPr>
          <w:sz w:val="28"/>
        </w:rPr>
      </w:pPr>
      <w:r>
        <w:rPr>
          <w:sz w:val="28"/>
        </w:rPr>
        <w:t>у процесі підготовки до практичного заняття і під час його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1575D1" w:rsidRDefault="001575D1" w:rsidP="001575D1">
      <w:pPr>
        <w:pStyle w:val="a5"/>
        <w:numPr>
          <w:ilvl w:val="0"/>
          <w:numId w:val="3"/>
        </w:numPr>
        <w:tabs>
          <w:tab w:val="left" w:pos="1246"/>
        </w:tabs>
        <w:ind w:right="130" w:firstLine="710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1575D1" w:rsidRDefault="001575D1" w:rsidP="001575D1">
      <w:pPr>
        <w:pStyle w:val="a5"/>
        <w:numPr>
          <w:ilvl w:val="0"/>
          <w:numId w:val="3"/>
        </w:numPr>
        <w:tabs>
          <w:tab w:val="left" w:pos="1246"/>
        </w:tabs>
        <w:ind w:right="131" w:firstLine="710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становить 10-20 хвилин;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презентацію відводиться 15 хвилин (з них 10 хвилин – доповідь і відповіді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1575D1" w:rsidRDefault="001575D1" w:rsidP="001575D1">
      <w:pPr>
        <w:pStyle w:val="a3"/>
        <w:spacing w:before="2"/>
        <w:ind w:left="0" w:firstLine="0"/>
      </w:pPr>
    </w:p>
    <w:p w:rsidR="001575D1" w:rsidRDefault="001575D1" w:rsidP="001575D1">
      <w:pPr>
        <w:pStyle w:val="2"/>
        <w:spacing w:before="1"/>
        <w:ind w:left="112" w:firstLine="710"/>
        <w:jc w:val="left"/>
      </w:pPr>
      <w:r>
        <w:t>Навчальні</w:t>
      </w:r>
      <w:r>
        <w:rPr>
          <w:spacing w:val="4"/>
        </w:rPr>
        <w:t xml:space="preserve"> </w:t>
      </w:r>
      <w:r>
        <w:t>цілі</w:t>
      </w:r>
      <w:r>
        <w:rPr>
          <w:spacing w:val="9"/>
        </w:rPr>
        <w:t xml:space="preserve"> </w:t>
      </w:r>
      <w:r>
        <w:t>(перелік</w:t>
      </w:r>
      <w:r>
        <w:rPr>
          <w:spacing w:val="2"/>
        </w:rPr>
        <w:t xml:space="preserve"> </w:t>
      </w:r>
      <w:r>
        <w:t>умінь,</w:t>
      </w:r>
      <w:r>
        <w:rPr>
          <w:spacing w:val="6"/>
        </w:rPr>
        <w:t xml:space="preserve"> </w:t>
      </w:r>
      <w:r>
        <w:t>навичок</w:t>
      </w:r>
      <w:r>
        <w:rPr>
          <w:spacing w:val="7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знань,</w:t>
      </w:r>
      <w:r>
        <w:rPr>
          <w:spacing w:val="6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мають</w:t>
      </w:r>
      <w:r>
        <w:rPr>
          <w:spacing w:val="6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здобуті</w:t>
      </w:r>
      <w:r>
        <w:rPr>
          <w:spacing w:val="-67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1575D1" w:rsidRDefault="001575D1" w:rsidP="001575D1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ind w:right="136" w:firstLine="710"/>
        <w:rPr>
          <w:sz w:val="28"/>
        </w:rPr>
      </w:pPr>
      <w:r>
        <w:rPr>
          <w:sz w:val="28"/>
        </w:rPr>
        <w:t>навчитися</w:t>
      </w:r>
      <w:r>
        <w:rPr>
          <w:spacing w:val="36"/>
          <w:sz w:val="28"/>
        </w:rPr>
        <w:t xml:space="preserve"> </w:t>
      </w:r>
      <w:r>
        <w:rPr>
          <w:sz w:val="28"/>
        </w:rPr>
        <w:t>складати</w:t>
      </w:r>
      <w:r>
        <w:rPr>
          <w:spacing w:val="35"/>
          <w:sz w:val="28"/>
        </w:rPr>
        <w:t xml:space="preserve"> </w:t>
      </w:r>
      <w:r>
        <w:rPr>
          <w:sz w:val="28"/>
        </w:rPr>
        <w:t>детальний</w:t>
      </w:r>
      <w:r>
        <w:rPr>
          <w:spacing w:val="35"/>
          <w:sz w:val="28"/>
        </w:rPr>
        <w:t xml:space="preserve"> </w:t>
      </w:r>
      <w:r>
        <w:rPr>
          <w:sz w:val="28"/>
        </w:rPr>
        <w:t>план</w:t>
      </w:r>
      <w:r>
        <w:rPr>
          <w:spacing w:val="39"/>
          <w:sz w:val="28"/>
        </w:rPr>
        <w:t xml:space="preserve"> </w:t>
      </w:r>
      <w:r>
        <w:rPr>
          <w:sz w:val="28"/>
        </w:rPr>
        <w:t>дій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3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часових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термінах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реалізації;</w:t>
      </w:r>
    </w:p>
    <w:p w:rsidR="001575D1" w:rsidRDefault="001575D1" w:rsidP="001575D1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spacing w:line="339" w:lineRule="exact"/>
        <w:ind w:left="1245"/>
        <w:rPr>
          <w:sz w:val="28"/>
        </w:rPr>
      </w:pPr>
      <w:r>
        <w:rPr>
          <w:sz w:val="28"/>
        </w:rPr>
        <w:t>навчитися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попередній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9"/>
          <w:sz w:val="28"/>
        </w:rPr>
        <w:t xml:space="preserve"> </w:t>
      </w:r>
      <w:r>
        <w:rPr>
          <w:sz w:val="28"/>
        </w:rPr>
        <w:t>кампанії;</w:t>
      </w:r>
    </w:p>
    <w:p w:rsidR="001575D1" w:rsidRDefault="001575D1" w:rsidP="001575D1">
      <w:pPr>
        <w:pStyle w:val="a5"/>
        <w:numPr>
          <w:ilvl w:val="0"/>
          <w:numId w:val="3"/>
        </w:numPr>
        <w:tabs>
          <w:tab w:val="left" w:pos="1245"/>
          <w:tab w:val="left" w:pos="1246"/>
          <w:tab w:val="left" w:pos="2713"/>
          <w:tab w:val="left" w:pos="3928"/>
          <w:tab w:val="left" w:pos="5429"/>
          <w:tab w:val="left" w:pos="5924"/>
          <w:tab w:val="left" w:pos="7483"/>
          <w:tab w:val="left" w:pos="7968"/>
          <w:tab w:val="left" w:pos="8956"/>
        </w:tabs>
        <w:spacing w:line="242" w:lineRule="auto"/>
        <w:ind w:right="132" w:firstLine="710"/>
        <w:rPr>
          <w:sz w:val="28"/>
        </w:rPr>
      </w:pPr>
      <w:r>
        <w:rPr>
          <w:sz w:val="28"/>
        </w:rPr>
        <w:t>навчитися</w:t>
      </w:r>
      <w:r>
        <w:rPr>
          <w:sz w:val="28"/>
        </w:rPr>
        <w:t xml:space="preserve"> </w:t>
      </w:r>
      <w:r>
        <w:rPr>
          <w:sz w:val="28"/>
        </w:rPr>
        <w:t>обирати</w:t>
      </w:r>
      <w:r>
        <w:rPr>
          <w:sz w:val="28"/>
        </w:rPr>
        <w:t xml:space="preserve"> </w:t>
      </w:r>
      <w:r>
        <w:rPr>
          <w:sz w:val="28"/>
        </w:rPr>
        <w:t>параметри</w:t>
      </w:r>
      <w:r>
        <w:rPr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показники,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якими</w:t>
      </w:r>
      <w:r>
        <w:rPr>
          <w:sz w:val="28"/>
        </w:rPr>
        <w:t xml:space="preserve"> </w:t>
      </w:r>
      <w:r>
        <w:rPr>
          <w:sz w:val="28"/>
        </w:rPr>
        <w:t>можна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проводити оцінку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PR-кампанії.</w:t>
      </w:r>
    </w:p>
    <w:p w:rsidR="006D4D62" w:rsidRDefault="006D4D62"/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716"/>
    <w:multiLevelType w:val="hybridMultilevel"/>
    <w:tmpl w:val="C236296A"/>
    <w:lvl w:ilvl="0" w:tplc="4A366E7C">
      <w:start w:val="1"/>
      <w:numFmt w:val="decimal"/>
      <w:lvlText w:val="%1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66F180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61D8F11A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01100C70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A92A39C8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1B143E22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1AB03032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7B74A9DC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EC227380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1">
    <w:nsid w:val="36C01C24"/>
    <w:multiLevelType w:val="hybridMultilevel"/>
    <w:tmpl w:val="9918ACF6"/>
    <w:lvl w:ilvl="0" w:tplc="F3C2E316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8EFB48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A8E843F2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FA6EDAA0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EB7ED68C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399EF056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AB3A4334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8786815E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66C2AEE6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2">
    <w:nsid w:val="5549295F"/>
    <w:multiLevelType w:val="hybridMultilevel"/>
    <w:tmpl w:val="AEA80F64"/>
    <w:lvl w:ilvl="0" w:tplc="BD064700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3F8AF00A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78AA8F82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0A861022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72A2D70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9F8C509A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8AE628C0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D7128922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6E308322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3">
    <w:nsid w:val="6E190FD7"/>
    <w:multiLevelType w:val="hybridMultilevel"/>
    <w:tmpl w:val="B1B603D8"/>
    <w:lvl w:ilvl="0" w:tplc="E19C9912">
      <w:numFmt w:val="bullet"/>
      <w:lvlText w:val="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E6A5B5A">
      <w:numFmt w:val="bullet"/>
      <w:lvlText w:val=""/>
      <w:lvlJc w:val="left"/>
      <w:pPr>
        <w:ind w:left="112" w:hanging="423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0FFCAF08">
      <w:numFmt w:val="bullet"/>
      <w:lvlText w:val="•"/>
      <w:lvlJc w:val="left"/>
      <w:pPr>
        <w:ind w:left="1024" w:hanging="423"/>
      </w:pPr>
      <w:rPr>
        <w:rFonts w:hint="default"/>
        <w:lang w:val="uk-UA" w:eastAsia="en-US" w:bidi="ar-SA"/>
      </w:rPr>
    </w:lvl>
    <w:lvl w:ilvl="3" w:tplc="51083932">
      <w:numFmt w:val="bullet"/>
      <w:lvlText w:val="•"/>
      <w:lvlJc w:val="left"/>
      <w:pPr>
        <w:ind w:left="1528" w:hanging="423"/>
      </w:pPr>
      <w:rPr>
        <w:rFonts w:hint="default"/>
        <w:lang w:val="uk-UA" w:eastAsia="en-US" w:bidi="ar-SA"/>
      </w:rPr>
    </w:lvl>
    <w:lvl w:ilvl="4" w:tplc="AC5A7AE8">
      <w:numFmt w:val="bullet"/>
      <w:lvlText w:val="•"/>
      <w:lvlJc w:val="left"/>
      <w:pPr>
        <w:ind w:left="2032" w:hanging="423"/>
      </w:pPr>
      <w:rPr>
        <w:rFonts w:hint="default"/>
        <w:lang w:val="uk-UA" w:eastAsia="en-US" w:bidi="ar-SA"/>
      </w:rPr>
    </w:lvl>
    <w:lvl w:ilvl="5" w:tplc="9B50D3EE">
      <w:numFmt w:val="bullet"/>
      <w:lvlText w:val="•"/>
      <w:lvlJc w:val="left"/>
      <w:pPr>
        <w:ind w:left="2537" w:hanging="423"/>
      </w:pPr>
      <w:rPr>
        <w:rFonts w:hint="default"/>
        <w:lang w:val="uk-UA" w:eastAsia="en-US" w:bidi="ar-SA"/>
      </w:rPr>
    </w:lvl>
    <w:lvl w:ilvl="6" w:tplc="D78EF28A">
      <w:numFmt w:val="bullet"/>
      <w:lvlText w:val="•"/>
      <w:lvlJc w:val="left"/>
      <w:pPr>
        <w:ind w:left="3041" w:hanging="423"/>
      </w:pPr>
      <w:rPr>
        <w:rFonts w:hint="default"/>
        <w:lang w:val="uk-UA" w:eastAsia="en-US" w:bidi="ar-SA"/>
      </w:rPr>
    </w:lvl>
    <w:lvl w:ilvl="7" w:tplc="5E1CE10E">
      <w:numFmt w:val="bullet"/>
      <w:lvlText w:val="•"/>
      <w:lvlJc w:val="left"/>
      <w:pPr>
        <w:ind w:left="3545" w:hanging="423"/>
      </w:pPr>
      <w:rPr>
        <w:rFonts w:hint="default"/>
        <w:lang w:val="uk-UA" w:eastAsia="en-US" w:bidi="ar-SA"/>
      </w:rPr>
    </w:lvl>
    <w:lvl w:ilvl="8" w:tplc="718A25E6">
      <w:numFmt w:val="bullet"/>
      <w:lvlText w:val="•"/>
      <w:lvlJc w:val="left"/>
      <w:pPr>
        <w:ind w:left="4050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D1"/>
    <w:rsid w:val="001575D1"/>
    <w:rsid w:val="006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575D1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575D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575D1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75D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575D1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575D1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575D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575D1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75D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575D1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Завдання 5</vt:lpstr>
      <vt:lpstr>    Методичні рекомендації з підготовки та виконання практичних завдань:</vt:lpstr>
      <vt:lpstr>    Регламент проведення практичного заняття:</vt:lpstr>
      <vt:lpstr>    Навчальні цілі (перелік умінь, навичок і знань, що мають бути здобуті на практич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2021-03-16T20:38:00Z</dcterms:created>
  <dcterms:modified xsi:type="dcterms:W3CDTF">2021-03-16T20:38:00Z</dcterms:modified>
</cp:coreProperties>
</file>