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F84" w:rsidRPr="00EC7351" w:rsidRDefault="008B6F84" w:rsidP="008B6F84">
      <w:pPr>
        <w:pStyle w:val="a3"/>
        <w:tabs>
          <w:tab w:val="left" w:pos="360"/>
        </w:tabs>
        <w:ind w:left="360" w:hanging="360"/>
        <w:jc w:val="both"/>
        <w:rPr>
          <w:b/>
          <w:szCs w:val="24"/>
          <w:lang w:val="uk-UA"/>
        </w:rPr>
      </w:pPr>
      <w:r w:rsidRPr="00EC7351">
        <w:rPr>
          <w:b/>
          <w:szCs w:val="24"/>
          <w:lang w:val="uk-UA"/>
        </w:rPr>
        <w:t>Заняття 1.</w:t>
      </w:r>
    </w:p>
    <w:p w:rsidR="008B6F84" w:rsidRPr="00EC7351" w:rsidRDefault="008B6F84" w:rsidP="008B6F84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EC7351">
        <w:rPr>
          <w:rFonts w:ascii="Times New Roman" w:hAnsi="Times New Roman" w:cs="Times New Roman"/>
          <w:sz w:val="24"/>
          <w:szCs w:val="24"/>
        </w:rPr>
        <w:t>Тема.</w:t>
      </w:r>
      <w:r w:rsidRPr="00EC73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7351">
        <w:rPr>
          <w:rFonts w:ascii="Times New Roman" w:hAnsi="Times New Roman" w:cs="Times New Roman"/>
          <w:bCs/>
          <w:sz w:val="24"/>
          <w:szCs w:val="24"/>
        </w:rPr>
        <w:t>Наукові основи та концепції легітимності</w:t>
      </w:r>
      <w:r w:rsidRPr="00EC7351">
        <w:rPr>
          <w:rFonts w:ascii="Times New Roman" w:hAnsi="Times New Roman" w:cs="Times New Roman"/>
          <w:sz w:val="24"/>
          <w:szCs w:val="24"/>
        </w:rPr>
        <w:t>.</w:t>
      </w:r>
    </w:p>
    <w:p w:rsidR="008B6F84" w:rsidRPr="00EC7351" w:rsidRDefault="008B6F84" w:rsidP="008B6F84">
      <w:pPr>
        <w:pStyle w:val="a3"/>
        <w:tabs>
          <w:tab w:val="left" w:pos="360"/>
        </w:tabs>
        <w:ind w:left="360" w:hanging="360"/>
        <w:jc w:val="both"/>
        <w:rPr>
          <w:szCs w:val="24"/>
          <w:lang w:val="uk-UA"/>
        </w:rPr>
      </w:pPr>
      <w:r w:rsidRPr="00EC7351">
        <w:rPr>
          <w:szCs w:val="24"/>
          <w:lang w:val="uk-UA"/>
        </w:rPr>
        <w:t>План семінару:</w:t>
      </w:r>
    </w:p>
    <w:p w:rsidR="008B6F84" w:rsidRPr="00EC7351" w:rsidRDefault="008B6F84" w:rsidP="008B6F84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351">
        <w:rPr>
          <w:rFonts w:ascii="Times New Roman" w:hAnsi="Times New Roman" w:cs="Times New Roman"/>
          <w:sz w:val="24"/>
          <w:szCs w:val="24"/>
        </w:rPr>
        <w:t xml:space="preserve">Становлення та розвиток концепцій політичної легітимності. </w:t>
      </w:r>
    </w:p>
    <w:p w:rsidR="008B6F84" w:rsidRPr="00EC7351" w:rsidRDefault="008B6F84" w:rsidP="008B6F84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351">
        <w:rPr>
          <w:rFonts w:ascii="Times New Roman" w:hAnsi="Times New Roman" w:cs="Times New Roman"/>
          <w:sz w:val="24"/>
          <w:szCs w:val="24"/>
        </w:rPr>
        <w:t xml:space="preserve">Етапи дослідження легітимності.  </w:t>
      </w:r>
    </w:p>
    <w:p w:rsidR="008B6F84" w:rsidRPr="00EC7351" w:rsidRDefault="008B6F84" w:rsidP="008B6F84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351">
        <w:rPr>
          <w:rFonts w:ascii="Times New Roman" w:hAnsi="Times New Roman" w:cs="Times New Roman"/>
          <w:sz w:val="24"/>
          <w:szCs w:val="24"/>
        </w:rPr>
        <w:t>Концепції політичної легітимності.</w:t>
      </w:r>
    </w:p>
    <w:p w:rsidR="008B6F84" w:rsidRPr="00EC7351" w:rsidRDefault="008B6F84" w:rsidP="008B6F84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351">
        <w:rPr>
          <w:rFonts w:ascii="Times New Roman" w:hAnsi="Times New Roman" w:cs="Times New Roman"/>
          <w:sz w:val="24"/>
          <w:szCs w:val="24"/>
        </w:rPr>
        <w:t xml:space="preserve">Сучасні дослідження легітимності. </w:t>
      </w:r>
    </w:p>
    <w:p w:rsidR="008B6F84" w:rsidRPr="00EC7351" w:rsidRDefault="008B6F84" w:rsidP="008B6F84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351">
        <w:rPr>
          <w:rFonts w:ascii="Times New Roman" w:hAnsi="Times New Roman" w:cs="Times New Roman"/>
          <w:sz w:val="24"/>
          <w:szCs w:val="24"/>
        </w:rPr>
        <w:t>Методичні проблеми політичного порівняння.</w:t>
      </w:r>
    </w:p>
    <w:p w:rsidR="008B6F84" w:rsidRPr="00EC7351" w:rsidRDefault="008B6F84" w:rsidP="008B6F84">
      <w:pPr>
        <w:pStyle w:val="a3"/>
        <w:tabs>
          <w:tab w:val="left" w:pos="360"/>
        </w:tabs>
        <w:ind w:left="360" w:hanging="360"/>
        <w:rPr>
          <w:b/>
          <w:bCs/>
          <w:szCs w:val="24"/>
          <w:lang w:val="uk-UA"/>
        </w:rPr>
      </w:pPr>
    </w:p>
    <w:p w:rsidR="008B6F84" w:rsidRPr="00EC7351" w:rsidRDefault="008B6F84" w:rsidP="008B6F84">
      <w:pPr>
        <w:pStyle w:val="a3"/>
        <w:tabs>
          <w:tab w:val="left" w:pos="360"/>
        </w:tabs>
        <w:ind w:left="360" w:hanging="360"/>
        <w:rPr>
          <w:b/>
          <w:szCs w:val="24"/>
          <w:lang w:val="uk-UA"/>
        </w:rPr>
      </w:pPr>
      <w:r w:rsidRPr="00EC7351">
        <w:rPr>
          <w:b/>
          <w:bCs/>
          <w:szCs w:val="24"/>
          <w:lang w:val="uk-UA"/>
        </w:rPr>
        <w:t>Література.</w:t>
      </w:r>
    </w:p>
    <w:p w:rsidR="008B6F84" w:rsidRPr="00EC7351" w:rsidRDefault="008B6F84" w:rsidP="008B6F84">
      <w:pPr>
        <w:pStyle w:val="a3"/>
        <w:numPr>
          <w:ilvl w:val="0"/>
          <w:numId w:val="2"/>
        </w:numPr>
        <w:tabs>
          <w:tab w:val="left" w:pos="720"/>
          <w:tab w:val="left" w:pos="851"/>
        </w:tabs>
        <w:jc w:val="both"/>
        <w:rPr>
          <w:szCs w:val="24"/>
          <w:lang w:val="uk-UA"/>
        </w:rPr>
      </w:pPr>
      <w:r w:rsidRPr="00EC7351">
        <w:rPr>
          <w:szCs w:val="24"/>
          <w:lang w:val="uk-UA"/>
        </w:rPr>
        <w:t>Вергун О. М. Філософія влади в контексті сучасної культури: соціально-філософські парадигми суб’єкта влади / О. М. Вергун // Грані. – 2000. – № 3. – С. 58</w:t>
      </w:r>
      <w:r w:rsidRPr="00EC7351">
        <w:rPr>
          <w:color w:val="000000"/>
          <w:szCs w:val="24"/>
          <w:lang w:val="uk-UA"/>
        </w:rPr>
        <w:t>–</w:t>
      </w:r>
      <w:r w:rsidRPr="00EC7351">
        <w:rPr>
          <w:szCs w:val="24"/>
          <w:lang w:val="uk-UA"/>
        </w:rPr>
        <w:t>61.</w:t>
      </w:r>
    </w:p>
    <w:p w:rsidR="008B6F84" w:rsidRPr="00EC7351" w:rsidRDefault="008B6F84" w:rsidP="008B6F84">
      <w:pPr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351">
        <w:rPr>
          <w:rFonts w:ascii="Times New Roman" w:hAnsi="Times New Roman" w:cs="Times New Roman"/>
          <w:color w:val="000000"/>
          <w:sz w:val="24"/>
          <w:szCs w:val="24"/>
        </w:rPr>
        <w:t xml:space="preserve">Висоцький О. </w:t>
      </w:r>
      <w:r w:rsidRPr="00EC7351">
        <w:rPr>
          <w:rFonts w:ascii="Times New Roman" w:hAnsi="Times New Roman" w:cs="Times New Roman"/>
          <w:bCs/>
          <w:color w:val="000000"/>
          <w:sz w:val="24"/>
          <w:szCs w:val="24"/>
        </w:rPr>
        <w:t>Легітимаційна політика</w:t>
      </w:r>
      <w:r w:rsidRPr="00EC735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EC73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поняття і сутність </w:t>
      </w:r>
      <w:r w:rsidRPr="00EC7351">
        <w:rPr>
          <w:rFonts w:ascii="Times New Roman" w:hAnsi="Times New Roman" w:cs="Times New Roman"/>
          <w:sz w:val="24"/>
          <w:szCs w:val="24"/>
        </w:rPr>
        <w:t>/ О. Висоцький</w:t>
      </w:r>
      <w:r w:rsidRPr="00EC7351">
        <w:rPr>
          <w:rFonts w:ascii="Times New Roman" w:hAnsi="Times New Roman" w:cs="Times New Roman"/>
          <w:color w:val="000000"/>
          <w:sz w:val="24"/>
          <w:szCs w:val="24"/>
        </w:rPr>
        <w:t xml:space="preserve"> // Політичний менеджмент. –2006. – № 3 (18). – С. 3–20.</w:t>
      </w:r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6F84" w:rsidRPr="00EC7351" w:rsidRDefault="008B6F84" w:rsidP="008B6F84">
      <w:pPr>
        <w:pStyle w:val="a5"/>
        <w:numPr>
          <w:ilvl w:val="0"/>
          <w:numId w:val="2"/>
        </w:numPr>
        <w:tabs>
          <w:tab w:val="left" w:pos="360"/>
          <w:tab w:val="left" w:pos="720"/>
        </w:tabs>
        <w:jc w:val="both"/>
        <w:rPr>
          <w:sz w:val="24"/>
          <w:szCs w:val="24"/>
        </w:rPr>
      </w:pPr>
      <w:proofErr w:type="spellStart"/>
      <w:r w:rsidRPr="00EC7351">
        <w:rPr>
          <w:color w:val="000000"/>
          <w:sz w:val="24"/>
          <w:szCs w:val="24"/>
          <w:lang w:val="ru-RU"/>
        </w:rPr>
        <w:t>Витюк</w:t>
      </w:r>
      <w:proofErr w:type="spellEnd"/>
      <w:r w:rsidRPr="00EC7351">
        <w:rPr>
          <w:color w:val="000000"/>
          <w:sz w:val="24"/>
          <w:szCs w:val="24"/>
          <w:lang w:val="ru-RU"/>
        </w:rPr>
        <w:t xml:space="preserve"> В. В. Становление идеи гражданского общества и ее историческая эволюци</w:t>
      </w:r>
      <w:proofErr w:type="gramStart"/>
      <w:r w:rsidRPr="00EC7351">
        <w:rPr>
          <w:color w:val="000000"/>
          <w:sz w:val="24"/>
          <w:szCs w:val="24"/>
          <w:lang w:val="ru-RU"/>
        </w:rPr>
        <w:t>я–</w:t>
      </w:r>
      <w:proofErr w:type="gramEnd"/>
      <w:r w:rsidRPr="00EC7351">
        <w:rPr>
          <w:color w:val="000000"/>
          <w:sz w:val="24"/>
          <w:szCs w:val="24"/>
          <w:lang w:val="ru-RU"/>
        </w:rPr>
        <w:t xml:space="preserve"> М. : </w:t>
      </w:r>
      <w:proofErr w:type="spellStart"/>
      <w:r w:rsidRPr="00EC7351">
        <w:rPr>
          <w:color w:val="000000"/>
          <w:sz w:val="24"/>
          <w:szCs w:val="24"/>
          <w:lang w:val="ru-RU"/>
        </w:rPr>
        <w:t>Гнозис</w:t>
      </w:r>
      <w:proofErr w:type="spellEnd"/>
      <w:r w:rsidRPr="00EC7351">
        <w:rPr>
          <w:color w:val="000000"/>
          <w:sz w:val="24"/>
          <w:szCs w:val="24"/>
          <w:lang w:val="ru-RU"/>
        </w:rPr>
        <w:t xml:space="preserve">, 1998. – 256 с. </w:t>
      </w:r>
    </w:p>
    <w:p w:rsidR="008B6F84" w:rsidRPr="00EC7351" w:rsidRDefault="008B6F84" w:rsidP="008B6F84">
      <w:pPr>
        <w:pStyle w:val="a5"/>
        <w:numPr>
          <w:ilvl w:val="0"/>
          <w:numId w:val="2"/>
        </w:numPr>
        <w:tabs>
          <w:tab w:val="left" w:pos="720"/>
        </w:tabs>
        <w:jc w:val="both"/>
        <w:rPr>
          <w:sz w:val="24"/>
          <w:szCs w:val="24"/>
          <w:lang w:val="ru-RU"/>
        </w:rPr>
      </w:pPr>
      <w:r w:rsidRPr="00EC7351">
        <w:rPr>
          <w:sz w:val="24"/>
          <w:szCs w:val="24"/>
          <w:lang w:val="ru-RU"/>
        </w:rPr>
        <w:t xml:space="preserve">Власть: Очерки современной политической философии Запада / </w:t>
      </w:r>
      <w:proofErr w:type="spellStart"/>
      <w:r w:rsidRPr="00EC7351">
        <w:rPr>
          <w:sz w:val="24"/>
          <w:szCs w:val="24"/>
          <w:lang w:val="ru-RU"/>
        </w:rPr>
        <w:t>Мшвениерадзе</w:t>
      </w:r>
      <w:proofErr w:type="spellEnd"/>
      <w:r w:rsidRPr="00EC7351">
        <w:rPr>
          <w:sz w:val="24"/>
          <w:szCs w:val="24"/>
          <w:lang w:val="ru-RU"/>
        </w:rPr>
        <w:t xml:space="preserve"> В. В., Кравченко И. И., Осипова Е. В. [и др.]</w:t>
      </w:r>
      <w:proofErr w:type="gramStart"/>
      <w:r w:rsidRPr="00EC7351">
        <w:rPr>
          <w:sz w:val="24"/>
          <w:szCs w:val="24"/>
          <w:lang w:val="ru-RU"/>
        </w:rPr>
        <w:t xml:space="preserve"> ;</w:t>
      </w:r>
      <w:proofErr w:type="gramEnd"/>
      <w:r w:rsidRPr="00EC7351">
        <w:rPr>
          <w:sz w:val="24"/>
          <w:szCs w:val="24"/>
          <w:lang w:val="ru-RU"/>
        </w:rPr>
        <w:t xml:space="preserve"> </w:t>
      </w:r>
      <w:proofErr w:type="spellStart"/>
      <w:r w:rsidRPr="00EC7351">
        <w:rPr>
          <w:sz w:val="24"/>
          <w:szCs w:val="24"/>
        </w:rPr>
        <w:t>отв</w:t>
      </w:r>
      <w:proofErr w:type="spellEnd"/>
      <w:r w:rsidRPr="00EC7351">
        <w:rPr>
          <w:sz w:val="24"/>
          <w:szCs w:val="24"/>
        </w:rPr>
        <w:t xml:space="preserve">. ред. В. В. </w:t>
      </w:r>
      <w:proofErr w:type="spellStart"/>
      <w:r w:rsidRPr="00EC7351">
        <w:rPr>
          <w:sz w:val="24"/>
          <w:szCs w:val="24"/>
        </w:rPr>
        <w:t>Мшвениерадзе</w:t>
      </w:r>
      <w:proofErr w:type="spellEnd"/>
      <w:r w:rsidRPr="00EC7351">
        <w:rPr>
          <w:sz w:val="24"/>
          <w:szCs w:val="24"/>
          <w:lang w:val="ru-RU"/>
        </w:rPr>
        <w:t>. – М.</w:t>
      </w:r>
      <w:proofErr w:type="gramStart"/>
      <w:r w:rsidRPr="00EC7351">
        <w:rPr>
          <w:sz w:val="24"/>
          <w:szCs w:val="24"/>
          <w:lang w:val="ru-RU"/>
        </w:rPr>
        <w:t xml:space="preserve"> :</w:t>
      </w:r>
      <w:proofErr w:type="gramEnd"/>
      <w:r w:rsidRPr="00EC7351">
        <w:rPr>
          <w:sz w:val="24"/>
          <w:szCs w:val="24"/>
          <w:lang w:val="ru-RU"/>
        </w:rPr>
        <w:t xml:space="preserve"> Наука, 1989. – 328 с.</w:t>
      </w:r>
    </w:p>
    <w:p w:rsidR="008B6F84" w:rsidRPr="00EC7351" w:rsidRDefault="008B6F84" w:rsidP="008B6F84">
      <w:pPr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Высоцкий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А. Ю.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Легитимность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анализ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понятия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/ А. Ю.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Высоцкий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. // Грані. – 2003. – № 1 (27). – С. 109–113. </w:t>
      </w:r>
    </w:p>
    <w:p w:rsidR="008B6F84" w:rsidRPr="00EC7351" w:rsidRDefault="008B6F84" w:rsidP="008B6F84">
      <w:pPr>
        <w:numPr>
          <w:ilvl w:val="0"/>
          <w:numId w:val="2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7351">
        <w:rPr>
          <w:rFonts w:ascii="Times New Roman" w:hAnsi="Times New Roman" w:cs="Times New Roman"/>
          <w:sz w:val="24"/>
          <w:szCs w:val="24"/>
        </w:rPr>
        <w:t>Ґабеpмас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Юрген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Стpуктуpні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пеpетвоpення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сфеpі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відкpитости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: дослідження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категоpії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гpомадянське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суспільство / Ю.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Габермас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; [Ред. М.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Пpихода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;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Пеp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. з нім. А.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Онишко</w:t>
      </w:r>
      <w:proofErr w:type="spellEnd"/>
      <w:r w:rsidRPr="00EC7351">
        <w:rPr>
          <w:rFonts w:ascii="Times New Roman" w:hAnsi="Times New Roman" w:cs="Times New Roman"/>
          <w:sz w:val="24"/>
          <w:szCs w:val="24"/>
          <w:lang w:val="en-US"/>
        </w:rPr>
        <w:t>]</w:t>
      </w:r>
      <w:r w:rsidRPr="00EC7351">
        <w:rPr>
          <w:rFonts w:ascii="Times New Roman" w:hAnsi="Times New Roman" w:cs="Times New Roman"/>
          <w:sz w:val="24"/>
          <w:szCs w:val="24"/>
        </w:rPr>
        <w:t xml:space="preserve">. – Львів : Літопис, 2000. – 317 с. </w:t>
      </w:r>
    </w:p>
    <w:p w:rsidR="008B6F84" w:rsidRPr="00EC7351" w:rsidRDefault="008B6F84" w:rsidP="008B6F84">
      <w:pPr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Гаджиев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К. С.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Концепция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гражданского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общества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Идейные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истоки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основные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вехи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формирования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/ К. С.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Гаджиев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Вопросы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философии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>. – 1991. – № 7. – С. 19–35.</w:t>
      </w:r>
    </w:p>
    <w:p w:rsidR="008B6F84" w:rsidRPr="00EC7351" w:rsidRDefault="008B6F84" w:rsidP="008B6F84">
      <w:pPr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proofErr w:type="spellStart"/>
        <w:r w:rsidRPr="00EC7351">
          <w:rPr>
            <w:rFonts w:ascii="Times New Roman" w:hAnsi="Times New Roman" w:cs="Times New Roman"/>
            <w:bCs/>
            <w:sz w:val="24"/>
            <w:szCs w:val="24"/>
          </w:rPr>
          <w:t>Горбатенко</w:t>
        </w:r>
        <w:proofErr w:type="spellEnd"/>
        <w:r w:rsidRPr="00EC7351">
          <w:rPr>
            <w:rFonts w:ascii="Times New Roman" w:hAnsi="Times New Roman" w:cs="Times New Roman"/>
            <w:bCs/>
            <w:sz w:val="24"/>
            <w:szCs w:val="24"/>
          </w:rPr>
          <w:t xml:space="preserve"> В. П.</w:t>
        </w:r>
      </w:hyperlink>
      <w:r w:rsidRPr="00EC7351">
        <w:rPr>
          <w:rFonts w:ascii="Times New Roman" w:hAnsi="Times New Roman" w:cs="Times New Roman"/>
          <w:sz w:val="24"/>
          <w:szCs w:val="24"/>
        </w:rPr>
        <w:t xml:space="preserve">  Стратегічні орієнтири взаємодії держави і громадянського суспільства  / В. П. </w:t>
      </w:r>
      <w:proofErr w:type="spellStart"/>
      <w:r w:rsidRPr="00EC7351">
        <w:rPr>
          <w:rFonts w:ascii="Times New Roman" w:hAnsi="Times New Roman" w:cs="Times New Roman"/>
          <w:sz w:val="24"/>
          <w:szCs w:val="24"/>
        </w:rPr>
        <w:t>Горбатенко</w:t>
      </w:r>
      <w:proofErr w:type="spellEnd"/>
      <w:r w:rsidRPr="00EC7351">
        <w:rPr>
          <w:rFonts w:ascii="Times New Roman" w:hAnsi="Times New Roman" w:cs="Times New Roman"/>
          <w:sz w:val="24"/>
          <w:szCs w:val="24"/>
        </w:rPr>
        <w:t xml:space="preserve"> // Вісник Державної академії керівних кадрів культури і мистецтв. – </w:t>
      </w:r>
      <w:r w:rsidRPr="00EC7351">
        <w:rPr>
          <w:rFonts w:ascii="Times New Roman" w:hAnsi="Times New Roman" w:cs="Times New Roman"/>
          <w:bCs/>
          <w:sz w:val="24"/>
          <w:szCs w:val="24"/>
        </w:rPr>
        <w:t xml:space="preserve">2002 </w:t>
      </w:r>
      <w:r w:rsidRPr="00EC7351">
        <w:rPr>
          <w:rFonts w:ascii="Times New Roman" w:hAnsi="Times New Roman" w:cs="Times New Roman"/>
          <w:sz w:val="24"/>
          <w:szCs w:val="24"/>
        </w:rPr>
        <w:t>–</w:t>
      </w:r>
      <w:r w:rsidRPr="00EC7351">
        <w:rPr>
          <w:rFonts w:ascii="Times New Roman" w:hAnsi="Times New Roman" w:cs="Times New Roman"/>
          <w:bCs/>
          <w:sz w:val="24"/>
          <w:szCs w:val="24"/>
        </w:rPr>
        <w:t xml:space="preserve"> № 2</w:t>
      </w:r>
      <w:r w:rsidRPr="00EC7351">
        <w:rPr>
          <w:rFonts w:ascii="Times New Roman" w:hAnsi="Times New Roman" w:cs="Times New Roman"/>
          <w:sz w:val="24"/>
          <w:szCs w:val="24"/>
        </w:rPr>
        <w:t xml:space="preserve">. – С. 124–132. </w:t>
      </w:r>
    </w:p>
    <w:p w:rsidR="00C851B8" w:rsidRDefault="00C851B8">
      <w:bookmarkStart w:id="0" w:name="_GoBack"/>
      <w:bookmarkEnd w:id="0"/>
    </w:p>
    <w:sectPr w:rsidR="00C85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97780"/>
    <w:multiLevelType w:val="hybridMultilevel"/>
    <w:tmpl w:val="69A2E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B139F5"/>
    <w:multiLevelType w:val="hybridMultilevel"/>
    <w:tmpl w:val="4ACCE4E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804"/>
    <w:rsid w:val="008B6F84"/>
    <w:rsid w:val="00C851B8"/>
    <w:rsid w:val="00FF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F84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B6F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8B6F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note text"/>
    <w:basedOn w:val="a"/>
    <w:link w:val="a6"/>
    <w:rsid w:val="008B6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8B6F84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F84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B6F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8B6F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note text"/>
    <w:basedOn w:val="a"/>
    <w:link w:val="a6"/>
    <w:rsid w:val="008B6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8B6F84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catalog.name/cgi-bin/irbis64r_61/cgiirbis_64.exe?Z21ID=&amp;I21DBN=KNUTD&amp;P21DBN=KNUTD&amp;S21STN=1&amp;S21REF=10&amp;S21FMT=fullw&amp;C21COM=S&amp;S21CNR=20&amp;S21P01=3&amp;S21P02=0&amp;S21P03=A=&amp;S21COLORTERMS=0&amp;S21STR=%D0%93%D0%BE%D1%80%D0%B1%D0%B0%D1%82%D0%B5%D0%BD%D0%BA%D0%BE,%20%D0%92.%20%D0%9F.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2021-03-30T13:43:00Z</dcterms:created>
  <dcterms:modified xsi:type="dcterms:W3CDTF">2021-03-30T13:44:00Z</dcterms:modified>
</cp:coreProperties>
</file>