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1" w:rsidRPr="00EC7351" w:rsidRDefault="00EC7351" w:rsidP="00EC7351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b/>
          <w:sz w:val="24"/>
          <w:szCs w:val="24"/>
        </w:rPr>
        <w:t>ТЕМИ СЕМІНАРСЬКИХ ЗАНЯТЬ</w:t>
      </w:r>
    </w:p>
    <w:p w:rsidR="00EC7351" w:rsidRPr="00EC7351" w:rsidRDefault="00EC7351" w:rsidP="00EC73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b/>
          <w:szCs w:val="24"/>
          <w:lang w:val="uk-UA"/>
        </w:rPr>
      </w:pPr>
      <w:bookmarkStart w:id="0" w:name="_GoBack"/>
      <w:r w:rsidRPr="00EC7351">
        <w:rPr>
          <w:b/>
          <w:szCs w:val="24"/>
          <w:lang w:val="uk-UA"/>
        </w:rPr>
        <w:t>Заняття 1.</w:t>
      </w:r>
    </w:p>
    <w:p w:rsidR="00EC7351" w:rsidRPr="00EC7351" w:rsidRDefault="00EC7351" w:rsidP="00EC7351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>Тема.</w:t>
      </w:r>
      <w:r w:rsidRPr="00EC7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351">
        <w:rPr>
          <w:rFonts w:ascii="Times New Roman" w:hAnsi="Times New Roman" w:cs="Times New Roman"/>
          <w:bCs/>
          <w:sz w:val="24"/>
          <w:szCs w:val="24"/>
        </w:rPr>
        <w:t>Наукові основи та концепції легітимності</w:t>
      </w:r>
      <w:r w:rsidRPr="00EC7351">
        <w:rPr>
          <w:rFonts w:ascii="Times New Roman" w:hAnsi="Times New Roman" w:cs="Times New Roman"/>
          <w:sz w:val="24"/>
          <w:szCs w:val="24"/>
        </w:rPr>
        <w:t>.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szCs w:val="24"/>
          <w:lang w:val="uk-UA"/>
        </w:rPr>
      </w:pPr>
      <w:r w:rsidRPr="00EC7351">
        <w:rPr>
          <w:szCs w:val="24"/>
          <w:lang w:val="uk-UA"/>
        </w:rPr>
        <w:t>План семінару:</w:t>
      </w:r>
    </w:p>
    <w:p w:rsidR="00EC7351" w:rsidRPr="00EC7351" w:rsidRDefault="00E56A04" w:rsidP="00EC735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>Становлення</w:t>
      </w:r>
      <w:r w:rsidR="00EC7351" w:rsidRPr="00EC7351">
        <w:rPr>
          <w:rFonts w:ascii="Times New Roman" w:hAnsi="Times New Roman" w:cs="Times New Roman"/>
          <w:sz w:val="24"/>
          <w:szCs w:val="24"/>
        </w:rPr>
        <w:t xml:space="preserve"> та розвиток концепцій політичної легітимності. </w:t>
      </w:r>
    </w:p>
    <w:p w:rsidR="00EC7351" w:rsidRPr="00EC7351" w:rsidRDefault="00EC7351" w:rsidP="00EC735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Етапи дослідження легітимності.  </w:t>
      </w:r>
    </w:p>
    <w:p w:rsidR="00EC7351" w:rsidRPr="00EC7351" w:rsidRDefault="00EC7351" w:rsidP="00EC735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>Концепції політичної легітимності.</w:t>
      </w:r>
    </w:p>
    <w:p w:rsidR="00EC7351" w:rsidRPr="00EC7351" w:rsidRDefault="00EC7351" w:rsidP="00EC735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Сучасні дослідження легітимності. </w:t>
      </w:r>
    </w:p>
    <w:p w:rsidR="00EC7351" w:rsidRPr="00EC7351" w:rsidRDefault="00EC7351" w:rsidP="00EC735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>Методичні проблеми політичного порівняння.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rPr>
          <w:b/>
          <w:bCs/>
          <w:szCs w:val="24"/>
          <w:lang w:val="uk-UA"/>
        </w:rPr>
      </w:pP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rPr>
          <w:b/>
          <w:szCs w:val="24"/>
          <w:lang w:val="uk-UA"/>
        </w:rPr>
      </w:pPr>
      <w:r w:rsidRPr="00EC7351">
        <w:rPr>
          <w:b/>
          <w:bCs/>
          <w:szCs w:val="24"/>
          <w:lang w:val="uk-UA"/>
        </w:rPr>
        <w:t>Література.</w:t>
      </w:r>
    </w:p>
    <w:p w:rsidR="00EC7351" w:rsidRPr="00EC7351" w:rsidRDefault="00EC7351" w:rsidP="00EC7351">
      <w:pPr>
        <w:pStyle w:val="a3"/>
        <w:numPr>
          <w:ilvl w:val="0"/>
          <w:numId w:val="2"/>
        </w:numPr>
        <w:tabs>
          <w:tab w:val="left" w:pos="720"/>
          <w:tab w:val="left" w:pos="851"/>
        </w:tabs>
        <w:jc w:val="both"/>
        <w:rPr>
          <w:szCs w:val="24"/>
          <w:lang w:val="uk-UA"/>
        </w:rPr>
      </w:pPr>
      <w:r w:rsidRPr="00EC7351">
        <w:rPr>
          <w:szCs w:val="24"/>
          <w:lang w:val="uk-UA"/>
        </w:rPr>
        <w:t>Вергун О. М. Філософія влади в контексті сучасної культури: соціально-філософські парадигми суб’єкта влади / О. М. Вергун // Грані. – 2000. – № 3. – С. 58</w:t>
      </w:r>
      <w:r w:rsidRPr="00EC7351">
        <w:rPr>
          <w:color w:val="000000"/>
          <w:szCs w:val="24"/>
          <w:lang w:val="uk-UA"/>
        </w:rPr>
        <w:t>–</w:t>
      </w:r>
      <w:r w:rsidRPr="00EC7351">
        <w:rPr>
          <w:szCs w:val="24"/>
          <w:lang w:val="uk-UA"/>
        </w:rPr>
        <w:t>61.</w:t>
      </w:r>
    </w:p>
    <w:p w:rsidR="00EC7351" w:rsidRPr="00EC7351" w:rsidRDefault="00EC7351" w:rsidP="00EC7351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Висоцький О. </w:t>
      </w:r>
      <w:r w:rsidRPr="00EC7351">
        <w:rPr>
          <w:rFonts w:ascii="Times New Roman" w:hAnsi="Times New Roman" w:cs="Times New Roman"/>
          <w:bCs/>
          <w:color w:val="000000"/>
          <w:sz w:val="24"/>
          <w:szCs w:val="24"/>
        </w:rPr>
        <w:t>Легітимаційна політика</w:t>
      </w:r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C7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поняття і сутність </w:t>
      </w:r>
      <w:r w:rsidRPr="00EC7351">
        <w:rPr>
          <w:rFonts w:ascii="Times New Roman" w:hAnsi="Times New Roman" w:cs="Times New Roman"/>
          <w:sz w:val="24"/>
          <w:szCs w:val="24"/>
        </w:rPr>
        <w:t>/ О. Висоцький</w:t>
      </w:r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 // Політичний менеджмент. –2006. – № 3 (18). – С. 3–20.</w:t>
      </w:r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351" w:rsidRPr="00EC7351" w:rsidRDefault="00EC7351" w:rsidP="00EC7351">
      <w:pPr>
        <w:pStyle w:val="a6"/>
        <w:numPr>
          <w:ilvl w:val="0"/>
          <w:numId w:val="2"/>
        </w:numPr>
        <w:tabs>
          <w:tab w:val="left" w:pos="360"/>
          <w:tab w:val="left" w:pos="720"/>
        </w:tabs>
        <w:jc w:val="both"/>
        <w:rPr>
          <w:sz w:val="24"/>
          <w:szCs w:val="24"/>
        </w:rPr>
      </w:pPr>
      <w:proofErr w:type="spellStart"/>
      <w:r w:rsidRPr="00EC7351">
        <w:rPr>
          <w:color w:val="000000"/>
          <w:sz w:val="24"/>
          <w:szCs w:val="24"/>
          <w:lang w:val="ru-RU"/>
        </w:rPr>
        <w:t>Витюк</w:t>
      </w:r>
      <w:proofErr w:type="spellEnd"/>
      <w:r w:rsidRPr="00EC7351">
        <w:rPr>
          <w:color w:val="000000"/>
          <w:sz w:val="24"/>
          <w:szCs w:val="24"/>
          <w:lang w:val="ru-RU"/>
        </w:rPr>
        <w:t xml:space="preserve"> В. В. Становление идеи гражданского общества и ее историческая эволюци</w:t>
      </w:r>
      <w:proofErr w:type="gramStart"/>
      <w:r w:rsidRPr="00EC7351">
        <w:rPr>
          <w:color w:val="000000"/>
          <w:sz w:val="24"/>
          <w:szCs w:val="24"/>
          <w:lang w:val="ru-RU"/>
        </w:rPr>
        <w:t>я–</w:t>
      </w:r>
      <w:proofErr w:type="gramEnd"/>
      <w:r w:rsidRPr="00EC7351">
        <w:rPr>
          <w:color w:val="000000"/>
          <w:sz w:val="24"/>
          <w:szCs w:val="24"/>
          <w:lang w:val="ru-RU"/>
        </w:rPr>
        <w:t xml:space="preserve"> М. : </w:t>
      </w:r>
      <w:proofErr w:type="spellStart"/>
      <w:r w:rsidRPr="00EC7351">
        <w:rPr>
          <w:color w:val="000000"/>
          <w:sz w:val="24"/>
          <w:szCs w:val="24"/>
          <w:lang w:val="ru-RU"/>
        </w:rPr>
        <w:t>Гнозис</w:t>
      </w:r>
      <w:proofErr w:type="spellEnd"/>
      <w:r w:rsidRPr="00EC7351">
        <w:rPr>
          <w:color w:val="000000"/>
          <w:sz w:val="24"/>
          <w:szCs w:val="24"/>
          <w:lang w:val="ru-RU"/>
        </w:rPr>
        <w:t xml:space="preserve">, 1998. – 256 с. </w:t>
      </w:r>
    </w:p>
    <w:p w:rsidR="00EC7351" w:rsidRPr="00EC7351" w:rsidRDefault="00EC7351" w:rsidP="00EC7351">
      <w:pPr>
        <w:pStyle w:val="a6"/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  <w:lang w:val="ru-RU"/>
        </w:rPr>
      </w:pPr>
      <w:r w:rsidRPr="00EC7351">
        <w:rPr>
          <w:sz w:val="24"/>
          <w:szCs w:val="24"/>
          <w:lang w:val="ru-RU"/>
        </w:rPr>
        <w:t xml:space="preserve">Власть: Очерки современной политической философии Запада / </w:t>
      </w:r>
      <w:proofErr w:type="spellStart"/>
      <w:r w:rsidRPr="00EC7351">
        <w:rPr>
          <w:sz w:val="24"/>
          <w:szCs w:val="24"/>
          <w:lang w:val="ru-RU"/>
        </w:rPr>
        <w:t>Мшвениерадзе</w:t>
      </w:r>
      <w:proofErr w:type="spellEnd"/>
      <w:r w:rsidRPr="00EC7351">
        <w:rPr>
          <w:sz w:val="24"/>
          <w:szCs w:val="24"/>
          <w:lang w:val="ru-RU"/>
        </w:rPr>
        <w:t xml:space="preserve"> В. В., Кравченко И. И., Осипова Е. В. [и др.]</w:t>
      </w:r>
      <w:proofErr w:type="gramStart"/>
      <w:r w:rsidRPr="00EC7351">
        <w:rPr>
          <w:sz w:val="24"/>
          <w:szCs w:val="24"/>
          <w:lang w:val="ru-RU"/>
        </w:rPr>
        <w:t xml:space="preserve"> ;</w:t>
      </w:r>
      <w:proofErr w:type="gramEnd"/>
      <w:r w:rsidRPr="00EC7351">
        <w:rPr>
          <w:sz w:val="24"/>
          <w:szCs w:val="24"/>
          <w:lang w:val="ru-RU"/>
        </w:rPr>
        <w:t xml:space="preserve"> </w:t>
      </w:r>
      <w:proofErr w:type="spellStart"/>
      <w:r w:rsidRPr="00EC7351">
        <w:rPr>
          <w:sz w:val="24"/>
          <w:szCs w:val="24"/>
        </w:rPr>
        <w:t>отв</w:t>
      </w:r>
      <w:proofErr w:type="spellEnd"/>
      <w:r w:rsidRPr="00EC7351">
        <w:rPr>
          <w:sz w:val="24"/>
          <w:szCs w:val="24"/>
        </w:rPr>
        <w:t xml:space="preserve">. ред. В. В. </w:t>
      </w:r>
      <w:proofErr w:type="spellStart"/>
      <w:r w:rsidRPr="00EC7351">
        <w:rPr>
          <w:sz w:val="24"/>
          <w:szCs w:val="24"/>
        </w:rPr>
        <w:t>Мшвениерадзе</w:t>
      </w:r>
      <w:proofErr w:type="spellEnd"/>
      <w:r w:rsidRPr="00EC7351">
        <w:rPr>
          <w:sz w:val="24"/>
          <w:szCs w:val="24"/>
          <w:lang w:val="ru-RU"/>
        </w:rPr>
        <w:t>. – М.</w:t>
      </w:r>
      <w:proofErr w:type="gramStart"/>
      <w:r w:rsidRPr="00EC7351">
        <w:rPr>
          <w:sz w:val="24"/>
          <w:szCs w:val="24"/>
          <w:lang w:val="ru-RU"/>
        </w:rPr>
        <w:t xml:space="preserve"> :</w:t>
      </w:r>
      <w:proofErr w:type="gramEnd"/>
      <w:r w:rsidRPr="00EC7351">
        <w:rPr>
          <w:sz w:val="24"/>
          <w:szCs w:val="24"/>
          <w:lang w:val="ru-RU"/>
        </w:rPr>
        <w:t xml:space="preserve"> Наука, 1989. – 328 с.</w:t>
      </w:r>
    </w:p>
    <w:p w:rsidR="00EC7351" w:rsidRPr="00EC7351" w:rsidRDefault="00EC7351" w:rsidP="00EC7351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Высоцкий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А. Ю.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Легитимность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 А. Ю.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Высоцкий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. // Грані. – 2003. – № 1 (27). – С. 109–113. </w:t>
      </w:r>
    </w:p>
    <w:p w:rsidR="00EC7351" w:rsidRPr="00EC7351" w:rsidRDefault="00EC7351" w:rsidP="00EC7351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Ґабеpмас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Юрген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Стpуктуpні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пеpетвоpення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сфеpі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відкpитости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: дослідження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категоpії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гpомадянське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суспільство / Ю.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Габермас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; [Ред. М.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Пpихода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Пеp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. з нім. А.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Онишко</w:t>
      </w:r>
      <w:proofErr w:type="spellEnd"/>
      <w:r w:rsidRPr="00EC735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EC7351">
        <w:rPr>
          <w:rFonts w:ascii="Times New Roman" w:hAnsi="Times New Roman" w:cs="Times New Roman"/>
          <w:sz w:val="24"/>
          <w:szCs w:val="24"/>
        </w:rPr>
        <w:t xml:space="preserve">. – Львів : Літопис, 2000. – 317 с. </w:t>
      </w:r>
    </w:p>
    <w:p w:rsidR="00EC7351" w:rsidRPr="00EC7351" w:rsidRDefault="00EC7351" w:rsidP="00EC7351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Гаджиев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К. С.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Концепция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гражданского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Идейные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истоки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вехи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формирования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 К. С.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Гаджиев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философии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>. – 1991. – № 7. – С. 19–35.</w:t>
      </w:r>
    </w:p>
    <w:p w:rsidR="00EC7351" w:rsidRPr="00EC7351" w:rsidRDefault="00570996" w:rsidP="00EC7351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="00EC7351" w:rsidRPr="00EC7351">
          <w:rPr>
            <w:rFonts w:ascii="Times New Roman" w:hAnsi="Times New Roman" w:cs="Times New Roman"/>
            <w:bCs/>
            <w:sz w:val="24"/>
            <w:szCs w:val="24"/>
          </w:rPr>
          <w:t>Горбатенко</w:t>
        </w:r>
        <w:proofErr w:type="spellEnd"/>
        <w:r w:rsidR="00EC7351" w:rsidRPr="00EC7351">
          <w:rPr>
            <w:rFonts w:ascii="Times New Roman" w:hAnsi="Times New Roman" w:cs="Times New Roman"/>
            <w:bCs/>
            <w:sz w:val="24"/>
            <w:szCs w:val="24"/>
          </w:rPr>
          <w:t xml:space="preserve"> В. П.</w:t>
        </w:r>
      </w:hyperlink>
      <w:r w:rsidR="00EC7351" w:rsidRPr="00EC7351">
        <w:rPr>
          <w:rFonts w:ascii="Times New Roman" w:hAnsi="Times New Roman" w:cs="Times New Roman"/>
          <w:sz w:val="24"/>
          <w:szCs w:val="24"/>
        </w:rPr>
        <w:t xml:space="preserve">  Стратегічні орієнтири взаємодії держави і громадянського суспільства  / В. П. </w:t>
      </w:r>
      <w:proofErr w:type="spellStart"/>
      <w:r w:rsidR="00EC7351" w:rsidRPr="00EC7351"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 w:rsidR="00EC7351" w:rsidRPr="00EC7351">
        <w:rPr>
          <w:rFonts w:ascii="Times New Roman" w:hAnsi="Times New Roman" w:cs="Times New Roman"/>
          <w:sz w:val="24"/>
          <w:szCs w:val="24"/>
        </w:rPr>
        <w:t xml:space="preserve"> // Вісник Державної академії керівних кадрів культури і мистецтв. – </w:t>
      </w:r>
      <w:r w:rsidR="00EC7351" w:rsidRPr="00EC7351">
        <w:rPr>
          <w:rFonts w:ascii="Times New Roman" w:hAnsi="Times New Roman" w:cs="Times New Roman"/>
          <w:bCs/>
          <w:sz w:val="24"/>
          <w:szCs w:val="24"/>
        </w:rPr>
        <w:t xml:space="preserve">2002 </w:t>
      </w:r>
      <w:r w:rsidR="00EC7351" w:rsidRPr="00EC7351">
        <w:rPr>
          <w:rFonts w:ascii="Times New Roman" w:hAnsi="Times New Roman" w:cs="Times New Roman"/>
          <w:sz w:val="24"/>
          <w:szCs w:val="24"/>
        </w:rPr>
        <w:t>–</w:t>
      </w:r>
      <w:r w:rsidR="00EC7351" w:rsidRPr="00EC7351">
        <w:rPr>
          <w:rFonts w:ascii="Times New Roman" w:hAnsi="Times New Roman" w:cs="Times New Roman"/>
          <w:bCs/>
          <w:sz w:val="24"/>
          <w:szCs w:val="24"/>
        </w:rPr>
        <w:t xml:space="preserve"> № 2</w:t>
      </w:r>
      <w:r w:rsidR="00EC7351" w:rsidRPr="00EC7351">
        <w:rPr>
          <w:rFonts w:ascii="Times New Roman" w:hAnsi="Times New Roman" w:cs="Times New Roman"/>
          <w:sz w:val="24"/>
          <w:szCs w:val="24"/>
        </w:rPr>
        <w:t xml:space="preserve">. – С. 124–132. </w:t>
      </w:r>
    </w:p>
    <w:bookmarkEnd w:id="0"/>
    <w:p w:rsidR="00EC7351" w:rsidRPr="00EC7351" w:rsidRDefault="00EC7351" w:rsidP="00EC7351">
      <w:pPr>
        <w:pStyle w:val="a3"/>
        <w:tabs>
          <w:tab w:val="left" w:pos="360"/>
        </w:tabs>
        <w:jc w:val="both"/>
        <w:rPr>
          <w:b/>
          <w:szCs w:val="24"/>
          <w:lang w:val="uk-UA"/>
        </w:rPr>
      </w:pP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b/>
          <w:szCs w:val="24"/>
          <w:lang w:val="uk-UA"/>
        </w:rPr>
      </w:pPr>
      <w:r w:rsidRPr="00EC7351">
        <w:rPr>
          <w:b/>
          <w:szCs w:val="24"/>
          <w:lang w:val="uk-UA"/>
        </w:rPr>
        <w:t>Заняття 2.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szCs w:val="24"/>
          <w:lang w:val="uk-UA"/>
        </w:rPr>
      </w:pPr>
      <w:r w:rsidRPr="00EC7351">
        <w:rPr>
          <w:szCs w:val="24"/>
          <w:lang w:val="uk-UA"/>
        </w:rPr>
        <w:t>Тема. Класичні та сучасні концепції легітимності.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szCs w:val="24"/>
          <w:lang w:val="uk-UA"/>
        </w:rPr>
      </w:pPr>
      <w:r w:rsidRPr="00EC7351">
        <w:rPr>
          <w:szCs w:val="24"/>
          <w:lang w:val="uk-UA"/>
        </w:rPr>
        <w:t>План семінару:</w:t>
      </w:r>
    </w:p>
    <w:p w:rsidR="00EC7351" w:rsidRPr="00EC7351" w:rsidRDefault="00EC7351" w:rsidP="00EC7351">
      <w:pPr>
        <w:numPr>
          <w:ilvl w:val="0"/>
          <w:numId w:val="3"/>
        </w:numPr>
        <w:tabs>
          <w:tab w:val="clear" w:pos="1440"/>
          <w:tab w:val="left" w:pos="360"/>
          <w:tab w:val="num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Макс Вебер про проблематику легітимності влади та управління. </w:t>
      </w:r>
    </w:p>
    <w:p w:rsidR="00EC7351" w:rsidRPr="00EC7351" w:rsidRDefault="00EC7351" w:rsidP="00EC7351">
      <w:pPr>
        <w:numPr>
          <w:ilvl w:val="0"/>
          <w:numId w:val="3"/>
        </w:numPr>
        <w:tabs>
          <w:tab w:val="clear" w:pos="1440"/>
          <w:tab w:val="left" w:pos="360"/>
          <w:tab w:val="num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Копнцепція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легітимності влади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Д.Істона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351" w:rsidRPr="00EC7351" w:rsidRDefault="00EC7351" w:rsidP="00EC7351">
      <w:pPr>
        <w:numPr>
          <w:ilvl w:val="0"/>
          <w:numId w:val="3"/>
        </w:numPr>
        <w:tabs>
          <w:tab w:val="clear" w:pos="1440"/>
          <w:tab w:val="left" w:pos="360"/>
          <w:tab w:val="num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Концептуальне бачення проблематики легітимності в роботах Ю.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Хабермаса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Бурдье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351" w:rsidRPr="00EC7351" w:rsidRDefault="00EC7351" w:rsidP="00EC7351">
      <w:pPr>
        <w:numPr>
          <w:ilvl w:val="0"/>
          <w:numId w:val="3"/>
        </w:numPr>
        <w:tabs>
          <w:tab w:val="clear" w:pos="1440"/>
          <w:tab w:val="left" w:pos="360"/>
          <w:tab w:val="num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>Сучасні концепції легітимності.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b/>
          <w:bCs/>
          <w:szCs w:val="24"/>
          <w:lang w:val="uk-UA"/>
        </w:rPr>
      </w:pP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b/>
          <w:bCs/>
          <w:szCs w:val="24"/>
          <w:lang w:val="uk-UA"/>
        </w:rPr>
      </w:pPr>
      <w:r w:rsidRPr="00EC7351">
        <w:rPr>
          <w:b/>
          <w:bCs/>
          <w:szCs w:val="24"/>
          <w:lang w:val="uk-UA"/>
        </w:rPr>
        <w:t>Література.</w:t>
      </w:r>
    </w:p>
    <w:p w:rsidR="00EC7351" w:rsidRPr="00EC7351" w:rsidRDefault="00EC7351" w:rsidP="00EC7351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bCs/>
          <w:sz w:val="24"/>
          <w:szCs w:val="24"/>
        </w:rPr>
        <w:t>Ожиганов</w:t>
      </w:r>
      <w:proofErr w:type="spellEnd"/>
      <w:r w:rsidRPr="00EC7351">
        <w:rPr>
          <w:rFonts w:ascii="Times New Roman" w:hAnsi="Times New Roman" w:cs="Times New Roman"/>
          <w:bCs/>
          <w:sz w:val="24"/>
          <w:szCs w:val="24"/>
        </w:rPr>
        <w:t xml:space="preserve"> Э. Н.</w:t>
      </w:r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Политическая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Макса Вебера: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Критический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 Э. Н.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Ожиганов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. </w:t>
      </w:r>
      <w:r w:rsidRPr="00EC735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C7351">
        <w:rPr>
          <w:rFonts w:ascii="Times New Roman" w:hAnsi="Times New Roman" w:cs="Times New Roman"/>
          <w:sz w:val="24"/>
          <w:szCs w:val="24"/>
        </w:rPr>
        <w:t xml:space="preserve"> Рига :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Зинатне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, 1986. </w:t>
      </w:r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C7351">
        <w:rPr>
          <w:rFonts w:ascii="Times New Roman" w:hAnsi="Times New Roman" w:cs="Times New Roman"/>
          <w:sz w:val="24"/>
          <w:szCs w:val="24"/>
        </w:rPr>
        <w:t>158 с.</w:t>
      </w:r>
    </w:p>
    <w:p w:rsidR="00EC7351" w:rsidRPr="00EC7351" w:rsidRDefault="00EC7351" w:rsidP="00EC7351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Висоцький О. </w:t>
      </w:r>
      <w:r w:rsidRPr="00EC7351">
        <w:rPr>
          <w:rFonts w:ascii="Times New Roman" w:hAnsi="Times New Roman" w:cs="Times New Roman"/>
          <w:bCs/>
          <w:color w:val="000000"/>
          <w:sz w:val="24"/>
          <w:szCs w:val="24"/>
        </w:rPr>
        <w:t>Легітимаційна політика</w:t>
      </w:r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C7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поняття і сутність </w:t>
      </w:r>
      <w:r w:rsidRPr="00EC7351">
        <w:rPr>
          <w:rFonts w:ascii="Times New Roman" w:hAnsi="Times New Roman" w:cs="Times New Roman"/>
          <w:sz w:val="24"/>
          <w:szCs w:val="24"/>
        </w:rPr>
        <w:t>/ О. Висоцький</w:t>
      </w:r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 // Політичний менеджмент. –2006. – № 3 (18). – С. 3–20.</w:t>
      </w:r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351" w:rsidRPr="00EC7351" w:rsidRDefault="00EC7351" w:rsidP="00EC7351">
      <w:pPr>
        <w:pStyle w:val="a6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sz w:val="24"/>
          <w:szCs w:val="24"/>
        </w:rPr>
      </w:pPr>
      <w:r w:rsidRPr="00EC7351">
        <w:rPr>
          <w:iCs/>
          <w:sz w:val="24"/>
          <w:szCs w:val="24"/>
        </w:rPr>
        <w:t xml:space="preserve">   </w:t>
      </w:r>
      <w:proofErr w:type="spellStart"/>
      <w:r w:rsidRPr="00EC7351">
        <w:rPr>
          <w:color w:val="000000"/>
          <w:sz w:val="24"/>
          <w:szCs w:val="24"/>
          <w:lang w:val="ru-RU"/>
        </w:rPr>
        <w:t>Витюк</w:t>
      </w:r>
      <w:proofErr w:type="spellEnd"/>
      <w:r w:rsidRPr="00EC7351">
        <w:rPr>
          <w:color w:val="000000"/>
          <w:sz w:val="24"/>
          <w:szCs w:val="24"/>
          <w:lang w:val="ru-RU"/>
        </w:rPr>
        <w:t xml:space="preserve"> В. В. Становление идеи гражданского общества и ее историческая эволюция – М.</w:t>
      </w:r>
      <w:proofErr w:type="gramStart"/>
      <w:r w:rsidRPr="00EC7351">
        <w:rPr>
          <w:color w:val="000000"/>
          <w:sz w:val="24"/>
          <w:szCs w:val="24"/>
          <w:lang w:val="ru-RU"/>
        </w:rPr>
        <w:t xml:space="preserve"> :</w:t>
      </w:r>
      <w:proofErr w:type="gramEnd"/>
      <w:r w:rsidRPr="00EC735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C7351">
        <w:rPr>
          <w:color w:val="000000"/>
          <w:sz w:val="24"/>
          <w:szCs w:val="24"/>
          <w:lang w:val="ru-RU"/>
        </w:rPr>
        <w:t>Гнозис</w:t>
      </w:r>
      <w:proofErr w:type="spellEnd"/>
      <w:r w:rsidRPr="00EC7351">
        <w:rPr>
          <w:color w:val="000000"/>
          <w:sz w:val="24"/>
          <w:szCs w:val="24"/>
          <w:lang w:val="ru-RU"/>
        </w:rPr>
        <w:t xml:space="preserve">, 1998. – 256 с. </w:t>
      </w:r>
    </w:p>
    <w:p w:rsidR="00EC7351" w:rsidRPr="00EC7351" w:rsidRDefault="00EC7351" w:rsidP="00EC7351">
      <w:pPr>
        <w:pStyle w:val="a6"/>
        <w:numPr>
          <w:ilvl w:val="0"/>
          <w:numId w:val="4"/>
        </w:numPr>
        <w:tabs>
          <w:tab w:val="left" w:pos="720"/>
        </w:tabs>
        <w:jc w:val="both"/>
        <w:rPr>
          <w:sz w:val="24"/>
          <w:szCs w:val="24"/>
          <w:lang w:val="ru-RU"/>
        </w:rPr>
      </w:pPr>
      <w:r w:rsidRPr="00EC7351">
        <w:rPr>
          <w:sz w:val="24"/>
          <w:szCs w:val="24"/>
          <w:lang w:val="ru-RU"/>
        </w:rPr>
        <w:t xml:space="preserve">Власть: Очерки современной политической философии Запада / </w:t>
      </w:r>
      <w:proofErr w:type="spellStart"/>
      <w:r w:rsidRPr="00EC7351">
        <w:rPr>
          <w:sz w:val="24"/>
          <w:szCs w:val="24"/>
          <w:lang w:val="ru-RU"/>
        </w:rPr>
        <w:t>Мшвениерадзе</w:t>
      </w:r>
      <w:proofErr w:type="spellEnd"/>
      <w:r w:rsidRPr="00EC7351">
        <w:rPr>
          <w:sz w:val="24"/>
          <w:szCs w:val="24"/>
          <w:lang w:val="ru-RU"/>
        </w:rPr>
        <w:t xml:space="preserve"> В. В., Кравченко И. И., Осипова Е. В. [и др.]</w:t>
      </w:r>
      <w:proofErr w:type="gramStart"/>
      <w:r w:rsidRPr="00EC7351">
        <w:rPr>
          <w:sz w:val="24"/>
          <w:szCs w:val="24"/>
          <w:lang w:val="ru-RU"/>
        </w:rPr>
        <w:t xml:space="preserve"> ;</w:t>
      </w:r>
      <w:proofErr w:type="gramEnd"/>
      <w:r w:rsidRPr="00EC7351">
        <w:rPr>
          <w:sz w:val="24"/>
          <w:szCs w:val="24"/>
          <w:lang w:val="ru-RU"/>
        </w:rPr>
        <w:t xml:space="preserve"> </w:t>
      </w:r>
      <w:proofErr w:type="spellStart"/>
      <w:r w:rsidRPr="00EC7351">
        <w:rPr>
          <w:sz w:val="24"/>
          <w:szCs w:val="24"/>
        </w:rPr>
        <w:t>отв</w:t>
      </w:r>
      <w:proofErr w:type="spellEnd"/>
      <w:r w:rsidRPr="00EC7351">
        <w:rPr>
          <w:sz w:val="24"/>
          <w:szCs w:val="24"/>
        </w:rPr>
        <w:t xml:space="preserve">. ред. В. В. </w:t>
      </w:r>
      <w:proofErr w:type="spellStart"/>
      <w:r w:rsidRPr="00EC7351">
        <w:rPr>
          <w:sz w:val="24"/>
          <w:szCs w:val="24"/>
        </w:rPr>
        <w:t>Мшвениерадзе</w:t>
      </w:r>
      <w:proofErr w:type="spellEnd"/>
      <w:r w:rsidRPr="00EC7351">
        <w:rPr>
          <w:sz w:val="24"/>
          <w:szCs w:val="24"/>
          <w:lang w:val="ru-RU"/>
        </w:rPr>
        <w:t>. – М.</w:t>
      </w:r>
      <w:proofErr w:type="gramStart"/>
      <w:r w:rsidRPr="00EC7351">
        <w:rPr>
          <w:sz w:val="24"/>
          <w:szCs w:val="24"/>
          <w:lang w:val="ru-RU"/>
        </w:rPr>
        <w:t xml:space="preserve"> :</w:t>
      </w:r>
      <w:proofErr w:type="gramEnd"/>
      <w:r w:rsidRPr="00EC7351">
        <w:rPr>
          <w:sz w:val="24"/>
          <w:szCs w:val="24"/>
          <w:lang w:val="ru-RU"/>
        </w:rPr>
        <w:t xml:space="preserve"> Наука, 1989. – 328 с.</w:t>
      </w:r>
    </w:p>
    <w:p w:rsidR="00EC7351" w:rsidRPr="00EC7351" w:rsidRDefault="00EC7351" w:rsidP="00EC7351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lastRenderedPageBreak/>
        <w:t>Высоцкий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А. Ю. К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вопросу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теории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легитимности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 А. Ю.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Высоцкий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// Філософія, культура, життя. Міжвузівський збірник наукових праць. – Дніпропетровськ : ДДФЕІ, 2002. – Вип. 12. – С. 16–23. </w:t>
      </w:r>
    </w:p>
    <w:p w:rsidR="00EC7351" w:rsidRPr="00EC7351" w:rsidRDefault="00EC7351" w:rsidP="00EC7351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Высоцкий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А. Ю.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Легитимность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 А. Ю.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Высоцкий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. // Грані. – 2003. – № 1 (27). – С. 109–113. </w:t>
      </w:r>
    </w:p>
    <w:p w:rsidR="00EC7351" w:rsidRPr="00EC7351" w:rsidRDefault="00EC7351" w:rsidP="00EC7351">
      <w:pPr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Ґабеpмас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Юрген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Стpуктуpні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пеpетвоpення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сфеpі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відкpитости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: дослідження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категоpії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гpомадянське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суспільство / Ю.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Габермас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; [Ред. М.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Пpихода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Пеp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. з нім. А.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Онишко</w:t>
      </w:r>
      <w:proofErr w:type="spellEnd"/>
      <w:r w:rsidRPr="00EC735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EC7351">
        <w:rPr>
          <w:rFonts w:ascii="Times New Roman" w:hAnsi="Times New Roman" w:cs="Times New Roman"/>
          <w:sz w:val="24"/>
          <w:szCs w:val="24"/>
        </w:rPr>
        <w:t xml:space="preserve">. – Львів : Літопис, 2000. – 317 с. </w:t>
      </w:r>
    </w:p>
    <w:p w:rsidR="00EC7351" w:rsidRPr="00EC7351" w:rsidRDefault="00EC7351" w:rsidP="00EC7351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Гаджиев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К. С.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Концепция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гражданского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Идейные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истоки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вехи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формирования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 К. С.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Гаджиев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философии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>. – 1991. – № 7. – С. 19–35.</w:t>
      </w:r>
    </w:p>
    <w:p w:rsidR="00EC7351" w:rsidRPr="00EC7351" w:rsidRDefault="00EC7351" w:rsidP="00EC7351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В. П. </w:t>
      </w:r>
      <w:r w:rsidRPr="00EC7351">
        <w:rPr>
          <w:rFonts w:ascii="Times New Roman" w:hAnsi="Times New Roman" w:cs="Times New Roman"/>
          <w:bCs/>
          <w:sz w:val="24"/>
          <w:szCs w:val="24"/>
        </w:rPr>
        <w:t xml:space="preserve">Стратегія модернізації суспільства: Україна і світ на зламі тисячоліть / </w:t>
      </w:r>
      <w:r w:rsidRPr="00EC7351">
        <w:rPr>
          <w:rFonts w:ascii="Times New Roman" w:hAnsi="Times New Roman" w:cs="Times New Roman"/>
          <w:sz w:val="24"/>
          <w:szCs w:val="24"/>
        </w:rPr>
        <w:t xml:space="preserve">Володимир Павлович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>. – К. : Академія, 1999. – 239 с. – ISBN 966-580-058-2.</w:t>
      </w:r>
    </w:p>
    <w:p w:rsidR="00EC7351" w:rsidRPr="00EC7351" w:rsidRDefault="00EC7351" w:rsidP="00EC7351">
      <w:pPr>
        <w:tabs>
          <w:tab w:val="left" w:pos="567"/>
        </w:tabs>
        <w:autoSpaceDE w:val="0"/>
        <w:autoSpaceDN w:val="0"/>
        <w:adjustRightInd w:val="0"/>
        <w:ind w:left="567"/>
        <w:rPr>
          <w:rFonts w:ascii="Times New Roman" w:eastAsia="TimesNewRoman,Italic" w:hAnsi="Times New Roman" w:cs="Times New Roman"/>
          <w:sz w:val="24"/>
          <w:szCs w:val="24"/>
        </w:rPr>
      </w:pP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b/>
          <w:szCs w:val="24"/>
          <w:lang w:val="uk-UA"/>
        </w:rPr>
      </w:pPr>
      <w:r w:rsidRPr="00EC7351">
        <w:rPr>
          <w:b/>
          <w:szCs w:val="24"/>
          <w:lang w:val="uk-UA"/>
        </w:rPr>
        <w:t>Заняття 3.</w:t>
      </w:r>
    </w:p>
    <w:p w:rsidR="00EC7351" w:rsidRPr="00EC7351" w:rsidRDefault="00EC7351" w:rsidP="00EC7351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Тема. </w:t>
      </w:r>
      <w:r w:rsidRPr="00EC7351">
        <w:rPr>
          <w:rFonts w:ascii="Times New Roman" w:hAnsi="Times New Roman" w:cs="Times New Roman"/>
          <w:bCs/>
          <w:sz w:val="24"/>
          <w:szCs w:val="24"/>
        </w:rPr>
        <w:t>Типологія політичних систем і режимів в контексті легітимності.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szCs w:val="24"/>
          <w:lang w:val="uk-UA"/>
        </w:rPr>
      </w:pPr>
      <w:r w:rsidRPr="00EC7351">
        <w:rPr>
          <w:szCs w:val="24"/>
          <w:lang w:val="uk-UA"/>
        </w:rPr>
        <w:t>План семінару:</w:t>
      </w:r>
    </w:p>
    <w:p w:rsidR="00EC7351" w:rsidRPr="00EC7351" w:rsidRDefault="00EC7351" w:rsidP="00EC7351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Класифікація політичних систем по критеріях легітимності і ефективності. </w:t>
      </w:r>
    </w:p>
    <w:p w:rsidR="00EC7351" w:rsidRPr="00EC7351" w:rsidRDefault="00EC7351" w:rsidP="00EC7351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Співвідношення понять легітимності і легальності. </w:t>
      </w:r>
    </w:p>
    <w:p w:rsidR="00EC7351" w:rsidRPr="00EC7351" w:rsidRDefault="00EC7351" w:rsidP="00EC7351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>Легітимність і ефективність політичної влади, їх взаємозв'язок і взаємообумовленість</w:t>
      </w:r>
    </w:p>
    <w:p w:rsidR="00EC7351" w:rsidRPr="00EC7351" w:rsidRDefault="00EC7351" w:rsidP="00EC7351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Проблема співвідношення понять “політична система” і “політичний режим” в контексті легітимності. 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b/>
          <w:bCs/>
          <w:szCs w:val="24"/>
          <w:lang w:val="uk-UA"/>
        </w:rPr>
      </w:pPr>
      <w:r w:rsidRPr="00EC7351">
        <w:rPr>
          <w:b/>
          <w:bCs/>
          <w:szCs w:val="24"/>
          <w:lang w:val="uk-UA"/>
        </w:rPr>
        <w:t>Література.</w:t>
      </w:r>
    </w:p>
    <w:p w:rsidR="00EC7351" w:rsidRPr="00EC7351" w:rsidRDefault="00EC7351" w:rsidP="00EC7351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Висоцький О. </w:t>
      </w:r>
      <w:r w:rsidRPr="00EC7351">
        <w:rPr>
          <w:rFonts w:ascii="Times New Roman" w:hAnsi="Times New Roman" w:cs="Times New Roman"/>
          <w:bCs/>
          <w:color w:val="000000"/>
          <w:sz w:val="24"/>
          <w:szCs w:val="24"/>
        </w:rPr>
        <w:t>Легітимаційна політика</w:t>
      </w:r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C7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поняття і сутність </w:t>
      </w:r>
      <w:r w:rsidRPr="00EC7351">
        <w:rPr>
          <w:rFonts w:ascii="Times New Roman" w:hAnsi="Times New Roman" w:cs="Times New Roman"/>
          <w:sz w:val="24"/>
          <w:szCs w:val="24"/>
        </w:rPr>
        <w:t>/ О. Висоцький</w:t>
      </w:r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 // Політичний менеджмент. –2006. – № 3 (18). – С. 3–20.</w:t>
      </w:r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351" w:rsidRPr="00EC7351" w:rsidRDefault="00EC7351" w:rsidP="00EC7351">
      <w:pPr>
        <w:pStyle w:val="a6"/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sz w:val="24"/>
          <w:szCs w:val="24"/>
        </w:rPr>
      </w:pPr>
      <w:r w:rsidRPr="00EC7351">
        <w:rPr>
          <w:iCs/>
          <w:sz w:val="24"/>
          <w:szCs w:val="24"/>
        </w:rPr>
        <w:t xml:space="preserve">   </w:t>
      </w:r>
      <w:proofErr w:type="spellStart"/>
      <w:r w:rsidRPr="00EC7351">
        <w:rPr>
          <w:color w:val="000000"/>
          <w:sz w:val="24"/>
          <w:szCs w:val="24"/>
          <w:lang w:val="ru-RU"/>
        </w:rPr>
        <w:t>Витюк</w:t>
      </w:r>
      <w:proofErr w:type="spellEnd"/>
      <w:r w:rsidRPr="00EC7351">
        <w:rPr>
          <w:color w:val="000000"/>
          <w:sz w:val="24"/>
          <w:szCs w:val="24"/>
          <w:lang w:val="ru-RU"/>
        </w:rPr>
        <w:t xml:space="preserve"> В. В. Становление идеи гражданского общества и ее историческая эволюция – М.</w:t>
      </w:r>
      <w:proofErr w:type="gramStart"/>
      <w:r w:rsidRPr="00EC7351">
        <w:rPr>
          <w:color w:val="000000"/>
          <w:sz w:val="24"/>
          <w:szCs w:val="24"/>
          <w:lang w:val="ru-RU"/>
        </w:rPr>
        <w:t xml:space="preserve"> :</w:t>
      </w:r>
      <w:proofErr w:type="gramEnd"/>
      <w:r w:rsidRPr="00EC735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C7351">
        <w:rPr>
          <w:color w:val="000000"/>
          <w:sz w:val="24"/>
          <w:szCs w:val="24"/>
          <w:lang w:val="ru-RU"/>
        </w:rPr>
        <w:t>Гнозис</w:t>
      </w:r>
      <w:proofErr w:type="spellEnd"/>
      <w:r w:rsidRPr="00EC7351">
        <w:rPr>
          <w:color w:val="000000"/>
          <w:sz w:val="24"/>
          <w:szCs w:val="24"/>
          <w:lang w:val="ru-RU"/>
        </w:rPr>
        <w:t xml:space="preserve">, 1998. – 256 с. </w:t>
      </w:r>
    </w:p>
    <w:p w:rsidR="00EC7351" w:rsidRPr="00EC7351" w:rsidRDefault="00EC7351" w:rsidP="00EC7351">
      <w:pPr>
        <w:pStyle w:val="a6"/>
        <w:numPr>
          <w:ilvl w:val="0"/>
          <w:numId w:val="6"/>
        </w:numPr>
        <w:tabs>
          <w:tab w:val="left" w:pos="720"/>
        </w:tabs>
        <w:jc w:val="both"/>
        <w:rPr>
          <w:sz w:val="24"/>
          <w:szCs w:val="24"/>
          <w:lang w:val="ru-RU"/>
        </w:rPr>
      </w:pPr>
      <w:r w:rsidRPr="00EC7351">
        <w:rPr>
          <w:sz w:val="24"/>
          <w:szCs w:val="24"/>
          <w:lang w:val="ru-RU"/>
        </w:rPr>
        <w:t xml:space="preserve">Власть: Очерки современной политической философии Запада / </w:t>
      </w:r>
      <w:proofErr w:type="spellStart"/>
      <w:r w:rsidRPr="00EC7351">
        <w:rPr>
          <w:sz w:val="24"/>
          <w:szCs w:val="24"/>
          <w:lang w:val="ru-RU"/>
        </w:rPr>
        <w:t>Мшвениерадзе</w:t>
      </w:r>
      <w:proofErr w:type="spellEnd"/>
      <w:r w:rsidRPr="00EC7351">
        <w:rPr>
          <w:sz w:val="24"/>
          <w:szCs w:val="24"/>
          <w:lang w:val="ru-RU"/>
        </w:rPr>
        <w:t xml:space="preserve"> В. В., Кравченко И. И., Осипова Е. В. [и др.]</w:t>
      </w:r>
      <w:proofErr w:type="gramStart"/>
      <w:r w:rsidRPr="00EC7351">
        <w:rPr>
          <w:sz w:val="24"/>
          <w:szCs w:val="24"/>
          <w:lang w:val="ru-RU"/>
        </w:rPr>
        <w:t xml:space="preserve"> ;</w:t>
      </w:r>
      <w:proofErr w:type="gramEnd"/>
      <w:r w:rsidRPr="00EC7351">
        <w:rPr>
          <w:sz w:val="24"/>
          <w:szCs w:val="24"/>
          <w:lang w:val="ru-RU"/>
        </w:rPr>
        <w:t xml:space="preserve"> </w:t>
      </w:r>
      <w:proofErr w:type="spellStart"/>
      <w:r w:rsidRPr="00EC7351">
        <w:rPr>
          <w:sz w:val="24"/>
          <w:szCs w:val="24"/>
        </w:rPr>
        <w:t>отв</w:t>
      </w:r>
      <w:proofErr w:type="spellEnd"/>
      <w:r w:rsidRPr="00EC7351">
        <w:rPr>
          <w:sz w:val="24"/>
          <w:szCs w:val="24"/>
        </w:rPr>
        <w:t xml:space="preserve">. ред. В. В. </w:t>
      </w:r>
      <w:proofErr w:type="spellStart"/>
      <w:r w:rsidRPr="00EC7351">
        <w:rPr>
          <w:sz w:val="24"/>
          <w:szCs w:val="24"/>
        </w:rPr>
        <w:t>Мшвениерадзе</w:t>
      </w:r>
      <w:proofErr w:type="spellEnd"/>
      <w:r w:rsidRPr="00EC7351">
        <w:rPr>
          <w:sz w:val="24"/>
          <w:szCs w:val="24"/>
          <w:lang w:val="ru-RU"/>
        </w:rPr>
        <w:t>. – М.</w:t>
      </w:r>
      <w:proofErr w:type="gramStart"/>
      <w:r w:rsidRPr="00EC7351">
        <w:rPr>
          <w:sz w:val="24"/>
          <w:szCs w:val="24"/>
          <w:lang w:val="ru-RU"/>
        </w:rPr>
        <w:t xml:space="preserve"> :</w:t>
      </w:r>
      <w:proofErr w:type="gramEnd"/>
      <w:r w:rsidRPr="00EC7351">
        <w:rPr>
          <w:sz w:val="24"/>
          <w:szCs w:val="24"/>
          <w:lang w:val="ru-RU"/>
        </w:rPr>
        <w:t xml:space="preserve"> Наука, 1989. – 328 с.</w:t>
      </w:r>
    </w:p>
    <w:p w:rsidR="00EC7351" w:rsidRPr="00EC7351" w:rsidRDefault="00EC7351" w:rsidP="00EC7351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Высоцкий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А. Ю. К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вопросу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теории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легитимности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 А. Ю.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Высоцкий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// Філософія, культура, життя. Міжвузівський збірник наукових праць. – Дніпропетровськ : ДДФЕІ, 2002. – Вип. 12. – С. 16–23. </w:t>
      </w:r>
    </w:p>
    <w:p w:rsidR="00EC7351" w:rsidRPr="00EC7351" w:rsidRDefault="00EC7351" w:rsidP="00EC7351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Высоцкий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А. Ю.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Легитимность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 А. Ю.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Высоцкий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. // Грані. – 2003. – № 1 (27). – С. 109–113. </w:t>
      </w:r>
    </w:p>
    <w:p w:rsidR="00EC7351" w:rsidRPr="00EC7351" w:rsidRDefault="00EC7351" w:rsidP="00EC7351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Ґабеpмас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Юрген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Стpуктуpні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пеpетвоpення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сфеpі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відкpитости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: дослідження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категоpії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гpомадянське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суспільство / Ю.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Габермас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; [Ред. М.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Пpихода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Пеp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. з нім. А.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Онишко</w:t>
      </w:r>
      <w:proofErr w:type="spellEnd"/>
      <w:r w:rsidRPr="00EC735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EC7351">
        <w:rPr>
          <w:rFonts w:ascii="Times New Roman" w:hAnsi="Times New Roman" w:cs="Times New Roman"/>
          <w:sz w:val="24"/>
          <w:szCs w:val="24"/>
        </w:rPr>
        <w:t xml:space="preserve">. – Львів : Літопис, 2000. – 317 с. </w:t>
      </w:r>
    </w:p>
    <w:p w:rsidR="00EC7351" w:rsidRPr="00EC7351" w:rsidRDefault="00EC7351" w:rsidP="00EC7351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Гаджиев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К. С.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Концепция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гражданского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Идейные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истоки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вехи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формирования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 К. С.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Гаджиев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философии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>. – 1991. – № 7. – С. 19–35.</w:t>
      </w:r>
    </w:p>
    <w:p w:rsidR="00EC7351" w:rsidRPr="00EC7351" w:rsidRDefault="00EC7351" w:rsidP="00EC7351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В. П. </w:t>
      </w:r>
      <w:r w:rsidRPr="00EC7351">
        <w:rPr>
          <w:rFonts w:ascii="Times New Roman" w:hAnsi="Times New Roman" w:cs="Times New Roman"/>
          <w:bCs/>
          <w:sz w:val="24"/>
          <w:szCs w:val="24"/>
        </w:rPr>
        <w:t xml:space="preserve">Стратегія модернізації суспільства: Україна і світ на зламі тисячоліть / </w:t>
      </w:r>
      <w:r w:rsidRPr="00EC7351">
        <w:rPr>
          <w:rFonts w:ascii="Times New Roman" w:hAnsi="Times New Roman" w:cs="Times New Roman"/>
          <w:sz w:val="24"/>
          <w:szCs w:val="24"/>
        </w:rPr>
        <w:t xml:space="preserve">Володимир Павлович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>. – К. : Академія, 1999. – 239 с. – ISBN 966-580-058-2.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b/>
          <w:szCs w:val="24"/>
          <w:lang w:val="uk-UA"/>
        </w:rPr>
      </w:pP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b/>
          <w:szCs w:val="24"/>
          <w:lang w:val="uk-UA"/>
        </w:rPr>
      </w:pPr>
      <w:r w:rsidRPr="00EC7351">
        <w:rPr>
          <w:b/>
          <w:szCs w:val="24"/>
          <w:lang w:val="uk-UA"/>
        </w:rPr>
        <w:t>Заняття 4.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rPr>
          <w:szCs w:val="24"/>
          <w:lang w:val="uk-UA"/>
        </w:rPr>
      </w:pPr>
      <w:r w:rsidRPr="00EC7351">
        <w:rPr>
          <w:szCs w:val="24"/>
          <w:lang w:val="uk-UA"/>
        </w:rPr>
        <w:t>Тема. Моделі форм правління та проблематика легітимності.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szCs w:val="24"/>
          <w:lang w:val="uk-UA"/>
        </w:rPr>
      </w:pPr>
      <w:r w:rsidRPr="00EC7351">
        <w:rPr>
          <w:szCs w:val="24"/>
          <w:lang w:val="uk-UA"/>
        </w:rPr>
        <w:t>План семінару:</w:t>
      </w:r>
    </w:p>
    <w:p w:rsidR="00EC7351" w:rsidRPr="00EC7351" w:rsidRDefault="00EC7351" w:rsidP="00EC7351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Поняття і види форм правління в контексті легітимності. </w:t>
      </w:r>
    </w:p>
    <w:p w:rsidR="00EC7351" w:rsidRPr="00EC7351" w:rsidRDefault="00EC7351" w:rsidP="00EC7351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>Порівняльний аналіз легітимаційного потенціалу президентської, президентсько - парламентської систем.</w:t>
      </w:r>
    </w:p>
    <w:p w:rsidR="00EC7351" w:rsidRPr="00EC7351" w:rsidRDefault="00EC7351" w:rsidP="00EC7351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Порівняльний аналіз прем'єрсько-президентської і парламентської систем. </w:t>
      </w:r>
    </w:p>
    <w:p w:rsidR="00EC7351" w:rsidRPr="00EC7351" w:rsidRDefault="00EC7351" w:rsidP="00EC7351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Характерні особливості повноважень президента, уряду і парламенту при різних республіканських формах правління. 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b/>
          <w:bCs/>
          <w:szCs w:val="24"/>
          <w:lang w:val="uk-UA"/>
        </w:rPr>
      </w:pP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b/>
          <w:bCs/>
          <w:szCs w:val="24"/>
          <w:lang w:val="uk-UA"/>
        </w:rPr>
      </w:pPr>
      <w:r w:rsidRPr="00EC7351">
        <w:rPr>
          <w:b/>
          <w:bCs/>
          <w:szCs w:val="24"/>
          <w:lang w:val="uk-UA"/>
        </w:rPr>
        <w:t>Література.</w:t>
      </w:r>
    </w:p>
    <w:p w:rsidR="00EC7351" w:rsidRPr="00EC7351" w:rsidRDefault="00EC7351" w:rsidP="00EC7351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Бистрицький Є. Проблема легітимації / Євген </w:t>
      </w:r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Бистрицький, Ігор Бурковський, Олександр Дергачов // </w:t>
      </w:r>
      <w:r w:rsidRPr="00EC7351">
        <w:rPr>
          <w:rFonts w:ascii="Times New Roman" w:hAnsi="Times New Roman" w:cs="Times New Roman"/>
          <w:sz w:val="24"/>
          <w:szCs w:val="24"/>
        </w:rPr>
        <w:t>Українська державність у ХХ сторіччі. Історико-політичний аналіз</w:t>
      </w:r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C7351">
        <w:rPr>
          <w:rFonts w:ascii="Times New Roman" w:hAnsi="Times New Roman" w:cs="Times New Roman"/>
          <w:sz w:val="24"/>
          <w:szCs w:val="24"/>
        </w:rPr>
        <w:t>– К. : Політична думка, 1996. – С. 318–320</w:t>
      </w:r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C7351">
        <w:rPr>
          <w:rFonts w:ascii="Times New Roman" w:hAnsi="Times New Roman" w:cs="Times New Roman"/>
          <w:sz w:val="24"/>
          <w:szCs w:val="24"/>
        </w:rPr>
        <w:t>–</w:t>
      </w:r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351">
        <w:rPr>
          <w:rFonts w:ascii="Times New Roman" w:hAnsi="Times New Roman" w:cs="Times New Roman"/>
          <w:bCs/>
          <w:color w:val="000000"/>
          <w:sz w:val="24"/>
          <w:szCs w:val="24"/>
        </w:rPr>
        <w:t>ISBN</w:t>
      </w:r>
      <w:r w:rsidRPr="00EC7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966-543-03-00. </w:t>
      </w:r>
    </w:p>
    <w:p w:rsidR="00EC7351" w:rsidRPr="00EC7351" w:rsidRDefault="00EC7351" w:rsidP="00EC7351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ind w:left="567"/>
        <w:jc w:val="both"/>
        <w:rPr>
          <w:szCs w:val="24"/>
          <w:lang w:val="uk-UA"/>
        </w:rPr>
      </w:pPr>
      <w:r w:rsidRPr="00EC7351">
        <w:rPr>
          <w:szCs w:val="24"/>
          <w:lang w:val="uk-UA"/>
        </w:rPr>
        <w:t>Бистрицький Є. Державотворення в Україні: шляхи легітимації / Євген Бистрицький, Олег Білий // Політична думка. – 1996. – № 1. – С. 11–24.</w:t>
      </w:r>
    </w:p>
    <w:p w:rsidR="00EC7351" w:rsidRPr="00EC7351" w:rsidRDefault="00EC7351" w:rsidP="00EC7351">
      <w:pPr>
        <w:pStyle w:val="a3"/>
        <w:numPr>
          <w:ilvl w:val="0"/>
          <w:numId w:val="8"/>
        </w:numPr>
        <w:tabs>
          <w:tab w:val="left" w:pos="567"/>
        </w:tabs>
        <w:ind w:left="567"/>
        <w:jc w:val="both"/>
        <w:rPr>
          <w:szCs w:val="24"/>
          <w:lang w:val="uk-UA"/>
        </w:rPr>
      </w:pPr>
      <w:r w:rsidRPr="00EC7351">
        <w:rPr>
          <w:szCs w:val="24"/>
          <w:lang w:val="uk-UA"/>
        </w:rPr>
        <w:t xml:space="preserve"> </w:t>
      </w:r>
      <w:r w:rsidRPr="00EC7351">
        <w:rPr>
          <w:szCs w:val="24"/>
        </w:rPr>
        <w:t>Бляхер Л. Е</w:t>
      </w:r>
      <w:r w:rsidRPr="00EC7351">
        <w:rPr>
          <w:szCs w:val="24"/>
          <w:lang w:val="uk-UA"/>
        </w:rPr>
        <w:t xml:space="preserve">. </w:t>
      </w:r>
      <w:r w:rsidRPr="00EC7351">
        <w:rPr>
          <w:szCs w:val="24"/>
        </w:rPr>
        <w:t>Приключения легитимности власти в России, или воссоздание презумпции виновности</w:t>
      </w:r>
      <w:r w:rsidRPr="00EC7351">
        <w:rPr>
          <w:szCs w:val="24"/>
          <w:lang w:val="uk-UA"/>
        </w:rPr>
        <w:t xml:space="preserve"> / </w:t>
      </w:r>
      <w:proofErr w:type="spellStart"/>
      <w:r w:rsidRPr="00EC7351">
        <w:rPr>
          <w:szCs w:val="24"/>
          <w:lang w:val="uk-UA"/>
        </w:rPr>
        <w:t>Леонид</w:t>
      </w:r>
      <w:proofErr w:type="spellEnd"/>
      <w:r w:rsidRPr="00EC7351">
        <w:rPr>
          <w:szCs w:val="24"/>
          <w:lang w:val="uk-UA"/>
        </w:rPr>
        <w:t xml:space="preserve"> </w:t>
      </w:r>
      <w:proofErr w:type="spellStart"/>
      <w:r w:rsidRPr="00EC7351">
        <w:rPr>
          <w:szCs w:val="24"/>
          <w:lang w:val="uk-UA"/>
        </w:rPr>
        <w:t>Ефимович</w:t>
      </w:r>
      <w:proofErr w:type="spellEnd"/>
      <w:r w:rsidRPr="00EC7351">
        <w:rPr>
          <w:szCs w:val="24"/>
          <w:lang w:val="uk-UA"/>
        </w:rPr>
        <w:t xml:space="preserve"> </w:t>
      </w:r>
      <w:r w:rsidRPr="00EC7351">
        <w:rPr>
          <w:szCs w:val="24"/>
        </w:rPr>
        <w:t xml:space="preserve"> </w:t>
      </w:r>
      <w:proofErr w:type="spellStart"/>
      <w:r w:rsidRPr="00EC7351">
        <w:rPr>
          <w:szCs w:val="24"/>
          <w:lang w:val="uk-UA"/>
        </w:rPr>
        <w:t>Бляхер</w:t>
      </w:r>
      <w:proofErr w:type="spellEnd"/>
      <w:r w:rsidRPr="00EC7351">
        <w:rPr>
          <w:szCs w:val="24"/>
          <w:lang w:val="uk-UA"/>
        </w:rPr>
        <w:t xml:space="preserve">, </w:t>
      </w:r>
      <w:proofErr w:type="spellStart"/>
      <w:r w:rsidRPr="00EC7351">
        <w:rPr>
          <w:szCs w:val="24"/>
          <w:lang w:val="uk-UA"/>
        </w:rPr>
        <w:t>Татьяна</w:t>
      </w:r>
      <w:proofErr w:type="spellEnd"/>
      <w:r w:rsidRPr="00EC7351">
        <w:rPr>
          <w:szCs w:val="24"/>
          <w:lang w:val="uk-UA"/>
        </w:rPr>
        <w:t xml:space="preserve"> </w:t>
      </w:r>
      <w:proofErr w:type="spellStart"/>
      <w:r w:rsidRPr="00EC7351">
        <w:rPr>
          <w:szCs w:val="24"/>
          <w:lang w:val="uk-UA"/>
        </w:rPr>
        <w:t>Леонтьевна</w:t>
      </w:r>
      <w:proofErr w:type="spellEnd"/>
      <w:r w:rsidRPr="00EC7351">
        <w:rPr>
          <w:szCs w:val="24"/>
          <w:lang w:val="uk-UA"/>
        </w:rPr>
        <w:t xml:space="preserve"> </w:t>
      </w:r>
      <w:proofErr w:type="spellStart"/>
      <w:r w:rsidRPr="00EC7351">
        <w:rPr>
          <w:szCs w:val="24"/>
          <w:lang w:val="uk-UA"/>
        </w:rPr>
        <w:t>Огурцова</w:t>
      </w:r>
      <w:proofErr w:type="spellEnd"/>
      <w:r w:rsidRPr="00EC7351">
        <w:rPr>
          <w:szCs w:val="24"/>
          <w:lang w:val="uk-UA"/>
        </w:rPr>
        <w:t xml:space="preserve"> </w:t>
      </w:r>
      <w:r w:rsidRPr="00EC7351">
        <w:rPr>
          <w:szCs w:val="24"/>
        </w:rPr>
        <w:t>// Полис.</w:t>
      </w:r>
      <w:r w:rsidRPr="00EC7351">
        <w:rPr>
          <w:szCs w:val="24"/>
          <w:lang w:val="uk-UA"/>
        </w:rPr>
        <w:t xml:space="preserve"> –</w:t>
      </w:r>
      <w:r w:rsidRPr="00EC7351">
        <w:rPr>
          <w:szCs w:val="24"/>
        </w:rPr>
        <w:t xml:space="preserve"> 2006. </w:t>
      </w:r>
      <w:r w:rsidRPr="00EC7351">
        <w:rPr>
          <w:szCs w:val="24"/>
          <w:lang w:val="uk-UA"/>
        </w:rPr>
        <w:t>–</w:t>
      </w:r>
      <w:r w:rsidRPr="00EC7351">
        <w:rPr>
          <w:szCs w:val="24"/>
        </w:rPr>
        <w:t>№</w:t>
      </w:r>
      <w:r w:rsidRPr="00EC7351">
        <w:rPr>
          <w:szCs w:val="24"/>
          <w:lang w:val="uk-UA"/>
        </w:rPr>
        <w:t xml:space="preserve"> </w:t>
      </w:r>
      <w:r w:rsidRPr="00EC7351">
        <w:rPr>
          <w:szCs w:val="24"/>
        </w:rPr>
        <w:t xml:space="preserve">3. </w:t>
      </w:r>
      <w:r w:rsidRPr="00EC7351">
        <w:rPr>
          <w:szCs w:val="24"/>
          <w:lang w:val="uk-UA"/>
        </w:rPr>
        <w:t xml:space="preserve">– </w:t>
      </w:r>
      <w:r w:rsidRPr="00EC7351">
        <w:rPr>
          <w:szCs w:val="24"/>
        </w:rPr>
        <w:t>С.</w:t>
      </w:r>
      <w:r w:rsidRPr="00EC7351">
        <w:rPr>
          <w:szCs w:val="24"/>
          <w:lang w:val="uk-UA"/>
        </w:rPr>
        <w:t xml:space="preserve"> </w:t>
      </w:r>
      <w:r w:rsidRPr="00EC7351">
        <w:rPr>
          <w:szCs w:val="24"/>
        </w:rPr>
        <w:t>5</w:t>
      </w:r>
      <w:r w:rsidRPr="00EC7351">
        <w:rPr>
          <w:szCs w:val="24"/>
          <w:lang w:val="uk-UA"/>
        </w:rPr>
        <w:t>3–67</w:t>
      </w:r>
      <w:r w:rsidRPr="00EC7351">
        <w:rPr>
          <w:szCs w:val="24"/>
        </w:rPr>
        <w:t>.</w:t>
      </w:r>
    </w:p>
    <w:p w:rsidR="00EC7351" w:rsidRPr="00EC7351" w:rsidRDefault="00EC7351" w:rsidP="00EC7351">
      <w:pPr>
        <w:pStyle w:val="a6"/>
        <w:numPr>
          <w:ilvl w:val="0"/>
          <w:numId w:val="8"/>
        </w:numPr>
        <w:tabs>
          <w:tab w:val="left" w:pos="567"/>
        </w:tabs>
        <w:ind w:left="567"/>
        <w:jc w:val="both"/>
        <w:rPr>
          <w:color w:val="000000"/>
          <w:sz w:val="24"/>
          <w:szCs w:val="24"/>
          <w:lang w:eastAsia="uk-UA"/>
        </w:rPr>
      </w:pPr>
      <w:proofErr w:type="spellStart"/>
      <w:r w:rsidRPr="00EC7351">
        <w:rPr>
          <w:bCs/>
          <w:color w:val="000000"/>
          <w:sz w:val="24"/>
          <w:szCs w:val="24"/>
          <w:lang w:eastAsia="uk-UA"/>
        </w:rPr>
        <w:t>Бурдье</w:t>
      </w:r>
      <w:proofErr w:type="spellEnd"/>
      <w:r w:rsidRPr="00EC7351">
        <w:rPr>
          <w:bCs/>
          <w:color w:val="000000"/>
          <w:sz w:val="24"/>
          <w:szCs w:val="24"/>
          <w:lang w:eastAsia="uk-UA"/>
        </w:rPr>
        <w:t xml:space="preserve"> П.</w:t>
      </w:r>
      <w:r w:rsidRPr="00EC7351">
        <w:rPr>
          <w:color w:val="000000"/>
          <w:sz w:val="24"/>
          <w:szCs w:val="24"/>
          <w:lang w:eastAsia="uk-UA"/>
        </w:rPr>
        <w:t xml:space="preserve"> Дух </w:t>
      </w:r>
      <w:proofErr w:type="spellStart"/>
      <w:r w:rsidRPr="00EC7351">
        <w:rPr>
          <w:color w:val="000000"/>
          <w:sz w:val="24"/>
          <w:szCs w:val="24"/>
          <w:lang w:eastAsia="uk-UA"/>
        </w:rPr>
        <w:t>государства</w:t>
      </w:r>
      <w:proofErr w:type="spellEnd"/>
      <w:r w:rsidRPr="00EC7351">
        <w:rPr>
          <w:color w:val="000000"/>
          <w:sz w:val="24"/>
          <w:szCs w:val="24"/>
          <w:lang w:eastAsia="uk-UA"/>
        </w:rPr>
        <w:t xml:space="preserve">: генезис и структура </w:t>
      </w:r>
      <w:proofErr w:type="spellStart"/>
      <w:r w:rsidRPr="00EC7351">
        <w:rPr>
          <w:color w:val="000000"/>
          <w:sz w:val="24"/>
          <w:szCs w:val="24"/>
          <w:lang w:eastAsia="uk-UA"/>
        </w:rPr>
        <w:t>бюрократического</w:t>
      </w:r>
      <w:proofErr w:type="spellEnd"/>
      <w:r w:rsidRPr="00EC7351">
        <w:rPr>
          <w:color w:val="000000"/>
          <w:sz w:val="24"/>
          <w:szCs w:val="24"/>
          <w:lang w:eastAsia="uk-UA"/>
        </w:rPr>
        <w:t xml:space="preserve"> поля // </w:t>
      </w:r>
      <w:proofErr w:type="spellStart"/>
      <w:r w:rsidRPr="00EC7351">
        <w:rPr>
          <w:color w:val="000000"/>
          <w:sz w:val="24"/>
          <w:szCs w:val="24"/>
          <w:lang w:eastAsia="uk-UA"/>
        </w:rPr>
        <w:t>Поэтика</w:t>
      </w:r>
      <w:proofErr w:type="spellEnd"/>
      <w:r w:rsidRPr="00EC7351">
        <w:rPr>
          <w:color w:val="000000"/>
          <w:sz w:val="24"/>
          <w:szCs w:val="24"/>
          <w:lang w:eastAsia="uk-UA"/>
        </w:rPr>
        <w:t xml:space="preserve"> и </w:t>
      </w:r>
      <w:proofErr w:type="spellStart"/>
      <w:r w:rsidRPr="00EC7351">
        <w:rPr>
          <w:color w:val="000000"/>
          <w:sz w:val="24"/>
          <w:szCs w:val="24"/>
          <w:lang w:eastAsia="uk-UA"/>
        </w:rPr>
        <w:t>политика</w:t>
      </w:r>
      <w:proofErr w:type="spellEnd"/>
      <w:r w:rsidRPr="00EC7351">
        <w:rPr>
          <w:color w:val="000000"/>
          <w:sz w:val="24"/>
          <w:szCs w:val="24"/>
          <w:lang w:eastAsia="uk-UA"/>
        </w:rPr>
        <w:t xml:space="preserve">. Альманах </w:t>
      </w:r>
      <w:proofErr w:type="spellStart"/>
      <w:r w:rsidRPr="00EC7351">
        <w:rPr>
          <w:color w:val="000000"/>
          <w:sz w:val="24"/>
          <w:szCs w:val="24"/>
          <w:lang w:eastAsia="uk-UA"/>
        </w:rPr>
        <w:t>Российско-французского</w:t>
      </w:r>
      <w:proofErr w:type="spellEnd"/>
      <w:r w:rsidRPr="00EC7351">
        <w:rPr>
          <w:color w:val="000000"/>
          <w:sz w:val="24"/>
          <w:szCs w:val="24"/>
          <w:lang w:eastAsia="uk-UA"/>
        </w:rPr>
        <w:t xml:space="preserve"> центра </w:t>
      </w:r>
      <w:proofErr w:type="spellStart"/>
      <w:r w:rsidRPr="00EC7351">
        <w:rPr>
          <w:color w:val="000000"/>
          <w:sz w:val="24"/>
          <w:szCs w:val="24"/>
          <w:lang w:eastAsia="uk-UA"/>
        </w:rPr>
        <w:t>социологии</w:t>
      </w:r>
      <w:proofErr w:type="spellEnd"/>
      <w:r w:rsidRPr="00EC7351">
        <w:rPr>
          <w:color w:val="000000"/>
          <w:sz w:val="24"/>
          <w:szCs w:val="24"/>
          <w:lang w:eastAsia="uk-UA"/>
        </w:rPr>
        <w:t xml:space="preserve"> и </w:t>
      </w:r>
      <w:proofErr w:type="spellStart"/>
      <w:r w:rsidRPr="00EC7351">
        <w:rPr>
          <w:color w:val="000000"/>
          <w:sz w:val="24"/>
          <w:szCs w:val="24"/>
          <w:lang w:eastAsia="uk-UA"/>
        </w:rPr>
        <w:t>философии</w:t>
      </w:r>
      <w:proofErr w:type="spellEnd"/>
      <w:r w:rsidRPr="00EC7351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EC7351">
        <w:rPr>
          <w:color w:val="000000"/>
          <w:sz w:val="24"/>
          <w:szCs w:val="24"/>
          <w:lang w:eastAsia="uk-UA"/>
        </w:rPr>
        <w:t>Института</w:t>
      </w:r>
      <w:proofErr w:type="spellEnd"/>
      <w:r w:rsidRPr="00EC7351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EC7351">
        <w:rPr>
          <w:color w:val="000000"/>
          <w:sz w:val="24"/>
          <w:szCs w:val="24"/>
          <w:lang w:eastAsia="uk-UA"/>
        </w:rPr>
        <w:t>социологии</w:t>
      </w:r>
      <w:proofErr w:type="spellEnd"/>
      <w:r w:rsidRPr="00EC7351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EC7351">
        <w:rPr>
          <w:color w:val="000000"/>
          <w:sz w:val="24"/>
          <w:szCs w:val="24"/>
          <w:lang w:eastAsia="uk-UA"/>
        </w:rPr>
        <w:t>Российской</w:t>
      </w:r>
      <w:proofErr w:type="spellEnd"/>
      <w:r w:rsidRPr="00EC7351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EC7351">
        <w:rPr>
          <w:color w:val="000000"/>
          <w:sz w:val="24"/>
          <w:szCs w:val="24"/>
          <w:lang w:eastAsia="uk-UA"/>
        </w:rPr>
        <w:t>Академии</w:t>
      </w:r>
      <w:proofErr w:type="spellEnd"/>
      <w:r w:rsidRPr="00EC7351">
        <w:rPr>
          <w:color w:val="000000"/>
          <w:sz w:val="24"/>
          <w:szCs w:val="24"/>
          <w:lang w:eastAsia="uk-UA"/>
        </w:rPr>
        <w:t xml:space="preserve"> наук. </w:t>
      </w:r>
      <w:r w:rsidRPr="00EC7351">
        <w:rPr>
          <w:sz w:val="24"/>
          <w:szCs w:val="24"/>
        </w:rPr>
        <w:t>–</w:t>
      </w:r>
      <w:r w:rsidRPr="00EC7351">
        <w:rPr>
          <w:color w:val="000000"/>
          <w:sz w:val="24"/>
          <w:szCs w:val="24"/>
          <w:lang w:eastAsia="uk-UA"/>
        </w:rPr>
        <w:t xml:space="preserve"> М. : </w:t>
      </w:r>
      <w:proofErr w:type="spellStart"/>
      <w:r w:rsidRPr="00EC7351">
        <w:rPr>
          <w:color w:val="000000"/>
          <w:sz w:val="24"/>
          <w:szCs w:val="24"/>
          <w:lang w:eastAsia="uk-UA"/>
        </w:rPr>
        <w:t>Институт</w:t>
      </w:r>
      <w:proofErr w:type="spellEnd"/>
      <w:r w:rsidRPr="00EC7351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EC7351">
        <w:rPr>
          <w:color w:val="000000"/>
          <w:sz w:val="24"/>
          <w:szCs w:val="24"/>
          <w:lang w:eastAsia="uk-UA"/>
        </w:rPr>
        <w:t>экспериментальной</w:t>
      </w:r>
      <w:proofErr w:type="spellEnd"/>
      <w:r w:rsidRPr="00EC7351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EC7351">
        <w:rPr>
          <w:color w:val="000000"/>
          <w:sz w:val="24"/>
          <w:szCs w:val="24"/>
          <w:lang w:eastAsia="uk-UA"/>
        </w:rPr>
        <w:t>социологии</w:t>
      </w:r>
      <w:proofErr w:type="spellEnd"/>
      <w:r w:rsidRPr="00EC7351">
        <w:rPr>
          <w:color w:val="000000"/>
          <w:sz w:val="24"/>
          <w:szCs w:val="24"/>
          <w:lang w:eastAsia="uk-UA"/>
        </w:rPr>
        <w:t xml:space="preserve"> ; СПб. : </w:t>
      </w:r>
      <w:proofErr w:type="spellStart"/>
      <w:r w:rsidRPr="00EC7351">
        <w:rPr>
          <w:color w:val="000000"/>
          <w:sz w:val="24"/>
          <w:szCs w:val="24"/>
          <w:lang w:eastAsia="uk-UA"/>
        </w:rPr>
        <w:t>Алетейя</w:t>
      </w:r>
      <w:proofErr w:type="spellEnd"/>
      <w:r w:rsidRPr="00EC7351">
        <w:rPr>
          <w:color w:val="000000"/>
          <w:sz w:val="24"/>
          <w:szCs w:val="24"/>
          <w:lang w:eastAsia="uk-UA"/>
        </w:rPr>
        <w:t xml:space="preserve">, 1999. </w:t>
      </w:r>
      <w:r w:rsidRPr="00EC7351">
        <w:rPr>
          <w:sz w:val="24"/>
          <w:szCs w:val="24"/>
        </w:rPr>
        <w:t>–</w:t>
      </w:r>
      <w:r w:rsidRPr="00EC7351">
        <w:rPr>
          <w:color w:val="000000"/>
          <w:sz w:val="24"/>
          <w:szCs w:val="24"/>
          <w:lang w:eastAsia="uk-UA"/>
        </w:rPr>
        <w:t xml:space="preserve"> С. 127</w:t>
      </w:r>
      <w:r w:rsidRPr="00EC7351">
        <w:rPr>
          <w:sz w:val="24"/>
          <w:szCs w:val="24"/>
        </w:rPr>
        <w:t>–</w:t>
      </w:r>
      <w:r w:rsidRPr="00EC7351">
        <w:rPr>
          <w:color w:val="000000"/>
          <w:sz w:val="24"/>
          <w:szCs w:val="24"/>
          <w:lang w:eastAsia="uk-UA"/>
        </w:rPr>
        <w:t>166.</w:t>
      </w:r>
    </w:p>
    <w:p w:rsidR="00EC7351" w:rsidRPr="00EC7351" w:rsidRDefault="00EC7351" w:rsidP="00EC7351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proofErr w:type="spellStart"/>
      <w:r w:rsidRPr="00EC7351">
        <w:rPr>
          <w:rFonts w:ascii="Times New Roman" w:eastAsia="TimesNewRoman,Italic" w:hAnsi="Times New Roman" w:cs="Times New Roman"/>
          <w:iCs/>
          <w:sz w:val="24"/>
          <w:szCs w:val="24"/>
        </w:rPr>
        <w:t>Горбатенко</w:t>
      </w:r>
      <w:proofErr w:type="spellEnd"/>
      <w:r w:rsidRPr="00EC7351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В. П. </w:t>
      </w:r>
      <w:r w:rsidRPr="00EC7351">
        <w:rPr>
          <w:rFonts w:ascii="Times New Roman" w:eastAsia="TimesNewRoman" w:hAnsi="Times New Roman" w:cs="Times New Roman"/>
          <w:sz w:val="24"/>
          <w:szCs w:val="24"/>
        </w:rPr>
        <w:t>Стратегія модернізації суспільства</w:t>
      </w:r>
      <w:r w:rsidRPr="00EC7351">
        <w:rPr>
          <w:rFonts w:ascii="Times New Roman" w:eastAsia="TimesNewRoman,Italic" w:hAnsi="Times New Roman" w:cs="Times New Roman"/>
          <w:sz w:val="24"/>
          <w:szCs w:val="24"/>
        </w:rPr>
        <w:t xml:space="preserve">: </w:t>
      </w:r>
      <w:r w:rsidRPr="00EC7351">
        <w:rPr>
          <w:rFonts w:ascii="Times New Roman" w:eastAsia="TimesNewRoman" w:hAnsi="Times New Roman" w:cs="Times New Roman"/>
          <w:sz w:val="24"/>
          <w:szCs w:val="24"/>
        </w:rPr>
        <w:t>Україна і світ на зламі тисячоліть</w:t>
      </w:r>
      <w:r w:rsidRPr="00EC7351">
        <w:rPr>
          <w:rFonts w:ascii="Times New Roman" w:eastAsia="TimesNewRoman,Italic" w:hAnsi="Times New Roman" w:cs="Times New Roman"/>
          <w:sz w:val="24"/>
          <w:szCs w:val="24"/>
        </w:rPr>
        <w:t xml:space="preserve">. — </w:t>
      </w:r>
      <w:r w:rsidRPr="00EC7351">
        <w:rPr>
          <w:rFonts w:ascii="Times New Roman" w:eastAsia="TimesNewRoman" w:hAnsi="Times New Roman" w:cs="Times New Roman"/>
          <w:sz w:val="24"/>
          <w:szCs w:val="24"/>
        </w:rPr>
        <w:t>К</w:t>
      </w:r>
      <w:r w:rsidRPr="00EC7351">
        <w:rPr>
          <w:rFonts w:ascii="Times New Roman" w:eastAsia="TimesNewRoman,Italic" w:hAnsi="Times New Roman" w:cs="Times New Roman"/>
          <w:sz w:val="24"/>
          <w:szCs w:val="24"/>
        </w:rPr>
        <w:t>., 1999. – 342 с.</w:t>
      </w:r>
    </w:p>
    <w:p w:rsidR="00EC7351" w:rsidRPr="00EC7351" w:rsidRDefault="00EC7351" w:rsidP="00EC7351">
      <w:pPr>
        <w:pStyle w:val="a3"/>
        <w:numPr>
          <w:ilvl w:val="0"/>
          <w:numId w:val="8"/>
        </w:numPr>
        <w:tabs>
          <w:tab w:val="left" w:pos="360"/>
        </w:tabs>
        <w:ind w:left="567"/>
        <w:jc w:val="both"/>
        <w:rPr>
          <w:b/>
          <w:szCs w:val="24"/>
        </w:rPr>
      </w:pPr>
      <w:proofErr w:type="spellStart"/>
      <w:r w:rsidRPr="00EC7351">
        <w:rPr>
          <w:rFonts w:eastAsia="TimesNewRoman,Italic"/>
          <w:iCs/>
          <w:szCs w:val="24"/>
          <w:lang w:val="uk-UA"/>
        </w:rPr>
        <w:t>Здіорук</w:t>
      </w:r>
      <w:proofErr w:type="spellEnd"/>
      <w:r w:rsidRPr="00EC7351">
        <w:rPr>
          <w:rFonts w:eastAsia="TimesNewRoman,Italic"/>
          <w:iCs/>
          <w:szCs w:val="24"/>
          <w:lang w:val="uk-UA"/>
        </w:rPr>
        <w:t xml:space="preserve"> С. І., </w:t>
      </w:r>
      <w:proofErr w:type="spellStart"/>
      <w:r w:rsidRPr="00EC7351">
        <w:rPr>
          <w:rFonts w:eastAsia="TimesNewRoman,Italic"/>
          <w:iCs/>
          <w:szCs w:val="24"/>
          <w:lang w:val="uk-UA"/>
        </w:rPr>
        <w:t>Бичек</w:t>
      </w:r>
      <w:proofErr w:type="spellEnd"/>
      <w:r w:rsidRPr="00EC7351">
        <w:rPr>
          <w:rFonts w:eastAsia="TimesNewRoman,Italic"/>
          <w:iCs/>
          <w:szCs w:val="24"/>
          <w:lang w:val="uk-UA"/>
        </w:rPr>
        <w:t xml:space="preserve"> В. В. </w:t>
      </w:r>
      <w:r w:rsidRPr="00EC7351">
        <w:rPr>
          <w:rFonts w:eastAsia="TimesNewRoman"/>
          <w:szCs w:val="24"/>
          <w:lang w:val="uk-UA"/>
        </w:rPr>
        <w:t>Проблеми функціонування політичних партій України в системі владних відносин</w:t>
      </w:r>
      <w:r w:rsidRPr="00EC7351">
        <w:rPr>
          <w:rFonts w:eastAsia="TimesNewRoman,Italic"/>
          <w:szCs w:val="24"/>
          <w:lang w:val="uk-UA"/>
        </w:rPr>
        <w:t xml:space="preserve">: </w:t>
      </w:r>
      <w:r w:rsidRPr="00EC7351">
        <w:rPr>
          <w:rFonts w:eastAsia="TimesNewRoman"/>
          <w:szCs w:val="24"/>
          <w:lang w:val="uk-UA"/>
        </w:rPr>
        <w:t>Монографія</w:t>
      </w:r>
      <w:r w:rsidRPr="00EC7351">
        <w:rPr>
          <w:rFonts w:eastAsia="TimesNewRoman,Italic"/>
          <w:szCs w:val="24"/>
          <w:lang w:val="uk-UA"/>
        </w:rPr>
        <w:t xml:space="preserve">. — </w:t>
      </w:r>
      <w:r w:rsidRPr="00EC7351">
        <w:rPr>
          <w:rFonts w:eastAsia="TimesNewRoman"/>
          <w:szCs w:val="24"/>
          <w:lang w:val="uk-UA"/>
        </w:rPr>
        <w:t>К</w:t>
      </w:r>
      <w:r w:rsidRPr="00EC7351">
        <w:rPr>
          <w:rFonts w:eastAsia="TimesNewRoman,Italic"/>
          <w:szCs w:val="24"/>
          <w:lang w:val="uk-UA"/>
        </w:rPr>
        <w:t>., 2001. – 236 с.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rPr>
          <w:b/>
          <w:szCs w:val="24"/>
          <w:lang w:val="uk-UA"/>
        </w:rPr>
      </w:pP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center"/>
        <w:rPr>
          <w:b/>
          <w:szCs w:val="24"/>
          <w:lang w:val="uk-UA"/>
        </w:rPr>
      </w:pP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rPr>
          <w:b/>
          <w:szCs w:val="24"/>
          <w:lang w:val="uk-UA"/>
        </w:rPr>
      </w:pPr>
      <w:r w:rsidRPr="00EC7351">
        <w:rPr>
          <w:b/>
          <w:szCs w:val="24"/>
          <w:lang w:val="uk-UA"/>
        </w:rPr>
        <w:t xml:space="preserve">Заняття 5. 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rPr>
          <w:szCs w:val="24"/>
          <w:lang w:val="uk-UA"/>
        </w:rPr>
      </w:pPr>
      <w:r w:rsidRPr="00EC7351">
        <w:rPr>
          <w:szCs w:val="24"/>
          <w:lang w:val="uk-UA"/>
        </w:rPr>
        <w:t xml:space="preserve">Тема. </w:t>
      </w:r>
      <w:r w:rsidRPr="00EC7351">
        <w:rPr>
          <w:bCs/>
          <w:szCs w:val="24"/>
          <w:lang w:val="uk-UA"/>
        </w:rPr>
        <w:t>Системи забезпечення легітимного представництва в сучасній політиці та політичній науці.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szCs w:val="24"/>
          <w:lang w:val="uk-UA"/>
        </w:rPr>
      </w:pPr>
      <w:r w:rsidRPr="00EC7351">
        <w:rPr>
          <w:szCs w:val="24"/>
          <w:lang w:val="uk-UA"/>
        </w:rPr>
        <w:t>План семінару:</w:t>
      </w:r>
    </w:p>
    <w:p w:rsidR="00EC7351" w:rsidRPr="00EC7351" w:rsidRDefault="00EC7351" w:rsidP="00EC7351">
      <w:pPr>
        <w:numPr>
          <w:ilvl w:val="0"/>
          <w:numId w:val="9"/>
        </w:numPr>
        <w:tabs>
          <w:tab w:val="clear" w:pos="1080"/>
          <w:tab w:val="left" w:pos="360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>Особливості виборчої легітимації.</w:t>
      </w:r>
    </w:p>
    <w:p w:rsidR="00EC7351" w:rsidRPr="00EC7351" w:rsidRDefault="00EC7351" w:rsidP="00EC7351">
      <w:pPr>
        <w:numPr>
          <w:ilvl w:val="0"/>
          <w:numId w:val="9"/>
        </w:numPr>
        <w:tabs>
          <w:tab w:val="clear" w:pos="1080"/>
          <w:tab w:val="left" w:pos="360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>Представництво, його зв'язок з процесами наділу повноваженнями.</w:t>
      </w:r>
    </w:p>
    <w:p w:rsidR="00EC7351" w:rsidRPr="00EC7351" w:rsidRDefault="00EC7351" w:rsidP="00EC7351">
      <w:pPr>
        <w:numPr>
          <w:ilvl w:val="0"/>
          <w:numId w:val="9"/>
        </w:numPr>
        <w:tabs>
          <w:tab w:val="clear" w:pos="1080"/>
          <w:tab w:val="left" w:pos="360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>Сучасні вибори, референдуми і плебісцити як конституційні, як модель політичної легітимації.</w:t>
      </w:r>
    </w:p>
    <w:p w:rsidR="00EC7351" w:rsidRPr="00EC7351" w:rsidRDefault="00EC7351" w:rsidP="00EC7351">
      <w:pPr>
        <w:numPr>
          <w:ilvl w:val="0"/>
          <w:numId w:val="9"/>
        </w:numPr>
        <w:tabs>
          <w:tab w:val="clear" w:pos="1080"/>
          <w:tab w:val="left" w:pos="360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Типи сучасних виборчих систем. </w:t>
      </w:r>
    </w:p>
    <w:p w:rsidR="00EC7351" w:rsidRPr="00EC7351" w:rsidRDefault="00EC7351" w:rsidP="00EC7351">
      <w:pPr>
        <w:numPr>
          <w:ilvl w:val="0"/>
          <w:numId w:val="9"/>
        </w:numPr>
        <w:tabs>
          <w:tab w:val="clear" w:pos="1080"/>
          <w:tab w:val="left" w:pos="360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Варіанти мажоритарних, пропорційних, преференційних і змішаних систем. </w:t>
      </w:r>
    </w:p>
    <w:p w:rsidR="00EC7351" w:rsidRPr="00EC7351" w:rsidRDefault="00EC7351" w:rsidP="00EC7351">
      <w:pPr>
        <w:numPr>
          <w:ilvl w:val="0"/>
          <w:numId w:val="9"/>
        </w:numPr>
        <w:tabs>
          <w:tab w:val="clear" w:pos="1080"/>
          <w:tab w:val="left" w:pos="360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Виборчий та легітимаційний процес, його фази і учасники.  </w:t>
      </w:r>
    </w:p>
    <w:p w:rsidR="00EC7351" w:rsidRPr="00EC7351" w:rsidRDefault="00EC7351" w:rsidP="00EC7351">
      <w:pPr>
        <w:numPr>
          <w:ilvl w:val="0"/>
          <w:numId w:val="9"/>
        </w:numPr>
        <w:tabs>
          <w:tab w:val="clear" w:pos="1080"/>
          <w:tab w:val="left" w:pos="360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>Місце електоральної компаративістики в порівняльній політології.. Проблеми легітимності та ефективності виборчих систем.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b/>
          <w:bCs/>
          <w:szCs w:val="24"/>
          <w:lang w:val="uk-UA"/>
        </w:rPr>
      </w:pPr>
      <w:r w:rsidRPr="00EC7351">
        <w:rPr>
          <w:b/>
          <w:bCs/>
          <w:szCs w:val="24"/>
          <w:lang w:val="uk-UA"/>
        </w:rPr>
        <w:t>Література.</w:t>
      </w:r>
    </w:p>
    <w:p w:rsidR="00EC7351" w:rsidRPr="00EC7351" w:rsidRDefault="00EC7351" w:rsidP="00EC7351">
      <w:pPr>
        <w:numPr>
          <w:ilvl w:val="0"/>
          <w:numId w:val="10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NewRoman,Italic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eastAsia="TimesNewRoman,Italic" w:hAnsi="Times New Roman" w:cs="Times New Roman"/>
          <w:iCs/>
          <w:sz w:val="24"/>
          <w:szCs w:val="24"/>
        </w:rPr>
        <w:t>Здіорук</w:t>
      </w:r>
      <w:proofErr w:type="spellEnd"/>
      <w:r w:rsidRPr="00EC7351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С. І., </w:t>
      </w:r>
      <w:proofErr w:type="spellStart"/>
      <w:r w:rsidRPr="00EC7351">
        <w:rPr>
          <w:rFonts w:ascii="Times New Roman" w:eastAsia="TimesNewRoman,Italic" w:hAnsi="Times New Roman" w:cs="Times New Roman"/>
          <w:iCs/>
          <w:sz w:val="24"/>
          <w:szCs w:val="24"/>
        </w:rPr>
        <w:t>Бичек</w:t>
      </w:r>
      <w:proofErr w:type="spellEnd"/>
      <w:r w:rsidRPr="00EC7351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В. В. </w:t>
      </w:r>
      <w:r w:rsidRPr="00EC7351">
        <w:rPr>
          <w:rFonts w:ascii="Times New Roman" w:eastAsia="TimesNewRoman" w:hAnsi="Times New Roman" w:cs="Times New Roman"/>
          <w:sz w:val="24"/>
          <w:szCs w:val="24"/>
        </w:rPr>
        <w:t>Проблеми функціонування політичних партій України в системі владних відносин</w:t>
      </w:r>
      <w:r w:rsidRPr="00EC7351">
        <w:rPr>
          <w:rFonts w:ascii="Times New Roman" w:eastAsia="TimesNewRoman,Italic" w:hAnsi="Times New Roman" w:cs="Times New Roman"/>
          <w:sz w:val="24"/>
          <w:szCs w:val="24"/>
        </w:rPr>
        <w:t xml:space="preserve">: </w:t>
      </w:r>
      <w:r w:rsidRPr="00EC7351">
        <w:rPr>
          <w:rFonts w:ascii="Times New Roman" w:eastAsia="TimesNewRoman" w:hAnsi="Times New Roman" w:cs="Times New Roman"/>
          <w:sz w:val="24"/>
          <w:szCs w:val="24"/>
        </w:rPr>
        <w:t>Монографія</w:t>
      </w:r>
      <w:r w:rsidRPr="00EC7351">
        <w:rPr>
          <w:rFonts w:ascii="Times New Roman" w:eastAsia="TimesNewRoman,Italic" w:hAnsi="Times New Roman" w:cs="Times New Roman"/>
          <w:sz w:val="24"/>
          <w:szCs w:val="24"/>
        </w:rPr>
        <w:t xml:space="preserve">. — </w:t>
      </w:r>
      <w:r w:rsidRPr="00EC7351">
        <w:rPr>
          <w:rFonts w:ascii="Times New Roman" w:eastAsia="TimesNewRoman" w:hAnsi="Times New Roman" w:cs="Times New Roman"/>
          <w:sz w:val="24"/>
          <w:szCs w:val="24"/>
        </w:rPr>
        <w:t>К</w:t>
      </w:r>
      <w:r w:rsidRPr="00EC7351">
        <w:rPr>
          <w:rFonts w:ascii="Times New Roman" w:eastAsia="TimesNewRoman,Italic" w:hAnsi="Times New Roman" w:cs="Times New Roman"/>
          <w:sz w:val="24"/>
          <w:szCs w:val="24"/>
        </w:rPr>
        <w:t>., 2001.</w:t>
      </w:r>
    </w:p>
    <w:p w:rsidR="00EC7351" w:rsidRPr="00EC7351" w:rsidRDefault="00EC7351" w:rsidP="00EC7351">
      <w:pPr>
        <w:numPr>
          <w:ilvl w:val="0"/>
          <w:numId w:val="10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proofErr w:type="spellStart"/>
      <w:r w:rsidRPr="00EC7351">
        <w:rPr>
          <w:rFonts w:ascii="Times New Roman" w:eastAsia="TimesNewRoman,Italic" w:hAnsi="Times New Roman" w:cs="Times New Roman"/>
          <w:iCs/>
          <w:sz w:val="24"/>
          <w:szCs w:val="24"/>
        </w:rPr>
        <w:t>Горбатенко</w:t>
      </w:r>
      <w:proofErr w:type="spellEnd"/>
      <w:r w:rsidRPr="00EC7351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В. П. </w:t>
      </w:r>
      <w:r w:rsidRPr="00EC7351">
        <w:rPr>
          <w:rFonts w:ascii="Times New Roman" w:eastAsia="TimesNewRoman" w:hAnsi="Times New Roman" w:cs="Times New Roman"/>
          <w:sz w:val="24"/>
          <w:szCs w:val="24"/>
        </w:rPr>
        <w:t>Стратегія модернізації суспільства</w:t>
      </w:r>
      <w:r w:rsidRPr="00EC7351">
        <w:rPr>
          <w:rFonts w:ascii="Times New Roman" w:eastAsia="TimesNewRoman,Italic" w:hAnsi="Times New Roman" w:cs="Times New Roman"/>
          <w:sz w:val="24"/>
          <w:szCs w:val="24"/>
        </w:rPr>
        <w:t xml:space="preserve">: </w:t>
      </w:r>
      <w:r w:rsidRPr="00EC7351">
        <w:rPr>
          <w:rFonts w:ascii="Times New Roman" w:eastAsia="TimesNewRoman" w:hAnsi="Times New Roman" w:cs="Times New Roman"/>
          <w:sz w:val="24"/>
          <w:szCs w:val="24"/>
        </w:rPr>
        <w:t>Україна і світ на зламі тисячоліть</w:t>
      </w:r>
      <w:r w:rsidRPr="00EC7351">
        <w:rPr>
          <w:rFonts w:ascii="Times New Roman" w:eastAsia="TimesNewRoman,Italic" w:hAnsi="Times New Roman" w:cs="Times New Roman"/>
          <w:sz w:val="24"/>
          <w:szCs w:val="24"/>
        </w:rPr>
        <w:t xml:space="preserve">. — </w:t>
      </w:r>
      <w:r w:rsidRPr="00EC7351">
        <w:rPr>
          <w:rFonts w:ascii="Times New Roman" w:eastAsia="TimesNewRoman" w:hAnsi="Times New Roman" w:cs="Times New Roman"/>
          <w:sz w:val="24"/>
          <w:szCs w:val="24"/>
        </w:rPr>
        <w:t>К</w:t>
      </w:r>
      <w:r w:rsidRPr="00EC7351">
        <w:rPr>
          <w:rFonts w:ascii="Times New Roman" w:eastAsia="TimesNewRoman,Italic" w:hAnsi="Times New Roman" w:cs="Times New Roman"/>
          <w:sz w:val="24"/>
          <w:szCs w:val="24"/>
        </w:rPr>
        <w:t>., 1999.</w:t>
      </w:r>
    </w:p>
    <w:p w:rsidR="00EC7351" w:rsidRPr="00EC7351" w:rsidRDefault="00EC7351" w:rsidP="00EC7351">
      <w:pPr>
        <w:numPr>
          <w:ilvl w:val="0"/>
          <w:numId w:val="10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NewRoman,Italic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eastAsia="TimesNewRoman,Italic" w:hAnsi="Times New Roman" w:cs="Times New Roman"/>
          <w:iCs/>
          <w:sz w:val="24"/>
          <w:szCs w:val="24"/>
        </w:rPr>
        <w:t>Зеленько</w:t>
      </w:r>
      <w:proofErr w:type="spellEnd"/>
      <w:r w:rsidRPr="00EC7351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Г. І. </w:t>
      </w:r>
      <w:r w:rsidRPr="00EC7351">
        <w:rPr>
          <w:rFonts w:ascii="Times New Roman" w:eastAsia="TimesNewRoman" w:hAnsi="Times New Roman" w:cs="Times New Roman"/>
          <w:sz w:val="24"/>
          <w:szCs w:val="24"/>
        </w:rPr>
        <w:t>Порівняльна політологія</w:t>
      </w:r>
      <w:r w:rsidRPr="00EC7351">
        <w:rPr>
          <w:rFonts w:ascii="Times New Roman" w:eastAsia="TimesNewRoman,Italic" w:hAnsi="Times New Roman" w:cs="Times New Roman"/>
          <w:sz w:val="24"/>
          <w:szCs w:val="24"/>
        </w:rPr>
        <w:t xml:space="preserve">: </w:t>
      </w:r>
      <w:r w:rsidRPr="00EC7351">
        <w:rPr>
          <w:rFonts w:ascii="Times New Roman" w:eastAsia="TimesNewRoman" w:hAnsi="Times New Roman" w:cs="Times New Roman"/>
          <w:sz w:val="24"/>
          <w:szCs w:val="24"/>
        </w:rPr>
        <w:t xml:space="preserve">науковий напрям чи метод дослідження </w:t>
      </w:r>
      <w:r w:rsidRPr="00EC7351">
        <w:rPr>
          <w:rFonts w:ascii="Times New Roman" w:eastAsia="TimesNewRoman,Italic" w:hAnsi="Times New Roman" w:cs="Times New Roman"/>
          <w:sz w:val="24"/>
          <w:szCs w:val="24"/>
        </w:rPr>
        <w:t xml:space="preserve">// </w:t>
      </w:r>
      <w:r w:rsidRPr="00EC7351">
        <w:rPr>
          <w:rFonts w:ascii="Times New Roman" w:eastAsia="TimesNewRoman" w:hAnsi="Times New Roman" w:cs="Times New Roman"/>
          <w:sz w:val="24"/>
          <w:szCs w:val="24"/>
        </w:rPr>
        <w:t>Наукові записки ІПЕНД</w:t>
      </w:r>
      <w:r w:rsidRPr="00EC7351">
        <w:rPr>
          <w:rFonts w:ascii="Times New Roman" w:eastAsia="TimesNewRoman,Italic" w:hAnsi="Times New Roman" w:cs="Times New Roman"/>
          <w:sz w:val="24"/>
          <w:szCs w:val="24"/>
        </w:rPr>
        <w:t xml:space="preserve">. — 1998. — </w:t>
      </w:r>
      <w:r w:rsidRPr="00EC7351">
        <w:rPr>
          <w:rFonts w:ascii="Times New Roman" w:eastAsia="TimesNewRoman" w:hAnsi="Times New Roman" w:cs="Times New Roman"/>
          <w:sz w:val="24"/>
          <w:szCs w:val="24"/>
        </w:rPr>
        <w:t>Вип</w:t>
      </w:r>
      <w:r w:rsidRPr="00EC7351">
        <w:rPr>
          <w:rFonts w:ascii="Times New Roman" w:eastAsia="TimesNewRoman,Italic" w:hAnsi="Times New Roman" w:cs="Times New Roman"/>
          <w:sz w:val="24"/>
          <w:szCs w:val="24"/>
        </w:rPr>
        <w:t>. 5.</w:t>
      </w:r>
    </w:p>
    <w:p w:rsidR="00EC7351" w:rsidRPr="00EC7351" w:rsidRDefault="00EC7351" w:rsidP="00EC7351">
      <w:pPr>
        <w:numPr>
          <w:ilvl w:val="0"/>
          <w:numId w:val="10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NewRoman,Italic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eastAsia="TimesNewRoman,Italic" w:hAnsi="Times New Roman" w:cs="Times New Roman"/>
          <w:iCs/>
          <w:sz w:val="24"/>
          <w:szCs w:val="24"/>
        </w:rPr>
        <w:t>Зіллер</w:t>
      </w:r>
      <w:proofErr w:type="spellEnd"/>
      <w:r w:rsidRPr="00EC7351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Ж. </w:t>
      </w:r>
      <w:r w:rsidRPr="00EC7351">
        <w:rPr>
          <w:rFonts w:ascii="Times New Roman" w:eastAsia="TimesNewRoman" w:hAnsi="Times New Roman" w:cs="Times New Roman"/>
          <w:sz w:val="24"/>
          <w:szCs w:val="24"/>
        </w:rPr>
        <w:t>Політико</w:t>
      </w:r>
      <w:r w:rsidRPr="00EC7351">
        <w:rPr>
          <w:rFonts w:ascii="Times New Roman" w:eastAsia="TimesNewRoman,Italic" w:hAnsi="Times New Roman" w:cs="Times New Roman"/>
          <w:sz w:val="24"/>
          <w:szCs w:val="24"/>
        </w:rPr>
        <w:t>-</w:t>
      </w:r>
      <w:r w:rsidRPr="00EC7351">
        <w:rPr>
          <w:rFonts w:ascii="Times New Roman" w:eastAsia="TimesNewRoman" w:hAnsi="Times New Roman" w:cs="Times New Roman"/>
          <w:sz w:val="24"/>
          <w:szCs w:val="24"/>
        </w:rPr>
        <w:t>адміністративні системи країн ЄС</w:t>
      </w:r>
      <w:r w:rsidRPr="00EC7351">
        <w:rPr>
          <w:rFonts w:ascii="Times New Roman" w:eastAsia="TimesNewRoman,Italic" w:hAnsi="Times New Roman" w:cs="Times New Roman"/>
          <w:sz w:val="24"/>
          <w:szCs w:val="24"/>
        </w:rPr>
        <w:t xml:space="preserve">. </w:t>
      </w:r>
      <w:r w:rsidRPr="00EC7351">
        <w:rPr>
          <w:rFonts w:ascii="Times New Roman" w:eastAsia="TimesNewRoman" w:hAnsi="Times New Roman" w:cs="Times New Roman"/>
          <w:sz w:val="24"/>
          <w:szCs w:val="24"/>
        </w:rPr>
        <w:t xml:space="preserve">Порівняльний аналіз </w:t>
      </w:r>
      <w:r w:rsidRPr="00EC7351">
        <w:rPr>
          <w:rFonts w:ascii="Times New Roman" w:eastAsia="TimesNewRoman,Italic" w:hAnsi="Times New Roman" w:cs="Times New Roman"/>
          <w:sz w:val="24"/>
          <w:szCs w:val="24"/>
        </w:rPr>
        <w:t xml:space="preserve">/ </w:t>
      </w:r>
      <w:r w:rsidRPr="00EC7351">
        <w:rPr>
          <w:rFonts w:ascii="Times New Roman" w:eastAsia="TimesNewRoman" w:hAnsi="Times New Roman" w:cs="Times New Roman"/>
          <w:sz w:val="24"/>
          <w:szCs w:val="24"/>
        </w:rPr>
        <w:t>Пер</w:t>
      </w:r>
      <w:r w:rsidRPr="00EC7351">
        <w:rPr>
          <w:rFonts w:ascii="Times New Roman" w:eastAsia="TimesNewRoman,Italic" w:hAnsi="Times New Roman" w:cs="Times New Roman"/>
          <w:sz w:val="24"/>
          <w:szCs w:val="24"/>
        </w:rPr>
        <w:t xml:space="preserve">. </w:t>
      </w:r>
      <w:r w:rsidRPr="00EC7351">
        <w:rPr>
          <w:rFonts w:ascii="Times New Roman" w:eastAsia="TimesNewRoman" w:hAnsi="Times New Roman" w:cs="Times New Roman"/>
          <w:sz w:val="24"/>
          <w:szCs w:val="24"/>
        </w:rPr>
        <w:t xml:space="preserve">з </w:t>
      </w:r>
      <w:proofErr w:type="spellStart"/>
      <w:r w:rsidRPr="00EC7351">
        <w:rPr>
          <w:rFonts w:ascii="Times New Roman" w:eastAsia="TimesNewRoman" w:hAnsi="Times New Roman" w:cs="Times New Roman"/>
          <w:sz w:val="24"/>
          <w:szCs w:val="24"/>
        </w:rPr>
        <w:t>фр</w:t>
      </w:r>
      <w:proofErr w:type="spellEnd"/>
      <w:r w:rsidRPr="00EC7351">
        <w:rPr>
          <w:rFonts w:ascii="Times New Roman" w:eastAsia="TimesNewRoman,Italic" w:hAnsi="Times New Roman" w:cs="Times New Roman"/>
          <w:sz w:val="24"/>
          <w:szCs w:val="24"/>
        </w:rPr>
        <w:t xml:space="preserve">. </w:t>
      </w:r>
      <w:r w:rsidRPr="00EC7351">
        <w:rPr>
          <w:rFonts w:ascii="Times New Roman" w:eastAsia="TimesNewRoman" w:hAnsi="Times New Roman" w:cs="Times New Roman"/>
          <w:sz w:val="24"/>
          <w:szCs w:val="24"/>
        </w:rPr>
        <w:t>В</w:t>
      </w:r>
      <w:r w:rsidRPr="00EC7351">
        <w:rPr>
          <w:rFonts w:ascii="Times New Roman" w:eastAsia="TimesNewRoman,Italic" w:hAnsi="Times New Roman" w:cs="Times New Roman"/>
          <w:sz w:val="24"/>
          <w:szCs w:val="24"/>
        </w:rPr>
        <w:t xml:space="preserve">. </w:t>
      </w:r>
      <w:proofErr w:type="spellStart"/>
      <w:r w:rsidRPr="00EC7351">
        <w:rPr>
          <w:rFonts w:ascii="Times New Roman" w:eastAsia="TimesNewRoman" w:hAnsi="Times New Roman" w:cs="Times New Roman"/>
          <w:sz w:val="24"/>
          <w:szCs w:val="24"/>
        </w:rPr>
        <w:t>Ховхуна</w:t>
      </w:r>
      <w:proofErr w:type="spellEnd"/>
      <w:r w:rsidRPr="00EC7351">
        <w:rPr>
          <w:rFonts w:ascii="Times New Roman" w:eastAsia="TimesNewRoman,Italic" w:hAnsi="Times New Roman" w:cs="Times New Roman"/>
          <w:sz w:val="24"/>
          <w:szCs w:val="24"/>
        </w:rPr>
        <w:t xml:space="preserve">. — </w:t>
      </w:r>
      <w:r w:rsidRPr="00EC7351">
        <w:rPr>
          <w:rFonts w:ascii="Times New Roman" w:eastAsia="TimesNewRoman" w:hAnsi="Times New Roman" w:cs="Times New Roman"/>
          <w:sz w:val="24"/>
          <w:szCs w:val="24"/>
        </w:rPr>
        <w:t>К</w:t>
      </w:r>
      <w:r w:rsidRPr="00EC7351">
        <w:rPr>
          <w:rFonts w:ascii="Times New Roman" w:eastAsia="TimesNewRoman,Italic" w:hAnsi="Times New Roman" w:cs="Times New Roman"/>
          <w:sz w:val="24"/>
          <w:szCs w:val="24"/>
        </w:rPr>
        <w:t>., 1996.</w:t>
      </w:r>
    </w:p>
    <w:p w:rsidR="00EC7351" w:rsidRPr="00EC7351" w:rsidRDefault="00EC7351" w:rsidP="00EC7351">
      <w:pPr>
        <w:pStyle w:val="1"/>
        <w:numPr>
          <w:ilvl w:val="0"/>
          <w:numId w:val="10"/>
        </w:numPr>
        <w:tabs>
          <w:tab w:val="clear" w:pos="1080"/>
          <w:tab w:val="num" w:pos="709"/>
        </w:tabs>
        <w:ind w:left="709"/>
        <w:jc w:val="both"/>
        <w:rPr>
          <w:szCs w:val="24"/>
        </w:rPr>
      </w:pPr>
      <w:r w:rsidRPr="00EC7351">
        <w:rPr>
          <w:szCs w:val="24"/>
        </w:rPr>
        <w:t>Голосов Г.В. Сравнительная политология. Новосибирск, 1995.</w:t>
      </w:r>
    </w:p>
    <w:p w:rsidR="00EC7351" w:rsidRPr="00EC7351" w:rsidRDefault="00EC7351" w:rsidP="00EC7351">
      <w:pPr>
        <w:numPr>
          <w:ilvl w:val="0"/>
          <w:numId w:val="10"/>
        </w:numPr>
        <w:tabs>
          <w:tab w:val="clear" w:pos="1080"/>
          <w:tab w:val="num" w:pos="70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Сморгунов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Сравнительная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политология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методология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измерения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демократии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>. СПб, 2001.</w:t>
      </w:r>
    </w:p>
    <w:p w:rsidR="00EC7351" w:rsidRPr="00EC7351" w:rsidRDefault="00EC7351" w:rsidP="00EC7351">
      <w:pPr>
        <w:numPr>
          <w:ilvl w:val="0"/>
          <w:numId w:val="10"/>
        </w:numPr>
        <w:tabs>
          <w:tab w:val="clear" w:pos="1080"/>
          <w:tab w:val="num" w:pos="70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Шаран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Сравнительная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политология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>. Ч. 1-</w:t>
      </w:r>
      <w:smartTag w:uri="urn:schemas-microsoft-com:office:smarttags" w:element="metricconverter">
        <w:smartTagPr>
          <w:attr w:name="ProductID" w:val="2. М"/>
        </w:smartTagPr>
        <w:r w:rsidRPr="00EC7351">
          <w:rPr>
            <w:rFonts w:ascii="Times New Roman" w:hAnsi="Times New Roman" w:cs="Times New Roman"/>
            <w:sz w:val="24"/>
            <w:szCs w:val="24"/>
          </w:rPr>
          <w:t>2. М</w:t>
        </w:r>
      </w:smartTag>
      <w:r w:rsidRPr="00EC7351">
        <w:rPr>
          <w:rFonts w:ascii="Times New Roman" w:hAnsi="Times New Roman" w:cs="Times New Roman"/>
          <w:sz w:val="24"/>
          <w:szCs w:val="24"/>
        </w:rPr>
        <w:t>., 1992.</w:t>
      </w:r>
    </w:p>
    <w:p w:rsidR="00EC7351" w:rsidRPr="00EC7351" w:rsidRDefault="00EC7351" w:rsidP="00EC7351">
      <w:pPr>
        <w:numPr>
          <w:ilvl w:val="0"/>
          <w:numId w:val="10"/>
        </w:numPr>
        <w:tabs>
          <w:tab w:val="clear" w:pos="1080"/>
          <w:tab w:val="num" w:pos="70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Электоральная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политология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опыт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ред. Л.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Сморгунова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.СПб.,1998.</w:t>
      </w:r>
    </w:p>
    <w:p w:rsidR="00EC7351" w:rsidRPr="00EC7351" w:rsidRDefault="00EC7351" w:rsidP="00EC7351">
      <w:pPr>
        <w:numPr>
          <w:ilvl w:val="0"/>
          <w:numId w:val="10"/>
        </w:numPr>
        <w:tabs>
          <w:tab w:val="clear" w:pos="1080"/>
          <w:tab w:val="num" w:pos="70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Технология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выборных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кампаний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зарубежный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отечественный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опыт.М.,1999.</w:t>
      </w:r>
    </w:p>
    <w:p w:rsidR="00EC7351" w:rsidRPr="00EC7351" w:rsidRDefault="00EC7351" w:rsidP="00EC7351">
      <w:pPr>
        <w:numPr>
          <w:ilvl w:val="0"/>
          <w:numId w:val="10"/>
        </w:numPr>
        <w:tabs>
          <w:tab w:val="clear" w:pos="1080"/>
          <w:tab w:val="num" w:pos="70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Гоулд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Ф.Стратегическое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планирование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избирательной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кампании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>. - "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Полис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>", №4, 1999;</w:t>
      </w:r>
    </w:p>
    <w:p w:rsidR="00EC7351" w:rsidRPr="00EC7351" w:rsidRDefault="00EC7351" w:rsidP="00EC7351">
      <w:pPr>
        <w:numPr>
          <w:ilvl w:val="0"/>
          <w:numId w:val="10"/>
        </w:numPr>
        <w:tabs>
          <w:tab w:val="clear" w:pos="1080"/>
          <w:tab w:val="num" w:pos="70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Лейпхарт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А </w:t>
      </w:r>
      <w:r w:rsidRPr="00EC73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Конституционные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альтернативы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новых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демократий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>. - "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Полис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", №2, 1995; </w:t>
      </w:r>
    </w:p>
    <w:p w:rsidR="00EC7351" w:rsidRPr="00EC7351" w:rsidRDefault="00EC7351" w:rsidP="00EC7351">
      <w:pPr>
        <w:numPr>
          <w:ilvl w:val="0"/>
          <w:numId w:val="10"/>
        </w:numPr>
        <w:tabs>
          <w:tab w:val="clear" w:pos="1080"/>
          <w:tab w:val="num" w:pos="70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lastRenderedPageBreak/>
        <w:t>Рэгин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Ч.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компаративистики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Современная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сравнительная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политология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Хрестоматия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Московский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общественный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научный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фонд,1997. - С. 31-51.</w:t>
      </w:r>
    </w:p>
    <w:p w:rsidR="00EC7351" w:rsidRPr="00EC7351" w:rsidRDefault="00EC7351" w:rsidP="00EC7351">
      <w:pPr>
        <w:tabs>
          <w:tab w:val="left" w:pos="360"/>
        </w:tabs>
        <w:autoSpaceDE w:val="0"/>
        <w:autoSpaceDN w:val="0"/>
        <w:ind w:left="360" w:hanging="360"/>
        <w:rPr>
          <w:rFonts w:ascii="Times New Roman" w:hAnsi="Times New Roman" w:cs="Times New Roman"/>
          <w:color w:val="333333"/>
          <w:sz w:val="24"/>
          <w:szCs w:val="24"/>
        </w:rPr>
      </w:pPr>
      <w:r w:rsidRPr="00EC73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rPr>
          <w:b/>
          <w:szCs w:val="24"/>
          <w:lang w:val="uk-UA"/>
        </w:rPr>
      </w:pPr>
      <w:r w:rsidRPr="00EC7351">
        <w:rPr>
          <w:b/>
          <w:szCs w:val="24"/>
          <w:lang w:val="uk-UA"/>
        </w:rPr>
        <w:t xml:space="preserve">Заняття 6. 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rPr>
          <w:szCs w:val="24"/>
          <w:lang w:val="uk-UA"/>
        </w:rPr>
      </w:pPr>
      <w:r w:rsidRPr="00EC7351">
        <w:rPr>
          <w:szCs w:val="24"/>
          <w:lang w:val="uk-UA"/>
        </w:rPr>
        <w:t>Тема. Легітимаційний процес та його особливості</w:t>
      </w:r>
      <w:r w:rsidRPr="00EC7351">
        <w:rPr>
          <w:bCs/>
          <w:szCs w:val="24"/>
          <w:lang w:val="uk-UA"/>
        </w:rPr>
        <w:t>.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szCs w:val="24"/>
          <w:lang w:val="uk-UA"/>
        </w:rPr>
      </w:pPr>
      <w:r w:rsidRPr="00EC7351">
        <w:rPr>
          <w:szCs w:val="24"/>
          <w:lang w:val="uk-UA"/>
        </w:rPr>
        <w:t>План семінару:</w:t>
      </w:r>
    </w:p>
    <w:p w:rsidR="00EC7351" w:rsidRPr="00EC7351" w:rsidRDefault="00EC7351" w:rsidP="00EC7351">
      <w:pPr>
        <w:numPr>
          <w:ilvl w:val="0"/>
          <w:numId w:val="11"/>
        </w:numPr>
        <w:tabs>
          <w:tab w:val="clear" w:pos="1080"/>
          <w:tab w:val="left" w:pos="360"/>
          <w:tab w:val="num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>Поняття легітимації та легітимаційного процесу.</w:t>
      </w:r>
    </w:p>
    <w:p w:rsidR="00EC7351" w:rsidRPr="00EC7351" w:rsidRDefault="00EC7351" w:rsidP="00EC7351">
      <w:pPr>
        <w:numPr>
          <w:ilvl w:val="0"/>
          <w:numId w:val="11"/>
        </w:numPr>
        <w:tabs>
          <w:tab w:val="clear" w:pos="1080"/>
          <w:tab w:val="left" w:pos="360"/>
          <w:tab w:val="num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Субєкти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обєкти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легітимаційного процесу.</w:t>
      </w:r>
    </w:p>
    <w:p w:rsidR="00EC7351" w:rsidRPr="00EC7351" w:rsidRDefault="00EC7351" w:rsidP="00EC7351">
      <w:pPr>
        <w:numPr>
          <w:ilvl w:val="0"/>
          <w:numId w:val="11"/>
        </w:numPr>
        <w:tabs>
          <w:tab w:val="clear" w:pos="1080"/>
          <w:tab w:val="left" w:pos="360"/>
          <w:tab w:val="num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Сучасні моделі та методи легітимації. </w:t>
      </w:r>
    </w:p>
    <w:p w:rsidR="00EC7351" w:rsidRPr="00EC7351" w:rsidRDefault="00EC7351" w:rsidP="00EC7351">
      <w:pPr>
        <w:numPr>
          <w:ilvl w:val="0"/>
          <w:numId w:val="11"/>
        </w:numPr>
        <w:tabs>
          <w:tab w:val="clear" w:pos="1080"/>
          <w:tab w:val="left" w:pos="360"/>
          <w:tab w:val="num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>Технології легітимації.</w:t>
      </w:r>
    </w:p>
    <w:p w:rsidR="00EC7351" w:rsidRPr="00EC7351" w:rsidRDefault="00EC7351" w:rsidP="00EC7351">
      <w:pPr>
        <w:numPr>
          <w:ilvl w:val="0"/>
          <w:numId w:val="11"/>
        </w:numPr>
        <w:tabs>
          <w:tab w:val="clear" w:pos="1080"/>
          <w:tab w:val="left" w:pos="360"/>
          <w:tab w:val="num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Іноваційні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легітимаційні технології. </w:t>
      </w:r>
    </w:p>
    <w:p w:rsidR="00EC7351" w:rsidRPr="00EC7351" w:rsidRDefault="00EC7351" w:rsidP="00EC7351">
      <w:pPr>
        <w:pStyle w:val="a3"/>
        <w:tabs>
          <w:tab w:val="left" w:pos="426"/>
        </w:tabs>
        <w:ind w:left="426"/>
        <w:jc w:val="both"/>
        <w:rPr>
          <w:b/>
          <w:bCs/>
          <w:szCs w:val="24"/>
          <w:lang w:val="uk-UA"/>
        </w:rPr>
      </w:pPr>
    </w:p>
    <w:p w:rsidR="00EC7351" w:rsidRPr="00EC7351" w:rsidRDefault="00EC7351" w:rsidP="00EC7351">
      <w:pPr>
        <w:pStyle w:val="a3"/>
        <w:tabs>
          <w:tab w:val="left" w:pos="426"/>
        </w:tabs>
        <w:ind w:left="426"/>
        <w:jc w:val="both"/>
        <w:rPr>
          <w:b/>
          <w:bCs/>
          <w:szCs w:val="24"/>
          <w:lang w:val="uk-UA"/>
        </w:rPr>
      </w:pPr>
      <w:r w:rsidRPr="00EC7351">
        <w:rPr>
          <w:b/>
          <w:bCs/>
          <w:szCs w:val="24"/>
          <w:lang w:val="uk-UA"/>
        </w:rPr>
        <w:t>Література.</w:t>
      </w:r>
    </w:p>
    <w:p w:rsidR="00EC7351" w:rsidRPr="00EC7351" w:rsidRDefault="00EC7351" w:rsidP="00EC7351">
      <w:pPr>
        <w:pStyle w:val="a6"/>
        <w:numPr>
          <w:ilvl w:val="0"/>
          <w:numId w:val="12"/>
        </w:numPr>
        <w:tabs>
          <w:tab w:val="left" w:pos="426"/>
          <w:tab w:val="left" w:pos="567"/>
        </w:tabs>
        <w:ind w:left="426"/>
        <w:jc w:val="both"/>
        <w:rPr>
          <w:sz w:val="24"/>
          <w:szCs w:val="24"/>
        </w:rPr>
      </w:pPr>
      <w:proofErr w:type="spellStart"/>
      <w:r w:rsidRPr="00EC7351">
        <w:rPr>
          <w:sz w:val="24"/>
          <w:szCs w:val="24"/>
          <w:lang w:val="ru-RU"/>
        </w:rPr>
        <w:t>Дибиров</w:t>
      </w:r>
      <w:proofErr w:type="spellEnd"/>
      <w:r w:rsidRPr="00EC7351">
        <w:rPr>
          <w:sz w:val="24"/>
          <w:szCs w:val="24"/>
          <w:lang w:val="ru-RU"/>
        </w:rPr>
        <w:t xml:space="preserve"> </w:t>
      </w:r>
      <w:proofErr w:type="gramStart"/>
      <w:r w:rsidRPr="00EC7351">
        <w:rPr>
          <w:sz w:val="24"/>
          <w:szCs w:val="24"/>
          <w:lang w:val="ru-RU"/>
        </w:rPr>
        <w:t>А-Н</w:t>
      </w:r>
      <w:proofErr w:type="gramEnd"/>
      <w:r w:rsidRPr="00EC7351">
        <w:rPr>
          <w:sz w:val="24"/>
          <w:szCs w:val="24"/>
          <w:lang w:val="ru-RU"/>
        </w:rPr>
        <w:t>. З. Теория политической легитимности: Курс лекций /</w:t>
      </w:r>
      <w:r w:rsidRPr="00EC7351">
        <w:rPr>
          <w:sz w:val="24"/>
          <w:szCs w:val="24"/>
        </w:rPr>
        <w:t xml:space="preserve"> </w:t>
      </w:r>
      <w:proofErr w:type="spellStart"/>
      <w:r w:rsidRPr="00EC7351">
        <w:rPr>
          <w:sz w:val="24"/>
          <w:szCs w:val="24"/>
        </w:rPr>
        <w:t>Абдул-Насир</w:t>
      </w:r>
      <w:proofErr w:type="spellEnd"/>
      <w:r w:rsidRPr="00EC7351">
        <w:rPr>
          <w:sz w:val="24"/>
          <w:szCs w:val="24"/>
        </w:rPr>
        <w:t xml:space="preserve"> </w:t>
      </w:r>
      <w:proofErr w:type="spellStart"/>
      <w:r w:rsidRPr="00EC7351">
        <w:rPr>
          <w:sz w:val="24"/>
          <w:szCs w:val="24"/>
        </w:rPr>
        <w:t>Зирарович</w:t>
      </w:r>
      <w:proofErr w:type="spellEnd"/>
      <w:r w:rsidRPr="00EC7351">
        <w:rPr>
          <w:sz w:val="24"/>
          <w:szCs w:val="24"/>
        </w:rPr>
        <w:t xml:space="preserve"> </w:t>
      </w:r>
      <w:proofErr w:type="spellStart"/>
      <w:r w:rsidRPr="00EC7351">
        <w:rPr>
          <w:bCs/>
          <w:sz w:val="24"/>
          <w:szCs w:val="24"/>
        </w:rPr>
        <w:t>Дибиров</w:t>
      </w:r>
      <w:proofErr w:type="spellEnd"/>
      <w:r w:rsidRPr="00EC7351">
        <w:rPr>
          <w:sz w:val="24"/>
          <w:szCs w:val="24"/>
          <w:lang w:val="ru-RU"/>
        </w:rPr>
        <w:t>. – М.</w:t>
      </w:r>
      <w:proofErr w:type="gramStart"/>
      <w:r w:rsidRPr="00EC7351">
        <w:rPr>
          <w:sz w:val="24"/>
          <w:szCs w:val="24"/>
          <w:lang w:val="ru-RU"/>
        </w:rPr>
        <w:t xml:space="preserve"> :</w:t>
      </w:r>
      <w:proofErr w:type="gramEnd"/>
      <w:r w:rsidRPr="00EC7351">
        <w:rPr>
          <w:sz w:val="24"/>
          <w:szCs w:val="24"/>
          <w:lang w:val="ru-RU"/>
        </w:rPr>
        <w:t xml:space="preserve"> Российская политическая энциклопедия, 2007. – 272 с. – </w:t>
      </w:r>
      <w:r w:rsidRPr="00EC7351">
        <w:rPr>
          <w:sz w:val="24"/>
          <w:szCs w:val="24"/>
        </w:rPr>
        <w:t>ISBN 5-8243-0813-6.</w:t>
      </w:r>
    </w:p>
    <w:p w:rsidR="00EC7351" w:rsidRPr="00EC7351" w:rsidRDefault="00EC7351" w:rsidP="00EC7351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ind w:left="426"/>
        <w:jc w:val="both"/>
        <w:rPr>
          <w:szCs w:val="24"/>
        </w:rPr>
      </w:pPr>
      <w:r w:rsidRPr="00EC7351">
        <w:rPr>
          <w:bCs/>
          <w:szCs w:val="24"/>
          <w:lang w:val="uk-UA"/>
        </w:rPr>
        <w:t xml:space="preserve"> </w:t>
      </w:r>
      <w:proofErr w:type="spellStart"/>
      <w:r w:rsidRPr="00EC7351">
        <w:rPr>
          <w:szCs w:val="24"/>
        </w:rPr>
        <w:t>Диб</w:t>
      </w:r>
      <w:proofErr w:type="spellEnd"/>
      <w:r w:rsidRPr="00EC7351">
        <w:rPr>
          <w:szCs w:val="24"/>
          <w:lang w:val="uk-UA"/>
        </w:rPr>
        <w:t>и</w:t>
      </w:r>
      <w:r w:rsidRPr="00EC7351">
        <w:rPr>
          <w:szCs w:val="24"/>
        </w:rPr>
        <w:t>ров А.</w:t>
      </w:r>
      <w:r w:rsidRPr="00EC7351">
        <w:rPr>
          <w:szCs w:val="24"/>
          <w:lang w:val="uk-UA"/>
        </w:rPr>
        <w:t>-</w:t>
      </w:r>
      <w:r w:rsidRPr="00EC7351">
        <w:rPr>
          <w:szCs w:val="24"/>
        </w:rPr>
        <w:t>Н. Легитимность государственной власти и ее основные типы</w:t>
      </w:r>
      <w:r w:rsidRPr="00EC7351">
        <w:rPr>
          <w:szCs w:val="24"/>
          <w:lang w:val="uk-UA"/>
        </w:rPr>
        <w:t xml:space="preserve"> / А.-Н. </w:t>
      </w:r>
      <w:proofErr w:type="spellStart"/>
      <w:r w:rsidRPr="00EC7351">
        <w:rPr>
          <w:szCs w:val="24"/>
          <w:lang w:val="uk-UA"/>
        </w:rPr>
        <w:t>Дибиров</w:t>
      </w:r>
      <w:proofErr w:type="spellEnd"/>
      <w:r w:rsidRPr="00EC7351">
        <w:rPr>
          <w:szCs w:val="24"/>
        </w:rPr>
        <w:t xml:space="preserve"> // Государственная служба. – 2002. – № 2 (16). – С. 32–35.</w:t>
      </w:r>
    </w:p>
    <w:p w:rsidR="00EC7351" w:rsidRPr="00EC7351" w:rsidRDefault="00EC7351" w:rsidP="00EC7351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ind w:left="426"/>
        <w:jc w:val="both"/>
        <w:rPr>
          <w:szCs w:val="24"/>
        </w:rPr>
      </w:pPr>
      <w:r w:rsidRPr="00EC7351">
        <w:rPr>
          <w:bCs/>
          <w:szCs w:val="24"/>
          <w:lang w:val="uk-UA"/>
        </w:rPr>
        <w:tab/>
      </w:r>
      <w:proofErr w:type="spellStart"/>
      <w:r w:rsidRPr="00EC7351">
        <w:rPr>
          <w:bCs/>
          <w:szCs w:val="24"/>
        </w:rPr>
        <w:t>Дибиров</w:t>
      </w:r>
      <w:proofErr w:type="spellEnd"/>
      <w:r w:rsidRPr="00EC7351">
        <w:rPr>
          <w:bCs/>
          <w:szCs w:val="24"/>
        </w:rPr>
        <w:t xml:space="preserve"> </w:t>
      </w:r>
      <w:r w:rsidRPr="00EC7351">
        <w:rPr>
          <w:bCs/>
          <w:szCs w:val="24"/>
          <w:lang w:val="uk-UA"/>
        </w:rPr>
        <w:t xml:space="preserve">А.-Н. </w:t>
      </w:r>
      <w:r w:rsidRPr="00EC7351">
        <w:rPr>
          <w:bCs/>
          <w:szCs w:val="24"/>
        </w:rPr>
        <w:t>З. Устарела ли концепция легитимности М. Вебера?</w:t>
      </w:r>
      <w:r w:rsidRPr="00EC7351">
        <w:rPr>
          <w:bCs/>
          <w:szCs w:val="24"/>
          <w:lang w:val="uk-UA"/>
        </w:rPr>
        <w:t xml:space="preserve"> / А.-Н. З. </w:t>
      </w:r>
      <w:proofErr w:type="spellStart"/>
      <w:r w:rsidRPr="00EC7351">
        <w:rPr>
          <w:bCs/>
          <w:szCs w:val="24"/>
          <w:lang w:val="uk-UA"/>
        </w:rPr>
        <w:t>Дибиров</w:t>
      </w:r>
      <w:proofErr w:type="spellEnd"/>
      <w:r w:rsidRPr="00EC7351">
        <w:rPr>
          <w:bCs/>
          <w:szCs w:val="24"/>
          <w:lang w:val="uk-UA"/>
        </w:rPr>
        <w:t xml:space="preserve"> </w:t>
      </w:r>
      <w:r w:rsidRPr="00EC7351">
        <w:rPr>
          <w:bCs/>
          <w:szCs w:val="24"/>
        </w:rPr>
        <w:t>// Социально-гуманитарные знания.</w:t>
      </w:r>
      <w:r w:rsidRPr="00EC7351">
        <w:rPr>
          <w:szCs w:val="24"/>
        </w:rPr>
        <w:t xml:space="preserve"> – </w:t>
      </w:r>
      <w:r w:rsidRPr="00EC7351">
        <w:rPr>
          <w:bCs/>
          <w:szCs w:val="24"/>
        </w:rPr>
        <w:t xml:space="preserve">2002. </w:t>
      </w:r>
      <w:r w:rsidRPr="00EC7351">
        <w:rPr>
          <w:szCs w:val="24"/>
        </w:rPr>
        <w:t xml:space="preserve">– </w:t>
      </w:r>
      <w:r w:rsidRPr="00EC7351">
        <w:rPr>
          <w:bCs/>
          <w:szCs w:val="24"/>
        </w:rPr>
        <w:t xml:space="preserve"> № 3. </w:t>
      </w:r>
      <w:r w:rsidRPr="00EC7351">
        <w:rPr>
          <w:szCs w:val="24"/>
        </w:rPr>
        <w:t xml:space="preserve">– </w:t>
      </w:r>
      <w:r w:rsidRPr="00EC7351">
        <w:rPr>
          <w:bCs/>
          <w:szCs w:val="24"/>
        </w:rPr>
        <w:t xml:space="preserve"> С. 258</w:t>
      </w:r>
      <w:r w:rsidRPr="00EC7351">
        <w:rPr>
          <w:bCs/>
          <w:szCs w:val="24"/>
          <w:lang w:val="uk-UA"/>
        </w:rPr>
        <w:t>–</w:t>
      </w:r>
      <w:r w:rsidRPr="00EC7351">
        <w:rPr>
          <w:szCs w:val="24"/>
          <w:lang w:val="uk-UA"/>
        </w:rPr>
        <w:t>268</w:t>
      </w:r>
      <w:r w:rsidRPr="00EC7351">
        <w:rPr>
          <w:bCs/>
          <w:szCs w:val="24"/>
        </w:rPr>
        <w:t>.</w:t>
      </w:r>
    </w:p>
    <w:p w:rsidR="00EC7351" w:rsidRPr="00EC7351" w:rsidRDefault="00EC7351" w:rsidP="00EC7351">
      <w:pPr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Дмитриев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Ю. А.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Соотношение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понятий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политической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формирования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гражданского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 Ю. А.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Дмитриев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Государство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и право. – 1994. – № 7. – С. 28–35.</w:t>
      </w:r>
    </w:p>
    <w:p w:rsidR="00EC7351" w:rsidRPr="00EC7351" w:rsidRDefault="00EC7351" w:rsidP="00EC7351">
      <w:pPr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 Доган М.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Легитимность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режимов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кризис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доверия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 / М. Доган //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Социс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>. – 1994. – № 6. – С. 147–155.</w:t>
      </w:r>
    </w:p>
    <w:p w:rsidR="00EC7351" w:rsidRPr="00EC7351" w:rsidRDefault="00EC7351" w:rsidP="00EC7351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ind w:left="426"/>
        <w:jc w:val="both"/>
        <w:rPr>
          <w:szCs w:val="24"/>
          <w:lang w:val="uk-UA"/>
        </w:rPr>
      </w:pPr>
      <w:r w:rsidRPr="00EC7351">
        <w:rPr>
          <w:color w:val="000000"/>
          <w:szCs w:val="24"/>
        </w:rPr>
        <w:t>Елисеев С</w:t>
      </w:r>
      <w:r w:rsidRPr="00EC7351">
        <w:rPr>
          <w:color w:val="000000"/>
          <w:szCs w:val="24"/>
          <w:lang w:val="uk-UA"/>
        </w:rPr>
        <w:t>.</w:t>
      </w:r>
      <w:r w:rsidRPr="00EC7351">
        <w:rPr>
          <w:color w:val="000000"/>
          <w:szCs w:val="24"/>
        </w:rPr>
        <w:t xml:space="preserve"> М. Легитимность власти: Концепции и проблемы развития в посткоммунистическом обществе / С. М. Елисеев. </w:t>
      </w:r>
      <w:r w:rsidRPr="00EC7351">
        <w:rPr>
          <w:szCs w:val="24"/>
          <w:lang w:val="uk-UA"/>
        </w:rPr>
        <w:t>–</w:t>
      </w:r>
      <w:r w:rsidRPr="00EC7351">
        <w:rPr>
          <w:color w:val="000000"/>
          <w:szCs w:val="24"/>
        </w:rPr>
        <w:t xml:space="preserve"> СПб</w:t>
      </w:r>
      <w:proofErr w:type="gramStart"/>
      <w:r w:rsidRPr="00EC7351">
        <w:rPr>
          <w:color w:val="000000"/>
          <w:szCs w:val="24"/>
        </w:rPr>
        <w:t xml:space="preserve">. : </w:t>
      </w:r>
      <w:proofErr w:type="gramEnd"/>
      <w:r w:rsidRPr="00EC7351">
        <w:rPr>
          <w:color w:val="000000"/>
          <w:szCs w:val="24"/>
        </w:rPr>
        <w:t>Изд-во «</w:t>
      </w:r>
      <w:proofErr w:type="spellStart"/>
      <w:r w:rsidRPr="00EC7351">
        <w:rPr>
          <w:color w:val="000000"/>
          <w:szCs w:val="24"/>
        </w:rPr>
        <w:t>Полиграфстройсервис</w:t>
      </w:r>
      <w:proofErr w:type="spellEnd"/>
      <w:r w:rsidRPr="00EC7351">
        <w:rPr>
          <w:color w:val="000000"/>
          <w:szCs w:val="24"/>
        </w:rPr>
        <w:t xml:space="preserve">», 1996. </w:t>
      </w:r>
      <w:r w:rsidRPr="00EC7351">
        <w:rPr>
          <w:szCs w:val="24"/>
          <w:lang w:val="uk-UA"/>
        </w:rPr>
        <w:t>–</w:t>
      </w:r>
      <w:r w:rsidRPr="00EC7351">
        <w:rPr>
          <w:color w:val="000000"/>
          <w:szCs w:val="24"/>
        </w:rPr>
        <w:t xml:space="preserve"> 220 с. </w:t>
      </w:r>
    </w:p>
    <w:p w:rsidR="00EC7351" w:rsidRPr="00EC7351" w:rsidRDefault="00EC7351" w:rsidP="00EC7351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ind w:left="426"/>
        <w:jc w:val="both"/>
        <w:rPr>
          <w:szCs w:val="24"/>
          <w:lang w:val="uk-UA"/>
        </w:rPr>
      </w:pPr>
      <w:r w:rsidRPr="00EC7351">
        <w:rPr>
          <w:bCs/>
          <w:szCs w:val="24"/>
          <w:lang w:val="uk-UA"/>
        </w:rPr>
        <w:t xml:space="preserve">  Єрмоленко Анатолій Миколайович. </w:t>
      </w:r>
      <w:r w:rsidRPr="00EC7351">
        <w:rPr>
          <w:szCs w:val="24"/>
          <w:lang w:val="uk-UA"/>
        </w:rPr>
        <w:t xml:space="preserve">Універсальний громадський дискурс як морально-етична </w:t>
      </w:r>
      <w:proofErr w:type="spellStart"/>
      <w:r w:rsidRPr="00EC7351">
        <w:rPr>
          <w:szCs w:val="24"/>
          <w:lang w:val="uk-UA"/>
        </w:rPr>
        <w:t>метаінституція</w:t>
      </w:r>
      <w:proofErr w:type="spellEnd"/>
      <w:r w:rsidRPr="00EC7351">
        <w:rPr>
          <w:szCs w:val="24"/>
          <w:lang w:val="uk-UA"/>
        </w:rPr>
        <w:t xml:space="preserve"> леґітимації політичного ладу // Етика і політика: проблеми взаємозв’язку /  Малахов В. А., Єрмоленко А. М., Кисельов О. О. [та ін.]. – К. : </w:t>
      </w:r>
      <w:proofErr w:type="spellStart"/>
      <w:r w:rsidRPr="00EC7351">
        <w:rPr>
          <w:szCs w:val="24"/>
          <w:lang w:val="uk-UA"/>
        </w:rPr>
        <w:t>Стилос</w:t>
      </w:r>
      <w:proofErr w:type="spellEnd"/>
      <w:r w:rsidRPr="00EC7351">
        <w:rPr>
          <w:szCs w:val="24"/>
          <w:lang w:val="uk-UA"/>
        </w:rPr>
        <w:t xml:space="preserve">, 2000. – С. 37–82. </w:t>
      </w:r>
    </w:p>
    <w:p w:rsidR="00EC7351" w:rsidRPr="00EC7351" w:rsidRDefault="00EC7351" w:rsidP="00EC7351">
      <w:pPr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color w:val="000000"/>
          <w:sz w:val="24"/>
          <w:szCs w:val="24"/>
        </w:rPr>
        <w:t>Завершинский</w:t>
      </w:r>
      <w:proofErr w:type="spellEnd"/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color w:val="000000"/>
          <w:sz w:val="24"/>
          <w:szCs w:val="24"/>
        </w:rPr>
        <w:t>Константин</w:t>
      </w:r>
      <w:proofErr w:type="spellEnd"/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 Федорович. Культура и </w:t>
      </w:r>
      <w:proofErr w:type="spellStart"/>
      <w:r w:rsidRPr="00EC7351">
        <w:rPr>
          <w:rFonts w:ascii="Times New Roman" w:hAnsi="Times New Roman" w:cs="Times New Roman"/>
          <w:color w:val="000000"/>
          <w:sz w:val="24"/>
          <w:szCs w:val="24"/>
        </w:rPr>
        <w:t>культурология</w:t>
      </w:r>
      <w:proofErr w:type="spellEnd"/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C7351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proofErr w:type="spellEnd"/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proofErr w:type="spellEnd"/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C7351">
        <w:rPr>
          <w:rFonts w:ascii="Times New Roman" w:hAnsi="Times New Roman" w:cs="Times New Roman"/>
          <w:color w:val="000000"/>
          <w:sz w:val="24"/>
          <w:szCs w:val="24"/>
        </w:rPr>
        <w:t>Учебное</w:t>
      </w:r>
      <w:proofErr w:type="spellEnd"/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color w:val="000000"/>
          <w:sz w:val="24"/>
          <w:szCs w:val="24"/>
        </w:rPr>
        <w:t>пособие</w:t>
      </w:r>
      <w:proofErr w:type="spellEnd"/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 / К. Ф. </w:t>
      </w:r>
      <w:proofErr w:type="spellStart"/>
      <w:r w:rsidRPr="00EC7351">
        <w:rPr>
          <w:rFonts w:ascii="Times New Roman" w:hAnsi="Times New Roman" w:cs="Times New Roman"/>
          <w:color w:val="000000"/>
          <w:sz w:val="24"/>
          <w:szCs w:val="24"/>
        </w:rPr>
        <w:t>Завершинский</w:t>
      </w:r>
      <w:proofErr w:type="spellEnd"/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 ; [</w:t>
      </w:r>
      <w:proofErr w:type="spellStart"/>
      <w:r w:rsidRPr="00EC735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color w:val="000000"/>
          <w:sz w:val="24"/>
          <w:szCs w:val="24"/>
        </w:rPr>
        <w:t>научн</w:t>
      </w:r>
      <w:proofErr w:type="spellEnd"/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. ред. В. П. </w:t>
      </w:r>
      <w:proofErr w:type="spellStart"/>
      <w:r w:rsidRPr="00EC7351">
        <w:rPr>
          <w:rFonts w:ascii="Times New Roman" w:hAnsi="Times New Roman" w:cs="Times New Roman"/>
          <w:color w:val="000000"/>
          <w:sz w:val="24"/>
          <w:szCs w:val="24"/>
        </w:rPr>
        <w:t>Большакова</w:t>
      </w:r>
      <w:proofErr w:type="spellEnd"/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]. – Великий Новгород : </w:t>
      </w:r>
      <w:proofErr w:type="spellStart"/>
      <w:r w:rsidRPr="00EC7351">
        <w:rPr>
          <w:rFonts w:ascii="Times New Roman" w:hAnsi="Times New Roman" w:cs="Times New Roman"/>
          <w:color w:val="000000"/>
          <w:sz w:val="24"/>
          <w:szCs w:val="24"/>
        </w:rPr>
        <w:t>НовГУ</w:t>
      </w:r>
      <w:proofErr w:type="spellEnd"/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proofErr w:type="spellEnd"/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 Ярослава Мудрого, 2000. – 92 с.</w:t>
      </w:r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351" w:rsidRPr="00EC7351" w:rsidRDefault="00EC7351" w:rsidP="00EC7351">
      <w:pPr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Завершинский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К. Ф.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Легитимность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: генезис,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становление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концепта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 К. Ф.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Завершинский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Полис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>. – 2001. – № 2. – С. 113–131.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b/>
          <w:bCs/>
          <w:szCs w:val="24"/>
          <w:lang w:val="uk-UA"/>
        </w:rPr>
      </w:pP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rPr>
          <w:b/>
          <w:szCs w:val="24"/>
          <w:lang w:val="uk-UA"/>
        </w:rPr>
      </w:pPr>
      <w:r w:rsidRPr="00EC7351">
        <w:rPr>
          <w:b/>
          <w:szCs w:val="24"/>
          <w:lang w:val="uk-UA"/>
        </w:rPr>
        <w:t xml:space="preserve">Заняття 7. 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rPr>
          <w:szCs w:val="24"/>
          <w:lang w:val="uk-UA"/>
        </w:rPr>
      </w:pPr>
      <w:r w:rsidRPr="00EC7351">
        <w:rPr>
          <w:szCs w:val="24"/>
          <w:lang w:val="uk-UA"/>
        </w:rPr>
        <w:t xml:space="preserve">Тема. Роль </w:t>
      </w:r>
      <w:proofErr w:type="spellStart"/>
      <w:r w:rsidRPr="00EC7351">
        <w:rPr>
          <w:szCs w:val="24"/>
          <w:lang w:val="uk-UA"/>
        </w:rPr>
        <w:t>метальності</w:t>
      </w:r>
      <w:proofErr w:type="spellEnd"/>
      <w:r w:rsidRPr="00EC7351">
        <w:rPr>
          <w:szCs w:val="24"/>
          <w:lang w:val="uk-UA"/>
        </w:rPr>
        <w:t xml:space="preserve"> та політичної культури в легітимаційних процесах</w:t>
      </w:r>
      <w:r w:rsidRPr="00EC7351">
        <w:rPr>
          <w:bCs/>
          <w:szCs w:val="24"/>
          <w:lang w:val="uk-UA"/>
        </w:rPr>
        <w:t>.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szCs w:val="24"/>
          <w:lang w:val="uk-UA"/>
        </w:rPr>
      </w:pPr>
      <w:r w:rsidRPr="00EC7351">
        <w:rPr>
          <w:szCs w:val="24"/>
          <w:lang w:val="uk-UA"/>
        </w:rPr>
        <w:t>План семінару:</w:t>
      </w:r>
    </w:p>
    <w:p w:rsidR="00EC7351" w:rsidRPr="00EC7351" w:rsidRDefault="00EC7351" w:rsidP="00EC7351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>Ментальна основа легітимності.</w:t>
      </w:r>
    </w:p>
    <w:p w:rsidR="00EC7351" w:rsidRPr="00EC7351" w:rsidRDefault="00EC7351" w:rsidP="00EC7351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Національні та історичні особливості легітимаційного процесу. </w:t>
      </w:r>
    </w:p>
    <w:p w:rsidR="00EC7351" w:rsidRPr="00EC7351" w:rsidRDefault="00EC7351" w:rsidP="00EC7351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Роль політичної культури в легітимації влади. </w:t>
      </w:r>
    </w:p>
    <w:p w:rsidR="00EC7351" w:rsidRPr="00EC7351" w:rsidRDefault="00EC7351" w:rsidP="00EC7351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>Політична культура, ментальність та легітимність.</w:t>
      </w:r>
    </w:p>
    <w:p w:rsidR="00EC7351" w:rsidRPr="00EC7351" w:rsidRDefault="00EC7351" w:rsidP="00EC7351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>Сучасні тенденції щодо зміни місця легітимності у державотворенні.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b/>
          <w:bCs/>
          <w:szCs w:val="24"/>
          <w:lang w:val="uk-UA"/>
        </w:rPr>
      </w:pP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b/>
          <w:bCs/>
          <w:szCs w:val="24"/>
          <w:lang w:val="uk-UA"/>
        </w:rPr>
      </w:pPr>
      <w:r w:rsidRPr="00EC7351">
        <w:rPr>
          <w:b/>
          <w:bCs/>
          <w:szCs w:val="24"/>
          <w:lang w:val="uk-UA"/>
        </w:rPr>
        <w:t>Література.</w:t>
      </w:r>
    </w:p>
    <w:p w:rsidR="00EC7351" w:rsidRPr="00EC7351" w:rsidRDefault="00EC7351" w:rsidP="00EC7351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Висоцький О. </w:t>
      </w:r>
      <w:r w:rsidRPr="00EC7351">
        <w:rPr>
          <w:rFonts w:ascii="Times New Roman" w:hAnsi="Times New Roman" w:cs="Times New Roman"/>
          <w:bCs/>
          <w:color w:val="000000"/>
          <w:sz w:val="24"/>
          <w:szCs w:val="24"/>
        </w:rPr>
        <w:t>Легітимаційна політика</w:t>
      </w:r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C7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поняття і сутність </w:t>
      </w:r>
      <w:r w:rsidRPr="00EC7351">
        <w:rPr>
          <w:rFonts w:ascii="Times New Roman" w:hAnsi="Times New Roman" w:cs="Times New Roman"/>
          <w:sz w:val="24"/>
          <w:szCs w:val="24"/>
        </w:rPr>
        <w:t>/ О. Висоцький</w:t>
      </w:r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 // Політичний менеджмент. –2006. – № 3 (18). – С. 3–20.</w:t>
      </w:r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351" w:rsidRPr="00EC7351" w:rsidRDefault="00EC7351" w:rsidP="00EC7351">
      <w:pPr>
        <w:pStyle w:val="a6"/>
        <w:numPr>
          <w:ilvl w:val="0"/>
          <w:numId w:val="14"/>
        </w:numPr>
        <w:tabs>
          <w:tab w:val="left" w:pos="360"/>
          <w:tab w:val="left" w:pos="720"/>
        </w:tabs>
        <w:jc w:val="both"/>
        <w:rPr>
          <w:sz w:val="24"/>
          <w:szCs w:val="24"/>
        </w:rPr>
      </w:pPr>
      <w:r w:rsidRPr="00EC7351">
        <w:rPr>
          <w:iCs/>
          <w:sz w:val="24"/>
          <w:szCs w:val="24"/>
        </w:rPr>
        <w:t xml:space="preserve">   </w:t>
      </w:r>
      <w:proofErr w:type="spellStart"/>
      <w:r w:rsidRPr="00EC7351">
        <w:rPr>
          <w:color w:val="000000"/>
          <w:sz w:val="24"/>
          <w:szCs w:val="24"/>
          <w:lang w:val="ru-RU"/>
        </w:rPr>
        <w:t>Витюк</w:t>
      </w:r>
      <w:proofErr w:type="spellEnd"/>
      <w:r w:rsidRPr="00EC7351">
        <w:rPr>
          <w:color w:val="000000"/>
          <w:sz w:val="24"/>
          <w:szCs w:val="24"/>
          <w:lang w:val="ru-RU"/>
        </w:rPr>
        <w:t xml:space="preserve"> В. В. Становление идеи гражданского общества и ее историческая эволюция – М.</w:t>
      </w:r>
      <w:proofErr w:type="gramStart"/>
      <w:r w:rsidRPr="00EC7351">
        <w:rPr>
          <w:color w:val="000000"/>
          <w:sz w:val="24"/>
          <w:szCs w:val="24"/>
          <w:lang w:val="ru-RU"/>
        </w:rPr>
        <w:t xml:space="preserve"> :</w:t>
      </w:r>
      <w:proofErr w:type="gramEnd"/>
      <w:r w:rsidRPr="00EC735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C7351">
        <w:rPr>
          <w:color w:val="000000"/>
          <w:sz w:val="24"/>
          <w:szCs w:val="24"/>
          <w:lang w:val="ru-RU"/>
        </w:rPr>
        <w:t>Гнозис</w:t>
      </w:r>
      <w:proofErr w:type="spellEnd"/>
      <w:r w:rsidRPr="00EC7351">
        <w:rPr>
          <w:color w:val="000000"/>
          <w:sz w:val="24"/>
          <w:szCs w:val="24"/>
          <w:lang w:val="ru-RU"/>
        </w:rPr>
        <w:t xml:space="preserve">, 1998. – 256 с. </w:t>
      </w:r>
    </w:p>
    <w:p w:rsidR="00EC7351" w:rsidRPr="00EC7351" w:rsidRDefault="00EC7351" w:rsidP="00EC7351">
      <w:pPr>
        <w:pStyle w:val="a6"/>
        <w:numPr>
          <w:ilvl w:val="0"/>
          <w:numId w:val="14"/>
        </w:numPr>
        <w:tabs>
          <w:tab w:val="left" w:pos="720"/>
        </w:tabs>
        <w:jc w:val="both"/>
        <w:rPr>
          <w:sz w:val="24"/>
          <w:szCs w:val="24"/>
          <w:lang w:val="ru-RU"/>
        </w:rPr>
      </w:pPr>
      <w:r w:rsidRPr="00EC7351">
        <w:rPr>
          <w:sz w:val="24"/>
          <w:szCs w:val="24"/>
          <w:lang w:val="ru-RU"/>
        </w:rPr>
        <w:lastRenderedPageBreak/>
        <w:t xml:space="preserve">Власть: Очерки современной политической философии Запада / </w:t>
      </w:r>
      <w:proofErr w:type="spellStart"/>
      <w:r w:rsidRPr="00EC7351">
        <w:rPr>
          <w:sz w:val="24"/>
          <w:szCs w:val="24"/>
          <w:lang w:val="ru-RU"/>
        </w:rPr>
        <w:t>Мшвениерадзе</w:t>
      </w:r>
      <w:proofErr w:type="spellEnd"/>
      <w:r w:rsidRPr="00EC7351">
        <w:rPr>
          <w:sz w:val="24"/>
          <w:szCs w:val="24"/>
          <w:lang w:val="ru-RU"/>
        </w:rPr>
        <w:t xml:space="preserve"> В. В., Кравченко И. И., Осипова Е. В. [и др.]</w:t>
      </w:r>
      <w:proofErr w:type="gramStart"/>
      <w:r w:rsidRPr="00EC7351">
        <w:rPr>
          <w:sz w:val="24"/>
          <w:szCs w:val="24"/>
          <w:lang w:val="ru-RU"/>
        </w:rPr>
        <w:t xml:space="preserve"> ;</w:t>
      </w:r>
      <w:proofErr w:type="gramEnd"/>
      <w:r w:rsidRPr="00EC7351">
        <w:rPr>
          <w:sz w:val="24"/>
          <w:szCs w:val="24"/>
          <w:lang w:val="ru-RU"/>
        </w:rPr>
        <w:t xml:space="preserve"> </w:t>
      </w:r>
      <w:proofErr w:type="spellStart"/>
      <w:r w:rsidRPr="00EC7351">
        <w:rPr>
          <w:sz w:val="24"/>
          <w:szCs w:val="24"/>
        </w:rPr>
        <w:t>отв</w:t>
      </w:r>
      <w:proofErr w:type="spellEnd"/>
      <w:r w:rsidRPr="00EC7351">
        <w:rPr>
          <w:sz w:val="24"/>
          <w:szCs w:val="24"/>
        </w:rPr>
        <w:t xml:space="preserve">. ред. В. В. </w:t>
      </w:r>
      <w:proofErr w:type="spellStart"/>
      <w:r w:rsidRPr="00EC7351">
        <w:rPr>
          <w:sz w:val="24"/>
          <w:szCs w:val="24"/>
        </w:rPr>
        <w:t>Мшвениерадзе</w:t>
      </w:r>
      <w:proofErr w:type="spellEnd"/>
      <w:r w:rsidRPr="00EC7351">
        <w:rPr>
          <w:sz w:val="24"/>
          <w:szCs w:val="24"/>
          <w:lang w:val="ru-RU"/>
        </w:rPr>
        <w:t>. – М.</w:t>
      </w:r>
      <w:proofErr w:type="gramStart"/>
      <w:r w:rsidRPr="00EC7351">
        <w:rPr>
          <w:sz w:val="24"/>
          <w:szCs w:val="24"/>
          <w:lang w:val="ru-RU"/>
        </w:rPr>
        <w:t xml:space="preserve"> :</w:t>
      </w:r>
      <w:proofErr w:type="gramEnd"/>
      <w:r w:rsidRPr="00EC7351">
        <w:rPr>
          <w:sz w:val="24"/>
          <w:szCs w:val="24"/>
          <w:lang w:val="ru-RU"/>
        </w:rPr>
        <w:t xml:space="preserve"> Наука, 1989. – 328 с.</w:t>
      </w:r>
    </w:p>
    <w:p w:rsidR="00EC7351" w:rsidRPr="00EC7351" w:rsidRDefault="00EC7351" w:rsidP="00EC7351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Высоцкий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А. Ю. К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вопросу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теории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легитимности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 А. Ю.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Высоцкий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// Філософія, культура, життя. Міжвузівський збірник наукових праць. – Дніпропетровськ : ДДФЕІ, 2002. – Вип. 12. – С. 16–23. </w:t>
      </w:r>
    </w:p>
    <w:p w:rsidR="00EC7351" w:rsidRPr="00EC7351" w:rsidRDefault="00EC7351" w:rsidP="00EC7351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Высоцкий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А. Ю.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Легитимность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 А. Ю.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Высоцкий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. // Грані. – 2003. – № 1 (27). – С. 109–113. </w:t>
      </w:r>
    </w:p>
    <w:p w:rsidR="00EC7351" w:rsidRPr="00EC7351" w:rsidRDefault="00EC7351" w:rsidP="00EC7351">
      <w:pPr>
        <w:numPr>
          <w:ilvl w:val="0"/>
          <w:numId w:val="1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Ґабеpмас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Юрген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Стpуктуpні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пеpетвоpення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сфеpі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відкpитости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: дослідження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категоpії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гpомадянське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суспільство / Ю.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Габермас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; [Ред. М.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Пpихода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Пеp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. з нім. А.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Онишко</w:t>
      </w:r>
      <w:proofErr w:type="spellEnd"/>
      <w:r w:rsidRPr="00EC735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EC7351">
        <w:rPr>
          <w:rFonts w:ascii="Times New Roman" w:hAnsi="Times New Roman" w:cs="Times New Roman"/>
          <w:sz w:val="24"/>
          <w:szCs w:val="24"/>
        </w:rPr>
        <w:t xml:space="preserve">. – Львів : Літопис, 2000. – 317 с. </w:t>
      </w:r>
    </w:p>
    <w:p w:rsidR="00EC7351" w:rsidRPr="00EC7351" w:rsidRDefault="00EC7351" w:rsidP="00EC7351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Гаджиев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К. С.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Концепция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гражданского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Идейные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истоки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вехи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формирования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 К. С.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Гаджиев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философии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>. – 1991. – № 7. – С. 19–35.</w:t>
      </w:r>
    </w:p>
    <w:p w:rsidR="00EC7351" w:rsidRPr="00EC7351" w:rsidRDefault="00EC7351" w:rsidP="00EC7351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В. П. </w:t>
      </w:r>
      <w:r w:rsidRPr="00EC7351">
        <w:rPr>
          <w:rFonts w:ascii="Times New Roman" w:hAnsi="Times New Roman" w:cs="Times New Roman"/>
          <w:bCs/>
          <w:sz w:val="24"/>
          <w:szCs w:val="24"/>
        </w:rPr>
        <w:t xml:space="preserve">Стратегія модернізації суспільства: Україна і світ на зламі тисячоліть / </w:t>
      </w:r>
      <w:r w:rsidRPr="00EC7351">
        <w:rPr>
          <w:rFonts w:ascii="Times New Roman" w:hAnsi="Times New Roman" w:cs="Times New Roman"/>
          <w:sz w:val="24"/>
          <w:szCs w:val="24"/>
        </w:rPr>
        <w:t xml:space="preserve">Володимир Павлович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>. – К. : Академія, 1999. – 239 с. – ISBN 966-580-058-2.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b/>
          <w:bCs/>
          <w:szCs w:val="24"/>
          <w:lang w:val="uk-UA"/>
        </w:rPr>
      </w:pP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rPr>
          <w:b/>
          <w:szCs w:val="24"/>
          <w:lang w:val="uk-UA"/>
        </w:rPr>
      </w:pPr>
      <w:r w:rsidRPr="00EC7351">
        <w:rPr>
          <w:b/>
          <w:szCs w:val="24"/>
          <w:lang w:val="uk-UA"/>
        </w:rPr>
        <w:t xml:space="preserve">Заняття 8. 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rPr>
          <w:szCs w:val="24"/>
          <w:lang w:val="uk-UA"/>
        </w:rPr>
      </w:pPr>
      <w:r w:rsidRPr="00EC7351">
        <w:rPr>
          <w:szCs w:val="24"/>
          <w:lang w:val="uk-UA"/>
        </w:rPr>
        <w:t>Тема. Легітимність та громадянське суспільство</w:t>
      </w:r>
      <w:r w:rsidRPr="00EC7351">
        <w:rPr>
          <w:bCs/>
          <w:szCs w:val="24"/>
          <w:lang w:val="uk-UA"/>
        </w:rPr>
        <w:t>.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szCs w:val="24"/>
          <w:lang w:val="uk-UA"/>
        </w:rPr>
      </w:pPr>
      <w:r w:rsidRPr="00EC7351">
        <w:rPr>
          <w:szCs w:val="24"/>
          <w:lang w:val="uk-UA"/>
        </w:rPr>
        <w:t>План семінару:</w:t>
      </w:r>
    </w:p>
    <w:p w:rsidR="00EC7351" w:rsidRPr="00EC7351" w:rsidRDefault="00EC7351" w:rsidP="00EC7351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>Громадянське суспільство та легітимність влади.</w:t>
      </w:r>
    </w:p>
    <w:p w:rsidR="00EC7351" w:rsidRPr="00EC7351" w:rsidRDefault="00EC7351" w:rsidP="00EC7351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Історичні етапи становлення ідеї громадянського суспільства. </w:t>
      </w:r>
    </w:p>
    <w:p w:rsidR="00EC7351" w:rsidRPr="00EC7351" w:rsidRDefault="00EC7351" w:rsidP="00EC7351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Вплив інституцій громадянського суспільства на легітимаційний процес. </w:t>
      </w:r>
    </w:p>
    <w:p w:rsidR="00EC7351" w:rsidRPr="00EC7351" w:rsidRDefault="00EC7351" w:rsidP="00EC7351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Владо-легітимаційна та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корегуюча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функція громадянського суспільства. </w:t>
      </w:r>
    </w:p>
    <w:p w:rsidR="00EC7351" w:rsidRPr="00EC7351" w:rsidRDefault="00EC7351" w:rsidP="00EC7351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Сучасні тенденції розвитку та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взаємозвязку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легітимності та громадянського суспільства. 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b/>
          <w:bCs/>
          <w:szCs w:val="24"/>
          <w:lang w:val="uk-UA"/>
        </w:rPr>
      </w:pP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b/>
          <w:bCs/>
          <w:szCs w:val="24"/>
          <w:lang w:val="uk-UA"/>
        </w:rPr>
      </w:pPr>
      <w:r w:rsidRPr="00EC7351">
        <w:rPr>
          <w:b/>
          <w:bCs/>
          <w:szCs w:val="24"/>
          <w:lang w:val="uk-UA"/>
        </w:rPr>
        <w:t>Література.</w:t>
      </w:r>
    </w:p>
    <w:p w:rsidR="00EC7351" w:rsidRPr="00EC7351" w:rsidRDefault="00EC7351" w:rsidP="00EC7351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Висоцький О. </w:t>
      </w:r>
      <w:r w:rsidRPr="00EC7351">
        <w:rPr>
          <w:rFonts w:ascii="Times New Roman" w:hAnsi="Times New Roman" w:cs="Times New Roman"/>
          <w:bCs/>
          <w:color w:val="000000"/>
          <w:sz w:val="24"/>
          <w:szCs w:val="24"/>
        </w:rPr>
        <w:t>Легітимаційна політика</w:t>
      </w:r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C7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поняття і сутність </w:t>
      </w:r>
      <w:r w:rsidRPr="00EC7351">
        <w:rPr>
          <w:rFonts w:ascii="Times New Roman" w:hAnsi="Times New Roman" w:cs="Times New Roman"/>
          <w:sz w:val="24"/>
          <w:szCs w:val="24"/>
        </w:rPr>
        <w:t>/ О. Висоцький</w:t>
      </w:r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 // Політичний менеджмент. –2006. – № 3 (18). – С. 3–20.</w:t>
      </w:r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351" w:rsidRPr="00EC7351" w:rsidRDefault="00EC7351" w:rsidP="00EC7351">
      <w:pPr>
        <w:pStyle w:val="a6"/>
        <w:numPr>
          <w:ilvl w:val="0"/>
          <w:numId w:val="16"/>
        </w:numPr>
        <w:tabs>
          <w:tab w:val="left" w:pos="360"/>
          <w:tab w:val="left" w:pos="720"/>
        </w:tabs>
        <w:jc w:val="both"/>
        <w:rPr>
          <w:sz w:val="24"/>
          <w:szCs w:val="24"/>
        </w:rPr>
      </w:pPr>
      <w:r w:rsidRPr="00EC7351">
        <w:rPr>
          <w:iCs/>
          <w:sz w:val="24"/>
          <w:szCs w:val="24"/>
        </w:rPr>
        <w:t xml:space="preserve">   </w:t>
      </w:r>
      <w:proofErr w:type="spellStart"/>
      <w:r w:rsidRPr="00EC7351">
        <w:rPr>
          <w:color w:val="000000"/>
          <w:sz w:val="24"/>
          <w:szCs w:val="24"/>
          <w:lang w:val="ru-RU"/>
        </w:rPr>
        <w:t>Витюк</w:t>
      </w:r>
      <w:proofErr w:type="spellEnd"/>
      <w:r w:rsidRPr="00EC7351">
        <w:rPr>
          <w:color w:val="000000"/>
          <w:sz w:val="24"/>
          <w:szCs w:val="24"/>
          <w:lang w:val="ru-RU"/>
        </w:rPr>
        <w:t xml:space="preserve"> В. В. Становление идеи гражданского общества и ее историческая эволюция – М.</w:t>
      </w:r>
      <w:proofErr w:type="gramStart"/>
      <w:r w:rsidRPr="00EC7351">
        <w:rPr>
          <w:color w:val="000000"/>
          <w:sz w:val="24"/>
          <w:szCs w:val="24"/>
          <w:lang w:val="ru-RU"/>
        </w:rPr>
        <w:t xml:space="preserve"> :</w:t>
      </w:r>
      <w:proofErr w:type="gramEnd"/>
      <w:r w:rsidRPr="00EC735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C7351">
        <w:rPr>
          <w:color w:val="000000"/>
          <w:sz w:val="24"/>
          <w:szCs w:val="24"/>
          <w:lang w:val="ru-RU"/>
        </w:rPr>
        <w:t>Гнозис</w:t>
      </w:r>
      <w:proofErr w:type="spellEnd"/>
      <w:r w:rsidRPr="00EC7351">
        <w:rPr>
          <w:color w:val="000000"/>
          <w:sz w:val="24"/>
          <w:szCs w:val="24"/>
          <w:lang w:val="ru-RU"/>
        </w:rPr>
        <w:t xml:space="preserve">, 1998. – 256 с. </w:t>
      </w:r>
    </w:p>
    <w:p w:rsidR="00EC7351" w:rsidRPr="00EC7351" w:rsidRDefault="00EC7351" w:rsidP="00EC7351">
      <w:pPr>
        <w:pStyle w:val="a6"/>
        <w:numPr>
          <w:ilvl w:val="0"/>
          <w:numId w:val="16"/>
        </w:numPr>
        <w:tabs>
          <w:tab w:val="left" w:pos="720"/>
        </w:tabs>
        <w:jc w:val="both"/>
        <w:rPr>
          <w:sz w:val="24"/>
          <w:szCs w:val="24"/>
          <w:lang w:val="ru-RU"/>
        </w:rPr>
      </w:pPr>
      <w:r w:rsidRPr="00EC7351">
        <w:rPr>
          <w:sz w:val="24"/>
          <w:szCs w:val="24"/>
          <w:lang w:val="ru-RU"/>
        </w:rPr>
        <w:t xml:space="preserve">Власть: Очерки современной политической философии Запада / </w:t>
      </w:r>
      <w:proofErr w:type="spellStart"/>
      <w:r w:rsidRPr="00EC7351">
        <w:rPr>
          <w:sz w:val="24"/>
          <w:szCs w:val="24"/>
          <w:lang w:val="ru-RU"/>
        </w:rPr>
        <w:t>Мшвениерадзе</w:t>
      </w:r>
      <w:proofErr w:type="spellEnd"/>
      <w:r w:rsidRPr="00EC7351">
        <w:rPr>
          <w:sz w:val="24"/>
          <w:szCs w:val="24"/>
          <w:lang w:val="ru-RU"/>
        </w:rPr>
        <w:t xml:space="preserve"> В. В., Кравченко И. И., Осипова Е. В. [и др.]</w:t>
      </w:r>
      <w:proofErr w:type="gramStart"/>
      <w:r w:rsidRPr="00EC7351">
        <w:rPr>
          <w:sz w:val="24"/>
          <w:szCs w:val="24"/>
          <w:lang w:val="ru-RU"/>
        </w:rPr>
        <w:t xml:space="preserve"> ;</w:t>
      </w:r>
      <w:proofErr w:type="gramEnd"/>
      <w:r w:rsidRPr="00EC7351">
        <w:rPr>
          <w:sz w:val="24"/>
          <w:szCs w:val="24"/>
          <w:lang w:val="ru-RU"/>
        </w:rPr>
        <w:t xml:space="preserve"> </w:t>
      </w:r>
      <w:proofErr w:type="spellStart"/>
      <w:r w:rsidRPr="00EC7351">
        <w:rPr>
          <w:sz w:val="24"/>
          <w:szCs w:val="24"/>
        </w:rPr>
        <w:t>отв</w:t>
      </w:r>
      <w:proofErr w:type="spellEnd"/>
      <w:r w:rsidRPr="00EC7351">
        <w:rPr>
          <w:sz w:val="24"/>
          <w:szCs w:val="24"/>
        </w:rPr>
        <w:t xml:space="preserve">. ред. В. В. </w:t>
      </w:r>
      <w:proofErr w:type="spellStart"/>
      <w:r w:rsidRPr="00EC7351">
        <w:rPr>
          <w:sz w:val="24"/>
          <w:szCs w:val="24"/>
        </w:rPr>
        <w:t>Мшвениерадзе</w:t>
      </w:r>
      <w:proofErr w:type="spellEnd"/>
      <w:r w:rsidRPr="00EC7351">
        <w:rPr>
          <w:sz w:val="24"/>
          <w:szCs w:val="24"/>
          <w:lang w:val="ru-RU"/>
        </w:rPr>
        <w:t>. – М.</w:t>
      </w:r>
      <w:proofErr w:type="gramStart"/>
      <w:r w:rsidRPr="00EC7351">
        <w:rPr>
          <w:sz w:val="24"/>
          <w:szCs w:val="24"/>
          <w:lang w:val="ru-RU"/>
        </w:rPr>
        <w:t xml:space="preserve"> :</w:t>
      </w:r>
      <w:proofErr w:type="gramEnd"/>
      <w:r w:rsidRPr="00EC7351">
        <w:rPr>
          <w:sz w:val="24"/>
          <w:szCs w:val="24"/>
          <w:lang w:val="ru-RU"/>
        </w:rPr>
        <w:t xml:space="preserve"> Наука, 1989. – 328 с.</w:t>
      </w:r>
    </w:p>
    <w:p w:rsidR="00EC7351" w:rsidRPr="00EC7351" w:rsidRDefault="00EC7351" w:rsidP="00EC7351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iCs/>
          <w:sz w:val="24"/>
          <w:szCs w:val="24"/>
        </w:rPr>
        <w:t xml:space="preserve">Воронов І. </w:t>
      </w:r>
      <w:r w:rsidRPr="00EC7351">
        <w:rPr>
          <w:rFonts w:ascii="Times New Roman" w:hAnsi="Times New Roman" w:cs="Times New Roman"/>
          <w:sz w:val="24"/>
          <w:szCs w:val="24"/>
        </w:rPr>
        <w:t>Громадянське суспільство і влада / І. Воронов // Людина і політика. – 2003. – № 1. – С. 31–41.</w:t>
      </w:r>
    </w:p>
    <w:p w:rsidR="00EC7351" w:rsidRPr="00EC7351" w:rsidRDefault="00EC7351" w:rsidP="00EC7351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Высоцкий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А. Ю. К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вопросу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теории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легитимности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 А. Ю.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Высоцкий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// Філософія, культура, життя. Міжвузівський збірник наукових праць. – Дніпропетровськ : ДДФЕІ, 2002. – Вип. 12. – С. 16–23. </w:t>
      </w:r>
    </w:p>
    <w:p w:rsidR="00EC7351" w:rsidRPr="00EC7351" w:rsidRDefault="00EC7351" w:rsidP="00EC7351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Высоцкий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А. Ю.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Легитимность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 А. Ю.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Высоцкий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. // Грані. – 2003. – № 1 (27). – С. 109–113. </w:t>
      </w:r>
    </w:p>
    <w:p w:rsidR="00EC7351" w:rsidRPr="00EC7351" w:rsidRDefault="00EC7351" w:rsidP="00EC7351">
      <w:pPr>
        <w:numPr>
          <w:ilvl w:val="0"/>
          <w:numId w:val="1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Ґабеpмас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Юрген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Стpуктуpні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пеpетвоpення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сфеpі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відкpитости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: дослідження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категоpії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гpомадянське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суспільство / Ю.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Габермас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; [Ред. М.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Пpихода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Пеp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. з нім. А.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Онишко</w:t>
      </w:r>
      <w:proofErr w:type="spellEnd"/>
      <w:r w:rsidRPr="00EC735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EC7351">
        <w:rPr>
          <w:rFonts w:ascii="Times New Roman" w:hAnsi="Times New Roman" w:cs="Times New Roman"/>
          <w:sz w:val="24"/>
          <w:szCs w:val="24"/>
        </w:rPr>
        <w:t xml:space="preserve">. – Львів : Літопис, 2000. – 317 с. </w:t>
      </w:r>
    </w:p>
    <w:p w:rsidR="00EC7351" w:rsidRPr="00EC7351" w:rsidRDefault="00EC7351" w:rsidP="00EC7351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Гаджиев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К. С.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Концепция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гражданского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Идейные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истоки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вехи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формирования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 К. С.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Гаджиев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философии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>. – 1991. – № 7. – С. 19–35.</w:t>
      </w:r>
    </w:p>
    <w:p w:rsidR="00EC7351" w:rsidRPr="00EC7351" w:rsidRDefault="00570996" w:rsidP="00EC7351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EC7351" w:rsidRPr="00EC7351">
          <w:rPr>
            <w:rFonts w:ascii="Times New Roman" w:hAnsi="Times New Roman" w:cs="Times New Roman"/>
            <w:bCs/>
            <w:sz w:val="24"/>
            <w:szCs w:val="24"/>
          </w:rPr>
          <w:t>Горбатенко</w:t>
        </w:r>
        <w:proofErr w:type="spellEnd"/>
        <w:r w:rsidR="00EC7351" w:rsidRPr="00EC7351">
          <w:rPr>
            <w:rFonts w:ascii="Times New Roman" w:hAnsi="Times New Roman" w:cs="Times New Roman"/>
            <w:bCs/>
            <w:sz w:val="24"/>
            <w:szCs w:val="24"/>
          </w:rPr>
          <w:t xml:space="preserve"> В. П.</w:t>
        </w:r>
      </w:hyperlink>
      <w:r w:rsidR="00EC7351" w:rsidRPr="00EC7351">
        <w:rPr>
          <w:rFonts w:ascii="Times New Roman" w:hAnsi="Times New Roman" w:cs="Times New Roman"/>
          <w:sz w:val="24"/>
          <w:szCs w:val="24"/>
        </w:rPr>
        <w:t xml:space="preserve">  Стратегічні орієнтири взаємодії держави і громадянського суспільства  / В. П. </w:t>
      </w:r>
      <w:proofErr w:type="spellStart"/>
      <w:r w:rsidR="00EC7351" w:rsidRPr="00EC7351"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 w:rsidR="00EC7351" w:rsidRPr="00EC7351">
        <w:rPr>
          <w:rFonts w:ascii="Times New Roman" w:hAnsi="Times New Roman" w:cs="Times New Roman"/>
          <w:sz w:val="24"/>
          <w:szCs w:val="24"/>
        </w:rPr>
        <w:t xml:space="preserve"> // Вісник Державної академії керівних кадрів культури і мистецтв. – </w:t>
      </w:r>
      <w:r w:rsidR="00EC7351" w:rsidRPr="00EC7351">
        <w:rPr>
          <w:rFonts w:ascii="Times New Roman" w:hAnsi="Times New Roman" w:cs="Times New Roman"/>
          <w:bCs/>
          <w:sz w:val="24"/>
          <w:szCs w:val="24"/>
        </w:rPr>
        <w:t xml:space="preserve">2002 </w:t>
      </w:r>
      <w:r w:rsidR="00EC7351" w:rsidRPr="00EC7351">
        <w:rPr>
          <w:rFonts w:ascii="Times New Roman" w:hAnsi="Times New Roman" w:cs="Times New Roman"/>
          <w:sz w:val="24"/>
          <w:szCs w:val="24"/>
        </w:rPr>
        <w:t>–</w:t>
      </w:r>
      <w:r w:rsidR="00EC7351" w:rsidRPr="00EC7351">
        <w:rPr>
          <w:rFonts w:ascii="Times New Roman" w:hAnsi="Times New Roman" w:cs="Times New Roman"/>
          <w:bCs/>
          <w:sz w:val="24"/>
          <w:szCs w:val="24"/>
        </w:rPr>
        <w:t xml:space="preserve"> № 2</w:t>
      </w:r>
      <w:r w:rsidR="00EC7351" w:rsidRPr="00EC7351">
        <w:rPr>
          <w:rFonts w:ascii="Times New Roman" w:hAnsi="Times New Roman" w:cs="Times New Roman"/>
          <w:sz w:val="24"/>
          <w:szCs w:val="24"/>
        </w:rPr>
        <w:t xml:space="preserve">. – С. 124–132. </w:t>
      </w:r>
    </w:p>
    <w:p w:rsidR="00EC7351" w:rsidRPr="00EC7351" w:rsidRDefault="00EC7351" w:rsidP="00EC7351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Style w:val="a5"/>
          <w:rFonts w:ascii="Times New Roman" w:hAnsi="Times New Roman" w:cs="Times New Roman"/>
          <w:b w:val="0"/>
          <w:sz w:val="24"/>
          <w:szCs w:val="24"/>
        </w:rPr>
        <w:t>Зеленько</w:t>
      </w:r>
      <w:proofErr w:type="spellEnd"/>
      <w:r w:rsidRPr="00EC735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Pr="00EC7351">
        <w:rPr>
          <w:rFonts w:ascii="Times New Roman" w:hAnsi="Times New Roman" w:cs="Times New Roman"/>
          <w:sz w:val="24"/>
          <w:szCs w:val="24"/>
        </w:rPr>
        <w:t xml:space="preserve">Виборча система як інструмент формування громадянського суспільства у постсоціалістичних суспільствах / Г.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Зеленько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 // Нова парадигма. Альманах наукових праць. – К. : НПУ імені М. П. Драгоманова, 2006. – Спецвипуск. – С. 125–132.</w:t>
      </w:r>
    </w:p>
    <w:p w:rsidR="00EC7351" w:rsidRPr="00EC7351" w:rsidRDefault="00EC7351" w:rsidP="00EC7351">
      <w:pPr>
        <w:numPr>
          <w:ilvl w:val="0"/>
          <w:numId w:val="16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 xml:space="preserve">   </w:t>
      </w:r>
      <w:proofErr w:type="spellStart"/>
      <w:r w:rsidRPr="00EC7351">
        <w:rPr>
          <w:rStyle w:val="a5"/>
          <w:rFonts w:ascii="Times New Roman" w:hAnsi="Times New Roman" w:cs="Times New Roman"/>
          <w:b w:val="0"/>
          <w:sz w:val="24"/>
          <w:szCs w:val="24"/>
        </w:rPr>
        <w:t>Зеленько</w:t>
      </w:r>
      <w:proofErr w:type="spellEnd"/>
      <w:r w:rsidRPr="00EC735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Pr="00EC7351">
        <w:rPr>
          <w:rFonts w:ascii="Times New Roman" w:hAnsi="Times New Roman" w:cs="Times New Roman"/>
          <w:sz w:val="24"/>
          <w:szCs w:val="24"/>
        </w:rPr>
        <w:t xml:space="preserve">Перспективи громадянського суспільства в Україні / Г.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Зеленько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// Наукові записки Інституту політичних і етнонаціональних досліджень ім. І. Ф. Кураса НАН України: Збірник наукових праць. Сер. “Політологія і етнологія”. – К. :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ІПіЕНД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>, 2002. – Вип. 20. – С. 69–77.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b/>
          <w:bCs/>
          <w:szCs w:val="24"/>
          <w:lang w:val="uk-UA"/>
        </w:rPr>
      </w:pP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rPr>
          <w:b/>
          <w:szCs w:val="24"/>
          <w:lang w:val="uk-UA"/>
        </w:rPr>
      </w:pPr>
      <w:r w:rsidRPr="00EC7351">
        <w:rPr>
          <w:b/>
          <w:szCs w:val="24"/>
          <w:lang w:val="uk-UA"/>
        </w:rPr>
        <w:t xml:space="preserve">Заняття 9. 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rPr>
          <w:szCs w:val="24"/>
          <w:lang w:val="uk-UA"/>
        </w:rPr>
      </w:pPr>
      <w:r w:rsidRPr="00EC7351">
        <w:rPr>
          <w:szCs w:val="24"/>
          <w:lang w:val="uk-UA"/>
        </w:rPr>
        <w:t>Тема. Легітимаційна складова державотворення</w:t>
      </w:r>
      <w:r w:rsidRPr="00EC7351">
        <w:rPr>
          <w:bCs/>
          <w:szCs w:val="24"/>
          <w:lang w:val="uk-UA"/>
        </w:rPr>
        <w:t>.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szCs w:val="24"/>
          <w:lang w:val="uk-UA"/>
        </w:rPr>
      </w:pPr>
      <w:r w:rsidRPr="00EC7351">
        <w:rPr>
          <w:szCs w:val="24"/>
          <w:lang w:val="uk-UA"/>
        </w:rPr>
        <w:t>План семінару:</w:t>
      </w:r>
    </w:p>
    <w:p w:rsidR="00EC7351" w:rsidRPr="00EC7351" w:rsidRDefault="00EC7351" w:rsidP="00EC7351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>Легітимаційний потенціал державотворення.</w:t>
      </w:r>
    </w:p>
    <w:p w:rsidR="00EC7351" w:rsidRPr="00EC7351" w:rsidRDefault="00EC7351" w:rsidP="00EC7351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Сучасні моделі легітимного державотворення. </w:t>
      </w:r>
    </w:p>
    <w:p w:rsidR="00EC7351" w:rsidRPr="00EC7351" w:rsidRDefault="00EC7351" w:rsidP="00EC7351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Суспільство та легітимне державотворення. </w:t>
      </w:r>
    </w:p>
    <w:p w:rsidR="00EC7351" w:rsidRPr="00EC7351" w:rsidRDefault="00EC7351" w:rsidP="00EC7351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Українські реалії та перспективи державотворення та легітимності. 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b/>
          <w:bCs/>
          <w:szCs w:val="24"/>
          <w:lang w:val="uk-UA"/>
        </w:rPr>
      </w:pPr>
      <w:r w:rsidRPr="00EC7351">
        <w:rPr>
          <w:b/>
          <w:bCs/>
          <w:szCs w:val="24"/>
          <w:lang w:val="uk-UA"/>
        </w:rPr>
        <w:t>Література.</w:t>
      </w:r>
    </w:p>
    <w:p w:rsidR="00EC7351" w:rsidRPr="00EC7351" w:rsidRDefault="00EC7351" w:rsidP="00EC7351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Висоцький О. </w:t>
      </w:r>
      <w:r w:rsidRPr="00EC7351">
        <w:rPr>
          <w:rFonts w:ascii="Times New Roman" w:hAnsi="Times New Roman" w:cs="Times New Roman"/>
          <w:bCs/>
          <w:color w:val="000000"/>
          <w:sz w:val="24"/>
          <w:szCs w:val="24"/>
        </w:rPr>
        <w:t>Легітимаційна політика</w:t>
      </w:r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C7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поняття і сутність </w:t>
      </w:r>
      <w:r w:rsidRPr="00EC7351">
        <w:rPr>
          <w:rFonts w:ascii="Times New Roman" w:hAnsi="Times New Roman" w:cs="Times New Roman"/>
          <w:sz w:val="24"/>
          <w:szCs w:val="24"/>
        </w:rPr>
        <w:t>/ О. Висоцький</w:t>
      </w:r>
      <w:r w:rsidRPr="00EC7351">
        <w:rPr>
          <w:rFonts w:ascii="Times New Roman" w:hAnsi="Times New Roman" w:cs="Times New Roman"/>
          <w:color w:val="000000"/>
          <w:sz w:val="24"/>
          <w:szCs w:val="24"/>
        </w:rPr>
        <w:t xml:space="preserve"> // Політичний менеджмент. –2006. – № 3 (18). – С. 3–20.</w:t>
      </w:r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351" w:rsidRPr="00EC7351" w:rsidRDefault="00EC7351" w:rsidP="00EC7351">
      <w:pPr>
        <w:pStyle w:val="a6"/>
        <w:numPr>
          <w:ilvl w:val="0"/>
          <w:numId w:val="18"/>
        </w:numPr>
        <w:tabs>
          <w:tab w:val="left" w:pos="360"/>
          <w:tab w:val="left" w:pos="720"/>
        </w:tabs>
        <w:jc w:val="both"/>
        <w:rPr>
          <w:sz w:val="24"/>
          <w:szCs w:val="24"/>
        </w:rPr>
      </w:pPr>
      <w:r w:rsidRPr="00EC7351">
        <w:rPr>
          <w:iCs/>
          <w:sz w:val="24"/>
          <w:szCs w:val="24"/>
        </w:rPr>
        <w:t xml:space="preserve">   </w:t>
      </w:r>
      <w:proofErr w:type="spellStart"/>
      <w:r w:rsidRPr="00EC7351">
        <w:rPr>
          <w:color w:val="000000"/>
          <w:sz w:val="24"/>
          <w:szCs w:val="24"/>
          <w:lang w:val="ru-RU"/>
        </w:rPr>
        <w:t>Витюк</w:t>
      </w:r>
      <w:proofErr w:type="spellEnd"/>
      <w:r w:rsidRPr="00EC7351">
        <w:rPr>
          <w:color w:val="000000"/>
          <w:sz w:val="24"/>
          <w:szCs w:val="24"/>
          <w:lang w:val="ru-RU"/>
        </w:rPr>
        <w:t xml:space="preserve"> В. В. Становление идеи гражданского общества и ее историческая эволюция – М.</w:t>
      </w:r>
      <w:proofErr w:type="gramStart"/>
      <w:r w:rsidRPr="00EC7351">
        <w:rPr>
          <w:color w:val="000000"/>
          <w:sz w:val="24"/>
          <w:szCs w:val="24"/>
          <w:lang w:val="ru-RU"/>
        </w:rPr>
        <w:t xml:space="preserve"> :</w:t>
      </w:r>
      <w:proofErr w:type="gramEnd"/>
      <w:r w:rsidRPr="00EC735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C7351">
        <w:rPr>
          <w:color w:val="000000"/>
          <w:sz w:val="24"/>
          <w:szCs w:val="24"/>
          <w:lang w:val="ru-RU"/>
        </w:rPr>
        <w:t>Гнозис</w:t>
      </w:r>
      <w:proofErr w:type="spellEnd"/>
      <w:r w:rsidRPr="00EC7351">
        <w:rPr>
          <w:color w:val="000000"/>
          <w:sz w:val="24"/>
          <w:szCs w:val="24"/>
          <w:lang w:val="ru-RU"/>
        </w:rPr>
        <w:t xml:space="preserve">, 1998. – 256 с. </w:t>
      </w:r>
    </w:p>
    <w:p w:rsidR="00EC7351" w:rsidRPr="00EC7351" w:rsidRDefault="00EC7351" w:rsidP="00EC7351">
      <w:pPr>
        <w:pStyle w:val="a6"/>
        <w:numPr>
          <w:ilvl w:val="0"/>
          <w:numId w:val="18"/>
        </w:numPr>
        <w:tabs>
          <w:tab w:val="left" w:pos="720"/>
        </w:tabs>
        <w:jc w:val="both"/>
        <w:rPr>
          <w:sz w:val="24"/>
          <w:szCs w:val="24"/>
          <w:lang w:val="ru-RU"/>
        </w:rPr>
      </w:pPr>
      <w:r w:rsidRPr="00EC7351">
        <w:rPr>
          <w:sz w:val="24"/>
          <w:szCs w:val="24"/>
          <w:lang w:val="ru-RU"/>
        </w:rPr>
        <w:t xml:space="preserve">Власть: Очерки современной политической философии Запада / </w:t>
      </w:r>
      <w:proofErr w:type="spellStart"/>
      <w:r w:rsidRPr="00EC7351">
        <w:rPr>
          <w:sz w:val="24"/>
          <w:szCs w:val="24"/>
          <w:lang w:val="ru-RU"/>
        </w:rPr>
        <w:t>Мшвениерадзе</w:t>
      </w:r>
      <w:proofErr w:type="spellEnd"/>
      <w:r w:rsidRPr="00EC7351">
        <w:rPr>
          <w:sz w:val="24"/>
          <w:szCs w:val="24"/>
          <w:lang w:val="ru-RU"/>
        </w:rPr>
        <w:t xml:space="preserve"> В. В., Кравченко И. И., Осипова Е. В. [и др.]</w:t>
      </w:r>
      <w:proofErr w:type="gramStart"/>
      <w:r w:rsidRPr="00EC7351">
        <w:rPr>
          <w:sz w:val="24"/>
          <w:szCs w:val="24"/>
          <w:lang w:val="ru-RU"/>
        </w:rPr>
        <w:t xml:space="preserve"> ;</w:t>
      </w:r>
      <w:proofErr w:type="gramEnd"/>
      <w:r w:rsidRPr="00EC7351">
        <w:rPr>
          <w:sz w:val="24"/>
          <w:szCs w:val="24"/>
          <w:lang w:val="ru-RU"/>
        </w:rPr>
        <w:t xml:space="preserve"> </w:t>
      </w:r>
      <w:proofErr w:type="spellStart"/>
      <w:r w:rsidRPr="00EC7351">
        <w:rPr>
          <w:sz w:val="24"/>
          <w:szCs w:val="24"/>
        </w:rPr>
        <w:t>отв</w:t>
      </w:r>
      <w:proofErr w:type="spellEnd"/>
      <w:r w:rsidRPr="00EC7351">
        <w:rPr>
          <w:sz w:val="24"/>
          <w:szCs w:val="24"/>
        </w:rPr>
        <w:t xml:space="preserve">. ред. В. В. </w:t>
      </w:r>
      <w:proofErr w:type="spellStart"/>
      <w:r w:rsidRPr="00EC7351">
        <w:rPr>
          <w:sz w:val="24"/>
          <w:szCs w:val="24"/>
        </w:rPr>
        <w:t>Мшвениерадзе</w:t>
      </w:r>
      <w:proofErr w:type="spellEnd"/>
      <w:r w:rsidRPr="00EC7351">
        <w:rPr>
          <w:sz w:val="24"/>
          <w:szCs w:val="24"/>
          <w:lang w:val="ru-RU"/>
        </w:rPr>
        <w:t>. – М.</w:t>
      </w:r>
      <w:proofErr w:type="gramStart"/>
      <w:r w:rsidRPr="00EC7351">
        <w:rPr>
          <w:sz w:val="24"/>
          <w:szCs w:val="24"/>
          <w:lang w:val="ru-RU"/>
        </w:rPr>
        <w:t xml:space="preserve"> :</w:t>
      </w:r>
      <w:proofErr w:type="gramEnd"/>
      <w:r w:rsidRPr="00EC7351">
        <w:rPr>
          <w:sz w:val="24"/>
          <w:szCs w:val="24"/>
          <w:lang w:val="ru-RU"/>
        </w:rPr>
        <w:t xml:space="preserve"> Наука, 1989. – 328 с.</w:t>
      </w:r>
    </w:p>
    <w:p w:rsidR="00EC7351" w:rsidRPr="00EC7351" w:rsidRDefault="00EC7351" w:rsidP="00EC7351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Высоцкий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А. Ю. К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вопросу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теории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легитимности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 А. Ю.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Высоцкий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// Філософія, культура, життя. Міжвузівський збірник наукових праць. – Дніпропетровськ : ДДФЕІ, 2002. – Вип. 12. – С. 16–23. </w:t>
      </w:r>
    </w:p>
    <w:p w:rsidR="00EC7351" w:rsidRPr="00EC7351" w:rsidRDefault="00EC7351" w:rsidP="00EC7351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Высоцкий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А. Ю.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Легитимность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 А. Ю.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Высоцкий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. // Грані. – 2003. – № 1 (27). – С. 109–113. </w:t>
      </w:r>
    </w:p>
    <w:p w:rsidR="00EC7351" w:rsidRPr="00EC7351" w:rsidRDefault="00EC7351" w:rsidP="00EC7351">
      <w:pPr>
        <w:numPr>
          <w:ilvl w:val="0"/>
          <w:numId w:val="1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5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Ґабеpмас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Юрген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Стpуктуpні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пеpетвоpення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сфеpі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відкpитости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: дослідження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категоpії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гpомадянське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суспільство / Ю.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Габермас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; [Ред. М.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Пpихода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Пеp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. з нім. А.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Онишко</w:t>
      </w:r>
      <w:proofErr w:type="spellEnd"/>
      <w:r w:rsidRPr="00EC735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EC7351">
        <w:rPr>
          <w:rFonts w:ascii="Times New Roman" w:hAnsi="Times New Roman" w:cs="Times New Roman"/>
          <w:sz w:val="24"/>
          <w:szCs w:val="24"/>
        </w:rPr>
        <w:t xml:space="preserve">. – Львів : Літопис, 2000. – 317 с. </w:t>
      </w:r>
    </w:p>
    <w:p w:rsidR="00EC7351" w:rsidRPr="00EC7351" w:rsidRDefault="00EC7351" w:rsidP="00EC7351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Гаджиев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К. С.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Концепция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гражданского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Идейные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истоки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вехи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формирования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 К. С.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Гаджиев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философии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>. – 1991. – № 7. – С. 19–35.</w:t>
      </w:r>
    </w:p>
    <w:p w:rsidR="00EC7351" w:rsidRPr="00EC7351" w:rsidRDefault="00EC7351" w:rsidP="00EC7351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 xml:space="preserve"> В. П. </w:t>
      </w:r>
      <w:r w:rsidRPr="00EC7351">
        <w:rPr>
          <w:rFonts w:ascii="Times New Roman" w:hAnsi="Times New Roman" w:cs="Times New Roman"/>
          <w:bCs/>
          <w:sz w:val="24"/>
          <w:szCs w:val="24"/>
        </w:rPr>
        <w:t xml:space="preserve">Стратегія модернізації суспільства: Україна і світ на зламі тисячоліть / </w:t>
      </w:r>
      <w:r w:rsidRPr="00EC7351">
        <w:rPr>
          <w:rFonts w:ascii="Times New Roman" w:hAnsi="Times New Roman" w:cs="Times New Roman"/>
          <w:sz w:val="24"/>
          <w:szCs w:val="24"/>
        </w:rPr>
        <w:t xml:space="preserve">Володимир Павлович </w:t>
      </w:r>
      <w:proofErr w:type="spellStart"/>
      <w:r w:rsidRPr="00EC7351"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 w:rsidRPr="00EC7351">
        <w:rPr>
          <w:rFonts w:ascii="Times New Roman" w:hAnsi="Times New Roman" w:cs="Times New Roman"/>
          <w:sz w:val="24"/>
          <w:szCs w:val="24"/>
        </w:rPr>
        <w:t>. – К. : Академія, 1999. – 239 с. – ISBN 966-580-058-2.</w:t>
      </w: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b/>
          <w:szCs w:val="24"/>
          <w:lang w:val="uk-UA"/>
        </w:rPr>
      </w:pPr>
    </w:p>
    <w:p w:rsidR="00EC7351" w:rsidRPr="00EC7351" w:rsidRDefault="00EC7351" w:rsidP="00EC7351">
      <w:pPr>
        <w:pStyle w:val="a3"/>
        <w:tabs>
          <w:tab w:val="left" w:pos="360"/>
        </w:tabs>
        <w:ind w:left="360" w:hanging="360"/>
        <w:jc w:val="both"/>
        <w:rPr>
          <w:b/>
          <w:szCs w:val="24"/>
          <w:lang w:val="uk-UA"/>
        </w:rPr>
      </w:pPr>
    </w:p>
    <w:p w:rsidR="00C37E51" w:rsidRDefault="00C37E51"/>
    <w:sectPr w:rsidR="00C37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830"/>
    <w:multiLevelType w:val="hybridMultilevel"/>
    <w:tmpl w:val="88606F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F4CAE"/>
    <w:multiLevelType w:val="hybridMultilevel"/>
    <w:tmpl w:val="D89C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0D54"/>
    <w:multiLevelType w:val="hybridMultilevel"/>
    <w:tmpl w:val="05A27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D35FB"/>
    <w:multiLevelType w:val="hybridMultilevel"/>
    <w:tmpl w:val="4AB0C0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A03FFD"/>
    <w:multiLevelType w:val="hybridMultilevel"/>
    <w:tmpl w:val="37AC54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07712D"/>
    <w:multiLevelType w:val="hybridMultilevel"/>
    <w:tmpl w:val="31DAFC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61A0F"/>
    <w:multiLevelType w:val="hybridMultilevel"/>
    <w:tmpl w:val="BDE8F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E246C"/>
    <w:multiLevelType w:val="hybridMultilevel"/>
    <w:tmpl w:val="DFF667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987E2B"/>
    <w:multiLevelType w:val="hybridMultilevel"/>
    <w:tmpl w:val="1E3C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B58BC"/>
    <w:multiLevelType w:val="hybridMultilevel"/>
    <w:tmpl w:val="F1A6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B6507"/>
    <w:multiLevelType w:val="hybridMultilevel"/>
    <w:tmpl w:val="21785B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A5D33"/>
    <w:multiLevelType w:val="hybridMultilevel"/>
    <w:tmpl w:val="4B7A1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B2E82"/>
    <w:multiLevelType w:val="hybridMultilevel"/>
    <w:tmpl w:val="D1D8D5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E34098"/>
    <w:multiLevelType w:val="hybridMultilevel"/>
    <w:tmpl w:val="A198BB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F60755"/>
    <w:multiLevelType w:val="hybridMultilevel"/>
    <w:tmpl w:val="CA7C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97780"/>
    <w:multiLevelType w:val="hybridMultilevel"/>
    <w:tmpl w:val="69A2E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147B7"/>
    <w:multiLevelType w:val="hybridMultilevel"/>
    <w:tmpl w:val="D812D7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6B139F5"/>
    <w:multiLevelType w:val="hybridMultilevel"/>
    <w:tmpl w:val="4ACCE4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0"/>
  </w:num>
  <w:num w:numId="5">
    <w:abstractNumId w:val="14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13"/>
  </w:num>
  <w:num w:numId="15">
    <w:abstractNumId w:val="6"/>
  </w:num>
  <w:num w:numId="16">
    <w:abstractNumId w:val="5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7351"/>
    <w:rsid w:val="00570996"/>
    <w:rsid w:val="00C37E51"/>
    <w:rsid w:val="00E56A04"/>
    <w:rsid w:val="00E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3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EC735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Strong"/>
    <w:basedOn w:val="a0"/>
    <w:qFormat/>
    <w:rsid w:val="00EC7351"/>
    <w:rPr>
      <w:b/>
      <w:bCs/>
    </w:rPr>
  </w:style>
  <w:style w:type="paragraph" w:customStyle="1" w:styleId="1">
    <w:name w:val="Обычный1"/>
    <w:rsid w:val="00EC73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footnote text"/>
    <w:basedOn w:val="a"/>
    <w:link w:val="a7"/>
    <w:rsid w:val="00EC7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EC73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catalog.name/cgi-bin/irbis64r_61/cgiirbis_64.exe?Z21ID=&amp;I21DBN=KNUTD&amp;P21DBN=KNUTD&amp;S21STN=1&amp;S21REF=10&amp;S21FMT=fullw&amp;C21COM=S&amp;S21CNR=20&amp;S21P01=3&amp;S21P02=0&amp;S21P03=A=&amp;S21COLORTERMS=0&amp;S21STR=%D0%93%D0%BE%D1%80%D0%B1%D0%B0%D1%82%D0%B5%D0%BD%D0%BA%D0%BE,%20%D0%92.%20%D0%9F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catalog.name/cgi-bin/irbis64r_61/cgiirbis_64.exe?Z21ID=&amp;I21DBN=KNUTD&amp;P21DBN=KNUTD&amp;S21STN=1&amp;S21REF=10&amp;S21FMT=fullw&amp;C21COM=S&amp;S21CNR=20&amp;S21P01=3&amp;S21P02=0&amp;S21P03=A=&amp;S21COLORTERMS=0&amp;S21STR=%D0%93%D0%BE%D1%80%D0%B1%D0%B0%D1%82%D0%B5%D0%BD%D0%BA%D0%BE,%20%D0%92.%20%D0%9F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ЕВГЕНИЙ-ПК</dc:creator>
  <cp:keywords/>
  <dc:description/>
  <cp:lastModifiedBy>asus</cp:lastModifiedBy>
  <cp:revision>4</cp:revision>
  <dcterms:created xsi:type="dcterms:W3CDTF">2014-02-13T16:03:00Z</dcterms:created>
  <dcterms:modified xsi:type="dcterms:W3CDTF">2021-03-30T13:44:00Z</dcterms:modified>
</cp:coreProperties>
</file>