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8C" w:rsidRPr="00E53F4E" w:rsidRDefault="005D1E8C" w:rsidP="005D1E8C">
      <w:pPr>
        <w:pStyle w:val="Style12"/>
        <w:spacing w:line="192" w:lineRule="auto"/>
        <w:ind w:firstLine="1032"/>
        <w:rPr>
          <w:rStyle w:val="FontStyle68"/>
          <w:sz w:val="10"/>
          <w:szCs w:val="10"/>
          <w:lang w:val="uk-UA" w:eastAsia="uk-UA"/>
        </w:rPr>
      </w:pPr>
    </w:p>
    <w:p w:rsidR="005D1E8C" w:rsidRDefault="005D1E8C" w:rsidP="005D1E8C">
      <w:pPr>
        <w:pStyle w:val="Style12"/>
        <w:spacing w:line="192" w:lineRule="auto"/>
        <w:ind w:firstLine="1032"/>
        <w:rPr>
          <w:rStyle w:val="FontStyle68"/>
          <w:lang w:val="uk-UA" w:eastAsia="uk-UA"/>
        </w:rPr>
      </w:pPr>
      <w:r w:rsidRPr="005D1E8C">
        <w:rPr>
          <w:rStyle w:val="FontStyle6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799</wp:posOffset>
            </wp:positionH>
            <wp:positionV relativeFrom="paragraph">
              <wp:posOffset>-70587</wp:posOffset>
            </wp:positionV>
            <wp:extent cx="1953424" cy="1548580"/>
            <wp:effectExtent l="19050" t="0" r="3810" b="0"/>
            <wp:wrapTight wrapText="bothSides">
              <wp:wrapPolygon edited="0">
                <wp:start x="-210" y="0"/>
                <wp:lineTo x="-210" y="21255"/>
                <wp:lineTo x="21642" y="21255"/>
                <wp:lineTo x="21642" y="0"/>
                <wp:lineTo x="-210" y="0"/>
              </wp:wrapPolygon>
            </wp:wrapTight>
            <wp:docPr id="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703" t="1234" r="37137" b="67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0A4F">
        <w:rPr>
          <w:rStyle w:val="FontStyle68"/>
          <w:lang w:val="uk-UA" w:eastAsia="uk-UA"/>
        </w:rPr>
        <w:t>3.</w:t>
      </w:r>
      <w:r w:rsidRPr="00E14C9E">
        <w:rPr>
          <w:rStyle w:val="FontStyle68"/>
          <w:lang w:val="uk-UA" w:eastAsia="uk-UA"/>
        </w:rPr>
        <w:t xml:space="preserve"> </w:t>
      </w:r>
      <w:r>
        <w:rPr>
          <w:rStyle w:val="FontStyle68"/>
          <w:lang w:val="uk-UA" w:eastAsia="uk-UA"/>
        </w:rPr>
        <w:t>Завдання для самостійної роботи</w:t>
      </w:r>
    </w:p>
    <w:p w:rsidR="00E10A4F" w:rsidRDefault="00E10A4F" w:rsidP="005D1E8C">
      <w:pPr>
        <w:pStyle w:val="Style12"/>
        <w:spacing w:line="192" w:lineRule="auto"/>
        <w:ind w:firstLine="1032"/>
        <w:jc w:val="both"/>
        <w:rPr>
          <w:rStyle w:val="FontStyle68"/>
          <w:lang w:val="uk-UA" w:eastAsia="uk-UA"/>
        </w:rPr>
      </w:pPr>
    </w:p>
    <w:p w:rsidR="00E10A4F" w:rsidRDefault="00E10A4F" w:rsidP="005D1E8C">
      <w:pPr>
        <w:pStyle w:val="Style12"/>
        <w:spacing w:line="192" w:lineRule="auto"/>
        <w:ind w:firstLine="1032"/>
        <w:jc w:val="both"/>
        <w:rPr>
          <w:rStyle w:val="FontStyle68"/>
          <w:lang w:val="uk-UA" w:eastAsia="uk-UA"/>
        </w:rPr>
      </w:pPr>
    </w:p>
    <w:p w:rsidR="005D1E8C" w:rsidRDefault="005D1E8C" w:rsidP="005D1E8C">
      <w:pPr>
        <w:pStyle w:val="Style12"/>
        <w:spacing w:line="192" w:lineRule="auto"/>
        <w:ind w:firstLine="1032"/>
        <w:jc w:val="both"/>
        <w:rPr>
          <w:rStyle w:val="FontStyle68"/>
          <w:lang w:val="uk-UA" w:eastAsia="uk-UA"/>
        </w:rPr>
      </w:pPr>
      <w:r>
        <w:rPr>
          <w:rStyle w:val="FontStyle68"/>
          <w:lang w:val="uk-UA" w:eastAsia="uk-UA"/>
        </w:rPr>
        <w:t>Підготувати презентації, доповіді, надати приклади</w:t>
      </w:r>
    </w:p>
    <w:p w:rsidR="00E10A4F" w:rsidRPr="00E14C9E" w:rsidRDefault="00E10A4F" w:rsidP="005D1E8C">
      <w:pPr>
        <w:pStyle w:val="Style12"/>
        <w:spacing w:line="192" w:lineRule="auto"/>
        <w:ind w:firstLine="1032"/>
        <w:jc w:val="both"/>
        <w:rPr>
          <w:rStyle w:val="FontStyle68"/>
          <w:lang w:val="uk-UA" w:eastAsia="uk-UA"/>
        </w:rPr>
      </w:pPr>
    </w:p>
    <w:p w:rsidR="005D1E8C" w:rsidRDefault="005D1E8C" w:rsidP="005D1E8C">
      <w:pPr>
        <w:pStyle w:val="Style39"/>
        <w:numPr>
          <w:ilvl w:val="0"/>
          <w:numId w:val="1"/>
        </w:numPr>
        <w:tabs>
          <w:tab w:val="left" w:pos="1032"/>
        </w:tabs>
        <w:spacing w:line="192" w:lineRule="auto"/>
        <w:ind w:firstLine="0"/>
        <w:rPr>
          <w:rStyle w:val="FontStyle71"/>
          <w:lang w:val="uk-UA" w:eastAsia="uk-UA"/>
        </w:rPr>
      </w:pPr>
      <w:r w:rsidRPr="00E14C9E">
        <w:rPr>
          <w:rStyle w:val="FontStyle71"/>
          <w:lang w:val="uk-UA" w:eastAsia="uk-UA"/>
        </w:rPr>
        <w:t>Які загальнонаукові методичні прийоми Вам відомі? Розкрийте зміст окремих їх видів.</w:t>
      </w:r>
    </w:p>
    <w:p w:rsidR="005D1E8C" w:rsidRPr="00E14C9E" w:rsidRDefault="005D1E8C" w:rsidP="005D1E8C">
      <w:pPr>
        <w:pStyle w:val="Style39"/>
        <w:tabs>
          <w:tab w:val="left" w:pos="1032"/>
        </w:tabs>
        <w:spacing w:line="192" w:lineRule="auto"/>
        <w:ind w:firstLine="0"/>
        <w:rPr>
          <w:rStyle w:val="FontStyle71"/>
          <w:lang w:val="uk-UA" w:eastAsia="uk-UA"/>
        </w:rPr>
      </w:pPr>
    </w:p>
    <w:p w:rsidR="005D1E8C" w:rsidRPr="00E14C9E" w:rsidRDefault="005D1E8C" w:rsidP="005D1E8C">
      <w:pPr>
        <w:pStyle w:val="Style39"/>
        <w:numPr>
          <w:ilvl w:val="0"/>
          <w:numId w:val="1"/>
        </w:numPr>
        <w:tabs>
          <w:tab w:val="left" w:pos="1032"/>
        </w:tabs>
        <w:spacing w:line="192" w:lineRule="auto"/>
        <w:ind w:firstLine="0"/>
        <w:rPr>
          <w:rStyle w:val="FontStyle71"/>
          <w:lang w:val="uk-UA" w:eastAsia="uk-UA"/>
        </w:rPr>
      </w:pPr>
      <w:r w:rsidRPr="00E14C9E">
        <w:rPr>
          <w:rStyle w:val="FontStyle71"/>
          <w:lang w:val="uk-UA" w:eastAsia="uk-UA"/>
        </w:rPr>
        <w:t>Для чого застосовуються конкретно-емпіричні методичні прийоми бухгалтерського обліку?</w:t>
      </w:r>
    </w:p>
    <w:p w:rsidR="00692AC5" w:rsidRDefault="00692AC5" w:rsidP="005D1E8C"/>
    <w:sectPr w:rsidR="00692AC5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46787"/>
    <w:multiLevelType w:val="singleLevel"/>
    <w:tmpl w:val="C20CC32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E8C"/>
    <w:rsid w:val="0008392C"/>
    <w:rsid w:val="000B64F8"/>
    <w:rsid w:val="001E35AD"/>
    <w:rsid w:val="005D1E8C"/>
    <w:rsid w:val="00692AC5"/>
    <w:rsid w:val="00A94678"/>
    <w:rsid w:val="00C54504"/>
    <w:rsid w:val="00C5489C"/>
    <w:rsid w:val="00E10A4F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8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5D1E8C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39">
    <w:name w:val="Style39"/>
    <w:basedOn w:val="a"/>
    <w:rsid w:val="005D1E8C"/>
    <w:pPr>
      <w:widowControl w:val="0"/>
      <w:autoSpaceDE w:val="0"/>
      <w:autoSpaceDN w:val="0"/>
      <w:adjustRightInd w:val="0"/>
      <w:spacing w:line="480" w:lineRule="exact"/>
      <w:ind w:firstLine="739"/>
      <w:jc w:val="both"/>
    </w:pPr>
    <w:rPr>
      <w:rFonts w:ascii="Arial" w:hAnsi="Arial"/>
    </w:rPr>
  </w:style>
  <w:style w:type="character" w:customStyle="1" w:styleId="FontStyle68">
    <w:name w:val="Font Style68"/>
    <w:rsid w:val="005D1E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1">
    <w:name w:val="Font Style71"/>
    <w:rsid w:val="005D1E8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2020-09-09T10:34:00Z</dcterms:created>
  <dcterms:modified xsi:type="dcterms:W3CDTF">2020-09-09T10:37:00Z</dcterms:modified>
</cp:coreProperties>
</file>