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79" w:rsidRPr="0066200A" w:rsidRDefault="001E4879" w:rsidP="001E4879">
      <w:pPr>
        <w:widowControl w:val="0"/>
        <w:spacing w:line="336" w:lineRule="auto"/>
        <w:jc w:val="center"/>
        <w:rPr>
          <w:sz w:val="27"/>
          <w:szCs w:val="27"/>
          <w:lang w:val="uk-UA" w:eastAsia="uk-UA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-86360</wp:posOffset>
            </wp:positionV>
            <wp:extent cx="1800225" cy="1548130"/>
            <wp:effectExtent l="19050" t="0" r="9525" b="0"/>
            <wp:wrapTight wrapText="bothSides">
              <wp:wrapPolygon edited="0">
                <wp:start x="-229" y="0"/>
                <wp:lineTo x="-229" y="21263"/>
                <wp:lineTo x="21714" y="21263"/>
                <wp:lineTo x="21714" y="0"/>
                <wp:lineTo x="-229" y="0"/>
              </wp:wrapPolygon>
            </wp:wrapTight>
            <wp:docPr id="2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703" t="1234" r="37137" b="67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00A">
        <w:rPr>
          <w:b/>
          <w:sz w:val="27"/>
          <w:szCs w:val="27"/>
          <w:lang w:val="uk-UA"/>
        </w:rPr>
        <w:t>6.5 Вправи для самостійної роботи</w:t>
      </w:r>
    </w:p>
    <w:p w:rsidR="001E4879" w:rsidRPr="00372837" w:rsidRDefault="001E4879" w:rsidP="001E4879">
      <w:pPr>
        <w:widowControl w:val="0"/>
        <w:spacing w:line="336" w:lineRule="auto"/>
        <w:jc w:val="both"/>
        <w:rPr>
          <w:b/>
          <w:sz w:val="20"/>
          <w:szCs w:val="20"/>
          <w:lang w:val="uk-UA"/>
        </w:rPr>
      </w:pPr>
    </w:p>
    <w:p w:rsidR="001E4879" w:rsidRPr="0066200A" w:rsidRDefault="001E4879" w:rsidP="001E4879">
      <w:pPr>
        <w:widowControl w:val="0"/>
        <w:spacing w:line="336" w:lineRule="auto"/>
        <w:rPr>
          <w:b/>
          <w:sz w:val="27"/>
          <w:szCs w:val="27"/>
          <w:lang w:val="uk-UA"/>
        </w:rPr>
      </w:pPr>
      <w:r w:rsidRPr="0066200A">
        <w:rPr>
          <w:b/>
          <w:sz w:val="27"/>
          <w:szCs w:val="27"/>
          <w:lang w:val="uk-UA"/>
        </w:rPr>
        <w:t>Вправа</w:t>
      </w:r>
      <w:r w:rsidRPr="00772628">
        <w:rPr>
          <w:b/>
          <w:sz w:val="27"/>
          <w:szCs w:val="27"/>
        </w:rPr>
        <w:t xml:space="preserve"> </w:t>
      </w:r>
      <w:r w:rsidRPr="0066200A">
        <w:rPr>
          <w:b/>
          <w:sz w:val="27"/>
          <w:szCs w:val="27"/>
          <w:lang w:val="uk-UA"/>
        </w:rPr>
        <w:t>1.</w:t>
      </w:r>
    </w:p>
    <w:p w:rsidR="001E4879" w:rsidRPr="0066200A" w:rsidRDefault="001E4879" w:rsidP="001E4879">
      <w:pPr>
        <w:widowControl w:val="0"/>
        <w:spacing w:line="336" w:lineRule="auto"/>
        <w:jc w:val="both"/>
        <w:rPr>
          <w:sz w:val="27"/>
          <w:szCs w:val="27"/>
          <w:lang w:val="uk-UA"/>
        </w:rPr>
      </w:pPr>
      <w:r w:rsidRPr="0066200A">
        <w:rPr>
          <w:sz w:val="27"/>
          <w:szCs w:val="27"/>
          <w:lang w:val="uk-UA"/>
        </w:rPr>
        <w:t xml:space="preserve">У наведеній нижче таблиці перелічені терміни та їх визначення. </w:t>
      </w:r>
    </w:p>
    <w:p w:rsidR="001E4879" w:rsidRPr="0066200A" w:rsidRDefault="001E4879" w:rsidP="001E4879">
      <w:pPr>
        <w:widowControl w:val="0"/>
        <w:spacing w:line="336" w:lineRule="auto"/>
        <w:ind w:firstLine="709"/>
        <w:rPr>
          <w:bCs/>
          <w:sz w:val="27"/>
          <w:szCs w:val="27"/>
          <w:lang w:val="uk-UA"/>
        </w:rPr>
      </w:pPr>
      <w:r w:rsidRPr="0066200A">
        <w:rPr>
          <w:bCs/>
          <w:sz w:val="27"/>
          <w:szCs w:val="27"/>
          <w:lang w:val="uk-UA"/>
        </w:rPr>
        <w:t>Таблиця 6.7 – Визначення сутності термінів бухгалтерського обліку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237"/>
      </w:tblGrid>
      <w:tr w:rsidR="001E4879" w:rsidRPr="00F305BF" w:rsidTr="0015207F">
        <w:trPr>
          <w:trHeight w:val="475"/>
        </w:trPr>
        <w:tc>
          <w:tcPr>
            <w:tcW w:w="3261" w:type="dxa"/>
            <w:vAlign w:val="center"/>
          </w:tcPr>
          <w:p w:rsidR="001E4879" w:rsidRPr="0066200A" w:rsidRDefault="001E4879" w:rsidP="0015207F">
            <w:pPr>
              <w:pStyle w:val="9"/>
              <w:spacing w:before="0" w:after="0" w:line="228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200A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6237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uk-UA"/>
              </w:rPr>
            </w:pPr>
            <w:r w:rsidRPr="0066200A">
              <w:rPr>
                <w:sz w:val="26"/>
                <w:szCs w:val="26"/>
                <w:lang w:val="uk-UA"/>
              </w:rPr>
              <w:t>Визначення терміну</w:t>
            </w:r>
          </w:p>
        </w:tc>
      </w:tr>
      <w:tr w:rsidR="001E4879" w:rsidRPr="00F305BF" w:rsidTr="0015207F">
        <w:trPr>
          <w:trHeight w:val="827"/>
        </w:trPr>
        <w:tc>
          <w:tcPr>
            <w:tcW w:w="3261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rPr>
                <w:sz w:val="26"/>
                <w:szCs w:val="26"/>
                <w:lang w:val="uk-UA"/>
              </w:rPr>
            </w:pPr>
            <w:r w:rsidRPr="0066200A">
              <w:rPr>
                <w:sz w:val="26"/>
                <w:szCs w:val="26"/>
                <w:lang w:val="uk-UA"/>
              </w:rPr>
              <w:t xml:space="preserve">1. Первинний документ  ─  це …  </w:t>
            </w:r>
          </w:p>
        </w:tc>
        <w:tc>
          <w:tcPr>
            <w:tcW w:w="6237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jc w:val="both"/>
              <w:rPr>
                <w:sz w:val="26"/>
                <w:szCs w:val="26"/>
                <w:lang w:val="uk-UA"/>
              </w:rPr>
            </w:pPr>
            <w:r w:rsidRPr="0066200A">
              <w:rPr>
                <w:b/>
                <w:bCs/>
                <w:sz w:val="26"/>
                <w:szCs w:val="26"/>
                <w:lang w:val="uk-UA"/>
              </w:rPr>
              <w:t xml:space="preserve">А. </w:t>
            </w:r>
            <w:r>
              <w:rPr>
                <w:sz w:val="26"/>
                <w:szCs w:val="26"/>
                <w:lang w:val="uk-UA"/>
              </w:rPr>
              <w:t>«</w:t>
            </w:r>
            <w:r w:rsidRPr="0066200A">
              <w:rPr>
                <w:sz w:val="26"/>
                <w:szCs w:val="26"/>
                <w:lang w:val="uk-UA"/>
              </w:rPr>
              <w:t>…</w:t>
            </w:r>
            <w:r w:rsidRPr="0066200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6200A">
              <w:rPr>
                <w:sz w:val="26"/>
                <w:szCs w:val="26"/>
                <w:lang w:val="uk-UA"/>
              </w:rPr>
              <w:t>процес суцільного і безперервного відображення господарських операцій у документах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1E4879" w:rsidRPr="008814D7" w:rsidTr="0015207F">
        <w:trPr>
          <w:trHeight w:val="980"/>
        </w:trPr>
        <w:tc>
          <w:tcPr>
            <w:tcW w:w="3261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rPr>
                <w:sz w:val="26"/>
                <w:szCs w:val="26"/>
                <w:lang w:val="uk-UA"/>
              </w:rPr>
            </w:pPr>
            <w:r w:rsidRPr="0066200A">
              <w:rPr>
                <w:sz w:val="26"/>
                <w:szCs w:val="26"/>
                <w:lang w:val="uk-UA"/>
              </w:rPr>
              <w:t xml:space="preserve">2. Обліковий регістр ─ це …   </w:t>
            </w:r>
          </w:p>
        </w:tc>
        <w:tc>
          <w:tcPr>
            <w:tcW w:w="6237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66200A">
              <w:rPr>
                <w:b/>
                <w:bCs/>
                <w:sz w:val="26"/>
                <w:szCs w:val="26"/>
                <w:lang w:val="uk-UA"/>
              </w:rPr>
              <w:t xml:space="preserve">Б. </w:t>
            </w:r>
            <w:r>
              <w:rPr>
                <w:b/>
                <w:bCs/>
                <w:sz w:val="26"/>
                <w:szCs w:val="26"/>
                <w:lang w:val="uk-UA"/>
              </w:rPr>
              <w:t>«</w:t>
            </w:r>
            <w:r w:rsidRPr="0066200A">
              <w:rPr>
                <w:b/>
                <w:bCs/>
                <w:sz w:val="26"/>
                <w:szCs w:val="26"/>
                <w:lang w:val="uk-UA"/>
              </w:rPr>
              <w:t xml:space="preserve">… </w:t>
            </w:r>
            <w:r w:rsidRPr="0066200A">
              <w:rPr>
                <w:sz w:val="26"/>
                <w:szCs w:val="26"/>
                <w:lang w:val="uk-UA"/>
              </w:rPr>
              <w:t>шлях руху документів через всі стадії обробки, починаючи з моменту їх виписування і закінчуючи здачею на зберігання в архів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1E4879" w:rsidRPr="00F305BF" w:rsidTr="0015207F">
        <w:trPr>
          <w:trHeight w:val="413"/>
        </w:trPr>
        <w:tc>
          <w:tcPr>
            <w:tcW w:w="3261" w:type="dxa"/>
          </w:tcPr>
          <w:p w:rsidR="001E4879" w:rsidRPr="0066200A" w:rsidRDefault="001E4879" w:rsidP="0015207F">
            <w:pPr>
              <w:widowControl w:val="0"/>
              <w:spacing w:line="228" w:lineRule="auto"/>
              <w:rPr>
                <w:sz w:val="26"/>
                <w:szCs w:val="26"/>
                <w:lang w:val="uk-UA"/>
              </w:rPr>
            </w:pPr>
            <w:r w:rsidRPr="0066200A">
              <w:rPr>
                <w:sz w:val="26"/>
                <w:szCs w:val="26"/>
                <w:lang w:val="uk-UA"/>
              </w:rPr>
              <w:t xml:space="preserve">3. Інвентаризація ─  це …   </w:t>
            </w:r>
          </w:p>
        </w:tc>
        <w:tc>
          <w:tcPr>
            <w:tcW w:w="6237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66200A">
              <w:rPr>
                <w:b/>
                <w:bCs/>
                <w:sz w:val="26"/>
                <w:szCs w:val="26"/>
                <w:lang w:val="uk-UA"/>
              </w:rPr>
              <w:t xml:space="preserve">В. </w:t>
            </w:r>
            <w:r>
              <w:rPr>
                <w:sz w:val="26"/>
                <w:szCs w:val="26"/>
                <w:lang w:val="uk-UA"/>
              </w:rPr>
              <w:t>«</w:t>
            </w:r>
            <w:r w:rsidRPr="0066200A">
              <w:rPr>
                <w:sz w:val="26"/>
                <w:szCs w:val="26"/>
                <w:lang w:val="uk-UA"/>
              </w:rPr>
              <w:t>…перелік будь-чого, список, опис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1E4879" w:rsidRPr="008814D7" w:rsidTr="0015207F">
        <w:trPr>
          <w:trHeight w:val="1128"/>
        </w:trPr>
        <w:tc>
          <w:tcPr>
            <w:tcW w:w="3261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rPr>
                <w:sz w:val="26"/>
                <w:szCs w:val="26"/>
                <w:lang w:val="uk-UA"/>
              </w:rPr>
            </w:pPr>
            <w:r w:rsidRPr="0066200A">
              <w:rPr>
                <w:sz w:val="26"/>
                <w:szCs w:val="26"/>
                <w:lang w:val="uk-UA"/>
              </w:rPr>
              <w:t xml:space="preserve">4. Документація ─  це …   </w:t>
            </w:r>
          </w:p>
        </w:tc>
        <w:tc>
          <w:tcPr>
            <w:tcW w:w="6237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jc w:val="both"/>
              <w:rPr>
                <w:sz w:val="26"/>
                <w:szCs w:val="26"/>
                <w:lang w:val="uk-UA"/>
              </w:rPr>
            </w:pPr>
            <w:r w:rsidRPr="0066200A">
              <w:rPr>
                <w:b/>
                <w:bCs/>
                <w:sz w:val="26"/>
                <w:szCs w:val="26"/>
                <w:lang w:val="uk-UA"/>
              </w:rPr>
              <w:t xml:space="preserve">Г. </w:t>
            </w:r>
            <w:r>
              <w:rPr>
                <w:sz w:val="26"/>
                <w:szCs w:val="26"/>
                <w:lang w:val="uk-UA"/>
              </w:rPr>
              <w:t>«</w:t>
            </w:r>
            <w:r w:rsidRPr="0066200A">
              <w:rPr>
                <w:sz w:val="26"/>
                <w:szCs w:val="26"/>
                <w:lang w:val="uk-UA"/>
              </w:rPr>
              <w:t>…спосіб бухгалтерського обліку, який використовується для забезпечення відповідності облікових даних по господарських засобах підприємства їх фактичній наявності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1E4879" w:rsidRPr="00F305BF" w:rsidTr="0015207F">
        <w:trPr>
          <w:trHeight w:val="428"/>
        </w:trPr>
        <w:tc>
          <w:tcPr>
            <w:tcW w:w="3261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rPr>
                <w:sz w:val="26"/>
                <w:szCs w:val="26"/>
                <w:u w:val="single"/>
                <w:lang w:val="uk-UA"/>
              </w:rPr>
            </w:pPr>
            <w:r w:rsidRPr="0066200A">
              <w:rPr>
                <w:sz w:val="26"/>
                <w:szCs w:val="26"/>
                <w:lang w:val="uk-UA"/>
              </w:rPr>
              <w:t xml:space="preserve">5. Документообіг ─  це …   </w:t>
            </w:r>
          </w:p>
        </w:tc>
        <w:tc>
          <w:tcPr>
            <w:tcW w:w="6237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66200A">
              <w:rPr>
                <w:b/>
                <w:bCs/>
                <w:sz w:val="26"/>
                <w:szCs w:val="26"/>
                <w:lang w:val="uk-UA"/>
              </w:rPr>
              <w:t xml:space="preserve">Д. </w:t>
            </w:r>
            <w:r>
              <w:rPr>
                <w:b/>
                <w:bCs/>
                <w:sz w:val="26"/>
                <w:szCs w:val="26"/>
                <w:lang w:val="uk-UA"/>
              </w:rPr>
              <w:t>«</w:t>
            </w:r>
            <w:r w:rsidRPr="0066200A">
              <w:rPr>
                <w:b/>
                <w:bCs/>
                <w:sz w:val="26"/>
                <w:szCs w:val="26"/>
                <w:lang w:val="uk-UA"/>
              </w:rPr>
              <w:t>…</w:t>
            </w:r>
            <w:r w:rsidRPr="0066200A">
              <w:rPr>
                <w:sz w:val="26"/>
                <w:szCs w:val="26"/>
                <w:lang w:val="uk-UA"/>
              </w:rPr>
              <w:t>документ, який містить відомості про господарську операцію та підтверджує факт її здійснення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1E4879" w:rsidRPr="00F305BF" w:rsidTr="0015207F">
        <w:trPr>
          <w:trHeight w:val="1348"/>
        </w:trPr>
        <w:tc>
          <w:tcPr>
            <w:tcW w:w="3261" w:type="dxa"/>
            <w:vAlign w:val="center"/>
          </w:tcPr>
          <w:p w:rsidR="001E4879" w:rsidRPr="0066200A" w:rsidRDefault="001E4879" w:rsidP="0015207F">
            <w:pPr>
              <w:widowControl w:val="0"/>
              <w:spacing w:line="228" w:lineRule="auto"/>
              <w:rPr>
                <w:sz w:val="26"/>
                <w:szCs w:val="26"/>
                <w:lang w:val="uk-UA"/>
              </w:rPr>
            </w:pPr>
            <w:r w:rsidRPr="0066200A">
              <w:rPr>
                <w:sz w:val="26"/>
                <w:szCs w:val="26"/>
                <w:lang w:val="uk-UA"/>
              </w:rPr>
              <w:t>6. Реєстр ─          це …</w:t>
            </w:r>
          </w:p>
        </w:tc>
        <w:tc>
          <w:tcPr>
            <w:tcW w:w="6237" w:type="dxa"/>
            <w:vAlign w:val="center"/>
          </w:tcPr>
          <w:p w:rsidR="001E4879" w:rsidRPr="0066200A" w:rsidRDefault="001E4879" w:rsidP="0015207F">
            <w:pPr>
              <w:widowControl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6200A">
              <w:rPr>
                <w:b/>
                <w:bCs/>
                <w:sz w:val="26"/>
                <w:szCs w:val="26"/>
                <w:lang w:val="uk-UA"/>
              </w:rPr>
              <w:t xml:space="preserve">Є. </w:t>
            </w:r>
            <w:r>
              <w:rPr>
                <w:sz w:val="26"/>
                <w:szCs w:val="26"/>
                <w:lang w:val="uk-UA"/>
              </w:rPr>
              <w:t>«</w:t>
            </w:r>
            <w:r w:rsidRPr="0066200A">
              <w:rPr>
                <w:sz w:val="26"/>
                <w:szCs w:val="26"/>
                <w:lang w:val="uk-UA"/>
              </w:rPr>
              <w:t>…носій спеціального формату, що може мати вигляд відомості, книги, журналу тощо, і призначений для хронологічного, систематичного і комбінованого накопичення, групування та узагальнення інформації з первинних документів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</w:tbl>
    <w:p w:rsidR="001E4879" w:rsidRPr="00464ED6" w:rsidRDefault="001E4879" w:rsidP="001E4879">
      <w:pPr>
        <w:widowControl w:val="0"/>
        <w:ind w:firstLine="709"/>
        <w:rPr>
          <w:sz w:val="10"/>
          <w:szCs w:val="10"/>
          <w:lang w:val="uk-UA"/>
        </w:rPr>
      </w:pPr>
    </w:p>
    <w:p w:rsidR="001E4879" w:rsidRPr="0066200A" w:rsidRDefault="001E4879" w:rsidP="001E4879">
      <w:pPr>
        <w:widowControl w:val="0"/>
        <w:spacing w:line="336" w:lineRule="auto"/>
        <w:ind w:firstLine="708"/>
        <w:jc w:val="both"/>
        <w:rPr>
          <w:sz w:val="27"/>
          <w:szCs w:val="27"/>
          <w:lang w:val="uk-UA"/>
        </w:rPr>
      </w:pPr>
      <w:r w:rsidRPr="0066200A">
        <w:rPr>
          <w:bCs/>
          <w:sz w:val="27"/>
          <w:szCs w:val="27"/>
          <w:lang w:val="uk-UA"/>
        </w:rPr>
        <w:t>Треба:</w:t>
      </w:r>
      <w:r w:rsidRPr="0066200A">
        <w:rPr>
          <w:sz w:val="27"/>
          <w:szCs w:val="27"/>
          <w:lang w:val="uk-UA"/>
        </w:rPr>
        <w:t xml:space="preserve"> підібрати відповідне визначення для наведених термінів, проставивши праворуч від «це…» відповідну літеру.</w:t>
      </w:r>
    </w:p>
    <w:p w:rsidR="008814D7" w:rsidRDefault="008814D7" w:rsidP="001E4879">
      <w:pPr>
        <w:widowControl w:val="0"/>
        <w:spacing w:line="336" w:lineRule="auto"/>
        <w:ind w:firstLine="709"/>
        <w:rPr>
          <w:b/>
          <w:sz w:val="27"/>
          <w:szCs w:val="27"/>
          <w:lang w:val="uk-UA"/>
        </w:rPr>
      </w:pPr>
    </w:p>
    <w:p w:rsidR="001E4879" w:rsidRPr="0066200A" w:rsidRDefault="001E4879" w:rsidP="001E4879">
      <w:pPr>
        <w:widowControl w:val="0"/>
        <w:spacing w:line="336" w:lineRule="auto"/>
        <w:ind w:firstLine="709"/>
        <w:rPr>
          <w:b/>
          <w:sz w:val="27"/>
          <w:szCs w:val="27"/>
          <w:lang w:val="uk-UA"/>
        </w:rPr>
      </w:pPr>
      <w:r w:rsidRPr="0066200A">
        <w:rPr>
          <w:b/>
          <w:sz w:val="27"/>
          <w:szCs w:val="27"/>
          <w:lang w:val="uk-UA"/>
        </w:rPr>
        <w:t>Вправа</w:t>
      </w:r>
      <w:r w:rsidRPr="00B92909">
        <w:rPr>
          <w:b/>
          <w:sz w:val="27"/>
          <w:szCs w:val="27"/>
          <w:lang w:val="uk-UA"/>
        </w:rPr>
        <w:t xml:space="preserve"> </w:t>
      </w:r>
      <w:r w:rsidRPr="0066200A">
        <w:rPr>
          <w:b/>
          <w:sz w:val="27"/>
          <w:szCs w:val="27"/>
          <w:lang w:val="uk-UA"/>
        </w:rPr>
        <w:t>2.</w:t>
      </w:r>
    </w:p>
    <w:p w:rsidR="001E4879" w:rsidRPr="0066200A" w:rsidRDefault="001E4879" w:rsidP="001E4879">
      <w:pPr>
        <w:pStyle w:val="2"/>
        <w:spacing w:after="0" w:line="336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66200A">
        <w:rPr>
          <w:rFonts w:ascii="Times New Roman" w:hAnsi="Times New Roman"/>
          <w:sz w:val="27"/>
          <w:szCs w:val="27"/>
          <w:lang w:val="uk-UA"/>
        </w:rPr>
        <w:t>Відомі наступні стадії документообігу бухгалтерських документів на підприємстві: обробка документів; виписка документів; прийом документів; здача документів до архіву; перевірка правильності складання документів; відображення на рахунках бухгалтерського обліку операцій, що були оформлені документально.</w:t>
      </w:r>
    </w:p>
    <w:p w:rsidR="001E4879" w:rsidRDefault="001E4879" w:rsidP="001E4879">
      <w:pPr>
        <w:pStyle w:val="2"/>
        <w:spacing w:after="0" w:line="336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66200A">
        <w:rPr>
          <w:rFonts w:ascii="Times New Roman" w:hAnsi="Times New Roman"/>
          <w:bCs/>
          <w:sz w:val="27"/>
          <w:szCs w:val="27"/>
          <w:lang w:val="uk-UA"/>
        </w:rPr>
        <w:t>Треба:</w:t>
      </w:r>
      <w:r w:rsidRPr="0066200A">
        <w:rPr>
          <w:rFonts w:ascii="Times New Roman" w:hAnsi="Times New Roman"/>
          <w:sz w:val="27"/>
          <w:szCs w:val="27"/>
          <w:lang w:val="uk-UA"/>
        </w:rPr>
        <w:t xml:space="preserve"> за допомогою рисунку 6.1 представити у схематичному вигляді послідовність стадій документообігу умовного підприємства.</w:t>
      </w:r>
    </w:p>
    <w:p w:rsidR="001E4879" w:rsidRDefault="001E4879">
      <w:pPr>
        <w:spacing w:after="200" w:line="276" w:lineRule="auto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</w:r>
    </w:p>
    <w:p w:rsidR="001E4879" w:rsidRPr="0066200A" w:rsidRDefault="001E4879" w:rsidP="001E4879">
      <w:pPr>
        <w:pStyle w:val="2"/>
        <w:spacing w:after="0" w:line="336" w:lineRule="auto"/>
        <w:ind w:left="0"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E4879" w:rsidRDefault="001E4879" w:rsidP="001E487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E4879" w:rsidRPr="00464ED6" w:rsidRDefault="006A3273" w:rsidP="001E4879">
      <w:pPr>
        <w:widowControl w:val="0"/>
        <w:ind w:firstLine="709"/>
        <w:rPr>
          <w:sz w:val="28"/>
          <w:szCs w:val="28"/>
          <w:lang w:val="uk-UA"/>
        </w:rPr>
      </w:pPr>
      <w:r w:rsidRPr="006A3273">
        <w:rPr>
          <w:noProof/>
          <w:lang w:val="uk-UA"/>
        </w:rPr>
        <w:pict>
          <v:group id="_x0000_s1026" style="position:absolute;left:0;text-align:left;margin-left:9pt;margin-top:-1.75pt;width:448.35pt;height:124.5pt;z-index:251660288" coordorigin="1305,3278" coordsize="9657,21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41;top:3388;width:3753;height:576" o:allowincell="f">
              <v:textbox style="mso-next-textbox:#_x0000_s1027">
                <w:txbxContent>
                  <w:p w:rsidR="001E4879" w:rsidRPr="00610C45" w:rsidRDefault="001E4879" w:rsidP="001E4879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Стадії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документообігу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305;top:4574;width:1989;height:864" o:allowincell="f">
              <v:textbox style="mso-next-textbox:#_x0000_s1028">
                <w:txbxContent>
                  <w:p w:rsidR="001E4879" w:rsidRPr="00610C45" w:rsidRDefault="001E4879" w:rsidP="001E4879">
                    <w:pPr>
                      <w:rPr>
                        <w:sz w:val="28"/>
                        <w:szCs w:val="28"/>
                      </w:rPr>
                    </w:pPr>
                    <w:r w:rsidRPr="00610C45">
                      <w:rPr>
                        <w:sz w:val="28"/>
                        <w:szCs w:val="28"/>
                      </w:rPr>
                      <w:t>2.</w:t>
                    </w:r>
                  </w:p>
                </w:txbxContent>
              </v:textbox>
            </v:shape>
            <v:shape id="_x0000_s1029" type="#_x0000_t202" style="position:absolute;left:3834;top:4554;width:1980;height:864" o:allowincell="f">
              <v:textbox style="mso-next-textbox:#_x0000_s1029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450"/>
                    </w:tblGrid>
                    <w:tr w:rsidR="001E4879" w:rsidRPr="00610C45">
                      <w:tc>
                        <w:tcPr>
                          <w:tcW w:w="450" w:type="dxa"/>
                        </w:tcPr>
                        <w:p w:rsidR="001E4879" w:rsidRPr="009D4A9F" w:rsidRDefault="001E4879">
                          <w:pPr>
                            <w:rPr>
                              <w:sz w:val="22"/>
                            </w:rPr>
                          </w:pPr>
                        </w:p>
                      </w:tc>
                    </w:tr>
                  </w:tbl>
                  <w:p w:rsidR="001E4879" w:rsidRPr="00610C45" w:rsidRDefault="001E4879" w:rsidP="001E4879">
                    <w:pPr>
                      <w:rPr>
                        <w:sz w:val="28"/>
                        <w:szCs w:val="28"/>
                      </w:rPr>
                    </w:pPr>
                    <w:r w:rsidRPr="00610C45">
                      <w:rPr>
                        <w:sz w:val="28"/>
                        <w:szCs w:val="28"/>
                      </w:rPr>
                      <w:t>3.</w:t>
                    </w:r>
                  </w:p>
                </w:txbxContent>
              </v:textbox>
            </v:shape>
            <v:shape id="_x0000_s1030" type="#_x0000_t202" style="position:absolute;left:6354;top:4554;width:1800;height:864" o:allowincell="f">
              <v:textbox style="mso-next-textbox:#_x0000_s1030">
                <w:txbxContent>
                  <w:p w:rsidR="001E4879" w:rsidRPr="00610C45" w:rsidRDefault="001E4879" w:rsidP="001E4879">
                    <w:pPr>
                      <w:rPr>
                        <w:sz w:val="28"/>
                        <w:szCs w:val="28"/>
                      </w:rPr>
                    </w:pPr>
                    <w:r w:rsidRPr="00610C45">
                      <w:rPr>
                        <w:sz w:val="28"/>
                        <w:szCs w:val="28"/>
                      </w:rPr>
                      <w:t>4.</w:t>
                    </w:r>
                  </w:p>
                </w:txbxContent>
              </v:textbox>
            </v:shape>
            <v:shape id="_x0000_s1031" type="#_x0000_t202" style="position:absolute;left:8694;top:3294;width:2268;height:864" o:allowincell="f">
              <v:textbox style="mso-next-textbox:#_x0000_s1031">
                <w:txbxContent>
                  <w:p w:rsidR="001E4879" w:rsidRPr="00610C45" w:rsidRDefault="001E4879" w:rsidP="001E4879">
                    <w:pPr>
                      <w:rPr>
                        <w:sz w:val="28"/>
                        <w:szCs w:val="28"/>
                      </w:rPr>
                    </w:pPr>
                    <w:r w:rsidRPr="00610C45">
                      <w:rPr>
                        <w:sz w:val="28"/>
                        <w:szCs w:val="28"/>
                      </w:rPr>
                      <w:t>6.</w:t>
                    </w:r>
                  </w:p>
                </w:txbxContent>
              </v:textbox>
            </v:shape>
            <v:shape id="_x0000_s1032" type="#_x0000_t202" style="position:absolute;left:8694;top:4554;width:1980;height:864" o:allowincell="f">
              <v:textbox style="mso-next-textbox:#_x0000_s1032">
                <w:txbxContent>
                  <w:p w:rsidR="001E4879" w:rsidRPr="00610C45" w:rsidRDefault="001E4879" w:rsidP="001E4879">
                    <w:pPr>
                      <w:rPr>
                        <w:sz w:val="28"/>
                        <w:szCs w:val="28"/>
                      </w:rPr>
                    </w:pPr>
                    <w:r w:rsidRPr="00610C45">
                      <w:rPr>
                        <w:sz w:val="28"/>
                        <w:szCs w:val="28"/>
                      </w:rPr>
                      <w:t>5.</w:t>
                    </w:r>
                  </w:p>
                </w:txbxContent>
              </v:textbox>
            </v:shape>
            <v:shape id="_x0000_s1033" type="#_x0000_t202" style="position:absolute;left:1449;top:3278;width:1728;height:864" o:allowincell="f">
              <v:textbox style="mso-next-textbox:#_x0000_s1033">
                <w:txbxContent>
                  <w:p w:rsidR="001E4879" w:rsidRPr="00610C45" w:rsidRDefault="001E4879" w:rsidP="001E4879">
                    <w:pPr>
                      <w:rPr>
                        <w:sz w:val="28"/>
                        <w:szCs w:val="28"/>
                      </w:rPr>
                    </w:pPr>
                    <w:r w:rsidRPr="00610C45">
                      <w:rPr>
                        <w:sz w:val="28"/>
                        <w:szCs w:val="28"/>
                      </w:rPr>
                      <w:t>1.</w:t>
                    </w:r>
                  </w:p>
                </w:txbxContent>
              </v:textbox>
            </v:shape>
            <v:line id="_x0000_s1034" style="position:absolute" from="3177,3710" to="4041,3710" o:allowincell="f"/>
            <v:line id="_x0000_s1035" style="position:absolute" from="4617,3998" to="4617,4574" o:allowincell="f"/>
            <v:line id="_x0000_s1036" style="position:absolute" from="7254,4014" to="7254,4554" o:allowincell="f"/>
            <v:line id="_x0000_s1037" style="position:absolute;flip:y" from="7794,3654" to="8649,3654" o:allowincell="f"/>
            <v:line id="_x0000_s1038" style="position:absolute" from="7794,4014" to="8694,4554" o:allowincell="f"/>
            <v:line id="_x0000_s1039" style="position:absolute;flip:x" from="3033,3998" to="4041,4574" o:allowincell="f"/>
            <v:line id="_x0000_s1040" style="position:absolute" from="2169,4142" to="2169,4574" o:allowincell="f">
              <v:stroke endarrow="block"/>
            </v:line>
            <v:line id="_x0000_s1041" style="position:absolute;flip:y" from="3294,4914" to="3834,4914" o:allowincell="f">
              <v:stroke endarrow="block"/>
            </v:line>
            <v:line id="_x0000_s1042" style="position:absolute;flip:y" from="5814,4914" to="6390,4914" o:allowincell="f">
              <v:stroke endarrow="block"/>
            </v:line>
            <v:line id="_x0000_s1043" style="position:absolute;flip:y" from="8154,4914" to="8730,4914" o:allowincell="f">
              <v:stroke endarrow="block"/>
            </v:line>
            <v:line id="_x0000_s1044" style="position:absolute;flip:y" from="9774,4194" to="9774,4554" o:allowincell="f">
              <v:stroke endarrow="block"/>
            </v:line>
          </v:group>
        </w:pict>
      </w:r>
    </w:p>
    <w:p w:rsidR="001E4879" w:rsidRPr="00464ED6" w:rsidRDefault="001E4879" w:rsidP="001E4879">
      <w:pPr>
        <w:widowControl w:val="0"/>
        <w:ind w:firstLine="709"/>
        <w:rPr>
          <w:sz w:val="28"/>
          <w:szCs w:val="28"/>
          <w:lang w:val="uk-UA"/>
        </w:rPr>
      </w:pPr>
    </w:p>
    <w:p w:rsidR="001E4879" w:rsidRPr="00464ED6" w:rsidRDefault="001E4879" w:rsidP="001E4879">
      <w:pPr>
        <w:widowControl w:val="0"/>
        <w:ind w:firstLine="709"/>
        <w:rPr>
          <w:sz w:val="28"/>
          <w:szCs w:val="28"/>
          <w:lang w:val="uk-UA"/>
        </w:rPr>
      </w:pPr>
    </w:p>
    <w:p w:rsidR="001E4879" w:rsidRDefault="001E4879" w:rsidP="001E4879">
      <w:pPr>
        <w:widowControl w:val="0"/>
        <w:ind w:firstLine="709"/>
        <w:rPr>
          <w:sz w:val="28"/>
          <w:szCs w:val="28"/>
          <w:lang w:val="uk-UA"/>
        </w:rPr>
      </w:pPr>
    </w:p>
    <w:p w:rsidR="001E4879" w:rsidRDefault="001E4879" w:rsidP="001E4879">
      <w:pPr>
        <w:widowControl w:val="0"/>
        <w:ind w:firstLine="709"/>
        <w:rPr>
          <w:sz w:val="28"/>
          <w:szCs w:val="28"/>
          <w:lang w:val="uk-UA"/>
        </w:rPr>
      </w:pPr>
    </w:p>
    <w:p w:rsidR="001E4879" w:rsidRPr="00464ED6" w:rsidRDefault="001E4879" w:rsidP="001E4879">
      <w:pPr>
        <w:widowControl w:val="0"/>
        <w:ind w:firstLine="709"/>
        <w:rPr>
          <w:sz w:val="28"/>
          <w:szCs w:val="28"/>
          <w:lang w:val="uk-UA"/>
        </w:rPr>
      </w:pPr>
    </w:p>
    <w:p w:rsidR="001E4879" w:rsidRPr="00464ED6" w:rsidRDefault="001E4879" w:rsidP="001E4879">
      <w:pPr>
        <w:widowControl w:val="0"/>
        <w:ind w:firstLine="709"/>
        <w:rPr>
          <w:sz w:val="28"/>
          <w:szCs w:val="28"/>
          <w:lang w:val="uk-UA"/>
        </w:rPr>
      </w:pPr>
    </w:p>
    <w:p w:rsidR="001E4879" w:rsidRPr="0066200A" w:rsidRDefault="001E4879" w:rsidP="001E4879">
      <w:pPr>
        <w:widowControl w:val="0"/>
        <w:ind w:firstLine="709"/>
        <w:rPr>
          <w:sz w:val="40"/>
          <w:szCs w:val="28"/>
          <w:lang w:val="uk-UA"/>
        </w:rPr>
      </w:pPr>
    </w:p>
    <w:p w:rsidR="001E4879" w:rsidRPr="00464ED6" w:rsidRDefault="001E4879" w:rsidP="001E4879">
      <w:pPr>
        <w:widowControl w:val="0"/>
        <w:ind w:firstLine="709"/>
        <w:rPr>
          <w:sz w:val="28"/>
          <w:szCs w:val="28"/>
          <w:lang w:val="uk-UA"/>
        </w:rPr>
      </w:pPr>
      <w:r w:rsidRPr="00464ED6">
        <w:rPr>
          <w:sz w:val="28"/>
          <w:szCs w:val="28"/>
          <w:lang w:val="uk-UA"/>
        </w:rPr>
        <w:t>Рисунок  6.1 –</w:t>
      </w:r>
      <w:r w:rsidRPr="00464ED6">
        <w:rPr>
          <w:b/>
          <w:bCs/>
          <w:sz w:val="28"/>
          <w:szCs w:val="28"/>
          <w:lang w:val="uk-UA"/>
        </w:rPr>
        <w:t xml:space="preserve"> </w:t>
      </w:r>
      <w:r w:rsidRPr="00464ED6">
        <w:rPr>
          <w:sz w:val="28"/>
          <w:szCs w:val="28"/>
          <w:lang w:val="uk-UA"/>
        </w:rPr>
        <w:t xml:space="preserve">Стадії документообігу на підприємстві </w:t>
      </w:r>
    </w:p>
    <w:p w:rsidR="001E4879" w:rsidRDefault="001E4879" w:rsidP="001E4879">
      <w:pPr>
        <w:widowControl w:val="0"/>
        <w:ind w:firstLine="709"/>
        <w:rPr>
          <w:b/>
          <w:sz w:val="28"/>
          <w:szCs w:val="28"/>
          <w:lang w:val="uk-UA"/>
        </w:rPr>
      </w:pPr>
    </w:p>
    <w:p w:rsidR="001E4879" w:rsidRPr="0066200A" w:rsidRDefault="001E4879" w:rsidP="001E4879">
      <w:pPr>
        <w:widowControl w:val="0"/>
        <w:spacing w:line="324" w:lineRule="auto"/>
        <w:ind w:firstLine="709"/>
        <w:rPr>
          <w:b/>
          <w:sz w:val="27"/>
          <w:szCs w:val="27"/>
          <w:lang w:val="uk-UA"/>
        </w:rPr>
      </w:pPr>
      <w:r w:rsidRPr="0066200A">
        <w:rPr>
          <w:b/>
          <w:sz w:val="27"/>
          <w:szCs w:val="27"/>
          <w:lang w:val="uk-UA"/>
        </w:rPr>
        <w:t>Вправа</w:t>
      </w:r>
      <w:r w:rsidRPr="00B92909">
        <w:rPr>
          <w:b/>
          <w:sz w:val="27"/>
          <w:szCs w:val="27"/>
        </w:rPr>
        <w:t xml:space="preserve"> </w:t>
      </w:r>
      <w:r w:rsidRPr="0066200A">
        <w:rPr>
          <w:b/>
          <w:sz w:val="27"/>
          <w:szCs w:val="27"/>
          <w:lang w:val="uk-UA"/>
        </w:rPr>
        <w:t>3.</w:t>
      </w:r>
    </w:p>
    <w:p w:rsidR="001E4879" w:rsidRPr="0066200A" w:rsidRDefault="001E4879" w:rsidP="001E4879">
      <w:pPr>
        <w:widowControl w:val="0"/>
        <w:spacing w:line="324" w:lineRule="auto"/>
        <w:ind w:firstLine="709"/>
        <w:jc w:val="both"/>
        <w:rPr>
          <w:sz w:val="27"/>
          <w:szCs w:val="27"/>
          <w:lang w:val="uk-UA"/>
        </w:rPr>
      </w:pPr>
      <w:r w:rsidRPr="0066200A">
        <w:rPr>
          <w:sz w:val="27"/>
          <w:szCs w:val="27"/>
          <w:lang w:val="uk-UA"/>
        </w:rPr>
        <w:t xml:space="preserve">Працівник служби постачання матеріальних ресурсів Кушнарьов Микола Петрович був відправлений у службове відрядження до м. Полтави, на підприємство ТОВ </w:t>
      </w:r>
      <w:r>
        <w:rPr>
          <w:sz w:val="27"/>
          <w:szCs w:val="27"/>
          <w:lang w:val="uk-UA"/>
        </w:rPr>
        <w:t>«</w:t>
      </w:r>
      <w:r w:rsidRPr="0066200A">
        <w:rPr>
          <w:sz w:val="27"/>
          <w:szCs w:val="27"/>
          <w:lang w:val="uk-UA"/>
        </w:rPr>
        <w:t>Грант</w:t>
      </w:r>
      <w:r>
        <w:rPr>
          <w:sz w:val="27"/>
          <w:szCs w:val="27"/>
          <w:lang w:val="uk-UA"/>
        </w:rPr>
        <w:t>»</w:t>
      </w:r>
      <w:r w:rsidRPr="0066200A">
        <w:rPr>
          <w:sz w:val="27"/>
          <w:szCs w:val="27"/>
          <w:lang w:val="uk-UA"/>
        </w:rPr>
        <w:t>, для укладання договору про поставку матеріалів. Про службове відрядження Кушнарьова М.П. 5 квітня 20ХХ року був складений та підписаний керівником ТОВ «</w:t>
      </w:r>
      <w:proofErr w:type="spellStart"/>
      <w:r w:rsidRPr="0066200A">
        <w:rPr>
          <w:sz w:val="27"/>
          <w:szCs w:val="27"/>
          <w:lang w:val="uk-UA"/>
        </w:rPr>
        <w:t>Стайл</w:t>
      </w:r>
      <w:proofErr w:type="spellEnd"/>
      <w:r w:rsidRPr="0066200A">
        <w:rPr>
          <w:sz w:val="27"/>
          <w:szCs w:val="27"/>
          <w:lang w:val="uk-UA"/>
        </w:rPr>
        <w:t xml:space="preserve">» відповідний </w:t>
      </w:r>
      <w:r w:rsidRPr="0066200A">
        <w:rPr>
          <w:spacing w:val="-4"/>
          <w:sz w:val="27"/>
          <w:szCs w:val="27"/>
          <w:lang w:val="uk-UA"/>
        </w:rPr>
        <w:t xml:space="preserve">наказ. Касир цього підприємства Ільченко Олена Іванівна 6 квітня 20ХХ р. </w:t>
      </w:r>
      <w:r w:rsidRPr="0066200A">
        <w:rPr>
          <w:sz w:val="27"/>
          <w:szCs w:val="27"/>
          <w:lang w:val="uk-UA"/>
        </w:rPr>
        <w:t>видала Кушнарьову М.П. з каси суму 3000* грн.00 коп. на відрядження. Документ, на підставі якого Кушнарьов М.П. отримав гроші з каси: паспорт.</w:t>
      </w:r>
    </w:p>
    <w:p w:rsidR="001E4879" w:rsidRPr="0066200A" w:rsidRDefault="001E4879" w:rsidP="001E4879">
      <w:pPr>
        <w:widowControl w:val="0"/>
        <w:spacing w:line="324" w:lineRule="auto"/>
        <w:ind w:firstLine="709"/>
        <w:jc w:val="both"/>
        <w:rPr>
          <w:sz w:val="27"/>
          <w:szCs w:val="27"/>
          <w:lang w:val="uk-UA"/>
        </w:rPr>
      </w:pPr>
      <w:r w:rsidRPr="0066200A">
        <w:rPr>
          <w:bCs/>
          <w:sz w:val="27"/>
          <w:szCs w:val="27"/>
          <w:lang w:val="uk-UA"/>
        </w:rPr>
        <w:t>Треба:</w:t>
      </w:r>
      <w:r w:rsidRPr="0066200A">
        <w:rPr>
          <w:b/>
          <w:bCs/>
          <w:sz w:val="27"/>
          <w:szCs w:val="27"/>
          <w:lang w:val="uk-UA"/>
        </w:rPr>
        <w:t xml:space="preserve"> </w:t>
      </w:r>
      <w:r w:rsidRPr="0066200A">
        <w:rPr>
          <w:sz w:val="27"/>
          <w:szCs w:val="27"/>
          <w:lang w:val="uk-UA"/>
        </w:rPr>
        <w:t>заповнити видатковий касовий ордер № 38 на видачу коштів під звіт (на відрядження) у сумі 3000* грн. Дані з позначкою * збільшити на останні 3 цифри залікової книжки.</w:t>
      </w:r>
    </w:p>
    <w:p w:rsidR="001E4879" w:rsidRPr="00C73946" w:rsidRDefault="001E4879" w:rsidP="001E4879">
      <w:pPr>
        <w:widowControl w:val="0"/>
        <w:spacing w:line="216" w:lineRule="auto"/>
        <w:ind w:firstLine="709"/>
        <w:rPr>
          <w:sz w:val="26"/>
          <w:szCs w:val="26"/>
          <w:lang w:val="uk-UA"/>
        </w:rPr>
      </w:pPr>
    </w:p>
    <w:p w:rsidR="001E4879" w:rsidRPr="0066200A" w:rsidRDefault="001E4879" w:rsidP="001E4879">
      <w:pPr>
        <w:widowControl w:val="0"/>
        <w:spacing w:line="324" w:lineRule="auto"/>
        <w:ind w:firstLine="709"/>
        <w:rPr>
          <w:b/>
          <w:sz w:val="27"/>
          <w:szCs w:val="27"/>
          <w:lang w:val="uk-UA"/>
        </w:rPr>
      </w:pPr>
      <w:r w:rsidRPr="0066200A">
        <w:rPr>
          <w:b/>
          <w:sz w:val="27"/>
          <w:szCs w:val="27"/>
          <w:lang w:val="uk-UA"/>
        </w:rPr>
        <w:t>Вправа</w:t>
      </w:r>
      <w:r w:rsidRPr="00772628">
        <w:rPr>
          <w:b/>
          <w:sz w:val="27"/>
          <w:szCs w:val="27"/>
        </w:rPr>
        <w:t xml:space="preserve"> </w:t>
      </w:r>
      <w:r w:rsidRPr="0066200A">
        <w:rPr>
          <w:b/>
          <w:sz w:val="27"/>
          <w:szCs w:val="27"/>
          <w:lang w:val="uk-UA"/>
        </w:rPr>
        <w:t>4.</w:t>
      </w:r>
    </w:p>
    <w:p w:rsidR="001E4879" w:rsidRPr="0066200A" w:rsidRDefault="001E4879" w:rsidP="001E4879">
      <w:pPr>
        <w:widowControl w:val="0"/>
        <w:spacing w:line="324" w:lineRule="auto"/>
        <w:ind w:firstLine="709"/>
        <w:jc w:val="both"/>
        <w:rPr>
          <w:sz w:val="27"/>
          <w:szCs w:val="27"/>
          <w:lang w:val="uk-UA"/>
        </w:rPr>
      </w:pPr>
      <w:r w:rsidRPr="0066200A">
        <w:rPr>
          <w:bCs/>
          <w:sz w:val="27"/>
          <w:szCs w:val="27"/>
          <w:lang w:val="uk-UA"/>
        </w:rPr>
        <w:t>Вихідні дані.</w:t>
      </w:r>
      <w:r w:rsidRPr="0066200A">
        <w:rPr>
          <w:b/>
          <w:bCs/>
          <w:sz w:val="27"/>
          <w:szCs w:val="27"/>
          <w:lang w:val="uk-UA"/>
        </w:rPr>
        <w:t xml:space="preserve"> </w:t>
      </w:r>
      <w:r w:rsidRPr="0066200A">
        <w:rPr>
          <w:sz w:val="27"/>
          <w:szCs w:val="27"/>
          <w:lang w:val="uk-UA"/>
        </w:rPr>
        <w:t>18 листопада 20ХХ року касир підприємства ТОВ «</w:t>
      </w:r>
      <w:proofErr w:type="spellStart"/>
      <w:r w:rsidRPr="0066200A">
        <w:rPr>
          <w:sz w:val="27"/>
          <w:szCs w:val="27"/>
          <w:lang w:val="uk-UA"/>
        </w:rPr>
        <w:t>Скай</w:t>
      </w:r>
      <w:proofErr w:type="spellEnd"/>
      <w:r w:rsidRPr="0066200A">
        <w:rPr>
          <w:sz w:val="27"/>
          <w:szCs w:val="27"/>
          <w:lang w:val="uk-UA"/>
        </w:rPr>
        <w:t xml:space="preserve">» (каса № 1) </w:t>
      </w:r>
      <w:proofErr w:type="spellStart"/>
      <w:r w:rsidRPr="0066200A">
        <w:rPr>
          <w:sz w:val="27"/>
          <w:szCs w:val="27"/>
          <w:lang w:val="uk-UA"/>
        </w:rPr>
        <w:t>Кірілова</w:t>
      </w:r>
      <w:proofErr w:type="spellEnd"/>
      <w:r w:rsidRPr="0066200A">
        <w:rPr>
          <w:sz w:val="27"/>
          <w:szCs w:val="27"/>
          <w:lang w:val="uk-UA"/>
        </w:rPr>
        <w:t xml:space="preserve"> </w:t>
      </w:r>
      <w:proofErr w:type="spellStart"/>
      <w:r w:rsidRPr="0066200A">
        <w:rPr>
          <w:sz w:val="27"/>
          <w:szCs w:val="27"/>
          <w:lang w:val="uk-UA"/>
        </w:rPr>
        <w:t>Нана</w:t>
      </w:r>
      <w:proofErr w:type="spellEnd"/>
      <w:r w:rsidRPr="0066200A">
        <w:rPr>
          <w:sz w:val="27"/>
          <w:szCs w:val="27"/>
          <w:lang w:val="uk-UA"/>
        </w:rPr>
        <w:t xml:space="preserve"> Олександрівна подала заяву про звільнення у зв’язку з переходом на іншу роботу. Відповідно до діючого законодавства України, керівник підприємства </w:t>
      </w:r>
      <w:proofErr w:type="spellStart"/>
      <w:r w:rsidRPr="0066200A">
        <w:rPr>
          <w:sz w:val="27"/>
          <w:szCs w:val="27"/>
          <w:lang w:val="uk-UA"/>
        </w:rPr>
        <w:t>Свістунов</w:t>
      </w:r>
      <w:proofErr w:type="spellEnd"/>
      <w:r w:rsidRPr="0066200A">
        <w:rPr>
          <w:sz w:val="27"/>
          <w:szCs w:val="27"/>
          <w:lang w:val="uk-UA"/>
        </w:rPr>
        <w:t xml:space="preserve"> О.С. видав наказ від 20.10.20ХХ р. за № 24 </w:t>
      </w:r>
      <w:r>
        <w:rPr>
          <w:sz w:val="27"/>
          <w:szCs w:val="27"/>
          <w:lang w:val="uk-UA"/>
        </w:rPr>
        <w:t>«</w:t>
      </w:r>
      <w:r w:rsidRPr="0066200A">
        <w:rPr>
          <w:sz w:val="27"/>
          <w:szCs w:val="27"/>
          <w:lang w:val="uk-UA"/>
        </w:rPr>
        <w:t>Про проведення інвентаризації коштів у касі № 1</w:t>
      </w:r>
      <w:r>
        <w:rPr>
          <w:sz w:val="27"/>
          <w:szCs w:val="27"/>
          <w:lang w:val="uk-UA"/>
        </w:rPr>
        <w:t>»</w:t>
      </w:r>
      <w:r w:rsidRPr="0066200A">
        <w:rPr>
          <w:sz w:val="27"/>
          <w:szCs w:val="27"/>
          <w:lang w:val="uk-UA"/>
        </w:rPr>
        <w:t>. Інвентаризація призначена на день приймання-передачі справ – на 29 листопада 20ХХ року. До складу комісії призначені: головний бухгалтер підприємства Абрамова З.В. та бухгалтер Зуєва О.С.</w:t>
      </w:r>
    </w:p>
    <w:p w:rsidR="001E4879" w:rsidRPr="0066200A" w:rsidRDefault="001E4879" w:rsidP="001E4879">
      <w:pPr>
        <w:widowControl w:val="0"/>
        <w:spacing w:line="324" w:lineRule="auto"/>
        <w:ind w:firstLine="709"/>
        <w:jc w:val="both"/>
        <w:rPr>
          <w:sz w:val="27"/>
          <w:szCs w:val="27"/>
          <w:lang w:val="uk-UA"/>
        </w:rPr>
      </w:pPr>
      <w:r w:rsidRPr="0066200A">
        <w:rPr>
          <w:sz w:val="27"/>
          <w:szCs w:val="27"/>
          <w:lang w:val="uk-UA"/>
        </w:rPr>
        <w:t xml:space="preserve">При здійсненні інвентаризації (у встановлений термін) було виявлено, що у касі №2: сума готівки склала 2600* грн.; вартість лотерейних квитків </w:t>
      </w:r>
      <w:r>
        <w:rPr>
          <w:sz w:val="27"/>
          <w:szCs w:val="27"/>
          <w:lang w:val="uk-UA"/>
        </w:rPr>
        <w:t>«</w:t>
      </w:r>
      <w:r w:rsidRPr="0066200A">
        <w:rPr>
          <w:sz w:val="27"/>
          <w:szCs w:val="27"/>
          <w:lang w:val="uk-UA"/>
        </w:rPr>
        <w:t>Забава</w:t>
      </w:r>
      <w:r>
        <w:rPr>
          <w:sz w:val="27"/>
          <w:szCs w:val="27"/>
          <w:lang w:val="uk-UA"/>
        </w:rPr>
        <w:t>»</w:t>
      </w:r>
      <w:r w:rsidRPr="0066200A">
        <w:rPr>
          <w:sz w:val="27"/>
          <w:szCs w:val="27"/>
          <w:lang w:val="uk-UA"/>
        </w:rPr>
        <w:t xml:space="preserve"> становила 200* грн.; талонів на бензин – 600* грн. Також у касі на зберіганні </w:t>
      </w:r>
      <w:r w:rsidRPr="0066200A">
        <w:rPr>
          <w:sz w:val="27"/>
          <w:szCs w:val="27"/>
          <w:lang w:val="uk-UA"/>
        </w:rPr>
        <w:lastRenderedPageBreak/>
        <w:t xml:space="preserve">знаходилась путівка до турбази </w:t>
      </w:r>
      <w:proofErr w:type="spellStart"/>
      <w:r w:rsidRPr="0066200A">
        <w:rPr>
          <w:sz w:val="27"/>
          <w:szCs w:val="27"/>
          <w:lang w:val="uk-UA"/>
        </w:rPr>
        <w:t>“Казка”</w:t>
      </w:r>
      <w:proofErr w:type="spellEnd"/>
      <w:r w:rsidRPr="0066200A">
        <w:rPr>
          <w:sz w:val="27"/>
          <w:szCs w:val="27"/>
          <w:lang w:val="uk-UA"/>
        </w:rPr>
        <w:t xml:space="preserve"> вартістю 1500* грн. За обліковими даними загальна вартість коштів та їх еквівалентів по касі № 2 повинна складати 5200* грн. У той же час при перевірці касових ордерів встановлено: останній прибутковий касовий ордер має № 8, останній видатковий касовий ордер − № 15.</w:t>
      </w:r>
    </w:p>
    <w:p w:rsidR="001E4879" w:rsidRPr="0066200A" w:rsidRDefault="001E4879" w:rsidP="001E4879">
      <w:pPr>
        <w:widowControl w:val="0"/>
        <w:spacing w:line="324" w:lineRule="auto"/>
        <w:ind w:firstLine="709"/>
        <w:jc w:val="both"/>
        <w:rPr>
          <w:sz w:val="27"/>
          <w:szCs w:val="27"/>
          <w:lang w:val="uk-UA"/>
        </w:rPr>
      </w:pPr>
      <w:r w:rsidRPr="0066200A">
        <w:rPr>
          <w:bCs/>
          <w:sz w:val="27"/>
          <w:szCs w:val="27"/>
          <w:lang w:val="uk-UA"/>
        </w:rPr>
        <w:t>Треба:</w:t>
      </w:r>
      <w:r w:rsidRPr="0066200A">
        <w:rPr>
          <w:sz w:val="27"/>
          <w:szCs w:val="27"/>
          <w:lang w:val="uk-UA"/>
        </w:rPr>
        <w:t xml:space="preserve"> використовуючи наведені дані, скласти Акт інвентаризації коштів (за № 9), що знаходились у касі № 2 підприємства на дату проведення інвентаризації. Обґрунтувати причину лишків або нестач, якщо вони мають місце, та винести рішення від імені керівника підприємства щодо наслідків. Дані з позначкою * збільшити на останні 3 цифри залікової книжки.</w:t>
      </w:r>
    </w:p>
    <w:p w:rsidR="001E4879" w:rsidRDefault="001E4879" w:rsidP="001E4879">
      <w:pPr>
        <w:pStyle w:val="Style12"/>
        <w:spacing w:line="216" w:lineRule="auto"/>
        <w:ind w:firstLine="709"/>
        <w:jc w:val="both"/>
        <w:rPr>
          <w:rStyle w:val="FontStyle68"/>
          <w:lang w:val="uk-UA" w:eastAsia="uk-UA"/>
        </w:rPr>
      </w:pPr>
    </w:p>
    <w:p w:rsidR="001E4879" w:rsidRPr="0066200A" w:rsidRDefault="001E4879" w:rsidP="001E4879">
      <w:pPr>
        <w:pStyle w:val="Style12"/>
        <w:spacing w:line="324" w:lineRule="auto"/>
        <w:ind w:firstLine="709"/>
        <w:jc w:val="both"/>
        <w:rPr>
          <w:rStyle w:val="FontStyle68"/>
          <w:sz w:val="27"/>
          <w:szCs w:val="27"/>
          <w:lang w:val="uk-UA" w:eastAsia="uk-UA"/>
        </w:rPr>
      </w:pPr>
      <w:r w:rsidRPr="0066200A">
        <w:rPr>
          <w:rStyle w:val="FontStyle68"/>
          <w:sz w:val="27"/>
          <w:szCs w:val="27"/>
          <w:lang w:val="uk-UA" w:eastAsia="uk-UA"/>
        </w:rPr>
        <w:t>Вправа</w:t>
      </w:r>
      <w:r w:rsidRPr="00772628">
        <w:rPr>
          <w:rStyle w:val="FontStyle68"/>
          <w:sz w:val="27"/>
          <w:szCs w:val="27"/>
          <w:lang w:eastAsia="uk-UA"/>
        </w:rPr>
        <w:t xml:space="preserve"> </w:t>
      </w:r>
      <w:r w:rsidRPr="0066200A">
        <w:rPr>
          <w:rStyle w:val="FontStyle68"/>
          <w:sz w:val="27"/>
          <w:szCs w:val="27"/>
          <w:lang w:val="uk-UA" w:eastAsia="uk-UA"/>
        </w:rPr>
        <w:t>5.</w:t>
      </w:r>
    </w:p>
    <w:p w:rsidR="001E4879" w:rsidRPr="0066200A" w:rsidRDefault="001E4879" w:rsidP="001E4879">
      <w:pPr>
        <w:widowControl w:val="0"/>
        <w:spacing w:line="324" w:lineRule="auto"/>
        <w:ind w:firstLine="709"/>
        <w:jc w:val="both"/>
        <w:rPr>
          <w:sz w:val="27"/>
          <w:szCs w:val="27"/>
          <w:lang w:val="uk-UA"/>
        </w:rPr>
      </w:pPr>
      <w:r w:rsidRPr="0066200A">
        <w:rPr>
          <w:rStyle w:val="FontStyle68"/>
          <w:b w:val="0"/>
          <w:sz w:val="27"/>
          <w:szCs w:val="27"/>
          <w:lang w:val="uk-UA" w:eastAsia="uk-UA"/>
        </w:rPr>
        <w:t>Відповідно до вхідних даних таблиці 6.8. на ТОВ «</w:t>
      </w:r>
      <w:proofErr w:type="spellStart"/>
      <w:r w:rsidRPr="0066200A">
        <w:rPr>
          <w:rStyle w:val="FontStyle68"/>
          <w:b w:val="0"/>
          <w:sz w:val="27"/>
          <w:szCs w:val="27"/>
          <w:lang w:val="uk-UA" w:eastAsia="uk-UA"/>
        </w:rPr>
        <w:t>Стронг</w:t>
      </w:r>
      <w:proofErr w:type="spellEnd"/>
      <w:r w:rsidRPr="0066200A">
        <w:rPr>
          <w:rStyle w:val="FontStyle68"/>
          <w:b w:val="0"/>
          <w:sz w:val="27"/>
          <w:szCs w:val="27"/>
          <w:lang w:val="uk-UA" w:eastAsia="uk-UA"/>
        </w:rPr>
        <w:t xml:space="preserve">» заповнити відповідні первинні документи, відобразити рух грошових коштів в журналі господарських операцій (табл. 6.9), визначити </w:t>
      </w:r>
      <w:r w:rsidRPr="003C2D2E">
        <w:rPr>
          <w:rStyle w:val="FontStyle68"/>
          <w:b w:val="0"/>
          <w:sz w:val="27"/>
          <w:szCs w:val="27"/>
          <w:lang w:val="uk-UA" w:eastAsia="uk-UA"/>
        </w:rPr>
        <w:t>в</w:t>
      </w:r>
      <w:r w:rsidRPr="003C2D2E">
        <w:rPr>
          <w:sz w:val="27"/>
          <w:szCs w:val="27"/>
          <w:lang w:val="uk-UA"/>
        </w:rPr>
        <w:t>плив на об’єкти обліку</w:t>
      </w:r>
      <w:r w:rsidRPr="0066200A">
        <w:rPr>
          <w:rStyle w:val="FontStyle68"/>
          <w:b w:val="0"/>
          <w:sz w:val="27"/>
          <w:szCs w:val="27"/>
          <w:lang w:val="uk-UA" w:eastAsia="uk-UA"/>
        </w:rPr>
        <w:t xml:space="preserve">, зазначити номер типової форми первинного документа. </w:t>
      </w:r>
      <w:r w:rsidRPr="0066200A">
        <w:rPr>
          <w:sz w:val="27"/>
          <w:szCs w:val="27"/>
          <w:lang w:val="uk-UA"/>
        </w:rPr>
        <w:t>Дані з позначкою * збільшити на останні 3 цифри залікової книжки.</w:t>
      </w:r>
    </w:p>
    <w:p w:rsidR="001E4879" w:rsidRPr="0066200A" w:rsidRDefault="001E4879" w:rsidP="001E4879">
      <w:pPr>
        <w:pStyle w:val="Style12"/>
        <w:spacing w:line="324" w:lineRule="auto"/>
        <w:ind w:firstLine="709"/>
        <w:jc w:val="both"/>
        <w:rPr>
          <w:rStyle w:val="FontStyle68"/>
          <w:b w:val="0"/>
          <w:sz w:val="27"/>
          <w:szCs w:val="27"/>
          <w:lang w:val="uk-UA" w:eastAsia="uk-UA"/>
        </w:rPr>
      </w:pPr>
      <w:r w:rsidRPr="0066200A">
        <w:rPr>
          <w:rStyle w:val="FontStyle68"/>
          <w:b w:val="0"/>
          <w:sz w:val="27"/>
          <w:szCs w:val="27"/>
          <w:lang w:val="uk-UA" w:eastAsia="uk-UA"/>
        </w:rPr>
        <w:t>Таблиця 6.8. – Вхідні дані</w:t>
      </w:r>
    </w:p>
    <w:tbl>
      <w:tblPr>
        <w:tblW w:w="9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6"/>
        <w:gridCol w:w="1704"/>
      </w:tblGrid>
      <w:tr w:rsidR="001E4879" w:rsidRPr="00F305BF" w:rsidTr="0015207F">
        <w:trPr>
          <w:trHeight w:val="20"/>
          <w:jc w:val="center"/>
        </w:trPr>
        <w:tc>
          <w:tcPr>
            <w:tcW w:w="7396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Зміст операції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Сума, грн.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Отриману з банку для видачі заробітної плати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12000*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Надійшла оплата за товар від ТОВ «Зевс»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2300*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Отримано з банку на господарські потреби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500*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Видано під звіт на господарські потреби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500*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Отримано з банку на витри, пов’язані з відрядженням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3000*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Видана заробітна плата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8000*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Здана в банк виручка за реалізовані товари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2300*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Здана в банк депонована заробітна плата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4000*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Видано підзвіт на відрядження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3000*</w:t>
            </w:r>
          </w:p>
        </w:tc>
      </w:tr>
      <w:tr w:rsidR="001E4879" w:rsidRPr="00F305BF" w:rsidTr="0015207F">
        <w:trPr>
          <w:trHeight w:val="416"/>
          <w:jc w:val="center"/>
        </w:trPr>
        <w:tc>
          <w:tcPr>
            <w:tcW w:w="7396" w:type="dxa"/>
          </w:tcPr>
          <w:p w:rsidR="001E4879" w:rsidRPr="0066200A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Повернено невикористані грошові кошти, видані під звіт</w:t>
            </w:r>
          </w:p>
        </w:tc>
        <w:tc>
          <w:tcPr>
            <w:tcW w:w="1704" w:type="dxa"/>
            <w:vAlign w:val="center"/>
          </w:tcPr>
          <w:p w:rsidR="001E4879" w:rsidRPr="0066200A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66200A">
              <w:rPr>
                <w:rStyle w:val="FontStyle68"/>
                <w:b w:val="0"/>
                <w:lang w:val="uk-UA" w:eastAsia="uk-UA"/>
              </w:rPr>
              <w:t>1000*</w:t>
            </w:r>
          </w:p>
        </w:tc>
      </w:tr>
    </w:tbl>
    <w:p w:rsidR="001E4879" w:rsidRDefault="001E4879" w:rsidP="001E4879">
      <w:pPr>
        <w:pStyle w:val="Style12"/>
        <w:ind w:firstLine="709"/>
        <w:jc w:val="both"/>
        <w:rPr>
          <w:rStyle w:val="FontStyle68"/>
          <w:lang w:val="uk-UA" w:eastAsia="uk-UA"/>
        </w:rPr>
      </w:pPr>
    </w:p>
    <w:p w:rsidR="001E4879" w:rsidRPr="0074168A" w:rsidRDefault="001E4879" w:rsidP="001E4879">
      <w:pPr>
        <w:pStyle w:val="Style12"/>
        <w:ind w:firstLine="709"/>
        <w:jc w:val="both"/>
        <w:rPr>
          <w:rStyle w:val="FontStyle68"/>
          <w:lang w:val="uk-UA" w:eastAsia="uk-UA"/>
        </w:rPr>
      </w:pPr>
    </w:p>
    <w:p w:rsidR="001E4879" w:rsidRPr="00C86CBE" w:rsidRDefault="001E4879" w:rsidP="001E4879">
      <w:pPr>
        <w:widowControl w:val="0"/>
        <w:tabs>
          <w:tab w:val="left" w:pos="142"/>
        </w:tabs>
        <w:spacing w:line="336" w:lineRule="auto"/>
        <w:ind w:firstLine="709"/>
        <w:jc w:val="both"/>
        <w:rPr>
          <w:sz w:val="27"/>
          <w:szCs w:val="27"/>
          <w:lang w:val="uk-UA"/>
        </w:rPr>
      </w:pPr>
      <w:r w:rsidRPr="00C86CBE">
        <w:rPr>
          <w:sz w:val="27"/>
          <w:szCs w:val="27"/>
          <w:lang w:val="uk-UA"/>
        </w:rPr>
        <w:t>Таблиця 6.9 - Журнал господарських операцій</w:t>
      </w:r>
    </w:p>
    <w:tbl>
      <w:tblPr>
        <w:tblW w:w="9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756"/>
        <w:gridCol w:w="1867"/>
        <w:gridCol w:w="969"/>
        <w:gridCol w:w="1124"/>
        <w:gridCol w:w="1169"/>
      </w:tblGrid>
      <w:tr w:rsidR="001E4879" w:rsidRPr="00F305BF" w:rsidTr="0015207F">
        <w:trPr>
          <w:trHeight w:val="20"/>
          <w:jc w:val="center"/>
        </w:trPr>
        <w:tc>
          <w:tcPr>
            <w:tcW w:w="1563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№</w:t>
            </w:r>
          </w:p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документа</w:t>
            </w:r>
          </w:p>
        </w:tc>
        <w:tc>
          <w:tcPr>
            <w:tcW w:w="2756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Зміст операції</w:t>
            </w:r>
          </w:p>
        </w:tc>
        <w:tc>
          <w:tcPr>
            <w:tcW w:w="1867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A6583">
              <w:rPr>
                <w:lang w:val="uk-UA"/>
              </w:rPr>
              <w:t>Вплив на об’єкти обліку</w:t>
            </w:r>
          </w:p>
        </w:tc>
        <w:tc>
          <w:tcPr>
            <w:tcW w:w="969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Дебет</w:t>
            </w:r>
          </w:p>
        </w:tc>
        <w:tc>
          <w:tcPr>
            <w:tcW w:w="1124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Кредит</w:t>
            </w:r>
          </w:p>
        </w:tc>
        <w:tc>
          <w:tcPr>
            <w:tcW w:w="1169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Сума, грн.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1563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756" w:type="dxa"/>
            <w:vAlign w:val="center"/>
          </w:tcPr>
          <w:p w:rsidR="001E4879" w:rsidRPr="00C86CBE" w:rsidRDefault="001E4879" w:rsidP="0015207F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1867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E4879" w:rsidRDefault="001E4879" w:rsidP="001E4879">
      <w:pPr>
        <w:pStyle w:val="Style12"/>
        <w:ind w:firstLine="709"/>
        <w:jc w:val="both"/>
        <w:rPr>
          <w:rStyle w:val="FontStyle68"/>
          <w:lang w:val="uk-UA" w:eastAsia="uk-UA"/>
        </w:rPr>
      </w:pPr>
    </w:p>
    <w:p w:rsidR="008814D7" w:rsidRDefault="008814D7">
      <w:pPr>
        <w:spacing w:after="200" w:line="276" w:lineRule="auto"/>
        <w:rPr>
          <w:rStyle w:val="FontStyle68"/>
          <w:sz w:val="27"/>
          <w:szCs w:val="27"/>
          <w:lang w:val="uk-UA" w:eastAsia="uk-UA"/>
        </w:rPr>
      </w:pPr>
      <w:r>
        <w:rPr>
          <w:rStyle w:val="FontStyle68"/>
          <w:sz w:val="27"/>
          <w:szCs w:val="27"/>
          <w:lang w:val="uk-UA" w:eastAsia="uk-UA"/>
        </w:rPr>
        <w:br w:type="page"/>
      </w:r>
    </w:p>
    <w:p w:rsidR="001E4879" w:rsidRPr="00C86CBE" w:rsidRDefault="001E4879" w:rsidP="001E4879">
      <w:pPr>
        <w:pStyle w:val="Style12"/>
        <w:spacing w:line="336" w:lineRule="auto"/>
        <w:ind w:firstLine="709"/>
        <w:jc w:val="both"/>
        <w:rPr>
          <w:rStyle w:val="FontStyle68"/>
          <w:sz w:val="27"/>
          <w:szCs w:val="27"/>
          <w:lang w:val="uk-UA" w:eastAsia="uk-UA"/>
        </w:rPr>
      </w:pPr>
      <w:r w:rsidRPr="00C86CBE">
        <w:rPr>
          <w:rStyle w:val="FontStyle68"/>
          <w:sz w:val="27"/>
          <w:szCs w:val="27"/>
          <w:lang w:val="uk-UA" w:eastAsia="uk-UA"/>
        </w:rPr>
        <w:lastRenderedPageBreak/>
        <w:t>Вправа 6.</w:t>
      </w:r>
    </w:p>
    <w:p w:rsidR="001E4879" w:rsidRPr="00C86CBE" w:rsidRDefault="001E4879" w:rsidP="001E4879">
      <w:pPr>
        <w:widowControl w:val="0"/>
        <w:spacing w:line="336" w:lineRule="auto"/>
        <w:ind w:firstLine="709"/>
        <w:jc w:val="both"/>
        <w:rPr>
          <w:sz w:val="27"/>
          <w:szCs w:val="27"/>
          <w:lang w:val="uk-UA"/>
        </w:rPr>
      </w:pPr>
      <w:r w:rsidRPr="00C86CBE">
        <w:rPr>
          <w:rStyle w:val="FontStyle68"/>
          <w:b w:val="0"/>
          <w:sz w:val="27"/>
          <w:szCs w:val="27"/>
          <w:lang w:val="uk-UA" w:eastAsia="uk-UA"/>
        </w:rPr>
        <w:t xml:space="preserve">Відповідно до вхідних даних таблиці 6.10. на підприємстві «Фортуна» заповнити відповідні первинні документи, відобразити рух матеріальних цінностей в журналі господарських операцій (табл. 6.11), визначити </w:t>
      </w:r>
      <w:r w:rsidRPr="003C2D2E">
        <w:rPr>
          <w:rStyle w:val="FontStyle68"/>
          <w:b w:val="0"/>
          <w:sz w:val="27"/>
          <w:szCs w:val="27"/>
          <w:lang w:val="uk-UA" w:eastAsia="uk-UA"/>
        </w:rPr>
        <w:t>в</w:t>
      </w:r>
      <w:r w:rsidRPr="003C2D2E">
        <w:rPr>
          <w:sz w:val="27"/>
          <w:szCs w:val="27"/>
          <w:lang w:val="uk-UA"/>
        </w:rPr>
        <w:t>плив на об’єкти обліку</w:t>
      </w:r>
      <w:r w:rsidRPr="00C86CBE">
        <w:rPr>
          <w:rStyle w:val="FontStyle68"/>
          <w:b w:val="0"/>
          <w:sz w:val="27"/>
          <w:szCs w:val="27"/>
          <w:lang w:val="uk-UA" w:eastAsia="uk-UA"/>
        </w:rPr>
        <w:t xml:space="preserve">, зазначити номер типової форми первинного документа. </w:t>
      </w:r>
      <w:r w:rsidRPr="00C86CBE">
        <w:rPr>
          <w:sz w:val="27"/>
          <w:szCs w:val="27"/>
          <w:lang w:val="uk-UA"/>
        </w:rPr>
        <w:t>Дані з позначкою * збільшити на останні 3 цифри залікової книжки.</w:t>
      </w:r>
    </w:p>
    <w:p w:rsidR="001E4879" w:rsidRPr="00C86CBE" w:rsidRDefault="001E4879" w:rsidP="001E4879">
      <w:pPr>
        <w:pStyle w:val="Style12"/>
        <w:spacing w:line="336" w:lineRule="auto"/>
        <w:ind w:firstLine="709"/>
        <w:jc w:val="both"/>
        <w:rPr>
          <w:rStyle w:val="FontStyle68"/>
          <w:b w:val="0"/>
          <w:sz w:val="27"/>
          <w:szCs w:val="27"/>
          <w:lang w:val="uk-UA" w:eastAsia="uk-UA"/>
        </w:rPr>
      </w:pPr>
      <w:r w:rsidRPr="00C86CBE">
        <w:rPr>
          <w:rStyle w:val="FontStyle68"/>
          <w:b w:val="0"/>
          <w:sz w:val="27"/>
          <w:szCs w:val="27"/>
          <w:lang w:val="uk-UA" w:eastAsia="uk-UA"/>
        </w:rPr>
        <w:t>Таблиця 6.10. – Вхідні дані</w:t>
      </w:r>
    </w:p>
    <w:tbl>
      <w:tblPr>
        <w:tblW w:w="9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1"/>
        <w:gridCol w:w="1686"/>
      </w:tblGrid>
      <w:tr w:rsidR="001E4879" w:rsidRPr="00F305BF" w:rsidTr="0015207F">
        <w:trPr>
          <w:trHeight w:val="20"/>
          <w:jc w:val="center"/>
        </w:trPr>
        <w:tc>
          <w:tcPr>
            <w:tcW w:w="7621" w:type="dxa"/>
            <w:vAlign w:val="center"/>
          </w:tcPr>
          <w:p w:rsidR="001E4879" w:rsidRPr="00C86CBE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Зміст операції</w:t>
            </w:r>
          </w:p>
        </w:tc>
        <w:tc>
          <w:tcPr>
            <w:tcW w:w="1686" w:type="dxa"/>
            <w:vAlign w:val="center"/>
          </w:tcPr>
          <w:p w:rsidR="001E4879" w:rsidRPr="00C86CBE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Сума, грн.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621" w:type="dxa"/>
          </w:tcPr>
          <w:p w:rsidR="001E4879" w:rsidRPr="00C86CBE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Оприбутковано матеріальні цінності на склад підприємства в результаті ліквідації основних засобів</w:t>
            </w:r>
          </w:p>
        </w:tc>
        <w:tc>
          <w:tcPr>
            <w:tcW w:w="1686" w:type="dxa"/>
            <w:vAlign w:val="center"/>
          </w:tcPr>
          <w:p w:rsidR="001E4879" w:rsidRPr="00C86CBE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12000*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621" w:type="dxa"/>
          </w:tcPr>
          <w:p w:rsidR="001E4879" w:rsidRPr="00C86CBE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Розчинно-бетонний вузол виробляє бетон для потреб сторонніх організацій та населення. Для виробництва бетону марки було використано цемент.</w:t>
            </w:r>
          </w:p>
        </w:tc>
        <w:tc>
          <w:tcPr>
            <w:tcW w:w="1686" w:type="dxa"/>
            <w:vAlign w:val="center"/>
          </w:tcPr>
          <w:p w:rsidR="001E4879" w:rsidRPr="00C86CBE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2300*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621" w:type="dxa"/>
          </w:tcPr>
          <w:p w:rsidR="001E4879" w:rsidRPr="00C86CBE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Матеріали доставлено постачальником та передано комірникові</w:t>
            </w:r>
          </w:p>
        </w:tc>
        <w:tc>
          <w:tcPr>
            <w:tcW w:w="1686" w:type="dxa"/>
            <w:vAlign w:val="center"/>
          </w:tcPr>
          <w:p w:rsidR="001E4879" w:rsidRPr="00C86CBE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500*</w:t>
            </w:r>
          </w:p>
        </w:tc>
      </w:tr>
      <w:tr w:rsidR="001E4879" w:rsidRPr="00F305BF" w:rsidTr="0015207F">
        <w:trPr>
          <w:trHeight w:val="20"/>
          <w:jc w:val="center"/>
        </w:trPr>
        <w:tc>
          <w:tcPr>
            <w:tcW w:w="7621" w:type="dxa"/>
          </w:tcPr>
          <w:p w:rsidR="001E4879" w:rsidRPr="00C86CBE" w:rsidRDefault="001E4879" w:rsidP="0015207F">
            <w:pPr>
              <w:pStyle w:val="Style12"/>
              <w:jc w:val="both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Оприбутковано мастила, придбані підзвітною особою</w:t>
            </w:r>
          </w:p>
        </w:tc>
        <w:tc>
          <w:tcPr>
            <w:tcW w:w="1686" w:type="dxa"/>
            <w:vAlign w:val="center"/>
          </w:tcPr>
          <w:p w:rsidR="001E4879" w:rsidRPr="00C86CBE" w:rsidRDefault="001E4879" w:rsidP="0015207F">
            <w:pPr>
              <w:pStyle w:val="Style12"/>
              <w:rPr>
                <w:rStyle w:val="FontStyle68"/>
                <w:b w:val="0"/>
                <w:lang w:val="uk-UA" w:eastAsia="uk-UA"/>
              </w:rPr>
            </w:pPr>
            <w:r w:rsidRPr="00C86CBE">
              <w:rPr>
                <w:rStyle w:val="FontStyle68"/>
                <w:b w:val="0"/>
                <w:lang w:val="uk-UA" w:eastAsia="uk-UA"/>
              </w:rPr>
              <w:t>8000*</w:t>
            </w:r>
          </w:p>
        </w:tc>
      </w:tr>
    </w:tbl>
    <w:p w:rsidR="001E4879" w:rsidRPr="0074168A" w:rsidRDefault="001E4879" w:rsidP="001E4879">
      <w:pPr>
        <w:pStyle w:val="Style12"/>
        <w:ind w:firstLine="709"/>
        <w:jc w:val="both"/>
        <w:rPr>
          <w:rStyle w:val="FontStyle68"/>
          <w:b w:val="0"/>
          <w:lang w:val="uk-UA" w:eastAsia="uk-UA"/>
        </w:rPr>
      </w:pPr>
    </w:p>
    <w:p w:rsidR="001E4879" w:rsidRPr="00C86CBE" w:rsidRDefault="001E4879" w:rsidP="001E4879">
      <w:pPr>
        <w:widowControl w:val="0"/>
        <w:tabs>
          <w:tab w:val="left" w:pos="142"/>
        </w:tabs>
        <w:spacing w:line="336" w:lineRule="auto"/>
        <w:ind w:firstLine="709"/>
        <w:jc w:val="both"/>
        <w:rPr>
          <w:sz w:val="27"/>
          <w:szCs w:val="27"/>
          <w:lang w:val="uk-UA"/>
        </w:rPr>
      </w:pPr>
      <w:r w:rsidRPr="00C86CBE">
        <w:rPr>
          <w:sz w:val="27"/>
          <w:szCs w:val="27"/>
          <w:lang w:val="uk-UA"/>
        </w:rPr>
        <w:t>Таблиця 6.11 - Журнал господарських операцій</w:t>
      </w:r>
    </w:p>
    <w:tbl>
      <w:tblPr>
        <w:tblW w:w="9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3104"/>
        <w:gridCol w:w="1273"/>
        <w:gridCol w:w="969"/>
        <w:gridCol w:w="1124"/>
        <w:gridCol w:w="1169"/>
      </w:tblGrid>
      <w:tr w:rsidR="001E4879" w:rsidRPr="00A85F42" w:rsidTr="0015207F">
        <w:trPr>
          <w:trHeight w:val="20"/>
          <w:jc w:val="center"/>
        </w:trPr>
        <w:tc>
          <w:tcPr>
            <w:tcW w:w="1563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№</w:t>
            </w:r>
          </w:p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документа</w:t>
            </w:r>
          </w:p>
        </w:tc>
        <w:tc>
          <w:tcPr>
            <w:tcW w:w="3104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Зміст операції</w:t>
            </w:r>
          </w:p>
        </w:tc>
        <w:tc>
          <w:tcPr>
            <w:tcW w:w="1273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A6583">
              <w:rPr>
                <w:lang w:val="uk-UA"/>
              </w:rPr>
              <w:t>Вплив на об’єкти обліку</w:t>
            </w:r>
          </w:p>
        </w:tc>
        <w:tc>
          <w:tcPr>
            <w:tcW w:w="969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Дебет</w:t>
            </w:r>
          </w:p>
        </w:tc>
        <w:tc>
          <w:tcPr>
            <w:tcW w:w="1124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Кредит</w:t>
            </w:r>
          </w:p>
        </w:tc>
        <w:tc>
          <w:tcPr>
            <w:tcW w:w="1169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86CBE">
              <w:rPr>
                <w:sz w:val="26"/>
                <w:szCs w:val="26"/>
                <w:lang w:val="uk-UA"/>
              </w:rPr>
              <w:t>Сума, грн.</w:t>
            </w:r>
          </w:p>
        </w:tc>
      </w:tr>
      <w:tr w:rsidR="001E4879" w:rsidRPr="00A85F42" w:rsidTr="0015207F">
        <w:trPr>
          <w:trHeight w:val="20"/>
          <w:jc w:val="center"/>
        </w:trPr>
        <w:tc>
          <w:tcPr>
            <w:tcW w:w="1563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04" w:type="dxa"/>
            <w:vAlign w:val="center"/>
          </w:tcPr>
          <w:p w:rsidR="001E4879" w:rsidRPr="00C86CBE" w:rsidRDefault="001E4879" w:rsidP="0015207F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1273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1E4879" w:rsidRPr="00C86CBE" w:rsidRDefault="001E4879" w:rsidP="0015207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E4879" w:rsidRPr="00464ED6" w:rsidRDefault="001E4879" w:rsidP="001E4879">
      <w:pPr>
        <w:pStyle w:val="Style12"/>
        <w:ind w:firstLine="709"/>
        <w:jc w:val="both"/>
        <w:rPr>
          <w:rStyle w:val="FontStyle68"/>
          <w:sz w:val="28"/>
          <w:szCs w:val="28"/>
          <w:lang w:val="uk-UA" w:eastAsia="uk-UA"/>
        </w:rPr>
      </w:pPr>
    </w:p>
    <w:p w:rsidR="001E4879" w:rsidRPr="00C86CBE" w:rsidRDefault="001E4879" w:rsidP="001E4879">
      <w:pPr>
        <w:widowControl w:val="0"/>
        <w:spacing w:line="336" w:lineRule="auto"/>
        <w:ind w:firstLine="709"/>
        <w:rPr>
          <w:b/>
          <w:sz w:val="27"/>
          <w:szCs w:val="27"/>
          <w:lang w:val="uk-UA"/>
        </w:rPr>
      </w:pPr>
      <w:r w:rsidRPr="00C86CBE">
        <w:rPr>
          <w:b/>
          <w:bCs/>
          <w:sz w:val="27"/>
          <w:szCs w:val="27"/>
          <w:lang w:val="uk-UA"/>
        </w:rPr>
        <w:t>Вправа 7.</w:t>
      </w:r>
    </w:p>
    <w:p w:rsidR="001E4879" w:rsidRPr="00C86CBE" w:rsidRDefault="001E4879" w:rsidP="001E4879">
      <w:pPr>
        <w:widowControl w:val="0"/>
        <w:spacing w:line="336" w:lineRule="auto"/>
        <w:ind w:firstLine="709"/>
        <w:jc w:val="both"/>
        <w:rPr>
          <w:sz w:val="27"/>
          <w:szCs w:val="27"/>
          <w:lang w:val="uk-UA"/>
        </w:rPr>
      </w:pPr>
      <w:r w:rsidRPr="00C86CBE">
        <w:rPr>
          <w:sz w:val="27"/>
          <w:szCs w:val="27"/>
          <w:lang w:val="uk-UA"/>
        </w:rPr>
        <w:t xml:space="preserve">10 квітня 20ХХ року, працівник Кушнарьов М.П. повернувся з відрядження (див. </w:t>
      </w:r>
      <w:r>
        <w:rPr>
          <w:sz w:val="27"/>
          <w:szCs w:val="27"/>
          <w:lang w:val="uk-UA"/>
        </w:rPr>
        <w:t>вправу</w:t>
      </w:r>
      <w:r w:rsidRPr="00C86CBE">
        <w:rPr>
          <w:sz w:val="27"/>
          <w:szCs w:val="27"/>
          <w:lang w:val="uk-UA"/>
        </w:rPr>
        <w:t xml:space="preserve"> 3). Відповідно до діючого законодавства, у триденний строк після повернення з відрядження працівник повинен скласти та здати в бухгалтерію підприємства авансовий звіт про використання наданих йому коштів. Авансовий звіт, з якого витікає, що 2500* грн. було витрачено у </w:t>
      </w:r>
      <w:r w:rsidRPr="00C86CBE">
        <w:rPr>
          <w:spacing w:val="-4"/>
          <w:sz w:val="27"/>
          <w:szCs w:val="27"/>
          <w:lang w:val="uk-UA"/>
        </w:rPr>
        <w:t xml:space="preserve">зв’язку з відрядженням, </w:t>
      </w:r>
      <w:r w:rsidRPr="00C86CBE">
        <w:rPr>
          <w:sz w:val="27"/>
          <w:szCs w:val="27"/>
          <w:lang w:val="uk-UA"/>
        </w:rPr>
        <w:t xml:space="preserve">Кушнарьов М.П. </w:t>
      </w:r>
      <w:r w:rsidRPr="00C86CBE">
        <w:rPr>
          <w:spacing w:val="-4"/>
          <w:sz w:val="27"/>
          <w:szCs w:val="27"/>
          <w:lang w:val="uk-UA"/>
        </w:rPr>
        <w:t>склав і здав до бухгалтерії 12 квітня 20ХХ р.</w:t>
      </w:r>
    </w:p>
    <w:p w:rsidR="001E4879" w:rsidRPr="00C86CBE" w:rsidRDefault="001E4879" w:rsidP="001E4879">
      <w:pPr>
        <w:widowControl w:val="0"/>
        <w:spacing w:line="336" w:lineRule="auto"/>
        <w:ind w:firstLine="709"/>
        <w:jc w:val="both"/>
        <w:rPr>
          <w:rStyle w:val="FontStyle68"/>
          <w:sz w:val="27"/>
          <w:szCs w:val="27"/>
          <w:lang w:val="uk-UA" w:eastAsia="uk-UA"/>
        </w:rPr>
      </w:pPr>
      <w:r w:rsidRPr="00C86CBE">
        <w:rPr>
          <w:bCs/>
          <w:sz w:val="27"/>
          <w:szCs w:val="27"/>
          <w:lang w:val="uk-UA"/>
        </w:rPr>
        <w:t>Треба:</w:t>
      </w:r>
      <w:r w:rsidRPr="00C86CBE">
        <w:rPr>
          <w:b/>
          <w:bCs/>
          <w:sz w:val="27"/>
          <w:szCs w:val="27"/>
          <w:lang w:val="uk-UA"/>
        </w:rPr>
        <w:t xml:space="preserve"> </w:t>
      </w:r>
      <w:r w:rsidRPr="00C86CBE">
        <w:rPr>
          <w:sz w:val="27"/>
          <w:szCs w:val="27"/>
          <w:lang w:val="uk-UA"/>
        </w:rPr>
        <w:t>скласти прибутковий касовий ордер за № 36 від 12.04.20ХХ р., на підставі якого робітник служби постачання ТОВ «Грант» Кушнарьов М.П. повернув до каси підприємства залишок коштів, які не були витрачені ним під час відрядження. Дані з позначкою * збільшити на останні 3 цифри залікової книжки.</w:t>
      </w:r>
    </w:p>
    <w:p w:rsidR="00692AC5" w:rsidRDefault="00692AC5"/>
    <w:sectPr w:rsidR="00692AC5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/>
  <w:rsids>
    <w:rsidRoot w:val="001E4879"/>
    <w:rsid w:val="0008392C"/>
    <w:rsid w:val="00083A89"/>
    <w:rsid w:val="000B64F8"/>
    <w:rsid w:val="001E35AD"/>
    <w:rsid w:val="001E4879"/>
    <w:rsid w:val="00692AC5"/>
    <w:rsid w:val="006A3273"/>
    <w:rsid w:val="008814D7"/>
    <w:rsid w:val="00913E46"/>
    <w:rsid w:val="00A94678"/>
    <w:rsid w:val="00C54504"/>
    <w:rsid w:val="00D44C39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7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E487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E4879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1E4879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FontStyle68">
    <w:name w:val="Font Style68"/>
    <w:rsid w:val="001E487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rsid w:val="001E487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487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2020-11-27T14:19:00Z</dcterms:created>
  <dcterms:modified xsi:type="dcterms:W3CDTF">2020-12-05T10:53:00Z</dcterms:modified>
</cp:coreProperties>
</file>