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81" w:rsidRDefault="00896838" w:rsidP="008968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предмет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207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концепції</w:t>
      </w:r>
      <w:r w:rsidR="00C14581" w:rsidRPr="00C14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38">
        <w:rPr>
          <w:rFonts w:ascii="Times New Roman" w:hAnsi="Times New Roman" w:cs="Times New Roman"/>
          <w:b/>
          <w:sz w:val="24"/>
          <w:szCs w:val="24"/>
        </w:rPr>
        <w:t xml:space="preserve">та система </w:t>
      </w:r>
      <w:proofErr w:type="spellStart"/>
      <w:proofErr w:type="gramStart"/>
      <w:r w:rsidR="00C14581" w:rsidRPr="00C1458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14581" w:rsidRPr="00C14581">
        <w:rPr>
          <w:rFonts w:ascii="Times New Roman" w:hAnsi="Times New Roman" w:cs="Times New Roman"/>
          <w:b/>
          <w:sz w:val="24"/>
          <w:szCs w:val="24"/>
        </w:rPr>
        <w:t>іжнародного</w:t>
      </w:r>
      <w:proofErr w:type="spellEnd"/>
      <w:r w:rsidR="00C14581" w:rsidRPr="00C14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581" w:rsidRPr="00C14581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="00C14581" w:rsidRPr="00C14581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896838" w:rsidRDefault="00896838" w:rsidP="008968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896838" w:rsidRPr="00896838" w:rsidRDefault="00896838" w:rsidP="008968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Пон</w:t>
      </w:r>
      <w:r w:rsidR="002207BE">
        <w:rPr>
          <w:rFonts w:ascii="Times New Roman" w:hAnsi="Times New Roman" w:cs="Times New Roman"/>
          <w:b/>
          <w:sz w:val="24"/>
          <w:szCs w:val="24"/>
          <w:lang w:val="uk-UA"/>
        </w:rPr>
        <w:t>яття,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07B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редмет</w:t>
      </w:r>
      <w:r w:rsidR="002207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2207BE" w:rsidRPr="002207BE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501A" w:rsidRPr="00AD50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міжнародного економічного права </w:t>
      </w:r>
      <w:r w:rsidR="00AD501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МЕП</w:t>
      </w:r>
      <w:r w:rsidR="00AD501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6838" w:rsidRDefault="00896838" w:rsidP="008968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онцепції</w:t>
      </w:r>
      <w:r w:rsidRPr="00896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838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896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838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896838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6838" w:rsidRPr="00896838" w:rsidRDefault="00896838" w:rsidP="008968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Система </w:t>
      </w:r>
      <w:r w:rsidR="00AD501A" w:rsidRPr="00AD501A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 економічного права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6838" w:rsidRDefault="00896838" w:rsidP="008968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1. Поняття</w:t>
      </w:r>
      <w:r w:rsidR="002207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207BE" w:rsidRPr="002207BE">
        <w:rPr>
          <w:rFonts w:ascii="Times New Roman" w:hAnsi="Times New Roman" w:cs="Times New Roman"/>
          <w:b/>
          <w:sz w:val="24"/>
          <w:szCs w:val="24"/>
          <w:lang w:val="uk-UA"/>
        </w:rPr>
        <w:t>предмет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2207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</w:t>
      </w: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>МЕП.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Взаємодіючи у сфері міжнародних економічних правовідносин, держави світу набувають прав та обтяжуються зобов’язаннями. </w:t>
      </w:r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>Множина зазначених правовідносин породжує міжнародний економічний правопорядок.</w:t>
      </w:r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 Сучасне світове господарство функціонує на засадах ринкової економіки, рушійними силами якої є попит та пропозиція. Китай, Куба, Північна Корея, В’єтнам, Лаос продовжують бути </w:t>
      </w:r>
      <w:r w:rsidR="002563F3">
        <w:rPr>
          <w:rFonts w:ascii="Times New Roman" w:hAnsi="Times New Roman" w:cs="Times New Roman"/>
          <w:sz w:val="24"/>
          <w:szCs w:val="24"/>
          <w:lang w:val="uk-UA"/>
        </w:rPr>
        <w:t>країнами соціалістичної орієнта</w:t>
      </w:r>
      <w:r w:rsidRPr="00996F7E">
        <w:rPr>
          <w:rFonts w:ascii="Times New Roman" w:hAnsi="Times New Roman" w:cs="Times New Roman"/>
          <w:sz w:val="24"/>
          <w:szCs w:val="24"/>
          <w:lang w:val="uk-UA"/>
        </w:rPr>
        <w:t>ції, але у сфері міжнародної економіки вони змушені дотримуватися встановлених у ній правил гри.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>Міжнародному економічному праву відомі такі методи регулювання відносин: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>1) двосторонній;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>2) багатосторонній;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>3) наднаціональний;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>4) диспозитивний;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>5) імперативний.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>Державні інтереси зумовлюють волю держав</w:t>
      </w:r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. Широковідомим є вислів про те, що «...у </w:t>
      </w:r>
      <w:bookmarkStart w:id="0" w:name="_GoBack"/>
      <w:bookmarkEnd w:id="0"/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Британії немає постійних друзів чи ворогів, а є постійні інтереси». </w:t>
      </w:r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Державні інтереси </w:t>
      </w:r>
      <w:proofErr w:type="spellStart"/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>ві-дображаються</w:t>
      </w:r>
      <w:proofErr w:type="spellEnd"/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нормах міжнародного економічного права</w:t>
      </w:r>
      <w:r w:rsidR="0022376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Впродовж історії людства найважливішим засобом забезпечення інтересів держав була </w:t>
      </w:r>
      <w:proofErr w:type="spellStart"/>
      <w:r w:rsidRPr="00996F7E">
        <w:rPr>
          <w:rFonts w:ascii="Times New Roman" w:hAnsi="Times New Roman" w:cs="Times New Roman"/>
          <w:sz w:val="24"/>
          <w:szCs w:val="24"/>
          <w:lang w:val="uk-UA"/>
        </w:rPr>
        <w:t>си-ла</w:t>
      </w:r>
      <w:proofErr w:type="spellEnd"/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. Початок XXI століття продемонстрував, що нині, як і раніше, державні інтереси </w:t>
      </w:r>
      <w:proofErr w:type="spellStart"/>
      <w:r w:rsidRPr="00996F7E">
        <w:rPr>
          <w:rFonts w:ascii="Times New Roman" w:hAnsi="Times New Roman" w:cs="Times New Roman"/>
          <w:sz w:val="24"/>
          <w:szCs w:val="24"/>
          <w:lang w:val="uk-UA"/>
        </w:rPr>
        <w:t>забез-печуються</w:t>
      </w:r>
      <w:proofErr w:type="spellEnd"/>
      <w:r w:rsidRPr="00996F7E">
        <w:rPr>
          <w:rFonts w:ascii="Times New Roman" w:hAnsi="Times New Roman" w:cs="Times New Roman"/>
          <w:sz w:val="24"/>
          <w:szCs w:val="24"/>
          <w:lang w:val="uk-UA"/>
        </w:rPr>
        <w:t xml:space="preserve"> воєнно-політичною та економічною силою, наприклад, інтервенція США та Великобританії до Іраку. Сила не зникла з міжнародного права. Той, хто стверджує </w:t>
      </w:r>
      <w:proofErr w:type="spellStart"/>
      <w:r w:rsidRPr="00996F7E">
        <w:rPr>
          <w:rFonts w:ascii="Times New Roman" w:hAnsi="Times New Roman" w:cs="Times New Roman"/>
          <w:sz w:val="24"/>
          <w:szCs w:val="24"/>
          <w:lang w:val="uk-UA"/>
        </w:rPr>
        <w:t>зворо-тне</w:t>
      </w:r>
      <w:proofErr w:type="spellEnd"/>
      <w:r w:rsidRPr="00996F7E">
        <w:rPr>
          <w:rFonts w:ascii="Times New Roman" w:hAnsi="Times New Roman" w:cs="Times New Roman"/>
          <w:sz w:val="24"/>
          <w:szCs w:val="24"/>
          <w:lang w:val="uk-UA"/>
        </w:rPr>
        <w:t>, нагадує страуса, який під час небезпеки ховає голову у пісок.</w:t>
      </w:r>
    </w:p>
    <w:p w:rsidR="00C14581" w:rsidRDefault="00C14581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економічне право почало динамічно розвиватися лише з другої половини </w:t>
      </w:r>
      <w:r w:rsidRPr="00C14581">
        <w:rPr>
          <w:rFonts w:ascii="Times New Roman" w:hAnsi="Times New Roman" w:cs="Times New Roman"/>
          <w:sz w:val="24"/>
          <w:szCs w:val="24"/>
        </w:rPr>
        <w:t>XX</w:t>
      </w:r>
      <w:r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 ст. унаслідок розуміння того, що ліберальний підхід до регулювання міжнародних </w:t>
      </w:r>
      <w:proofErr w:type="spellStart"/>
      <w:r w:rsidRPr="00896838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96838">
        <w:rPr>
          <w:rFonts w:ascii="Times New Roman" w:hAnsi="Times New Roman" w:cs="Times New Roman"/>
          <w:sz w:val="24"/>
          <w:szCs w:val="24"/>
          <w:lang w:val="uk-UA"/>
        </w:rPr>
        <w:t>мічних</w:t>
      </w:r>
      <w:proofErr w:type="spellEnd"/>
      <w:r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 відносин, який передбачав повну свободу і дерегулювання дій господарюючих </w:t>
      </w:r>
      <w:proofErr w:type="spellStart"/>
      <w:r w:rsidRPr="00896838">
        <w:rPr>
          <w:rFonts w:ascii="Times New Roman" w:hAnsi="Times New Roman" w:cs="Times New Roman"/>
          <w:sz w:val="24"/>
          <w:szCs w:val="24"/>
          <w:lang w:val="uk-UA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96838">
        <w:rPr>
          <w:rFonts w:ascii="Times New Roman" w:hAnsi="Times New Roman" w:cs="Times New Roman"/>
          <w:sz w:val="24"/>
          <w:szCs w:val="24"/>
          <w:lang w:val="uk-UA"/>
        </w:rPr>
        <w:t>б'єктів</w:t>
      </w:r>
      <w:proofErr w:type="spellEnd"/>
      <w:r w:rsidRPr="00896838">
        <w:rPr>
          <w:rFonts w:ascii="Times New Roman" w:hAnsi="Times New Roman" w:cs="Times New Roman"/>
          <w:sz w:val="24"/>
          <w:szCs w:val="24"/>
          <w:lang w:val="uk-UA"/>
        </w:rPr>
        <w:t>, не є таким ефективним та не враховує інтересів світового співтовариства загалом і, у зв'язку з цим, виникає необхідність створення міжнародних інституційних механізмів та правових норм для координації міжнародного економічного співробітництва держав.</w:t>
      </w:r>
    </w:p>
    <w:p w:rsidR="00996F7E" w:rsidRPr="00996F7E" w:rsidRDefault="00996F7E" w:rsidP="007702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економічне право - це галузь міжнародного публічного права, яка </w:t>
      </w:r>
      <w:proofErr w:type="spellStart"/>
      <w:r w:rsidRPr="00996F7E">
        <w:rPr>
          <w:rFonts w:ascii="Times New Roman" w:hAnsi="Times New Roman" w:cs="Times New Roman"/>
          <w:b/>
          <w:sz w:val="24"/>
          <w:szCs w:val="24"/>
          <w:lang w:val="uk-UA"/>
        </w:rPr>
        <w:t>регу-</w:t>
      </w:r>
      <w:proofErr w:type="spellEnd"/>
    </w:p>
    <w:p w:rsidR="00C14581" w:rsidRDefault="00C14581" w:rsidP="00C1458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145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лює</w:t>
      </w:r>
      <w:proofErr w:type="spellEnd"/>
      <w:r w:rsidRPr="00C145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економічні відносини між державами та іншими суб'єктами міжнародного </w:t>
      </w:r>
      <w:proofErr w:type="spellStart"/>
      <w:r w:rsidRPr="00C14581">
        <w:rPr>
          <w:rFonts w:ascii="Times New Roman" w:hAnsi="Times New Roman" w:cs="Times New Roman"/>
          <w:b/>
          <w:sz w:val="24"/>
          <w:szCs w:val="24"/>
          <w:lang w:val="uk-UA"/>
        </w:rPr>
        <w:t>пуб</w:t>
      </w:r>
      <w:r w:rsidR="009547E0">
        <w:rPr>
          <w:rFonts w:ascii="Times New Roman" w:hAnsi="Times New Roman" w:cs="Times New Roman"/>
          <w:b/>
          <w:sz w:val="24"/>
          <w:szCs w:val="24"/>
          <w:lang w:val="uk-UA"/>
        </w:rPr>
        <w:t>лі-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права.</w:t>
      </w:r>
    </w:p>
    <w:p w:rsidR="00005887" w:rsidRPr="008D797D" w:rsidRDefault="00896838" w:rsidP="008968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економічне право </w:t>
      </w:r>
      <w:r w:rsidR="008D797D">
        <w:rPr>
          <w:rFonts w:ascii="Times New Roman" w:hAnsi="Times New Roman" w:cs="Times New Roman"/>
          <w:sz w:val="24"/>
          <w:szCs w:val="24"/>
          <w:lang w:val="uk-UA"/>
        </w:rPr>
        <w:t xml:space="preserve">(матеріал з </w:t>
      </w:r>
      <w:proofErr w:type="spellStart"/>
      <w:r w:rsidR="008D797D">
        <w:rPr>
          <w:rFonts w:ascii="Times New Roman" w:hAnsi="Times New Roman" w:cs="Times New Roman"/>
          <w:sz w:val="24"/>
          <w:szCs w:val="24"/>
          <w:lang w:val="uk-UA"/>
        </w:rPr>
        <w:t>Вікіпедії</w:t>
      </w:r>
      <w:proofErr w:type="spellEnd"/>
      <w:r w:rsidRPr="00896838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8D79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588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 система норм і принципів, що </w:t>
      </w:r>
      <w:proofErr w:type="spellStart"/>
      <w:r w:rsidR="008D797D">
        <w:rPr>
          <w:rFonts w:ascii="Times New Roman" w:hAnsi="Times New Roman" w:cs="Times New Roman"/>
          <w:sz w:val="24"/>
          <w:szCs w:val="24"/>
          <w:lang w:val="uk-UA"/>
        </w:rPr>
        <w:t>ре-гулюють</w:t>
      </w:r>
      <w:proofErr w:type="spellEnd"/>
      <w:r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 відносини між державами та міжнародними організаціями в процесі </w:t>
      </w:r>
      <w:proofErr w:type="spellStart"/>
      <w:r w:rsidRPr="00896838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 w:rsidR="008D79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96838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співробітництва, та є самостійною галуззю міжнародного публічного права</w:t>
      </w:r>
      <w:r w:rsidR="000058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6838" w:rsidRPr="00896838" w:rsidRDefault="00824AD6" w:rsidP="008968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887">
        <w:rPr>
          <w:rFonts w:ascii="Times New Roman" w:hAnsi="Times New Roman" w:cs="Times New Roman"/>
          <w:b/>
          <w:sz w:val="24"/>
          <w:szCs w:val="24"/>
          <w:lang w:val="uk-UA"/>
        </w:rPr>
        <w:t>Норми МЕП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058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838" w:rsidRPr="00896838">
        <w:rPr>
          <w:rFonts w:ascii="Times New Roman" w:hAnsi="Times New Roman" w:cs="Times New Roman"/>
          <w:sz w:val="24"/>
          <w:szCs w:val="24"/>
          <w:lang w:val="uk-UA"/>
        </w:rPr>
        <w:t>частина міжнародного публічного права. Вони створюю</w:t>
      </w:r>
      <w:r w:rsidR="00005887">
        <w:rPr>
          <w:rFonts w:ascii="Times New Roman" w:hAnsi="Times New Roman" w:cs="Times New Roman"/>
          <w:sz w:val="24"/>
          <w:szCs w:val="24"/>
          <w:lang w:val="uk-UA"/>
        </w:rPr>
        <w:t>ться суб'єктами міжнародного пра</w:t>
      </w:r>
      <w:r w:rsidR="00896838" w:rsidRPr="00896838">
        <w:rPr>
          <w:rFonts w:ascii="Times New Roman" w:hAnsi="Times New Roman" w:cs="Times New Roman"/>
          <w:sz w:val="24"/>
          <w:szCs w:val="24"/>
          <w:lang w:val="uk-UA"/>
        </w:rPr>
        <w:t xml:space="preserve">ва і використовуються для урегулювання </w:t>
      </w:r>
      <w:r w:rsidR="007702B2">
        <w:rPr>
          <w:rFonts w:ascii="Times New Roman" w:hAnsi="Times New Roman" w:cs="Times New Roman"/>
          <w:sz w:val="24"/>
          <w:szCs w:val="24"/>
          <w:lang w:val="uk-UA"/>
        </w:rPr>
        <w:t>відносин, що виникають між ними.</w:t>
      </w:r>
      <w:r w:rsidR="00411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4581" w:rsidRPr="00C14581" w:rsidRDefault="00C14581" w:rsidP="00C145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45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Предметом </w:t>
      </w:r>
      <w:r w:rsidRPr="002207BE">
        <w:rPr>
          <w:rFonts w:ascii="Times New Roman" w:hAnsi="Times New Roman" w:cs="Times New Roman"/>
          <w:sz w:val="24"/>
          <w:szCs w:val="24"/>
          <w:lang w:val="uk-UA"/>
        </w:rPr>
        <w:t>міжнародного економічного права є</w:t>
      </w:r>
      <w:r w:rsidR="00005887">
        <w:rPr>
          <w:rFonts w:ascii="Times New Roman" w:hAnsi="Times New Roman" w:cs="Times New Roman"/>
          <w:sz w:val="24"/>
          <w:szCs w:val="24"/>
          <w:lang w:val="uk-UA"/>
        </w:rPr>
        <w:t xml:space="preserve"> міжнарод</w:t>
      </w:r>
      <w:r w:rsidR="001818A3">
        <w:rPr>
          <w:rFonts w:ascii="Times New Roman" w:hAnsi="Times New Roman" w:cs="Times New Roman"/>
          <w:sz w:val="24"/>
          <w:szCs w:val="24"/>
          <w:lang w:val="uk-UA"/>
        </w:rPr>
        <w:t xml:space="preserve">ні економічні 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відносини, а </w:t>
      </w:r>
      <w:proofErr w:type="spellStart"/>
      <w:r w:rsidRPr="00C1458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818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міжнародне економічне співробітництво держав, МО та інших суб'єктів </w:t>
      </w:r>
      <w:proofErr w:type="spellStart"/>
      <w:r w:rsidRPr="00C14581">
        <w:rPr>
          <w:rFonts w:ascii="Times New Roman" w:hAnsi="Times New Roman" w:cs="Times New Roman"/>
          <w:sz w:val="24"/>
          <w:szCs w:val="24"/>
          <w:lang w:val="uk-UA"/>
        </w:rPr>
        <w:t>міжнародно</w:t>
      </w:r>
      <w:r w:rsidR="001818A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 публічного права у різних сферах світової господарської діяльності: міжнародній </w:t>
      </w:r>
      <w:proofErr w:type="spellStart"/>
      <w:r w:rsidRPr="00C14581">
        <w:rPr>
          <w:rFonts w:ascii="Times New Roman" w:hAnsi="Times New Roman" w:cs="Times New Roman"/>
          <w:sz w:val="24"/>
          <w:szCs w:val="24"/>
          <w:lang w:val="uk-UA"/>
        </w:rPr>
        <w:t>торгі</w:t>
      </w:r>
      <w:r w:rsidR="000C308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>влі</w:t>
      </w:r>
      <w:proofErr w:type="spellEnd"/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, міжнародних валютно-фінансових і кредитних відносинах, міжнародних </w:t>
      </w:r>
      <w:proofErr w:type="spellStart"/>
      <w:r w:rsidRPr="00C14581">
        <w:rPr>
          <w:rFonts w:ascii="Times New Roman" w:hAnsi="Times New Roman" w:cs="Times New Roman"/>
          <w:sz w:val="24"/>
          <w:szCs w:val="24"/>
          <w:lang w:val="uk-UA"/>
        </w:rPr>
        <w:t>інвестицій</w:t>
      </w:r>
      <w:r w:rsidR="000C308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 відносинах, міжнародних митних відносинах, </w:t>
      </w:r>
      <w:proofErr w:type="spellStart"/>
      <w:r w:rsidRPr="00C14581">
        <w:rPr>
          <w:rFonts w:ascii="Times New Roman" w:hAnsi="Times New Roman" w:cs="Times New Roman"/>
          <w:sz w:val="24"/>
          <w:szCs w:val="24"/>
          <w:lang w:val="uk-UA"/>
        </w:rPr>
        <w:t>відносинах</w:t>
      </w:r>
      <w:proofErr w:type="spellEnd"/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економічної допомоги, у сфері транспорту, зв'язку, енергетики, інтелектуальної та іншої власності, ту</w:t>
      </w:r>
      <w:r w:rsidR="000C308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>ризму тощо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4581" w:rsidRPr="00C14581" w:rsidRDefault="00C14581" w:rsidP="00C145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75AC">
        <w:rPr>
          <w:rFonts w:ascii="Times New Roman" w:hAnsi="Times New Roman" w:cs="Times New Roman"/>
          <w:b/>
          <w:sz w:val="24"/>
          <w:szCs w:val="24"/>
          <w:lang w:val="uk-UA"/>
        </w:rPr>
        <w:t>Особливістю</w:t>
      </w:r>
      <w:r w:rsidR="002F75AC" w:rsidRPr="002F7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МЕП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 як самостійної галузі міжнародного права є її комплексний характер, який визначається тісною взаємозалежністю у цій сфері публічно-правових та </w:t>
      </w:r>
      <w:proofErr w:type="spellStart"/>
      <w:r w:rsidRPr="00C14581">
        <w:rPr>
          <w:rFonts w:ascii="Times New Roman" w:hAnsi="Times New Roman" w:cs="Times New Roman"/>
          <w:sz w:val="24"/>
          <w:szCs w:val="24"/>
          <w:lang w:val="uk-UA"/>
        </w:rPr>
        <w:t>приватно</w:t>
      </w:r>
      <w:r w:rsidR="002F75A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4581">
        <w:rPr>
          <w:rFonts w:ascii="Times New Roman" w:hAnsi="Times New Roman" w:cs="Times New Roman"/>
          <w:sz w:val="24"/>
          <w:szCs w:val="24"/>
          <w:lang w:val="uk-UA"/>
        </w:rPr>
        <w:t>правових</w:t>
      </w:r>
      <w:proofErr w:type="spellEnd"/>
      <w:r w:rsidRPr="00C14581">
        <w:rPr>
          <w:rFonts w:ascii="Times New Roman" w:hAnsi="Times New Roman" w:cs="Times New Roman"/>
          <w:sz w:val="24"/>
          <w:szCs w:val="24"/>
          <w:lang w:val="uk-UA"/>
        </w:rPr>
        <w:t xml:space="preserve"> механізмів регулювання.</w:t>
      </w:r>
    </w:p>
    <w:p w:rsidR="002207BE" w:rsidRDefault="002207BE" w:rsidP="00C80D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7BE">
        <w:rPr>
          <w:rFonts w:ascii="Times New Roman" w:hAnsi="Times New Roman" w:cs="Times New Roman"/>
          <w:b/>
          <w:sz w:val="24"/>
          <w:szCs w:val="24"/>
          <w:lang w:val="uk-UA"/>
        </w:rPr>
        <w:t>2. Концепції міжнародного економічного права.</w:t>
      </w:r>
    </w:p>
    <w:p w:rsidR="00FD7527" w:rsidRDefault="00FD7527" w:rsidP="00FD7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Скільки фахівців з міжнародного економічного права, стільки й точок зору на його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пред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мет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суб'єкти, систему та значення. Але якщо серед розмаїття поглядів зазначених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фахів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ців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спробувати виокремити найголовніше, то вирізняються дві основні концепції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родн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права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7591" w:rsidRDefault="002B7591" w:rsidP="00FD75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сьогоднішній день с</w:t>
      </w:r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еред різних концепцій МЕП виділяють </w:t>
      </w:r>
      <w:r w:rsidRPr="002B7591">
        <w:rPr>
          <w:rFonts w:ascii="Times New Roman" w:hAnsi="Times New Roman" w:cs="Times New Roman"/>
          <w:b/>
          <w:sz w:val="24"/>
          <w:szCs w:val="24"/>
          <w:lang w:val="uk-UA"/>
        </w:rPr>
        <w:t>дві:</w:t>
      </w:r>
    </w:p>
    <w:p w:rsidR="002B7591" w:rsidRPr="00F561CA" w:rsidRDefault="002B7591" w:rsidP="00FD7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Першу концепцію розробив англійський юрист Г. </w:t>
      </w:r>
      <w:proofErr w:type="spellStart"/>
      <w:r w:rsidRPr="002B7591">
        <w:rPr>
          <w:rFonts w:ascii="Times New Roman" w:hAnsi="Times New Roman" w:cs="Times New Roman"/>
          <w:b/>
          <w:sz w:val="24"/>
          <w:szCs w:val="24"/>
          <w:lang w:val="uk-UA"/>
        </w:rPr>
        <w:t>Шварценбергер</w:t>
      </w:r>
      <w:proofErr w:type="spellEnd"/>
      <w:r w:rsidRPr="002B7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F561CA">
        <w:rPr>
          <w:rFonts w:ascii="Times New Roman" w:hAnsi="Times New Roman" w:cs="Times New Roman"/>
          <w:sz w:val="24"/>
          <w:szCs w:val="24"/>
          <w:lang w:val="uk-UA"/>
        </w:rPr>
        <w:t>який стверджував, що міжнародне економічне право - галуз</w:t>
      </w:r>
      <w:r w:rsidR="00F561CA">
        <w:rPr>
          <w:rFonts w:ascii="Times New Roman" w:hAnsi="Times New Roman" w:cs="Times New Roman"/>
          <w:sz w:val="24"/>
          <w:szCs w:val="24"/>
          <w:lang w:val="uk-UA"/>
        </w:rPr>
        <w:t>ь міжнародного публічного права,</w:t>
      </w:r>
      <w:r w:rsidR="00F561CA" w:rsidRPr="00F561CA">
        <w:rPr>
          <w:lang w:val="uk-UA"/>
        </w:rPr>
        <w:t xml:space="preserve"> </w:t>
      </w:r>
      <w:r w:rsidR="00F561CA">
        <w:rPr>
          <w:rFonts w:ascii="Times New Roman" w:hAnsi="Times New Roman" w:cs="Times New Roman"/>
          <w:sz w:val="24"/>
          <w:szCs w:val="24"/>
          <w:lang w:val="uk-UA"/>
        </w:rPr>
        <w:t>а еко</w:t>
      </w:r>
      <w:r w:rsidR="00F561CA" w:rsidRPr="00F561CA">
        <w:rPr>
          <w:rFonts w:ascii="Times New Roman" w:hAnsi="Times New Roman" w:cs="Times New Roman"/>
          <w:sz w:val="24"/>
          <w:szCs w:val="24"/>
          <w:lang w:val="uk-UA"/>
        </w:rPr>
        <w:t>номічні відносини суб’єктів міжнародного права - її предметом.</w:t>
      </w:r>
    </w:p>
    <w:p w:rsidR="00FD7527" w:rsidRPr="00FD7527" w:rsidRDefault="00F561CA" w:rsidP="00FD75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нього ц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ієї концепції дотри</w:t>
      </w:r>
      <w:r>
        <w:rPr>
          <w:rFonts w:ascii="Times New Roman" w:hAnsi="Times New Roman" w:cs="Times New Roman"/>
          <w:sz w:val="24"/>
          <w:szCs w:val="24"/>
          <w:lang w:val="uk-UA"/>
        </w:rPr>
        <w:t>муються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Я.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Броунлі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(Велика Британія), II.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Верлорен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ван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Темаат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(Нідерланди), В. Леві (США), П.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Вейль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(Франція), П.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Піконе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(Італія), І.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Перетер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М. Богуславський, Г.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Тункін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Д. Фельдман, Є.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Бувайлик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, В. Лісовський (Росія).</w:t>
      </w:r>
    </w:p>
    <w:p w:rsidR="002B7591" w:rsidRPr="00F561CA" w:rsidRDefault="002B7591" w:rsidP="002B75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61CA">
        <w:rPr>
          <w:rFonts w:ascii="Times New Roman" w:hAnsi="Times New Roman" w:cs="Times New Roman"/>
          <w:b/>
          <w:sz w:val="24"/>
          <w:szCs w:val="24"/>
          <w:lang w:val="uk-UA"/>
        </w:rPr>
        <w:t>Вона включає в себе такі компоненти:</w:t>
      </w:r>
    </w:p>
    <w:p w:rsidR="002B7591" w:rsidRP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>- володіння природними ресурсами та їх експлуатація;</w:t>
      </w:r>
    </w:p>
    <w:p w:rsidR="002B7591" w:rsidRP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>- виробництво та розподіл товарів;</w:t>
      </w:r>
    </w:p>
    <w:p w:rsidR="002B7591" w:rsidRP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>- невидимі міжнародні угоди господарського або фінансового характеру;</w:t>
      </w:r>
    </w:p>
    <w:p w:rsidR="002B7591" w:rsidRP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>- кредити та фінанси;</w:t>
      </w:r>
    </w:p>
    <w:p w:rsidR="002B7591" w:rsidRP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lastRenderedPageBreak/>
        <w:t>- відповідні послуги;</w:t>
      </w:r>
    </w:p>
    <w:p w:rsid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>- статус і організація суб'єктів, які здійснюють таку діяльність.</w:t>
      </w:r>
    </w:p>
    <w:p w:rsidR="002B7591" w:rsidRP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Шварценбергер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 підкреслював, що МЕП охоплює лише ті економічні аспекти, котрі є об'єктом впливу міжнародного публічного права, і виключав внутрішнє регулювання,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ос-кільки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не створюються єдині для всіх держав норми і принципи.</w:t>
      </w:r>
    </w:p>
    <w:p w:rsidR="002B7591" w:rsidRDefault="002B7591" w:rsidP="002B7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Аналогічної точки зору дотримується і нідерландський юрист П.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Верлорен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ван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Темаат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. Він вважає, що до предмета МЕП не можуть включатися національні норми, які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регулю-ють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 зовнішні економічні зв'язки, і норми міжнародного приватного права. Близька до цієї і позиція італійського вченого П.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Піконе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 xml:space="preserve">, французького - П. </w:t>
      </w:r>
      <w:proofErr w:type="spellStart"/>
      <w:r w:rsidRPr="002B7591">
        <w:rPr>
          <w:rFonts w:ascii="Times New Roman" w:hAnsi="Times New Roman" w:cs="Times New Roman"/>
          <w:sz w:val="24"/>
          <w:szCs w:val="24"/>
          <w:lang w:val="uk-UA"/>
        </w:rPr>
        <w:t>Вейля</w:t>
      </w:r>
      <w:proofErr w:type="spellEnd"/>
      <w:r w:rsidRPr="002B7591">
        <w:rPr>
          <w:rFonts w:ascii="Times New Roman" w:hAnsi="Times New Roman" w:cs="Times New Roman"/>
          <w:sz w:val="24"/>
          <w:szCs w:val="24"/>
          <w:lang w:val="uk-UA"/>
        </w:rPr>
        <w:t>, американського - В. Леві.</w:t>
      </w:r>
    </w:p>
    <w:p w:rsidR="00FD7527" w:rsidRDefault="00FD7527" w:rsidP="00FD7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За Г.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Шварценбергером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міжнародне економічне право охоплює лише ті економічні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аспек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які є об’єктом впливу міжнародного публічного права. Він виключає внутрішнє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регу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лювання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з огляду на те, що воно не створює єдині для всіх держав норми і принципи.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дерландський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правник П.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Темаат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вважав, що до міжнародного економічного права не </w:t>
      </w:r>
      <w:proofErr w:type="spellStart"/>
      <w:r w:rsidRPr="00FD7527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7527">
        <w:rPr>
          <w:rFonts w:ascii="Times New Roman" w:hAnsi="Times New Roman" w:cs="Times New Roman"/>
          <w:sz w:val="24"/>
          <w:szCs w:val="24"/>
          <w:lang w:val="uk-UA"/>
        </w:rPr>
        <w:t>жна</w:t>
      </w:r>
      <w:proofErr w:type="spellEnd"/>
      <w:r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зараховувати норми національного зовнішньоекономічного законодавства та норми міжнародного приватного права.</w:t>
      </w:r>
    </w:p>
    <w:p w:rsidR="00082286" w:rsidRDefault="00082286" w:rsidP="00FD7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2286">
        <w:rPr>
          <w:rFonts w:ascii="Times New Roman" w:hAnsi="Times New Roman" w:cs="Times New Roman"/>
          <w:b/>
          <w:sz w:val="24"/>
          <w:szCs w:val="24"/>
          <w:lang w:val="uk-UA"/>
        </w:rPr>
        <w:t>Друга концепція</w:t>
      </w:r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 окреслена німецькими юристами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 Фішером і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Фікентшером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</w:t>
      </w:r>
      <w:r w:rsidRPr="00082286">
        <w:rPr>
          <w:rFonts w:ascii="Times New Roman" w:hAnsi="Times New Roman" w:cs="Times New Roman"/>
          <w:sz w:val="24"/>
          <w:szCs w:val="24"/>
          <w:lang w:val="uk-UA"/>
        </w:rPr>
        <w:t>кре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82286"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 w:rsidRPr="00082286">
        <w:rPr>
          <w:rFonts w:ascii="Times New Roman" w:hAnsi="Times New Roman" w:cs="Times New Roman"/>
          <w:sz w:val="24"/>
          <w:szCs w:val="24"/>
          <w:lang w:val="uk-UA"/>
        </w:rPr>
        <w:t>, на думку П. Фішера, в систему МЕП слід включати і норми внутрішнього права, які регулюють міжнаро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дну господарську діяльність. </w:t>
      </w:r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082286">
        <w:rPr>
          <w:rFonts w:ascii="Times New Roman" w:hAnsi="Times New Roman" w:cs="Times New Roman"/>
          <w:sz w:val="24"/>
          <w:szCs w:val="24"/>
          <w:lang w:val="uk-UA"/>
        </w:rPr>
        <w:t>Фікентшер</w:t>
      </w:r>
      <w:proofErr w:type="spellEnd"/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, автор двотомної праці «Господарське право» (1983 р.), вважає, </w:t>
      </w:r>
      <w:r w:rsidRPr="00082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будь-яка правова норма, пов'язана з </w:t>
      </w:r>
      <w:proofErr w:type="spellStart"/>
      <w:r w:rsidRPr="00082286">
        <w:rPr>
          <w:rFonts w:ascii="Times New Roman" w:hAnsi="Times New Roman" w:cs="Times New Roman"/>
          <w:b/>
          <w:sz w:val="24"/>
          <w:szCs w:val="24"/>
          <w:lang w:val="uk-UA"/>
        </w:rPr>
        <w:t>міжна-родною</w:t>
      </w:r>
      <w:proofErr w:type="spellEnd"/>
      <w:r w:rsidRPr="00082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економікою, є нормою міжнародного економічного права.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7527" w:rsidRPr="00082286">
        <w:rPr>
          <w:rFonts w:ascii="Times New Roman" w:hAnsi="Times New Roman" w:cs="Times New Roman"/>
          <w:sz w:val="24"/>
          <w:szCs w:val="24"/>
          <w:lang w:val="uk-UA"/>
        </w:rPr>
        <w:t>Друга концепція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, можливо, поширеніша. Згідно з нею міжнародне економічне право розглядається як галузь не лише публічного, а й міжнародного приватного права, як галузь не лише міжнародного публічного права, а й частина національного права. </w:t>
      </w:r>
    </w:p>
    <w:p w:rsidR="00FD7527" w:rsidRPr="00FD7527" w:rsidRDefault="00082286" w:rsidP="00FD75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Відомими прихильниками цієї концепції є, наприклад, А. </w:t>
      </w:r>
      <w:proofErr w:type="spellStart"/>
      <w:r w:rsidRPr="00082286">
        <w:rPr>
          <w:rFonts w:ascii="Times New Roman" w:hAnsi="Times New Roman" w:cs="Times New Roman"/>
          <w:sz w:val="24"/>
          <w:szCs w:val="24"/>
          <w:lang w:val="uk-UA"/>
        </w:rPr>
        <w:t>Левенфельд</w:t>
      </w:r>
      <w:proofErr w:type="spellEnd"/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 (США),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Еллер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(Німеччина), В. </w:t>
      </w:r>
      <w:proofErr w:type="spellStart"/>
      <w:r w:rsidRPr="00082286">
        <w:rPr>
          <w:rFonts w:ascii="Times New Roman" w:hAnsi="Times New Roman" w:cs="Times New Roman"/>
          <w:sz w:val="24"/>
          <w:szCs w:val="24"/>
          <w:lang w:val="uk-UA"/>
        </w:rPr>
        <w:t>Фрідман</w:t>
      </w:r>
      <w:proofErr w:type="spellEnd"/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, Е. </w:t>
      </w:r>
      <w:proofErr w:type="spellStart"/>
      <w:r w:rsidRPr="00082286">
        <w:rPr>
          <w:rFonts w:ascii="Times New Roman" w:hAnsi="Times New Roman" w:cs="Times New Roman"/>
          <w:sz w:val="24"/>
          <w:szCs w:val="24"/>
          <w:lang w:val="uk-UA"/>
        </w:rPr>
        <w:t>Пітерсман</w:t>
      </w:r>
      <w:proofErr w:type="spellEnd"/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 (Велика Британ</w:t>
      </w:r>
      <w:r>
        <w:rPr>
          <w:rFonts w:ascii="Times New Roman" w:hAnsi="Times New Roman" w:cs="Times New Roman"/>
          <w:sz w:val="24"/>
          <w:szCs w:val="24"/>
          <w:lang w:val="uk-UA"/>
        </w:rPr>
        <w:t>ія). П. Рей</w:t>
      </w:r>
      <w:r w:rsidRPr="00082286">
        <w:rPr>
          <w:rFonts w:ascii="Times New Roman" w:hAnsi="Times New Roman" w:cs="Times New Roman"/>
          <w:sz w:val="24"/>
          <w:szCs w:val="24"/>
          <w:lang w:val="uk-UA"/>
        </w:rPr>
        <w:t xml:space="preserve">тер (Франція) та ін.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хильники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цієї концепції вважають, що міжнародне економічне право поширюється на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б’єктів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не лише публічного права, а й приватного, які беруть участь у відносинах </w:t>
      </w:r>
      <w:proofErr w:type="spellStart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комер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>ційного</w:t>
      </w:r>
      <w:proofErr w:type="spellEnd"/>
      <w:r w:rsidR="00FD7527" w:rsidRPr="00FD7527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характеру, що виходять за межі однієї держави.</w:t>
      </w:r>
    </w:p>
    <w:p w:rsidR="00400177" w:rsidRDefault="00400177" w:rsidP="00400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Курси лекцій, підручники і монографії, що відбивають таку концепцію, як правило,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нази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вають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Business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>» («Міжнародне підприємницьке право»), а не «Internati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onal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Economic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» («Міжнародне економічне право»). Зокрема, у англомовному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нику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(США) «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Contemporary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Business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» («Сучасне підприємницьке право»)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зазнача</w:t>
      </w:r>
      <w:r>
        <w:rPr>
          <w:rFonts w:ascii="Times New Roman" w:hAnsi="Times New Roman" w:cs="Times New Roman"/>
          <w:sz w:val="24"/>
          <w:szCs w:val="24"/>
          <w:lang w:val="uk-UA"/>
        </w:rPr>
        <w:t>єть-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, що міжнародне підприємницьке право охоплює право різних суверенних держав,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зако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нодавство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>, прийняте регіональними торговельними співто</w:t>
      </w:r>
      <w:r>
        <w:rPr>
          <w:rFonts w:ascii="Times New Roman" w:hAnsi="Times New Roman" w:cs="Times New Roman"/>
          <w:sz w:val="24"/>
          <w:szCs w:val="24"/>
          <w:lang w:val="uk-UA"/>
        </w:rPr>
        <w:t>вариствами на кшталт ЄЕС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та законодавство, що є результатом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та багатосторонніх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договорів суверенних держав. 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Друга концепція має багато спільного з теоріями транснаціонального права,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спрямовани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на те, щоб зрівняти держави і транснаціональні корпорації як суб’єкти міжнародного права.</w:t>
      </w:r>
    </w:p>
    <w:p w:rsidR="007702B2" w:rsidRDefault="007702B2" w:rsidP="00400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02B2">
        <w:rPr>
          <w:rFonts w:ascii="Times New Roman" w:hAnsi="Times New Roman" w:cs="Times New Roman"/>
          <w:sz w:val="24"/>
          <w:szCs w:val="24"/>
          <w:lang w:val="uk-UA"/>
        </w:rPr>
        <w:t xml:space="preserve">Важливо, що одним з перших 1928 р. запропонував концепцію міжнародного </w:t>
      </w:r>
      <w:proofErr w:type="spellStart"/>
      <w:r w:rsidRPr="007702B2">
        <w:rPr>
          <w:rFonts w:ascii="Times New Roman" w:hAnsi="Times New Roman" w:cs="Times New Roman"/>
          <w:sz w:val="24"/>
          <w:szCs w:val="24"/>
          <w:lang w:val="uk-UA"/>
        </w:rPr>
        <w:t>господарсь-</w:t>
      </w:r>
      <w:proofErr w:type="spellEnd"/>
    </w:p>
    <w:p w:rsidR="00400177" w:rsidRPr="00400177" w:rsidRDefault="00F561CA" w:rsidP="00400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61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кого права як особливого регулятора міжнародних економічних відносин, на засадах </w:t>
      </w:r>
      <w:proofErr w:type="spellStart"/>
      <w:r w:rsidRPr="00F561CA">
        <w:rPr>
          <w:rFonts w:ascii="Times New Roman" w:hAnsi="Times New Roman" w:cs="Times New Roman"/>
          <w:sz w:val="24"/>
          <w:szCs w:val="24"/>
          <w:lang w:val="uk-UA"/>
        </w:rPr>
        <w:t>су-часного</w:t>
      </w:r>
      <w:proofErr w:type="spellEnd"/>
      <w:r w:rsidRPr="00F561CA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економічного права, визначний український юрист-міжнародник  В. М. </w:t>
      </w:r>
      <w:proofErr w:type="spellStart"/>
      <w:r w:rsidRPr="00F561CA">
        <w:rPr>
          <w:rFonts w:ascii="Times New Roman" w:hAnsi="Times New Roman" w:cs="Times New Roman"/>
          <w:sz w:val="24"/>
          <w:szCs w:val="24"/>
          <w:lang w:val="uk-UA"/>
        </w:rPr>
        <w:t>Корецький</w:t>
      </w:r>
      <w:proofErr w:type="spellEnd"/>
      <w:r w:rsidRPr="00F561CA">
        <w:rPr>
          <w:rFonts w:ascii="Times New Roman" w:hAnsi="Times New Roman" w:cs="Times New Roman"/>
          <w:sz w:val="24"/>
          <w:szCs w:val="24"/>
          <w:lang w:val="uk-UA"/>
        </w:rPr>
        <w:t>, який у свій час був віце-президентом Міжнародного суду ООН у Гаазі.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177" w:rsidRPr="00F561CA">
        <w:rPr>
          <w:rFonts w:ascii="Times New Roman" w:hAnsi="Times New Roman" w:cs="Times New Roman"/>
          <w:b/>
          <w:sz w:val="24"/>
          <w:szCs w:val="24"/>
          <w:lang w:val="uk-UA"/>
        </w:rPr>
        <w:t>Вона є поєднанням розглянутих двох концепцій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Він вважав, що </w:t>
      </w:r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>міжнародне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65A">
        <w:rPr>
          <w:rFonts w:ascii="Times New Roman" w:hAnsi="Times New Roman" w:cs="Times New Roman"/>
          <w:sz w:val="24"/>
          <w:szCs w:val="24"/>
          <w:lang w:val="uk-UA"/>
        </w:rPr>
        <w:t>господар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ське</w:t>
      </w:r>
      <w:proofErr w:type="spellEnd"/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пра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 є </w:t>
      </w:r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комплексною міжгалузевою дисципліною, що покликана регулювати </w:t>
      </w:r>
      <w:proofErr w:type="spellStart"/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>міжна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>родні</w:t>
      </w:r>
      <w:proofErr w:type="spellEnd"/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>публічно-</w:t>
      </w:r>
      <w:proofErr w:type="spellEnd"/>
      <w:r w:rsidR="00400177"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та цивіл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ьно-правові відносини. </w:t>
      </w:r>
    </w:p>
    <w:p w:rsidR="0037165A" w:rsidRDefault="00400177" w:rsidP="00400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Правники з країн, що розвиваються, намагаються обґрунтувати власні </w:t>
      </w:r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концепції «</w:t>
      </w:r>
      <w:proofErr w:type="spellStart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міжна</w:t>
      </w:r>
      <w:r w:rsidR="0037165A" w:rsidRPr="0037165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родного</w:t>
      </w:r>
      <w:proofErr w:type="spellEnd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 розвитку», «права економічного розвитку» та аналогічні.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У цих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конце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пціях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окрім регулювання економічних відносин розглядаються політичні, соціальні та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-ль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турні</w:t>
      </w:r>
      <w:proofErr w:type="spellEnd"/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аспекти, причому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наголошується на пільгових правах економічно відсталих країн світу. Прихильниками таких концепцій є М.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Беджуан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(Алжир), О.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Ріверро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(Перу), М.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їч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(Югославія) та ін. Ці концепції не можна 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вважати логічно послідовними. Во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ни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став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лять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під сумнів універсальність дії сучасного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публічного права. </w:t>
      </w:r>
    </w:p>
    <w:p w:rsidR="0037165A" w:rsidRPr="0037165A" w:rsidRDefault="00400177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Відомий французький юрист-компаративіст Е. Ламберт та його учні висунули ідею </w:t>
      </w:r>
      <w:proofErr w:type="spellStart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ново</w:t>
      </w:r>
      <w:r w:rsidR="0037165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proofErr w:type="spellEnd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автономного купецького права (</w:t>
      </w:r>
      <w:proofErr w:type="spellStart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lex</w:t>
      </w:r>
      <w:proofErr w:type="spellEnd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mercatorid</w:t>
      </w:r>
      <w:proofErr w:type="spellEnd"/>
      <w:r w:rsidRPr="0037165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. Цю ідею було втілено в концепції на Першому міжнародному конгресі порівняльного права, що відбувся у 1900 р. Після Другої світової війни певний внесок у розвиток цієї концепції зробили К.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Шмітгофф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(Велика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Бри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танія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>), Ф.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165A">
        <w:rPr>
          <w:rFonts w:ascii="Times New Roman" w:hAnsi="Times New Roman" w:cs="Times New Roman"/>
          <w:sz w:val="24"/>
          <w:szCs w:val="24"/>
          <w:lang w:val="uk-UA"/>
        </w:rPr>
        <w:t>Кан</w:t>
      </w:r>
      <w:proofErr w:type="spellEnd"/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7165A">
        <w:rPr>
          <w:rFonts w:ascii="Times New Roman" w:hAnsi="Times New Roman" w:cs="Times New Roman"/>
          <w:sz w:val="24"/>
          <w:szCs w:val="24"/>
          <w:lang w:val="uk-UA"/>
        </w:rPr>
        <w:t>Фушар</w:t>
      </w:r>
      <w:proofErr w:type="spellEnd"/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(Франція). 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До джерел автономного купецького права </w:t>
      </w:r>
      <w:proofErr w:type="spellStart"/>
      <w:r w:rsidRPr="00400177">
        <w:rPr>
          <w:rFonts w:ascii="Times New Roman" w:hAnsi="Times New Roman" w:cs="Times New Roman"/>
          <w:sz w:val="24"/>
          <w:szCs w:val="24"/>
          <w:lang w:val="uk-UA"/>
        </w:rPr>
        <w:t>прихиль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ни-</w:t>
      </w:r>
      <w:r w:rsidRPr="00400177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00177"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концепції зараховують міжнародні конвенції, типові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 xml:space="preserve">закони (що </w:t>
      </w:r>
      <w:proofErr w:type="spellStart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розроблю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ю-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 xml:space="preserve"> на міжнародному рівні), міжнародні торговельні звичаї, загальні принципи права, </w:t>
      </w:r>
      <w:proofErr w:type="spellStart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комендаційні</w:t>
      </w:r>
      <w:proofErr w:type="spellEnd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міжнародних о</w:t>
      </w:r>
      <w:r w:rsidR="0037165A">
        <w:rPr>
          <w:rFonts w:ascii="Times New Roman" w:hAnsi="Times New Roman" w:cs="Times New Roman"/>
          <w:sz w:val="24"/>
          <w:szCs w:val="24"/>
          <w:lang w:val="uk-UA"/>
        </w:rPr>
        <w:t xml:space="preserve">рганізацій, арбітражні рішення. 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 xml:space="preserve">Фахівці зазначають, що прихильники концепції автономного купецького права поки що не спромоглися </w:t>
      </w:r>
      <w:proofErr w:type="spellStart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пода</w:t>
      </w:r>
      <w:r w:rsidR="00F561C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 xml:space="preserve"> її у вигляді упорядкованої, універсальної та загальновизнаної системи правових норм. Можливо, за цією концепцією майбутнє. П</w:t>
      </w:r>
      <w:r w:rsidR="00F561CA">
        <w:rPr>
          <w:rFonts w:ascii="Times New Roman" w:hAnsi="Times New Roman" w:cs="Times New Roman"/>
          <w:sz w:val="24"/>
          <w:szCs w:val="24"/>
          <w:lang w:val="uk-UA"/>
        </w:rPr>
        <w:t>роте між бажанням і реальністю -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 xml:space="preserve"> велика </w:t>
      </w:r>
      <w:proofErr w:type="spellStart"/>
      <w:r w:rsidR="00F561CA">
        <w:rPr>
          <w:rFonts w:ascii="Times New Roman" w:hAnsi="Times New Roman" w:cs="Times New Roman"/>
          <w:sz w:val="24"/>
          <w:szCs w:val="24"/>
          <w:lang w:val="uk-UA"/>
        </w:rPr>
        <w:t>дис-</w:t>
      </w:r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танція</w:t>
      </w:r>
      <w:proofErr w:type="spellEnd"/>
      <w:r w:rsidR="0037165A" w:rsidRPr="003716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25DF" w:rsidRPr="006E25DF" w:rsidRDefault="006E25DF" w:rsidP="006E25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2207BE">
        <w:rPr>
          <w:rFonts w:ascii="Times New Roman" w:hAnsi="Times New Roman" w:cs="Times New Roman"/>
          <w:b/>
          <w:sz w:val="24"/>
          <w:szCs w:val="24"/>
          <w:lang w:val="uk-UA"/>
        </w:rPr>
        <w:t>концепцією транснаціонального права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1956 р. виступив американський професор Еф. Франклін, який висвітлив у своїй книзі транснаціональне право. Предметом регулювання, на його думку, були відносини, які виход</w:t>
      </w:r>
      <w:r>
        <w:rPr>
          <w:rFonts w:ascii="Times New Roman" w:hAnsi="Times New Roman" w:cs="Times New Roman"/>
          <w:sz w:val="24"/>
          <w:szCs w:val="24"/>
          <w:lang w:val="uk-UA"/>
        </w:rPr>
        <w:t>или за межі державних кордо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>нів.</w:t>
      </w:r>
    </w:p>
    <w:p w:rsidR="006E25DF" w:rsidRPr="006E25DF" w:rsidRDefault="006E25DF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5DF">
        <w:rPr>
          <w:rFonts w:ascii="Times New Roman" w:hAnsi="Times New Roman" w:cs="Times New Roman"/>
          <w:sz w:val="24"/>
          <w:szCs w:val="24"/>
          <w:lang w:val="uk-UA"/>
        </w:rPr>
        <w:t>Згідно з цією концепцією в систему міжнародного екон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 xml:space="preserve">омічного права включаються не </w:t>
      </w:r>
      <w:proofErr w:type="spellStart"/>
      <w:r w:rsidR="0008228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ше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норми міжнародного публічного, а й міжнародного приватного права, національні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рми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які регулюють міжнародні економічні відносини. Ця Концепція може критично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спри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йматися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з таких міркувань. Передусім, не виключаючи можливості використання норм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ціонального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для регулювання відносин, наприклад, з приводу використання іноземної валюти, інвестицій, міжнародних перевезень та деяких інших, не можна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ствер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д-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жувати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або брати як правило, що національно-правові норми є своєрідним 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інст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рументом регулювання міжнародних відносин. Скоріше можна говорити про те, що це є винятком із загального правила, оскільки абсолютна більшість міжнародних економічних відносин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гулюються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відповідними нормами і прин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 xml:space="preserve">ципами міжнародного права. Це </w:t>
      </w:r>
      <w:proofErr w:type="spellStart"/>
      <w:r w:rsidR="0008228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в'язано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з тим, що тут своєрідні суб'єкти правовідносин, а саме держави, їх угруповання, міжнародні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ганізації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відносини між якими регулюються нормами міжнародного права і, зокрема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нор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мами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</w:t>
      </w:r>
      <w:r w:rsidR="00082286">
        <w:rPr>
          <w:rFonts w:ascii="Times New Roman" w:hAnsi="Times New Roman" w:cs="Times New Roman"/>
          <w:sz w:val="24"/>
          <w:szCs w:val="24"/>
          <w:lang w:val="uk-UA"/>
        </w:rPr>
        <w:t xml:space="preserve">ічного права. </w:t>
      </w:r>
    </w:p>
    <w:p w:rsidR="009547E0" w:rsidRDefault="006E25DF" w:rsidP="006E25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25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підручнику Д.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Карро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П.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Жююйар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«Міжнародне екон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омічне право» міжнародне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еконо-мі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чне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право розглядається у </w:t>
      </w:r>
      <w:r w:rsidRPr="00082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широкому та вузькому 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розумінні слова. </w:t>
      </w:r>
    </w:p>
    <w:p w:rsidR="006E25DF" w:rsidRDefault="006E25DF" w:rsidP="006E25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7E0">
        <w:rPr>
          <w:rFonts w:ascii="Times New Roman" w:hAnsi="Times New Roman" w:cs="Times New Roman"/>
          <w:b/>
          <w:sz w:val="24"/>
          <w:szCs w:val="24"/>
          <w:lang w:val="uk-UA"/>
        </w:rPr>
        <w:t>У широкому значенні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воно є сукупністю норм, що регулюють економічні операції будь-якого роду, за умови, що ці економічні операції виходять за межі правової системи однієї держави. Виходячи з такого розуміння угода щодо купівлі-продажу між особами, які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зна</w:t>
      </w:r>
      <w:r w:rsidR="009547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ходяться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у різних державах, повинна регулюватися міжнародним правом. </w:t>
      </w:r>
    </w:p>
    <w:p w:rsidR="006E25DF" w:rsidRPr="006E25DF" w:rsidRDefault="006E25DF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46E5">
        <w:rPr>
          <w:rFonts w:ascii="Times New Roman" w:hAnsi="Times New Roman" w:cs="Times New Roman"/>
          <w:b/>
          <w:sz w:val="24"/>
          <w:szCs w:val="24"/>
          <w:lang w:val="uk-UA"/>
        </w:rPr>
        <w:t>У вузькому значенні міжнародне економічне право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— це сукупність норм, що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EF46E5">
        <w:rPr>
          <w:rFonts w:ascii="Times New Roman" w:hAnsi="Times New Roman" w:cs="Times New Roman"/>
          <w:sz w:val="24"/>
          <w:szCs w:val="24"/>
          <w:lang w:val="uk-UA"/>
        </w:rPr>
        <w:t>гулю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міжнародних економічних відносин, головним чином макроекономічні відносини (протилежність відносинам мікроекономічним). За такого підходу, на думку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торів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названого вище підручника, норми міжнародної торговельної системи будуть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нор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EF46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економічного права, а нор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>ми міжнародної купівлі-продажу 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 ні. Крім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вони вважають, що використання норм національних правових систем у регулюванні сфери міжнародних правових відносин дає можливість назвати це право правом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EF46E5">
        <w:rPr>
          <w:rFonts w:ascii="Times New Roman" w:hAnsi="Times New Roman" w:cs="Times New Roman"/>
          <w:sz w:val="24"/>
          <w:szCs w:val="24"/>
          <w:lang w:val="uk-UA"/>
        </w:rPr>
        <w:t>жна</w:t>
      </w:r>
      <w:r w:rsidR="002207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46E5">
        <w:rPr>
          <w:rFonts w:ascii="Times New Roman" w:hAnsi="Times New Roman" w:cs="Times New Roman"/>
          <w:sz w:val="24"/>
          <w:szCs w:val="24"/>
          <w:lang w:val="uk-UA"/>
        </w:rPr>
        <w:t>родних</w:t>
      </w:r>
      <w:proofErr w:type="spellEnd"/>
      <w:r w:rsidR="00EF46E5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економічних відносин.</w:t>
      </w:r>
    </w:p>
    <w:p w:rsidR="006E25DF" w:rsidRPr="006E25DF" w:rsidRDefault="006E25DF" w:rsidP="006E25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25DF">
        <w:rPr>
          <w:rFonts w:ascii="Times New Roman" w:hAnsi="Times New Roman" w:cs="Times New Roman"/>
          <w:sz w:val="24"/>
          <w:szCs w:val="24"/>
          <w:lang w:val="uk-UA"/>
        </w:rPr>
        <w:t>З іншого ж боку, і в міжнародному праві існує категорія «імунітет держави», відповідно до якої держава звільняється від впливу правових систем інших держав, а також від впливу юрисдикційних (суд</w:t>
      </w:r>
      <w:r>
        <w:rPr>
          <w:rFonts w:ascii="Times New Roman" w:hAnsi="Times New Roman" w:cs="Times New Roman"/>
          <w:sz w:val="24"/>
          <w:szCs w:val="24"/>
          <w:lang w:val="uk-UA"/>
        </w:rPr>
        <w:t>ових) органів іноземних держав.</w:t>
      </w:r>
    </w:p>
    <w:p w:rsidR="006E25DF" w:rsidRDefault="006E25DF" w:rsidP="007702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5DF">
        <w:rPr>
          <w:rFonts w:ascii="Times New Roman" w:hAnsi="Times New Roman" w:cs="Times New Roman"/>
          <w:sz w:val="24"/>
          <w:szCs w:val="24"/>
          <w:lang w:val="uk-UA"/>
        </w:rPr>
        <w:t>Питанням міжнародного економічного права присвятили свої праці такі вчені, як Г. І. Тун</w:t>
      </w:r>
      <w:r w:rsidR="00EF46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кін, Є. Т.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Г. Є.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Бувайлик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М. М. Богуславський, В. І. Лісовський, К. К. </w:t>
      </w:r>
      <w:proofErr w:type="spellStart"/>
      <w:r w:rsidRPr="006E25DF">
        <w:rPr>
          <w:rFonts w:ascii="Times New Roman" w:hAnsi="Times New Roman" w:cs="Times New Roman"/>
          <w:sz w:val="24"/>
          <w:szCs w:val="24"/>
          <w:lang w:val="uk-UA"/>
        </w:rPr>
        <w:t>Сандровсь</w:t>
      </w:r>
      <w:r w:rsidR="00EF46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25DF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Pr="006E25DF">
        <w:rPr>
          <w:rFonts w:ascii="Times New Roman" w:hAnsi="Times New Roman" w:cs="Times New Roman"/>
          <w:sz w:val="24"/>
          <w:szCs w:val="24"/>
          <w:lang w:val="uk-UA"/>
        </w:rPr>
        <w:t xml:space="preserve">, В. І. Муравйов та інші, які вважали, що </w:t>
      </w:r>
      <w:r w:rsidRPr="00EF46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економічне право — це </w:t>
      </w:r>
      <w:r w:rsidR="00EF46E5">
        <w:rPr>
          <w:rFonts w:ascii="Times New Roman" w:hAnsi="Times New Roman" w:cs="Times New Roman"/>
          <w:b/>
          <w:sz w:val="24"/>
          <w:szCs w:val="24"/>
          <w:lang w:val="uk-UA"/>
        </w:rPr>
        <w:t>особи-</w:t>
      </w:r>
      <w:r w:rsidRPr="00EF46E5">
        <w:rPr>
          <w:rFonts w:ascii="Times New Roman" w:hAnsi="Times New Roman" w:cs="Times New Roman"/>
          <w:b/>
          <w:sz w:val="24"/>
          <w:szCs w:val="24"/>
          <w:lang w:val="uk-UA"/>
        </w:rPr>
        <w:t>ва галузь міжнародного публічного права.</w:t>
      </w:r>
    </w:p>
    <w:p w:rsidR="0037165A" w:rsidRPr="0037165A" w:rsidRDefault="001C2AA4" w:rsidP="007702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Система </w:t>
      </w:r>
      <w:r w:rsidR="0037165A" w:rsidRPr="0037165A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 економічного права</w:t>
      </w:r>
    </w:p>
    <w:p w:rsidR="0037165A" w:rsidRDefault="0037165A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D18">
        <w:rPr>
          <w:rFonts w:ascii="Times New Roman" w:hAnsi="Times New Roman" w:cs="Times New Roman"/>
          <w:sz w:val="24"/>
          <w:szCs w:val="24"/>
          <w:lang w:val="uk-UA"/>
        </w:rPr>
        <w:t>Як зазначалося, міжнародне економічне право є галуззю міжнародного публічного права. Воно перебуває у функціонально-структурних та взаємозумовлених і залежних зв’язках з іншими галузями міжнародного права</w:t>
      </w:r>
      <w:r w:rsidR="00857D1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57D18">
        <w:rPr>
          <w:rFonts w:ascii="Times New Roman" w:hAnsi="Times New Roman" w:cs="Times New Roman"/>
          <w:sz w:val="24"/>
          <w:szCs w:val="24"/>
          <w:lang w:val="uk-UA"/>
        </w:rPr>
        <w:t xml:space="preserve"> повітряним, морським, космічним та ін.</w:t>
      </w:r>
      <w:r w:rsidR="007702B2" w:rsidRPr="007702B2">
        <w:rPr>
          <w:lang w:val="uk-UA"/>
        </w:rPr>
        <w:t xml:space="preserve"> </w:t>
      </w:r>
    </w:p>
    <w:p w:rsidR="001C2AA4" w:rsidRPr="001C2AA4" w:rsidRDefault="00857D18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D18">
        <w:rPr>
          <w:rFonts w:ascii="Times New Roman" w:hAnsi="Times New Roman" w:cs="Times New Roman"/>
          <w:sz w:val="24"/>
          <w:szCs w:val="24"/>
          <w:lang w:val="uk-UA"/>
        </w:rPr>
        <w:t xml:space="preserve">Хоча міжнародне економічне право базується на нормах і принципах міжнародного </w:t>
      </w:r>
      <w:proofErr w:type="spellStart"/>
      <w:r w:rsidRPr="00857D18">
        <w:rPr>
          <w:rFonts w:ascii="Times New Roman" w:hAnsi="Times New Roman" w:cs="Times New Roman"/>
          <w:sz w:val="24"/>
          <w:szCs w:val="24"/>
          <w:lang w:val="uk-UA"/>
        </w:rPr>
        <w:t>публі-</w:t>
      </w:r>
      <w:r w:rsidR="001C2AA4" w:rsidRPr="001C2AA4">
        <w:rPr>
          <w:rFonts w:ascii="Times New Roman" w:hAnsi="Times New Roman" w:cs="Times New Roman"/>
          <w:sz w:val="24"/>
          <w:szCs w:val="24"/>
          <w:lang w:val="uk-UA"/>
        </w:rPr>
        <w:t>чного</w:t>
      </w:r>
      <w:proofErr w:type="spellEnd"/>
      <w:r w:rsidR="001C2AA4"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права, воно теж має свою систему й складові елементи, галузі та інститути. </w:t>
      </w:r>
      <w:r w:rsidR="007702B2" w:rsidRPr="007702B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7702B2" w:rsidRPr="007702B2">
        <w:rPr>
          <w:rFonts w:ascii="Times New Roman" w:hAnsi="Times New Roman" w:cs="Times New Roman"/>
          <w:sz w:val="24"/>
          <w:szCs w:val="24"/>
          <w:lang w:val="uk-UA"/>
        </w:rPr>
        <w:t>систе</w:t>
      </w:r>
      <w:r w:rsidR="007702B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702B2" w:rsidRPr="007702B2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="007702B2" w:rsidRPr="007702B2">
        <w:rPr>
          <w:rFonts w:ascii="Times New Roman" w:hAnsi="Times New Roman" w:cs="Times New Roman"/>
          <w:sz w:val="24"/>
          <w:szCs w:val="24"/>
          <w:lang w:val="uk-UA"/>
        </w:rPr>
        <w:t xml:space="preserve"> МЕП слід включати також норми внутрішнього права, </w:t>
      </w:r>
      <w:r w:rsidR="007702B2">
        <w:rPr>
          <w:rFonts w:ascii="Times New Roman" w:hAnsi="Times New Roman" w:cs="Times New Roman"/>
          <w:sz w:val="24"/>
          <w:szCs w:val="24"/>
          <w:lang w:val="uk-UA"/>
        </w:rPr>
        <w:t xml:space="preserve">які регулюють міжнародну </w:t>
      </w:r>
      <w:proofErr w:type="spellStart"/>
      <w:r w:rsidR="007702B2">
        <w:rPr>
          <w:rFonts w:ascii="Times New Roman" w:hAnsi="Times New Roman" w:cs="Times New Roman"/>
          <w:sz w:val="24"/>
          <w:szCs w:val="24"/>
          <w:lang w:val="uk-UA"/>
        </w:rPr>
        <w:t>гос-по</w:t>
      </w:r>
      <w:r w:rsidR="007702B2" w:rsidRPr="007702B2">
        <w:rPr>
          <w:rFonts w:ascii="Times New Roman" w:hAnsi="Times New Roman" w:cs="Times New Roman"/>
          <w:sz w:val="24"/>
          <w:szCs w:val="24"/>
          <w:lang w:val="uk-UA"/>
        </w:rPr>
        <w:t>дарську</w:t>
      </w:r>
      <w:proofErr w:type="spellEnd"/>
      <w:r w:rsidR="007702B2" w:rsidRPr="007702B2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діяльність.</w:t>
      </w:r>
      <w:r w:rsidR="007702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2AA4" w:rsidRPr="001C2AA4">
        <w:rPr>
          <w:rFonts w:ascii="Times New Roman" w:hAnsi="Times New Roman" w:cs="Times New Roman"/>
          <w:sz w:val="24"/>
          <w:szCs w:val="24"/>
          <w:lang w:val="uk-UA"/>
        </w:rPr>
        <w:t>Залежно від сфери правового регулювання виокремлюють такі</w:t>
      </w:r>
      <w:r w:rsidR="001C2A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2AA4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7702B2">
        <w:rPr>
          <w:rFonts w:ascii="Times New Roman" w:hAnsi="Times New Roman" w:cs="Times New Roman"/>
          <w:sz w:val="24"/>
          <w:szCs w:val="24"/>
          <w:lang w:val="uk-UA"/>
        </w:rPr>
        <w:t>лу-</w:t>
      </w:r>
      <w:r w:rsidR="001C2AA4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spellEnd"/>
      <w:r w:rsidR="001C2AA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економічно</w:t>
      </w:r>
      <w:r w:rsidR="001C2AA4" w:rsidRPr="001C2AA4">
        <w:rPr>
          <w:rFonts w:ascii="Times New Roman" w:hAnsi="Times New Roman" w:cs="Times New Roman"/>
          <w:sz w:val="24"/>
          <w:szCs w:val="24"/>
          <w:lang w:val="uk-UA"/>
        </w:rPr>
        <w:t>го права:</w:t>
      </w:r>
    </w:p>
    <w:p w:rsidR="001C2AA4" w:rsidRPr="001C2AA4" w:rsidRDefault="001C2AA4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>міжнародне торгове право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>, в рамках якого здійснюється правове регулювання торгівлі не тільки товарами, а й послугами, правами інтелектуальної власності тощо;</w:t>
      </w:r>
    </w:p>
    <w:p w:rsidR="001C2AA4" w:rsidRPr="001C2AA4" w:rsidRDefault="001C2AA4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>міжнародне фінансове право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, яке регулює транснаціональний рух капіталів через </w:t>
      </w:r>
      <w:proofErr w:type="spellStart"/>
      <w:r w:rsidRPr="001C2AA4">
        <w:rPr>
          <w:rFonts w:ascii="Times New Roman" w:hAnsi="Times New Roman" w:cs="Times New Roman"/>
          <w:sz w:val="24"/>
          <w:szCs w:val="24"/>
          <w:lang w:val="uk-UA"/>
        </w:rPr>
        <w:t>роз-рахункові</w:t>
      </w:r>
      <w:proofErr w:type="spellEnd"/>
      <w:r w:rsidRPr="001C2AA4">
        <w:rPr>
          <w:rFonts w:ascii="Times New Roman" w:hAnsi="Times New Roman" w:cs="Times New Roman"/>
          <w:sz w:val="24"/>
          <w:szCs w:val="24"/>
          <w:lang w:val="uk-UA"/>
        </w:rPr>
        <w:t>, валютні, кредитні відносини;</w:t>
      </w:r>
    </w:p>
    <w:p w:rsidR="001C2AA4" w:rsidRPr="001C2AA4" w:rsidRDefault="001C2AA4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>міжнародне інвестиційне право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>, яке тісно пов'язане з міжнародним фінансовим правом і регулює відносини у сфері руху іноземних інвестицій;</w:t>
      </w:r>
    </w:p>
    <w:p w:rsidR="001C2AA4" w:rsidRPr="001C2AA4" w:rsidRDefault="001C2AA4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>міжнародне трудове право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, яке регулює публічно-правові відносини у сфері руху </w:t>
      </w:r>
      <w:proofErr w:type="spellStart"/>
      <w:r w:rsidRPr="001C2AA4">
        <w:rPr>
          <w:rFonts w:ascii="Times New Roman" w:hAnsi="Times New Roman" w:cs="Times New Roman"/>
          <w:sz w:val="24"/>
          <w:szCs w:val="24"/>
          <w:lang w:val="uk-UA"/>
        </w:rPr>
        <w:t>між-народних</w:t>
      </w:r>
      <w:proofErr w:type="spellEnd"/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трудових ресурсів;</w:t>
      </w:r>
    </w:p>
    <w:p w:rsidR="001C2AA4" w:rsidRPr="001C2AA4" w:rsidRDefault="001C2AA4" w:rsidP="001C2A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>міжнародне транспортне право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, яке регулює відносини у сфері міжнародного </w:t>
      </w:r>
      <w:proofErr w:type="spellStart"/>
      <w:r w:rsidRPr="001C2AA4">
        <w:rPr>
          <w:rFonts w:ascii="Times New Roman" w:hAnsi="Times New Roman" w:cs="Times New Roman"/>
          <w:sz w:val="24"/>
          <w:szCs w:val="24"/>
          <w:lang w:val="uk-UA"/>
        </w:rPr>
        <w:t>економі-чного</w:t>
      </w:r>
      <w:proofErr w:type="spellEnd"/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співробітництва з питань використання різних видів транспорту.</w:t>
      </w:r>
    </w:p>
    <w:p w:rsidR="001C2AA4" w:rsidRPr="001C2AA4" w:rsidRDefault="001C2AA4" w:rsidP="001C2A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b/>
          <w:sz w:val="24"/>
          <w:szCs w:val="24"/>
          <w:lang w:val="uk-UA"/>
        </w:rPr>
        <w:t>Окремо можна назвати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також галузі міжнародного еконо</w:t>
      </w:r>
      <w:r w:rsidR="00136B85">
        <w:rPr>
          <w:rFonts w:ascii="Times New Roman" w:hAnsi="Times New Roman" w:cs="Times New Roman"/>
          <w:sz w:val="24"/>
          <w:szCs w:val="24"/>
          <w:lang w:val="uk-UA"/>
        </w:rPr>
        <w:t xml:space="preserve">мічного права, </w:t>
      </w:r>
      <w:r w:rsidR="00136B85" w:rsidRPr="00136B85">
        <w:rPr>
          <w:rFonts w:ascii="Times New Roman" w:hAnsi="Times New Roman" w:cs="Times New Roman"/>
          <w:b/>
          <w:sz w:val="24"/>
          <w:szCs w:val="24"/>
          <w:lang w:val="uk-UA"/>
        </w:rPr>
        <w:t>які регулюють</w:t>
      </w:r>
      <w:r w:rsidR="00136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B85" w:rsidRPr="00136B85">
        <w:rPr>
          <w:rFonts w:ascii="Times New Roman" w:hAnsi="Times New Roman" w:cs="Times New Roman"/>
          <w:b/>
          <w:sz w:val="24"/>
          <w:szCs w:val="24"/>
          <w:lang w:val="uk-UA"/>
        </w:rPr>
        <w:t>ві</w:t>
      </w:r>
      <w:r w:rsidRPr="00136B85">
        <w:rPr>
          <w:rFonts w:ascii="Times New Roman" w:hAnsi="Times New Roman" w:cs="Times New Roman"/>
          <w:b/>
          <w:sz w:val="24"/>
          <w:szCs w:val="24"/>
          <w:lang w:val="uk-UA"/>
        </w:rPr>
        <w:t>дносини у сфері регіональної економічної інтеграції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(зокрема європейської), </w:t>
      </w:r>
      <w:proofErr w:type="spellStart"/>
      <w:r w:rsidRPr="001C2AA4">
        <w:rPr>
          <w:rFonts w:ascii="Times New Roman" w:hAnsi="Times New Roman" w:cs="Times New Roman"/>
          <w:sz w:val="24"/>
          <w:szCs w:val="24"/>
          <w:lang w:val="uk-UA"/>
        </w:rPr>
        <w:t>промис-лово-</w:t>
      </w:r>
      <w:proofErr w:type="spellEnd"/>
      <w:r w:rsidRPr="001C2AA4">
        <w:rPr>
          <w:rFonts w:ascii="Times New Roman" w:hAnsi="Times New Roman" w:cs="Times New Roman"/>
          <w:sz w:val="24"/>
          <w:szCs w:val="24"/>
          <w:lang w:val="uk-UA"/>
        </w:rPr>
        <w:t>, сільськогосподарського та науково-технічного співробітництва.</w:t>
      </w:r>
    </w:p>
    <w:p w:rsidR="00857D18" w:rsidRDefault="001C2AA4" w:rsidP="001C2A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Сучасна система міжнародного економічного права, як і інших галузей права, включає в себе </w:t>
      </w:r>
      <w:r w:rsidRPr="00136B85">
        <w:rPr>
          <w:rFonts w:ascii="Times New Roman" w:hAnsi="Times New Roman" w:cs="Times New Roman"/>
          <w:b/>
          <w:sz w:val="24"/>
          <w:szCs w:val="24"/>
          <w:lang w:val="uk-UA"/>
        </w:rPr>
        <w:t>Загальну й Особливу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частини. </w:t>
      </w:r>
    </w:p>
    <w:p w:rsidR="009547E0" w:rsidRDefault="001C2AA4" w:rsidP="001C2A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>Згадані вище підг</w:t>
      </w:r>
      <w:r w:rsidR="00136B85">
        <w:rPr>
          <w:rFonts w:ascii="Times New Roman" w:hAnsi="Times New Roman" w:cs="Times New Roman"/>
          <w:sz w:val="24"/>
          <w:szCs w:val="24"/>
          <w:lang w:val="uk-UA"/>
        </w:rPr>
        <w:t xml:space="preserve">алузі становлять </w:t>
      </w:r>
      <w:r w:rsidR="00136B85" w:rsidRPr="00136B85">
        <w:rPr>
          <w:rFonts w:ascii="Times New Roman" w:hAnsi="Times New Roman" w:cs="Times New Roman"/>
          <w:b/>
          <w:sz w:val="24"/>
          <w:szCs w:val="24"/>
          <w:lang w:val="uk-UA"/>
        </w:rPr>
        <w:t>Особливу части</w:t>
      </w:r>
      <w:r w:rsidRPr="00136B85">
        <w:rPr>
          <w:rFonts w:ascii="Times New Roman" w:hAnsi="Times New Roman" w:cs="Times New Roman"/>
          <w:b/>
          <w:sz w:val="24"/>
          <w:szCs w:val="24"/>
          <w:lang w:val="uk-UA"/>
        </w:rPr>
        <w:t>ну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економічного права.</w:t>
      </w:r>
    </w:p>
    <w:p w:rsidR="001C2AA4" w:rsidRDefault="001C2AA4" w:rsidP="00770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Своєю чергою, </w:t>
      </w:r>
      <w:r w:rsidRPr="00136B85">
        <w:rPr>
          <w:rFonts w:ascii="Times New Roman" w:hAnsi="Times New Roman" w:cs="Times New Roman"/>
          <w:b/>
          <w:sz w:val="24"/>
          <w:szCs w:val="24"/>
          <w:lang w:val="uk-UA"/>
        </w:rPr>
        <w:t>Загальну частину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економічного права становлять </w:t>
      </w:r>
      <w:proofErr w:type="spellStart"/>
      <w:r w:rsidRPr="001C2AA4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9547E0">
        <w:rPr>
          <w:rFonts w:ascii="Times New Roman" w:hAnsi="Times New Roman" w:cs="Times New Roman"/>
          <w:sz w:val="24"/>
          <w:szCs w:val="24"/>
          <w:lang w:val="uk-UA"/>
        </w:rPr>
        <w:t>на-</w:t>
      </w:r>
      <w:r w:rsidR="00857D18">
        <w:rPr>
          <w:rFonts w:ascii="Times New Roman" w:hAnsi="Times New Roman" w:cs="Times New Roman"/>
          <w:sz w:val="24"/>
          <w:szCs w:val="24"/>
          <w:lang w:val="uk-UA"/>
        </w:rPr>
        <w:t>родно-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>правові</w:t>
      </w:r>
      <w:proofErr w:type="spellEnd"/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інститути, що визначають предмет, джерела та спеціальні (галузеві) </w:t>
      </w:r>
      <w:proofErr w:type="spellStart"/>
      <w:r w:rsidRPr="001C2AA4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9547E0">
        <w:rPr>
          <w:rFonts w:ascii="Times New Roman" w:hAnsi="Times New Roman" w:cs="Times New Roman"/>
          <w:sz w:val="24"/>
          <w:szCs w:val="24"/>
          <w:lang w:val="uk-UA"/>
        </w:rPr>
        <w:t>н-</w:t>
      </w:r>
      <w:r w:rsidRPr="001C2AA4">
        <w:rPr>
          <w:rFonts w:ascii="Times New Roman" w:hAnsi="Times New Roman" w:cs="Times New Roman"/>
          <w:sz w:val="24"/>
          <w:szCs w:val="24"/>
          <w:lang w:val="uk-UA"/>
        </w:rPr>
        <w:t>ципи</w:t>
      </w:r>
      <w:proofErr w:type="spellEnd"/>
      <w:r w:rsidRPr="001C2AA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економічного права, правовий статус держав, МО та інших суб'єктів міжнародного економічного права, особливості відповідальності та застосування санкцій у міжнародному економічному праві, а також інші загальні засади формування сучасного міжнародного економічного правопорядку.</w:t>
      </w:r>
    </w:p>
    <w:p w:rsidR="001C2AA4" w:rsidRDefault="001C2AA4" w:rsidP="006E25D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AA4" w:rsidRDefault="001C2AA4" w:rsidP="006E25D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AA4" w:rsidRDefault="001C2AA4" w:rsidP="006E25D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AA4" w:rsidRDefault="001C2AA4" w:rsidP="006E25D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C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EF7"/>
    <w:multiLevelType w:val="hybridMultilevel"/>
    <w:tmpl w:val="9A00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92"/>
    <w:rsid w:val="00005887"/>
    <w:rsid w:val="00082286"/>
    <w:rsid w:val="000C3081"/>
    <w:rsid w:val="000F7B34"/>
    <w:rsid w:val="00136B85"/>
    <w:rsid w:val="001818A3"/>
    <w:rsid w:val="001C2AA4"/>
    <w:rsid w:val="001D4D61"/>
    <w:rsid w:val="002207BE"/>
    <w:rsid w:val="0022376C"/>
    <w:rsid w:val="002563F3"/>
    <w:rsid w:val="002B7591"/>
    <w:rsid w:val="002F75AC"/>
    <w:rsid w:val="0037165A"/>
    <w:rsid w:val="003C5E38"/>
    <w:rsid w:val="00400177"/>
    <w:rsid w:val="0041155C"/>
    <w:rsid w:val="006E25DF"/>
    <w:rsid w:val="00761B3B"/>
    <w:rsid w:val="007702B2"/>
    <w:rsid w:val="007816B6"/>
    <w:rsid w:val="00791CD2"/>
    <w:rsid w:val="00824AD6"/>
    <w:rsid w:val="00857D18"/>
    <w:rsid w:val="00896838"/>
    <w:rsid w:val="008A1EF7"/>
    <w:rsid w:val="008D797D"/>
    <w:rsid w:val="00921C86"/>
    <w:rsid w:val="009547E0"/>
    <w:rsid w:val="00996F7E"/>
    <w:rsid w:val="00AD501A"/>
    <w:rsid w:val="00C01D83"/>
    <w:rsid w:val="00C14581"/>
    <w:rsid w:val="00C73DC5"/>
    <w:rsid w:val="00C80D63"/>
    <w:rsid w:val="00D12192"/>
    <w:rsid w:val="00D510E9"/>
    <w:rsid w:val="00EF46E5"/>
    <w:rsid w:val="00F2497E"/>
    <w:rsid w:val="00F561CA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2021-02-03T19:30:00Z</dcterms:created>
  <dcterms:modified xsi:type="dcterms:W3CDTF">2021-02-06T10:46:00Z</dcterms:modified>
</cp:coreProperties>
</file>