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8D" w:rsidRDefault="003F488D" w:rsidP="003F48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8. Міжнародне валютне право</w:t>
      </w:r>
    </w:p>
    <w:p w:rsidR="003F488D" w:rsidRDefault="003F488D" w:rsidP="003F48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3F488D" w:rsidRDefault="003F488D" w:rsidP="003F48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1. Поняття</w:t>
      </w:r>
      <w:r w:rsidR="00CD4796">
        <w:rPr>
          <w:rFonts w:ascii="Times New Roman" w:hAnsi="Times New Roman" w:cs="Times New Roman"/>
          <w:b/>
          <w:sz w:val="24"/>
          <w:szCs w:val="24"/>
          <w:lang w:val="uk-UA"/>
        </w:rPr>
        <w:t>, предмет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основні джерела міжнародного валютного права.</w:t>
      </w:r>
    </w:p>
    <w:p w:rsidR="003F488D" w:rsidRDefault="003F488D" w:rsidP="003F48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032491" w:rsidRPr="00032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Організаційно-правовий механізм міжнародної валютної системи.</w:t>
      </w:r>
    </w:p>
    <w:p w:rsidR="00032491" w:rsidRDefault="00032491" w:rsidP="003F48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032491">
        <w:t xml:space="preserve"> </w:t>
      </w:r>
      <w:r w:rsidRPr="00032491">
        <w:rPr>
          <w:rFonts w:ascii="Times New Roman" w:hAnsi="Times New Roman" w:cs="Times New Roman"/>
          <w:b/>
          <w:sz w:val="24"/>
          <w:szCs w:val="24"/>
          <w:lang w:val="uk-UA"/>
        </w:rPr>
        <w:t>Європейська валютна система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32491" w:rsidRDefault="00032491" w:rsidP="003F48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FA10A0" w:rsidRPr="00FA10A0">
        <w:t xml:space="preserve"> </w:t>
      </w:r>
      <w:r w:rsidR="00FA10A0" w:rsidRPr="00FA10A0">
        <w:rPr>
          <w:rFonts w:ascii="Times New Roman" w:hAnsi="Times New Roman" w:cs="Times New Roman"/>
          <w:b/>
          <w:sz w:val="24"/>
          <w:szCs w:val="24"/>
          <w:lang w:val="uk-UA"/>
        </w:rPr>
        <w:t>Міжнародні валютно-кредитні відносини.</w:t>
      </w:r>
    </w:p>
    <w:p w:rsidR="003F488D" w:rsidRDefault="00B475BA" w:rsidP="00B475B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75B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475B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475BA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="00CD4796">
        <w:rPr>
          <w:rFonts w:ascii="Times New Roman" w:hAnsi="Times New Roman" w:cs="Times New Roman"/>
          <w:b/>
          <w:sz w:val="24"/>
          <w:szCs w:val="24"/>
          <w:lang w:val="uk-UA"/>
        </w:rPr>
        <w:t>, предмет</w:t>
      </w:r>
      <w:r w:rsidRPr="00B475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475BA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B47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5BA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B47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5BA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B475BA">
        <w:rPr>
          <w:rFonts w:ascii="Times New Roman" w:hAnsi="Times New Roman" w:cs="Times New Roman"/>
          <w:b/>
          <w:sz w:val="24"/>
          <w:szCs w:val="24"/>
        </w:rPr>
        <w:t xml:space="preserve"> валютного права.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>Термін «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валюта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» має кілька значень, зокрема, вживається для позначення іноземних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гро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шей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>, що беруть участь у міжнародному платіжному обороті.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світової економічної кризи 1929 - 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1933 рр. усі валюти є паперовими грошима.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Оста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ньою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країною, яка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1971 р. припинила розмін валюти на дорогоцінні метали, були США, тобто відбулась демонетизація.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Демонетизація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позбавлення золотих монет статусу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зако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нного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засобу платежу та обігу, яке здійснюється державою.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Розрізняють валюти </w:t>
      </w:r>
      <w:r w:rsidRPr="003F488D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конвертовані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(такі, що підлягають обміну на інші валюти), </w:t>
      </w:r>
      <w:proofErr w:type="spellStart"/>
      <w:r w:rsidRPr="003F488D">
        <w:rPr>
          <w:rFonts w:ascii="Times New Roman" w:hAnsi="Times New Roman" w:cs="Times New Roman"/>
          <w:b/>
          <w:i/>
          <w:sz w:val="24"/>
          <w:szCs w:val="24"/>
          <w:lang w:val="uk-UA"/>
        </w:rPr>
        <w:t>обмеже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b/>
          <w:i/>
          <w:sz w:val="24"/>
          <w:szCs w:val="24"/>
          <w:lang w:val="uk-UA"/>
        </w:rPr>
        <w:t>но</w:t>
      </w:r>
      <w:proofErr w:type="spellEnd"/>
      <w:r w:rsidRPr="003F48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конвертовані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(такі, що обмінюються лише на певні валюти) та </w:t>
      </w:r>
      <w:r w:rsidRPr="003F48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замкнуті 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використо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вуються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лише в межах окремої країни).</w:t>
      </w:r>
    </w:p>
    <w:p w:rsid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>Конвертованість може бути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повною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частковою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зовнішньою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внутрішньою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За зовнішньої конвертованості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вільна конверсія в інші валюти поширюється лише на іноземців, а для громадян валютної зони необхідний особливий дозвіл валютних органів країни. </w:t>
      </w: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За внутрішньої конвертованості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правом вільної конверсії користуються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дяни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конкретної країни, а іноземцям необхідно одержувати на це особливий дозвіл.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До грудня 1958 р. конвертованими валютами були долар США, швейцарський франк і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ртугальське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ескудо. У грудні 1958 р. конвертованими стали більшість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західноєвропейсь</w:t>
      </w:r>
      <w:r>
        <w:rPr>
          <w:rFonts w:ascii="Times New Roman" w:hAnsi="Times New Roman" w:cs="Times New Roman"/>
          <w:sz w:val="24"/>
          <w:szCs w:val="24"/>
          <w:lang w:val="uk-UA"/>
        </w:rPr>
        <w:t>-ких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валют. Країни-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члени Міжнародного валютного фонду перейшли до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багатовалютної</w:t>
      </w:r>
      <w:proofErr w:type="spellEnd"/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 системи згідно з Ямайською угодою 1976 р.</w:t>
      </w:r>
    </w:p>
    <w:p w:rsidR="003F488D" w:rsidRPr="003F488D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b/>
          <w:sz w:val="24"/>
          <w:szCs w:val="24"/>
          <w:lang w:val="uk-UA"/>
        </w:rPr>
        <w:t>Золотовалютні резерви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3F488D">
        <w:rPr>
          <w:rFonts w:ascii="Times New Roman" w:hAnsi="Times New Roman" w:cs="Times New Roman"/>
          <w:sz w:val="24"/>
          <w:szCs w:val="24"/>
          <w:lang w:val="uk-UA"/>
        </w:rPr>
        <w:t>золото у зливках і монетах, іноземна валюта, а також кошти в іноземній валюті на рахунках в іноземних банках. Зазначене належить певній державі в особі її казначейства або центрального банку.</w:t>
      </w:r>
    </w:p>
    <w:p w:rsidR="00F876B7" w:rsidRPr="00F876B7" w:rsidRDefault="003F488D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8D">
        <w:rPr>
          <w:rFonts w:ascii="Times New Roman" w:hAnsi="Times New Roman" w:cs="Times New Roman"/>
          <w:sz w:val="24"/>
          <w:szCs w:val="24"/>
          <w:lang w:val="uk-UA"/>
        </w:rPr>
        <w:t xml:space="preserve">Гроші існують давно, і світ без них уявити неможливо. У стародавні часи вже існував </w:t>
      </w:r>
      <w:proofErr w:type="spellStart"/>
      <w:r w:rsidRPr="003F488D"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876B7">
        <w:rPr>
          <w:rFonts w:ascii="Times New Roman" w:hAnsi="Times New Roman" w:cs="Times New Roman"/>
          <w:sz w:val="24"/>
          <w:szCs w:val="24"/>
          <w:lang w:val="uk-UA"/>
        </w:rPr>
        <w:t>мін</w:t>
      </w:r>
      <w:proofErr w:type="spellEnd"/>
      <w:r w:rsidR="00F876B7">
        <w:rPr>
          <w:rFonts w:ascii="Times New Roman" w:hAnsi="Times New Roman" w:cs="Times New Roman"/>
          <w:sz w:val="24"/>
          <w:szCs w:val="24"/>
          <w:lang w:val="uk-UA"/>
        </w:rPr>
        <w:t xml:space="preserve"> валюти однієї країни на ва</w:t>
      </w:r>
      <w:r w:rsidR="00F876B7" w:rsidRPr="00F876B7">
        <w:rPr>
          <w:rFonts w:ascii="Times New Roman" w:hAnsi="Times New Roman" w:cs="Times New Roman"/>
          <w:sz w:val="24"/>
          <w:szCs w:val="24"/>
          <w:lang w:val="uk-UA"/>
        </w:rPr>
        <w:t>люту іншої. Займалися цим передусім приватні особи (</w:t>
      </w:r>
      <w:proofErr w:type="spellStart"/>
      <w:r w:rsidR="00F876B7" w:rsidRPr="00F876B7">
        <w:rPr>
          <w:rFonts w:ascii="Times New Roman" w:hAnsi="Times New Roman" w:cs="Times New Roman"/>
          <w:sz w:val="24"/>
          <w:szCs w:val="24"/>
          <w:lang w:val="uk-UA"/>
        </w:rPr>
        <w:t>міня</w:t>
      </w:r>
      <w:r w:rsidR="00F876B7">
        <w:rPr>
          <w:rFonts w:ascii="Times New Roman" w:hAnsi="Times New Roman" w:cs="Times New Roman"/>
          <w:sz w:val="24"/>
          <w:szCs w:val="24"/>
          <w:lang w:val="uk-UA"/>
        </w:rPr>
        <w:t>-ли</w:t>
      </w:r>
      <w:proofErr w:type="spellEnd"/>
      <w:r w:rsidR="00F876B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F876B7" w:rsidRPr="00F876B7">
        <w:rPr>
          <w:rFonts w:ascii="Times New Roman" w:hAnsi="Times New Roman" w:cs="Times New Roman"/>
          <w:sz w:val="24"/>
          <w:szCs w:val="24"/>
          <w:lang w:val="uk-UA"/>
        </w:rPr>
        <w:t>Не ігнорував наявність іноземної валюти і И. Сталін. Навіть у роки «холодної війни», коли іс</w:t>
      </w:r>
      <w:r w:rsidR="00F876B7">
        <w:rPr>
          <w:rFonts w:ascii="Times New Roman" w:hAnsi="Times New Roman" w:cs="Times New Roman"/>
          <w:sz w:val="24"/>
          <w:szCs w:val="24"/>
          <w:lang w:val="uk-UA"/>
        </w:rPr>
        <w:t>нувала «залізна завіса». Він</w:t>
      </w:r>
      <w:r w:rsidR="00F876B7"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на довгі роки визначив, що один долар США дорівнює чотирьом радянським </w:t>
      </w:r>
      <w:r w:rsidR="00F876B7">
        <w:rPr>
          <w:rFonts w:ascii="Times New Roman" w:hAnsi="Times New Roman" w:cs="Times New Roman"/>
          <w:sz w:val="24"/>
          <w:szCs w:val="24"/>
          <w:lang w:val="uk-UA"/>
        </w:rPr>
        <w:t xml:space="preserve">карбованцям. </w:t>
      </w:r>
      <w:r w:rsidR="00F876B7" w:rsidRPr="00F876B7">
        <w:rPr>
          <w:rFonts w:ascii="Times New Roman" w:hAnsi="Times New Roman" w:cs="Times New Roman"/>
          <w:sz w:val="24"/>
          <w:szCs w:val="24"/>
          <w:lang w:val="uk-UA"/>
        </w:rPr>
        <w:t>Паритет явно був завищений на к</w:t>
      </w:r>
      <w:r w:rsidR="00F876B7">
        <w:rPr>
          <w:rFonts w:ascii="Times New Roman" w:hAnsi="Times New Roman" w:cs="Times New Roman"/>
          <w:sz w:val="24"/>
          <w:szCs w:val="24"/>
          <w:lang w:val="uk-UA"/>
        </w:rPr>
        <w:t>ористь СРСР.</w:t>
      </w:r>
    </w:p>
    <w:p w:rsidR="00F876B7" w:rsidRPr="00F876B7" w:rsidRDefault="00F876B7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6B7">
        <w:rPr>
          <w:rFonts w:ascii="Times New Roman" w:hAnsi="Times New Roman" w:cs="Times New Roman"/>
          <w:sz w:val="24"/>
          <w:szCs w:val="24"/>
          <w:lang w:val="uk-UA"/>
        </w:rPr>
        <w:lastRenderedPageBreak/>
        <w:t>У літературі зазначається,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міжнародне валютне право своїми витоками має </w:t>
      </w:r>
      <w:proofErr w:type="spellStart"/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на-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proofErr w:type="spellEnd"/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публічне та приватне право.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Певно, з цим можна погодитись. Як відомо, система </w:t>
      </w:r>
      <w:r>
        <w:rPr>
          <w:rFonts w:ascii="Times New Roman" w:hAnsi="Times New Roman" w:cs="Times New Roman"/>
          <w:sz w:val="24"/>
          <w:szCs w:val="24"/>
          <w:lang w:val="uk-UA"/>
        </w:rPr>
        <w:t>права має таку ієрархію: норма - інститут - підгалузь 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галузь. Отже, чи є міжнародне </w:t>
      </w:r>
      <w:proofErr w:type="spellStart"/>
      <w:r w:rsidRPr="00F876B7">
        <w:rPr>
          <w:rFonts w:ascii="Times New Roman" w:hAnsi="Times New Roman" w:cs="Times New Roman"/>
          <w:sz w:val="24"/>
          <w:szCs w:val="24"/>
          <w:lang w:val="uk-UA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>лютне</w:t>
      </w:r>
      <w:proofErr w:type="spellEnd"/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право самостійною галуззю права? Однозначно ствердні відповіді можна почути від не багатьох фахівців. Деякі з них залишають осторонь нагадану вже ієрархію і </w:t>
      </w:r>
      <w:r>
        <w:rPr>
          <w:rFonts w:ascii="Times New Roman" w:hAnsi="Times New Roman" w:cs="Times New Roman"/>
          <w:sz w:val="24"/>
          <w:szCs w:val="24"/>
          <w:lang w:val="uk-UA"/>
        </w:rPr>
        <w:t>каліфі-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кують міжнародне валютне право як «систему норм», не вказуючи при цьому, що </w:t>
      </w:r>
      <w:r>
        <w:rPr>
          <w:rFonts w:ascii="Times New Roman" w:hAnsi="Times New Roman" w:cs="Times New Roman"/>
          <w:sz w:val="24"/>
          <w:szCs w:val="24"/>
          <w:lang w:val="uk-UA"/>
        </w:rPr>
        <w:t>ж ця система охоплює 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лише норми чи інститути та підгалузі.</w:t>
      </w:r>
      <w:r w:rsidRPr="00F876B7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валютне право - 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міжнародно-право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 норми, які регулюють відноси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ни, предметом яких є валюта та валютні цінності.</w:t>
      </w:r>
    </w:p>
    <w:p w:rsidR="00F876B7" w:rsidRPr="00F876B7" w:rsidRDefault="00F876B7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6B7">
        <w:rPr>
          <w:rFonts w:ascii="Times New Roman" w:hAnsi="Times New Roman" w:cs="Times New Roman"/>
          <w:sz w:val="24"/>
          <w:szCs w:val="24"/>
          <w:lang w:val="uk-UA"/>
        </w:rPr>
        <w:t>Проте немає великої біди у невизначеності «вагової категорії» міжнародного валютно</w:t>
      </w:r>
      <w:r>
        <w:rPr>
          <w:rFonts w:ascii="Times New Roman" w:hAnsi="Times New Roman" w:cs="Times New Roman"/>
          <w:sz w:val="24"/>
          <w:szCs w:val="24"/>
          <w:lang w:val="uk-UA"/>
        </w:rPr>
        <w:t>го права як дисципліни. Головне 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знати предмет правового регулювання, а саме: </w:t>
      </w:r>
      <w:proofErr w:type="spellStart"/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міжнарод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ні</w:t>
      </w:r>
      <w:proofErr w:type="spellEnd"/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валютні відносини.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Класично ці відносини слід розуміти як відносини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«між народами» (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6B7">
        <w:rPr>
          <w:rFonts w:ascii="Times New Roman" w:hAnsi="Times New Roman" w:cs="Times New Roman"/>
          <w:b/>
          <w:sz w:val="24"/>
          <w:szCs w:val="24"/>
          <w:lang w:val="uk-UA"/>
        </w:rPr>
        <w:t>міждержавні валютні відносини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). Аспекти валютних відносин, у яких беруть участь юридичні та фізичні особи різних держав, особи без громадянства, іноземна валюта, </w:t>
      </w:r>
      <w:proofErr w:type="spellStart"/>
      <w:r w:rsidRPr="00F876B7">
        <w:rPr>
          <w:rFonts w:ascii="Times New Roman" w:hAnsi="Times New Roman" w:cs="Times New Roman"/>
          <w:sz w:val="24"/>
          <w:szCs w:val="24"/>
          <w:lang w:val="uk-UA"/>
        </w:rPr>
        <w:t>вва</w:t>
      </w:r>
      <w:r w:rsidR="007E09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>жатимемо</w:t>
      </w:r>
      <w:proofErr w:type="spellEnd"/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як такі, що належать до міжнародного приватного права і залишимо їх поза </w:t>
      </w:r>
      <w:proofErr w:type="spellStart"/>
      <w:r w:rsidRPr="00F876B7"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="007E09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>гою</w:t>
      </w:r>
      <w:proofErr w:type="spellEnd"/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. Під час ознайомлення з основами міжнародного валютного права розглянемо дії, </w:t>
      </w:r>
      <w:proofErr w:type="spellStart"/>
      <w:r w:rsidRPr="00F876B7">
        <w:rPr>
          <w:rFonts w:ascii="Times New Roman" w:hAnsi="Times New Roman" w:cs="Times New Roman"/>
          <w:sz w:val="24"/>
          <w:szCs w:val="24"/>
          <w:lang w:val="uk-UA"/>
        </w:rPr>
        <w:t>уча</w:t>
      </w:r>
      <w:r w:rsidR="007E09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76B7">
        <w:rPr>
          <w:rFonts w:ascii="Times New Roman" w:hAnsi="Times New Roman" w:cs="Times New Roman"/>
          <w:sz w:val="24"/>
          <w:szCs w:val="24"/>
          <w:lang w:val="uk-UA"/>
        </w:rPr>
        <w:t>сниками</w:t>
      </w:r>
      <w:proofErr w:type="spellEnd"/>
      <w:r w:rsidRPr="00F876B7">
        <w:rPr>
          <w:rFonts w:ascii="Times New Roman" w:hAnsi="Times New Roman" w:cs="Times New Roman"/>
          <w:sz w:val="24"/>
          <w:szCs w:val="24"/>
          <w:lang w:val="uk-UA"/>
        </w:rPr>
        <w:t xml:space="preserve"> яких є держави та міждержавні організації.</w:t>
      </w:r>
    </w:p>
    <w:p w:rsidR="00CD4796" w:rsidRDefault="00CD4796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вважатимемо, </w:t>
      </w:r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валютне право є підгалуззю міжнародного </w:t>
      </w:r>
      <w:proofErr w:type="spellStart"/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міч-</w:t>
      </w:r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>ного</w:t>
      </w:r>
      <w:proofErr w:type="spellEnd"/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права, </w:t>
      </w:r>
      <w:r w:rsidRPr="00CD479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предметом </w:t>
      </w:r>
      <w:r w:rsidRPr="00CD4796">
        <w:rPr>
          <w:rFonts w:ascii="Times New Roman" w:hAnsi="Times New Roman" w:cs="Times New Roman"/>
          <w:sz w:val="24"/>
          <w:szCs w:val="24"/>
          <w:lang w:val="uk-UA"/>
        </w:rPr>
        <w:t>його правового регулювання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4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міжнародні валютні відносини.</w:t>
      </w:r>
    </w:p>
    <w:p w:rsidR="00DC44C9" w:rsidRDefault="00DC44C9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валютне право </w:t>
      </w:r>
      <w:r w:rsidRPr="00DC44C9">
        <w:rPr>
          <w:rFonts w:ascii="Times New Roman" w:hAnsi="Times New Roman" w:cs="Times New Roman"/>
          <w:sz w:val="24"/>
          <w:szCs w:val="24"/>
          <w:lang w:val="uk-UA"/>
        </w:rPr>
        <w:t>у витоках має міжнародне публічне та приватне право</w:t>
      </w:r>
      <w:r w:rsidRPr="00DC44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7EEE" w:rsidRDefault="00677EEE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>Норми міжнародного валютного права мають</w:t>
      </w:r>
      <w:r w:rsidRPr="00677EEE">
        <w:rPr>
          <w:rFonts w:ascii="Times New Roman" w:hAnsi="Times New Roman" w:cs="Times New Roman"/>
          <w:sz w:val="24"/>
          <w:szCs w:val="24"/>
          <w:lang w:val="uk-UA"/>
        </w:rPr>
        <w:t xml:space="preserve"> певні 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>джерела.</w:t>
      </w:r>
      <w:r w:rsidRPr="00677EEE">
        <w:rPr>
          <w:rFonts w:ascii="Times New Roman" w:hAnsi="Times New Roman" w:cs="Times New Roman"/>
          <w:sz w:val="24"/>
          <w:szCs w:val="24"/>
          <w:lang w:val="uk-UA"/>
        </w:rPr>
        <w:t xml:space="preserve"> У цих джерелах вони юридично зафіксовані. 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Джерелами </w:t>
      </w:r>
      <w:r w:rsidRPr="00A67887">
        <w:rPr>
          <w:rFonts w:ascii="Times New Roman" w:hAnsi="Times New Roman" w:cs="Times New Roman"/>
          <w:sz w:val="24"/>
          <w:szCs w:val="24"/>
          <w:lang w:val="uk-UA"/>
        </w:rPr>
        <w:t>міжнародного валютного права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 </w:t>
      </w:r>
      <w:r w:rsidR="00A67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міжнародні </w:t>
      </w:r>
      <w:proofErr w:type="spellStart"/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>уго</w:t>
      </w:r>
      <w:r w:rsidR="00A6788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>ди</w:t>
      </w:r>
      <w:proofErr w:type="spellEnd"/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67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2) 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судова та арбітражна практика, </w:t>
      </w:r>
      <w:r w:rsidR="00A67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</w:t>
      </w:r>
      <w:r w:rsidRPr="00CA187B">
        <w:rPr>
          <w:rFonts w:ascii="Times New Roman" w:hAnsi="Times New Roman" w:cs="Times New Roman"/>
          <w:b/>
          <w:sz w:val="24"/>
          <w:szCs w:val="24"/>
          <w:lang w:val="uk-UA"/>
        </w:rPr>
        <w:t>міжнародно-правові звичаї.</w:t>
      </w:r>
    </w:p>
    <w:p w:rsidR="00DC44C9" w:rsidRDefault="00DC44C9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Валютні операції - це операції, пов’язані з переходом права власності на валюту і </w:t>
      </w:r>
      <w:proofErr w:type="spellStart"/>
      <w:r w:rsidRPr="00DC44C9">
        <w:rPr>
          <w:rFonts w:ascii="Times New Roman" w:hAnsi="Times New Roman" w:cs="Times New Roman"/>
          <w:b/>
          <w:sz w:val="24"/>
          <w:szCs w:val="24"/>
          <w:lang w:val="uk-UA"/>
        </w:rPr>
        <w:t>ва-лютні</w:t>
      </w:r>
      <w:proofErr w:type="spellEnd"/>
      <w:r w:rsidRPr="00DC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цінності. </w:t>
      </w:r>
      <w:r w:rsidRPr="00DC44C9">
        <w:rPr>
          <w:rFonts w:ascii="Times New Roman" w:hAnsi="Times New Roman" w:cs="Times New Roman"/>
          <w:sz w:val="24"/>
          <w:szCs w:val="24"/>
          <w:lang w:val="uk-UA"/>
        </w:rPr>
        <w:t>Якщо суб’єктами угоди є резиденти то ці угоди не являються валютними операціями.</w:t>
      </w:r>
    </w:p>
    <w:p w:rsidR="007E6420" w:rsidRPr="007E6420" w:rsidRDefault="007E6420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Валютними цінностями вважаються: </w:t>
      </w:r>
    </w:p>
    <w:p w:rsidR="007E6420" w:rsidRPr="007E6420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>- валюта (монети, грошові знаки, грошові знаки</w:t>
      </w:r>
      <w:r w:rsidR="00DC44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які вилучені з обороту і підлягають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обмі-ну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E6420" w:rsidRPr="007E6420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- платіжні документи і цінні папери, які виражені в національній валюті (чеки, акції,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век-селя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E6420" w:rsidRPr="007E6420" w:rsidRDefault="00DC44C9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зарубіжна валюта, </w:t>
      </w:r>
      <w:r w:rsidR="007E6420" w:rsidRPr="007E6420">
        <w:rPr>
          <w:rFonts w:ascii="Times New Roman" w:hAnsi="Times New Roman" w:cs="Times New Roman"/>
          <w:sz w:val="24"/>
          <w:szCs w:val="24"/>
          <w:lang w:val="uk-UA"/>
        </w:rPr>
        <w:t>яка знаходиться в обігу або вилучена з нього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підлягає обміну</w:t>
      </w:r>
      <w:r w:rsidR="007E6420" w:rsidRPr="007E64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6420" w:rsidRPr="007E6420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>- платіжні документи, цінні папери виражені в зарубіжній валюті;</w:t>
      </w:r>
    </w:p>
    <w:p w:rsidR="007E6420" w:rsidRPr="007E6420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>- банківські метали (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метали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платинової групи, вищої проби 999 згі</w:t>
      </w:r>
      <w:r w:rsidR="00DC44C9">
        <w:rPr>
          <w:rFonts w:ascii="Times New Roman" w:hAnsi="Times New Roman" w:cs="Times New Roman"/>
          <w:sz w:val="24"/>
          <w:szCs w:val="24"/>
          <w:lang w:val="uk-UA"/>
        </w:rPr>
        <w:t>дно світових стандартів. Д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орогоцінні метали </w:t>
      </w:r>
      <w:r w:rsidR="00DC44C9" w:rsidRPr="00DC44C9">
        <w:rPr>
          <w:rFonts w:ascii="Times New Roman" w:hAnsi="Times New Roman" w:cs="Times New Roman"/>
          <w:sz w:val="24"/>
          <w:szCs w:val="24"/>
          <w:lang w:val="uk-UA"/>
        </w:rPr>
        <w:t xml:space="preserve">нижчої проби 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не являються валютними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цінностіми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, як і </w:t>
      </w:r>
      <w:r w:rsidR="00DC44C9">
        <w:rPr>
          <w:rFonts w:ascii="Times New Roman" w:hAnsi="Times New Roman" w:cs="Times New Roman"/>
          <w:sz w:val="24"/>
          <w:szCs w:val="24"/>
          <w:lang w:val="uk-UA"/>
        </w:rPr>
        <w:t>юве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>лірні вироби)</w:t>
      </w:r>
    </w:p>
    <w:p w:rsidR="007E6420" w:rsidRPr="007E6420" w:rsidRDefault="007E6420" w:rsidP="007E642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>Суб’єкти валютного права поділяються на дві групи:</w:t>
      </w:r>
    </w:p>
    <w:p w:rsidR="007E6420" w:rsidRPr="007E6420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lastRenderedPageBreak/>
        <w:t>1) Група світового бан</w:t>
      </w:r>
      <w:r w:rsidR="00DC44C9">
        <w:rPr>
          <w:rFonts w:ascii="Times New Roman" w:hAnsi="Times New Roman" w:cs="Times New Roman"/>
          <w:sz w:val="24"/>
          <w:szCs w:val="24"/>
          <w:lang w:val="uk-UA"/>
        </w:rPr>
        <w:t>ку, МВФ, МБРР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>, Міжнародної асоціації розвитку;</w:t>
      </w:r>
    </w:p>
    <w:p w:rsidR="007E6420" w:rsidRPr="007E6420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>2) Регіональні валютні угрупування (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Европейськи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валютний союз</w:t>
      </w:r>
      <w:r w:rsidR="00DC44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C44C9">
        <w:rPr>
          <w:rFonts w:ascii="Times New Roman" w:hAnsi="Times New Roman" w:cs="Times New Roman"/>
          <w:sz w:val="24"/>
          <w:szCs w:val="24"/>
          <w:lang w:val="uk-UA"/>
        </w:rPr>
        <w:t>Західно-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>африканський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валютний союз та ін.).</w:t>
      </w:r>
    </w:p>
    <w:p w:rsidR="007E6420" w:rsidRPr="007E6420" w:rsidRDefault="007E6420" w:rsidP="007E642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>З точки зору міжнародного приватного права</w:t>
      </w:r>
      <w:r w:rsidRPr="007E64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суб’єкти Міжнародного валютного права поділяються на :</w:t>
      </w:r>
    </w:p>
    <w:p w:rsidR="007E6420" w:rsidRPr="007E6420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резидентів: 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а) фізичних осіб, які мають постійне місце проживання на території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держа-ви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; б) юридичні особи, які зареєстровані на території держави і здійснюють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підприємни-цьку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діяльність; в) філіали і представництва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закороднних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осіб, офіційні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пред-ставництва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держави закордоном;</w:t>
      </w:r>
    </w:p>
    <w:p w:rsidR="007E6420" w:rsidRPr="007E6420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не резидентів: 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а) фізичні особи, які проживають за кордоном; б) юридичні особи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зареєс-тровані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за кордоном і здійснюють підприємницьку діяльність за межами держави; в)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дип-ломатичні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та консульські представництва іноземних держав.</w:t>
      </w:r>
    </w:p>
    <w:p w:rsidR="007E6420" w:rsidRPr="007E6420" w:rsidRDefault="007E6420" w:rsidP="007E642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Ці межі збігаються з межами відповідних валютних ринків. Тому валютні системи теж </w:t>
      </w:r>
      <w:proofErr w:type="spellStart"/>
      <w:r w:rsidRPr="007E642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E430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6420">
        <w:rPr>
          <w:rFonts w:ascii="Times New Roman" w:hAnsi="Times New Roman" w:cs="Times New Roman"/>
          <w:sz w:val="24"/>
          <w:szCs w:val="24"/>
          <w:lang w:val="uk-UA"/>
        </w:rPr>
        <w:t>діляються</w:t>
      </w:r>
      <w:proofErr w:type="spellEnd"/>
      <w:r w:rsidRPr="007E6420">
        <w:rPr>
          <w:rFonts w:ascii="Times New Roman" w:hAnsi="Times New Roman" w:cs="Times New Roman"/>
          <w:sz w:val="24"/>
          <w:szCs w:val="24"/>
          <w:lang w:val="uk-UA"/>
        </w:rPr>
        <w:t xml:space="preserve"> на три види:</w:t>
      </w: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а) національні, б) міжнародні (регіональні) і в) світову.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Національні валютні системи базуються на національних грошах і по суті є складовими грошових систем окремих країн.</w:t>
      </w:r>
    </w:p>
    <w:p w:rsidR="007E6420" w:rsidRPr="007E6420" w:rsidRDefault="007E6420" w:rsidP="007E642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>Національна валютна система складається з цілого ряду елементів. Основними з них є: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- Назва,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купюрність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та характер емісії національної валюти.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Ступінь конвертованості національної валюти.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Режим курсу національної валюти.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- Режим використання іноземної валюти на національній території в загальному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економіч-ному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обороті.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Режим формування і використання державних золотовалютних резервів.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Режим валютних обмежень, які вводяться чи скасовуються законодавчим органом залеж-но від економічної ситуації в країні.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Регламентація внутрішнього валютного ринку і ринку дорогоцінних металів.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Регламентація міжнародних розрахунків та міжнародних кредитних відносин.</w:t>
      </w:r>
    </w:p>
    <w:p w:rsidR="007E6420" w:rsidRPr="00E4309F" w:rsidRDefault="007E6420" w:rsidP="007E6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>- Визначення національних органів, на які покладається проведення валютної політики, їхніх прав та обов’язків у цій сфері.</w:t>
      </w:r>
    </w:p>
    <w:p w:rsidR="007E6420" w:rsidRPr="00E4309F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У визначенні цілей та завдань валютної політики на певний період в Україні, крім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Кабіне-ту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та НБУ, беруть участь Адміністрація Президента та Верховна Рада України. Валютне регулювання і валютний контроль у країні здійснює НБУ, який має право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делегу-вати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частину цих функцій на вибрані комерційні банки, надавши їм ліцензії на здійснення валютних операцій та статус агентів з валютного контролю (уповноважених банків).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Орга-</w:t>
      </w:r>
      <w:r w:rsidRPr="00E4309F">
        <w:rPr>
          <w:rFonts w:ascii="Times New Roman" w:hAnsi="Times New Roman" w:cs="Times New Roman"/>
          <w:sz w:val="24"/>
          <w:szCs w:val="24"/>
          <w:lang w:val="uk-UA"/>
        </w:rPr>
        <w:lastRenderedPageBreak/>
        <w:t>ни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адміністрації здійснюють контроль за валютними операціями, що проводяться на території України резидентами та нерезидентами.</w:t>
      </w:r>
    </w:p>
    <w:p w:rsidR="007E6420" w:rsidRPr="00E4309F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Органи Державного митного комітету контролюють додержання правил переміщення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ва-лютних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цінностей через митний кордон України. </w:t>
      </w:r>
    </w:p>
    <w:p w:rsidR="007E6420" w:rsidRPr="00E4309F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Органи Міністерства зв’язку контролюють додержання правил поштових переказів та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пе-ресилання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валютних цінностей через державний кордон. Зазначені державні</w:t>
      </w:r>
      <w:r w:rsidRPr="007E64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органи та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ко-мерційні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банки створюють інфраструктуру валютної системи, у центрі якої знаходиться НБУ як орган державного валютного регулювання і контролю.</w:t>
      </w:r>
    </w:p>
    <w:p w:rsidR="007E6420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Важливим призначенням національної валютної системи є розроблення і реалізація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дер-жавної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валютної політики як сукупності організаційно-правових та економічних заходів у сфері міжнародних валютних відносин, спрямованих на досягнення визначених державою цілей.</w:t>
      </w:r>
    </w:p>
    <w:p w:rsidR="00464E29" w:rsidRPr="00464E29" w:rsidRDefault="00464E29" w:rsidP="00AF46B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4E2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Валютне регулювання - діяльність держави та уповноважених нею органів щодо </w:t>
      </w:r>
      <w:proofErr w:type="spellStart"/>
      <w:r w:rsidRPr="00464E29">
        <w:rPr>
          <w:rFonts w:ascii="Times New Roman" w:hAnsi="Times New Roman" w:cs="Times New Roman"/>
          <w:b/>
          <w:i/>
          <w:sz w:val="24"/>
          <w:szCs w:val="24"/>
          <w:lang w:val="uk-UA"/>
        </w:rPr>
        <w:t>рег-ламентації</w:t>
      </w:r>
      <w:proofErr w:type="spellEnd"/>
      <w:r w:rsidRPr="00464E2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валютних відносин економічних, суб'єктів та їх діяльності на валютному ринку.</w:t>
      </w:r>
    </w:p>
    <w:p w:rsidR="007E6420" w:rsidRPr="00E4309F" w:rsidRDefault="007E6420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цілей валютної політики забезпечується через законодавче регулювання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валю-тних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відносин (валютне регулювання) і контроль за виконанням установлених вимог,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пра-вил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і норм (валютний контроль). Тому поняття валютної політики і валютного </w:t>
      </w:r>
      <w:proofErr w:type="spellStart"/>
      <w:r w:rsidRPr="00E4309F">
        <w:rPr>
          <w:rFonts w:ascii="Times New Roman" w:hAnsi="Times New Roman" w:cs="Times New Roman"/>
          <w:sz w:val="24"/>
          <w:szCs w:val="24"/>
          <w:lang w:val="uk-UA"/>
        </w:rPr>
        <w:t>регулюван-ня</w:t>
      </w:r>
      <w:proofErr w:type="spellEnd"/>
      <w:r w:rsidRPr="00E4309F">
        <w:rPr>
          <w:rFonts w:ascii="Times New Roman" w:hAnsi="Times New Roman" w:cs="Times New Roman"/>
          <w:sz w:val="24"/>
          <w:szCs w:val="24"/>
          <w:lang w:val="uk-UA"/>
        </w:rPr>
        <w:t xml:space="preserve"> тісно між собою пов'язані.</w:t>
      </w:r>
    </w:p>
    <w:p w:rsidR="00677EEE" w:rsidRDefault="00677EEE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EEE">
        <w:rPr>
          <w:rFonts w:ascii="Times New Roman" w:hAnsi="Times New Roman" w:cs="Times New Roman"/>
          <w:b/>
          <w:sz w:val="24"/>
          <w:szCs w:val="24"/>
          <w:lang w:val="uk-UA"/>
        </w:rPr>
        <w:t>2. Організаційно-правовий механізм міжнародної валютної системи</w:t>
      </w:r>
      <w:r w:rsidR="00E430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309F" w:rsidRPr="00677EEE" w:rsidRDefault="00E4309F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Валютна система - </w:t>
      </w:r>
      <w:r w:rsidRPr="00E4309F">
        <w:rPr>
          <w:rFonts w:ascii="Times New Roman" w:hAnsi="Times New Roman" w:cs="Times New Roman"/>
          <w:sz w:val="24"/>
          <w:szCs w:val="24"/>
          <w:lang w:val="uk-UA"/>
        </w:rPr>
        <w:t>організаційно-правова форма реалізації валютних відносин у межах певного економічного простору.</w:t>
      </w:r>
    </w:p>
    <w:p w:rsidR="00677EEE" w:rsidRPr="00CC406E" w:rsidRDefault="00A67887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887">
        <w:rPr>
          <w:rFonts w:ascii="Times New Roman" w:hAnsi="Times New Roman" w:cs="Times New Roman"/>
          <w:b/>
          <w:sz w:val="24"/>
          <w:szCs w:val="24"/>
          <w:lang w:val="uk-UA"/>
        </w:rPr>
        <w:t>Світова валютна система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форма організації міжнародних валютних відносин, що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зу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мовлені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розвитком світового господарства та юридично зафіксовані в міжнародних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уго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дах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. Найголовнішими елементами цієї системи є національні та колективні валютні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оди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ниці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, склад і структура міжнародних ліквідних активів (валютні кошти та золоті резерви), механізм валютних паритетів і курсів, умови взаємної конвертованості валют, обсяги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лютних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обмежень, форми міжнародних розрахунків, режим міжнародних валютних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рин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і світових ринків золота, статус міждержавних валютно-кредитних організацій, що </w:t>
      </w:r>
      <w:proofErr w:type="spellStart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>гулюють</w:t>
      </w:r>
      <w:proofErr w:type="spellEnd"/>
      <w:r w:rsidR="00677EEE"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валютні відносини.</w:t>
      </w:r>
    </w:p>
    <w:p w:rsidR="009C56C5" w:rsidRPr="007E6420" w:rsidRDefault="00677EEE" w:rsidP="00AF46B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Першою багатосторонньою валютно-фінансовою системою світового масштабу була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Па</w:t>
      </w:r>
      <w:r w:rsidR="00A6788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ризька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валютна систе</w:t>
      </w:r>
      <w:r w:rsidR="00A67887">
        <w:rPr>
          <w:rFonts w:ascii="Times New Roman" w:hAnsi="Times New Roman" w:cs="Times New Roman"/>
          <w:sz w:val="24"/>
          <w:szCs w:val="24"/>
          <w:lang w:val="uk-UA"/>
        </w:rPr>
        <w:t>ма. Вона існувала протягом 1867-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1922 рр., була спрямована на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регу</w:t>
      </w:r>
      <w:r w:rsidR="00A6788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лювання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платіжних балансів. До неї входили Німеччина, Італія, Франція, Норвегія,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Голла</w:t>
      </w:r>
      <w:r w:rsidR="00A6788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ндія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, Данія, Швеція, Росія, США, Японія. Система передбачала встановлення фіксованого курсу національної валюти до вагової одиниці золота. Паперові гроші вільно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обмінювал</w:t>
      </w:r>
      <w:r w:rsidR="00A67887">
        <w:rPr>
          <w:rFonts w:ascii="Times New Roman" w:hAnsi="Times New Roman" w:cs="Times New Roman"/>
          <w:sz w:val="24"/>
          <w:szCs w:val="24"/>
          <w:lang w:val="uk-UA"/>
        </w:rPr>
        <w:t>и-ся</w:t>
      </w:r>
      <w:proofErr w:type="spellEnd"/>
      <w:r w:rsidR="00A67887">
        <w:rPr>
          <w:rFonts w:ascii="Times New Roman" w:hAnsi="Times New Roman" w:cs="Times New Roman"/>
          <w:sz w:val="24"/>
          <w:szCs w:val="24"/>
          <w:lang w:val="uk-UA"/>
        </w:rPr>
        <w:t xml:space="preserve"> на золото. Паризька система - </w:t>
      </w:r>
      <w:r w:rsidRPr="007E6420">
        <w:rPr>
          <w:rFonts w:ascii="Times New Roman" w:hAnsi="Times New Roman" w:cs="Times New Roman"/>
          <w:b/>
          <w:i/>
          <w:sz w:val="24"/>
          <w:szCs w:val="24"/>
          <w:lang w:val="uk-UA"/>
        </w:rPr>
        <w:t>система золотого стандарту.</w:t>
      </w:r>
    </w:p>
    <w:p w:rsidR="00677EEE" w:rsidRDefault="00677EEE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На зміну Паризькій системі прийшла система </w:t>
      </w:r>
      <w:proofErr w:type="spellStart"/>
      <w:r w:rsidRPr="007E6420">
        <w:rPr>
          <w:rFonts w:ascii="Times New Roman" w:hAnsi="Times New Roman" w:cs="Times New Roman"/>
          <w:b/>
          <w:i/>
          <w:sz w:val="24"/>
          <w:szCs w:val="24"/>
          <w:lang w:val="uk-UA"/>
        </w:rPr>
        <w:t>золотодевізного</w:t>
      </w:r>
      <w:proofErr w:type="spellEnd"/>
      <w:r w:rsidRPr="007E64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стандарту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. Вона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утвори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лася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рішень Генуезької конференції 1922 р. Згідно з цим стандартом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націо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нальні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валюти обмінювалися не на золото, а на банкноти, векселі, чеки (девізи) інших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кра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їн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>, зок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ма США. Такі девізи, у свою чергу, підлягали обміну на золото.</w:t>
      </w:r>
    </w:p>
    <w:p w:rsidR="00445EC3" w:rsidRPr="00CC406E" w:rsidRDefault="00445EC3" w:rsidP="00445E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EC3">
        <w:rPr>
          <w:rFonts w:ascii="Times New Roman" w:hAnsi="Times New Roman" w:cs="Times New Roman"/>
          <w:b/>
          <w:sz w:val="24"/>
          <w:szCs w:val="24"/>
          <w:lang w:val="uk-UA"/>
        </w:rPr>
        <w:t>Золотовалютний стандарт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почав формуватись у 30-х рр. і закінчився в 50-60-х р</w:t>
      </w:r>
      <w:r w:rsidRPr="00445EC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ХХ ст.</w:t>
      </w:r>
      <w:r w:rsidRPr="00445EC3">
        <w:rPr>
          <w:rFonts w:ascii="Times New Roman" w:hAnsi="Times New Roman" w:cs="Times New Roman"/>
          <w:sz w:val="24"/>
          <w:szCs w:val="24"/>
          <w:lang w:val="uk-UA"/>
        </w:rPr>
        <w:t xml:space="preserve"> Цю систему юридично було оформлено в 1944 р. на </w:t>
      </w:r>
      <w:proofErr w:type="spellStart"/>
      <w:r w:rsidRPr="00445EC3">
        <w:rPr>
          <w:rFonts w:ascii="Times New Roman" w:hAnsi="Times New Roman" w:cs="Times New Roman"/>
          <w:sz w:val="24"/>
          <w:szCs w:val="24"/>
          <w:lang w:val="uk-UA"/>
        </w:rPr>
        <w:t>Бреттон-Вудській</w:t>
      </w:r>
      <w:proofErr w:type="spellEnd"/>
      <w:r w:rsidRPr="00445EC3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 </w:t>
      </w:r>
      <w:proofErr w:type="spellStart"/>
      <w:r w:rsidRPr="00445EC3">
        <w:rPr>
          <w:rFonts w:ascii="Times New Roman" w:hAnsi="Times New Roman" w:cs="Times New Roman"/>
          <w:sz w:val="24"/>
          <w:szCs w:val="24"/>
          <w:lang w:val="uk-UA"/>
        </w:rPr>
        <w:t>Відпо-відно</w:t>
      </w:r>
      <w:proofErr w:type="spellEnd"/>
      <w:r w:rsidRPr="00445EC3">
        <w:rPr>
          <w:rFonts w:ascii="Times New Roman" w:hAnsi="Times New Roman" w:cs="Times New Roman"/>
          <w:sz w:val="24"/>
          <w:szCs w:val="24"/>
          <w:lang w:val="uk-UA"/>
        </w:rPr>
        <w:t xml:space="preserve"> до її рішень було створено МВФ і МБРР.</w:t>
      </w:r>
    </w:p>
    <w:p w:rsidR="00845F56" w:rsidRPr="00845F56" w:rsidRDefault="00677EEE" w:rsidP="00AF46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Розвиток світової валютної системи після Другої світової війни пов’язаний із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Бреттон-Вудською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угодою 1944 р. Вона була важливим джерелом міжнародного валютного права. Наріжним її камен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ем був золотовалютний стандарт 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світова валютна система, за якої </w:t>
      </w:r>
      <w:proofErr w:type="spellStart"/>
      <w:r w:rsidRPr="00CC406E">
        <w:rPr>
          <w:rFonts w:ascii="Times New Roman" w:hAnsi="Times New Roman" w:cs="Times New Roman"/>
          <w:sz w:val="24"/>
          <w:szCs w:val="24"/>
          <w:lang w:val="uk-UA"/>
        </w:rPr>
        <w:t>зв’я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>зок</w:t>
      </w:r>
      <w:proofErr w:type="spellEnd"/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валют окремо взятих країн із золот</w:t>
      </w:r>
      <w:r w:rsidR="007E6420">
        <w:rPr>
          <w:rFonts w:ascii="Times New Roman" w:hAnsi="Times New Roman" w:cs="Times New Roman"/>
          <w:sz w:val="24"/>
          <w:szCs w:val="24"/>
          <w:lang w:val="uk-UA"/>
        </w:rPr>
        <w:t>ом здійснюється опосередковано -</w:t>
      </w:r>
      <w:r w:rsidRPr="00CC406E">
        <w:rPr>
          <w:rFonts w:ascii="Times New Roman" w:hAnsi="Times New Roman" w:cs="Times New Roman"/>
          <w:sz w:val="24"/>
          <w:szCs w:val="24"/>
          <w:lang w:val="uk-UA"/>
        </w:rPr>
        <w:t xml:space="preserve"> через обмін на валюту, яка продовжує зберігати статус такої, що переводиться в золото.</w:t>
      </w:r>
      <w:r w:rsidR="0044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F56" w:rsidRPr="00445E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огляду на </w:t>
      </w:r>
      <w:proofErr w:type="spellStart"/>
      <w:r w:rsidR="00845F56" w:rsidRPr="00445EC3">
        <w:rPr>
          <w:rFonts w:ascii="Times New Roman" w:hAnsi="Times New Roman" w:cs="Times New Roman"/>
          <w:b/>
          <w:sz w:val="24"/>
          <w:szCs w:val="24"/>
          <w:lang w:val="uk-UA"/>
        </w:rPr>
        <w:t>три-валу</w:t>
      </w:r>
      <w:proofErr w:type="spellEnd"/>
      <w:r w:rsidR="00845F56" w:rsidRPr="00445E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провідну роль долара США </w:t>
      </w:r>
      <w:r w:rsidR="00845F56" w:rsidRPr="00C95F99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="00845F56"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золотовалютного стандарту була фактично сис</w:t>
      </w:r>
      <w:r w:rsidR="00845F56">
        <w:rPr>
          <w:rFonts w:ascii="Times New Roman" w:hAnsi="Times New Roman" w:cs="Times New Roman"/>
          <w:sz w:val="24"/>
          <w:szCs w:val="24"/>
          <w:lang w:val="uk-UA"/>
        </w:rPr>
        <w:t xml:space="preserve">темою </w:t>
      </w:r>
      <w:proofErr w:type="spellStart"/>
      <w:r w:rsidR="00845F56" w:rsidRPr="00845F56">
        <w:rPr>
          <w:rFonts w:ascii="Times New Roman" w:hAnsi="Times New Roman" w:cs="Times New Roman"/>
          <w:b/>
          <w:sz w:val="24"/>
          <w:szCs w:val="24"/>
          <w:lang w:val="uk-UA"/>
        </w:rPr>
        <w:t>золотодоларового</w:t>
      </w:r>
      <w:proofErr w:type="spellEnd"/>
      <w:r w:rsidR="00845F56" w:rsidRPr="00845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стандарту.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F56">
        <w:rPr>
          <w:rFonts w:ascii="Times New Roman" w:hAnsi="Times New Roman" w:cs="Times New Roman"/>
          <w:sz w:val="24"/>
          <w:szCs w:val="24"/>
          <w:lang w:val="uk-UA"/>
        </w:rPr>
        <w:t>У ст. 1 Угоди про створе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Pr="00845F56">
        <w:rPr>
          <w:rFonts w:ascii="Times New Roman" w:hAnsi="Times New Roman" w:cs="Times New Roman"/>
          <w:b/>
          <w:sz w:val="24"/>
          <w:szCs w:val="24"/>
          <w:lang w:val="uk-UA"/>
        </w:rPr>
        <w:t>МВФ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зафіксовано таку </w:t>
      </w:r>
      <w:r w:rsidRPr="00845F56">
        <w:rPr>
          <w:rFonts w:ascii="Times New Roman" w:hAnsi="Times New Roman" w:cs="Times New Roman"/>
          <w:b/>
          <w:sz w:val="24"/>
          <w:szCs w:val="24"/>
          <w:lang w:val="uk-UA"/>
        </w:rPr>
        <w:t>мету його діяльності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сприяння міжнародному валютному співробітництву через постійні заклади, що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лять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механізм для консультацій і співробітництва з міжнародни</w:t>
      </w:r>
      <w:bookmarkStart w:id="0" w:name="_GoBack"/>
      <w:bookmarkEnd w:id="0"/>
      <w:r w:rsidRPr="00845F56">
        <w:rPr>
          <w:rFonts w:ascii="Times New Roman" w:hAnsi="Times New Roman" w:cs="Times New Roman"/>
          <w:sz w:val="24"/>
          <w:szCs w:val="24"/>
          <w:lang w:val="uk-UA"/>
        </w:rPr>
        <w:t>х валютних проблем;</w:t>
      </w:r>
    </w:p>
    <w:p w:rsid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полегшення рівномірного розширення міжнародної торгівлі й тим самим сприяння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ширенню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та підтримці високого рівня зайнятості й реальних доходів населення та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розви</w:t>
      </w:r>
      <w:r>
        <w:rPr>
          <w:rFonts w:ascii="Times New Roman" w:hAnsi="Times New Roman" w:cs="Times New Roman"/>
          <w:sz w:val="24"/>
          <w:szCs w:val="24"/>
          <w:lang w:val="uk-UA"/>
        </w:rPr>
        <w:t>т-ку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продуктивних сил всіх країн-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членів як основ</w:t>
      </w:r>
      <w:r>
        <w:rPr>
          <w:rFonts w:ascii="Times New Roman" w:hAnsi="Times New Roman" w:cs="Times New Roman"/>
          <w:sz w:val="24"/>
          <w:szCs w:val="24"/>
          <w:lang w:val="uk-UA"/>
        </w:rPr>
        <w:t>них цілей економічної політики;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сприяння стабільності валют, підтримка впорядкованих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валютних відносин між країна-ми-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членами і запобігання знеціненню валют з метою конкуренції;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допомога у створенні багатосторонньої системи розрахунків за по</w:t>
      </w:r>
      <w:r>
        <w:rPr>
          <w:rFonts w:ascii="Times New Roman" w:hAnsi="Times New Roman" w:cs="Times New Roman"/>
          <w:sz w:val="24"/>
          <w:szCs w:val="24"/>
          <w:lang w:val="uk-UA"/>
        </w:rPr>
        <w:t>точними операціями між країнами-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членами і в усуненні валютних обмежень, що перешкоджають розширенню світової торгівлі;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у країнах-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членах шляхом тимчасового надання їм загальних коштів за належні гарантії впевненості, що в такий спосіб їм буде надана можливість виправити порушення рівноваги платіжних балансів без необхідності вдаватися до заходів, що завдають шкоди національному і міжнародному процвітанню;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скорочення відповідно до викладеного тривалості й зниження ступеня порушення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рівно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ваги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міжна</w:t>
      </w:r>
      <w:r>
        <w:rPr>
          <w:rFonts w:ascii="Times New Roman" w:hAnsi="Times New Roman" w:cs="Times New Roman"/>
          <w:sz w:val="24"/>
          <w:szCs w:val="24"/>
          <w:lang w:val="uk-UA"/>
        </w:rPr>
        <w:t>родних платіжних балансів країн-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членів.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F56">
        <w:rPr>
          <w:rFonts w:ascii="Times New Roman" w:hAnsi="Times New Roman" w:cs="Times New Roman"/>
          <w:sz w:val="24"/>
          <w:szCs w:val="24"/>
          <w:lang w:val="uk-UA"/>
        </w:rPr>
        <w:t>Фонд у своїй політиці та рішеннях керується цілями, викладеними в цій статті.</w:t>
      </w:r>
    </w:p>
    <w:p w:rsidR="00845F56" w:rsidRPr="00845F5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Бреттон-Вудська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система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>ачала фіксований курс долара США до золота 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дола</w:t>
      </w:r>
      <w:r>
        <w:rPr>
          <w:rFonts w:ascii="Times New Roman" w:hAnsi="Times New Roman" w:cs="Times New Roman"/>
          <w:sz w:val="24"/>
          <w:szCs w:val="24"/>
          <w:lang w:val="uk-UA"/>
        </w:rPr>
        <w:t>-рів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одну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тройську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унцію 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31,1 г, а також фіксовані курси решти валют до долара.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мін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доларів на золото міг виконуватися лише центральними банками та урядовими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закла</w:t>
      </w:r>
      <w:r>
        <w:rPr>
          <w:rFonts w:ascii="Times New Roman" w:hAnsi="Times New Roman" w:cs="Times New Roman"/>
          <w:sz w:val="24"/>
          <w:szCs w:val="24"/>
          <w:lang w:val="uk-UA"/>
        </w:rPr>
        <w:t>-дами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країн світу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у Казначействі США.</w:t>
      </w:r>
    </w:p>
    <w:p w:rsidR="00CA6DC6" w:rsidRPr="00CA6DC6" w:rsidRDefault="00845F5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Наприкінці 60-х р.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золотовалютна система перестала відповідати потребам досягнутого </w:t>
      </w:r>
      <w:proofErr w:type="spellStart"/>
      <w:r w:rsidRPr="00845F56">
        <w:rPr>
          <w:rFonts w:ascii="Times New Roman" w:hAnsi="Times New Roman" w:cs="Times New Roman"/>
          <w:sz w:val="24"/>
          <w:szCs w:val="24"/>
          <w:lang w:val="uk-UA"/>
        </w:rPr>
        <w:t>рі</w:t>
      </w:r>
      <w:r w:rsidR="003046C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45F56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Pr="00845F56">
        <w:rPr>
          <w:rFonts w:ascii="Times New Roman" w:hAnsi="Times New Roman" w:cs="Times New Roman"/>
          <w:sz w:val="24"/>
          <w:szCs w:val="24"/>
          <w:lang w:val="uk-UA"/>
        </w:rPr>
        <w:t xml:space="preserve"> інтернаціоналізації господарського життя планети. Для забезпечення функціонування</w:t>
      </w:r>
      <w:r w:rsidR="00CA6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>Бреттон-Вудської</w:t>
      </w:r>
      <w:proofErr w:type="spellEnd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системи США купували на світовому ринку золото (коли його ціна </w:t>
      </w:r>
      <w:proofErr w:type="spellStart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>зни</w:t>
      </w:r>
      <w:r w:rsidR="00CA6D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>жувалася</w:t>
      </w:r>
      <w:proofErr w:type="spellEnd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) та продавали золото (коли його ціна зростала), вирівнюючи цим ціни на даний </w:t>
      </w:r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банківський метал. Передбачалося використання національних валютних резервів для </w:t>
      </w:r>
      <w:proofErr w:type="spellStart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CA6D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>криття</w:t>
      </w:r>
      <w:proofErr w:type="spellEnd"/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негативного сальдо платіжного балансу. Могли залучатися і резе</w:t>
      </w:r>
      <w:r w:rsidR="00CA6DC6">
        <w:rPr>
          <w:rFonts w:ascii="Times New Roman" w:hAnsi="Times New Roman" w:cs="Times New Roman"/>
          <w:sz w:val="24"/>
          <w:szCs w:val="24"/>
          <w:lang w:val="uk-UA"/>
        </w:rPr>
        <w:t>рви МВФ</w:t>
      </w:r>
      <w:r w:rsidR="00CA6DC6"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у формі спеціальних кредитів, обумовлених конкретними вимогами. Насамкінець, не виключалася і девальвація національної валюти.</w:t>
      </w:r>
    </w:p>
    <w:p w:rsidR="00CA6DC6" w:rsidRPr="00CA6DC6" w:rsidRDefault="00CA6DC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У грудні 1971 р. була укладена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Смітсонівська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угода. Вона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ребачала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модифікацію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Брет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тон-Вудської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системи. Ціна золота зростала до 38 доларів за одну унцію. Обмін доларів на золото припинявся. Відбулася ревальвація валют інших країн. Межі коливань курсів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ширювались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з 1 до 2,25 % у кожний бік.</w:t>
      </w:r>
    </w:p>
    <w:p w:rsidR="00CA6DC6" w:rsidRPr="00CA6DC6" w:rsidRDefault="00CA6DC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70-х р.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піс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ля укладення Ямайської угоди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золото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долар</w:t>
      </w:r>
      <w:r>
        <w:rPr>
          <w:rFonts w:ascii="Times New Roman" w:hAnsi="Times New Roman" w:cs="Times New Roman"/>
          <w:sz w:val="24"/>
          <w:szCs w:val="24"/>
          <w:lang w:val="uk-UA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припинила існувати. Ямайська угода - 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домовленість про основні принципи формування нової світової валютної системи замість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Бреттон-Вудської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системи золотовалютного стандарту. Домовленості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бу</w:t>
      </w:r>
      <w:r>
        <w:rPr>
          <w:rFonts w:ascii="Times New Roman" w:hAnsi="Times New Roman" w:cs="Times New Roman"/>
          <w:sz w:val="24"/>
          <w:szCs w:val="24"/>
          <w:lang w:val="uk-UA"/>
        </w:rPr>
        <w:t>-ло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досягнуто на нараді країн-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учасниць МВФ, як</w:t>
      </w:r>
      <w:r>
        <w:rPr>
          <w:rFonts w:ascii="Times New Roman" w:hAnsi="Times New Roman" w:cs="Times New Roman"/>
          <w:sz w:val="24"/>
          <w:szCs w:val="24"/>
          <w:lang w:val="uk-UA"/>
        </w:rPr>
        <w:t>а відбулась 1976 р. у Кінгстоні 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столиці Ямайки. Ямайська угода запровадила Спеціальні правила запозичення (СПЗ) (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Special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Dra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wing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SDR) як базу нової валютної системи, юридично зафіксувала демонетизацію золота та узаконила режим «плаваючих» валютних курсів.</w:t>
      </w:r>
    </w:p>
    <w:p w:rsidR="00CA6DC6" w:rsidRPr="00CA6DC6" w:rsidRDefault="00CA6DC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DC6">
        <w:rPr>
          <w:rFonts w:ascii="Times New Roman" w:hAnsi="Times New Roman" w:cs="Times New Roman"/>
          <w:b/>
          <w:sz w:val="24"/>
          <w:szCs w:val="24"/>
          <w:lang w:val="uk-UA"/>
        </w:rPr>
        <w:t>Спеціальні правила запозичення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міжнародні резервні кр</w:t>
      </w:r>
      <w:r>
        <w:rPr>
          <w:rFonts w:ascii="Times New Roman" w:hAnsi="Times New Roman" w:cs="Times New Roman"/>
          <w:sz w:val="24"/>
          <w:szCs w:val="24"/>
          <w:lang w:val="uk-UA"/>
        </w:rPr>
        <w:t>едитно-розрахункові кошти країн-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членів МВФ, призначені для покриття дефіцитів їх платіжних балансів. Були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впер</w:t>
      </w:r>
      <w:r>
        <w:rPr>
          <w:rFonts w:ascii="Times New Roman" w:hAnsi="Times New Roman" w:cs="Times New Roman"/>
          <w:sz w:val="24"/>
          <w:szCs w:val="24"/>
          <w:lang w:val="uk-UA"/>
        </w:rPr>
        <w:t>-ше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запроваджені 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1970 р. зг</w:t>
      </w:r>
      <w:r>
        <w:rPr>
          <w:rFonts w:ascii="Times New Roman" w:hAnsi="Times New Roman" w:cs="Times New Roman"/>
          <w:sz w:val="24"/>
          <w:szCs w:val="24"/>
          <w:lang w:val="uk-UA"/>
        </w:rPr>
        <w:t>ідно з рішенням МВФ, прийнятим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1969 р. як допоміжний засіб міжнародних розрахунків. Золота і доларів США виявилось недостатньо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обслуговува-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економічних відносин, тому СПЗ вважались додатком до </w:t>
      </w:r>
      <w:r>
        <w:rPr>
          <w:rFonts w:ascii="Times New Roman" w:hAnsi="Times New Roman" w:cs="Times New Roman"/>
          <w:sz w:val="24"/>
          <w:szCs w:val="24"/>
          <w:lang w:val="uk-UA"/>
        </w:rPr>
        <w:t>них і були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наз</w:t>
      </w:r>
      <w:r>
        <w:rPr>
          <w:rFonts w:ascii="Times New Roman" w:hAnsi="Times New Roman" w:cs="Times New Roman"/>
          <w:sz w:val="24"/>
          <w:szCs w:val="24"/>
          <w:lang w:val="uk-UA"/>
        </w:rPr>
        <w:t>-вані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«паперовим золотом».</w:t>
      </w:r>
    </w:p>
    <w:p w:rsidR="00032491" w:rsidRPr="00032491" w:rsidRDefault="00CA6DC6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Зазначимо, що надання МВФ і Світовим банком позик та кредитів узгоджується з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викона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ннями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країнами-боржниками рекомендацій фінансово-економічного і соціального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харак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теру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, наданням відповідними державами звітів та іншої інформації щодо використання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штів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. Надання кредитів, зокрема, зумовлюється дотриманням країнами-одержувачами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бов’язань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не перевищувати певного темпу ін</w:t>
      </w:r>
      <w:r>
        <w:rPr>
          <w:rFonts w:ascii="Times New Roman" w:hAnsi="Times New Roman" w:cs="Times New Roman"/>
          <w:sz w:val="24"/>
          <w:szCs w:val="24"/>
          <w:lang w:val="uk-UA"/>
        </w:rPr>
        <w:t>фляції (як правило, не більше 5-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10 %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щоміся</w:t>
      </w:r>
      <w:r>
        <w:rPr>
          <w:rFonts w:ascii="Times New Roman" w:hAnsi="Times New Roman" w:cs="Times New Roman"/>
          <w:sz w:val="24"/>
          <w:szCs w:val="24"/>
          <w:lang w:val="uk-UA"/>
        </w:rPr>
        <w:t>-ця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не допускати дефіциту державного бюджету понад 5-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10 %, підтримувати певний </w:t>
      </w:r>
      <w:proofErr w:type="spellStart"/>
      <w:r w:rsidRPr="00CA6DC6">
        <w:rPr>
          <w:rFonts w:ascii="Times New Roman" w:hAnsi="Times New Roman" w:cs="Times New Roman"/>
          <w:sz w:val="24"/>
          <w:szCs w:val="24"/>
          <w:lang w:val="uk-UA"/>
        </w:rPr>
        <w:t>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6DC6">
        <w:rPr>
          <w:rFonts w:ascii="Times New Roman" w:hAnsi="Times New Roman" w:cs="Times New Roman"/>
          <w:sz w:val="24"/>
          <w:szCs w:val="24"/>
          <w:lang w:val="uk-UA"/>
        </w:rPr>
        <w:t>вень</w:t>
      </w:r>
      <w:proofErr w:type="spellEnd"/>
      <w:r w:rsidRPr="00CA6DC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широких</w:t>
      </w:r>
      <w:r w:rsidR="00032491" w:rsidRPr="00032491">
        <w:rPr>
          <w:lang w:val="uk-UA"/>
        </w:rPr>
        <w:t xml:space="preserve"> </w:t>
      </w:r>
      <w:r w:rsidR="00032491" w:rsidRPr="00032491">
        <w:rPr>
          <w:rFonts w:ascii="Times New Roman" w:hAnsi="Times New Roman" w:cs="Times New Roman"/>
          <w:sz w:val="24"/>
          <w:szCs w:val="24"/>
          <w:lang w:val="uk-UA"/>
        </w:rPr>
        <w:t>верств населення тощо.</w:t>
      </w:r>
    </w:p>
    <w:p w:rsidR="00032491" w:rsidRPr="00032491" w:rsidRDefault="00032491" w:rsidP="00AF4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>У процесі прийняття керівними органами МВФ та Світового банку рішень обов’язкового характеру тривалий час застосовувався принцип «зваженого голосування». Це означа</w:t>
      </w:r>
      <w:r>
        <w:rPr>
          <w:rFonts w:ascii="Times New Roman" w:hAnsi="Times New Roman" w:cs="Times New Roman"/>
          <w:sz w:val="24"/>
          <w:szCs w:val="24"/>
          <w:lang w:val="uk-UA"/>
        </w:rPr>
        <w:t>ло, що кількість голосів держав-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членів залежала від розміру капіталу, вкладеного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ною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державою. Фактично країни «Групи десяти» (США та інші розвинені країни) мали необхідну кількість голосів для прийняття потрібних їм рішень.</w:t>
      </w:r>
    </w:p>
    <w:p w:rsidR="00032491" w:rsidRPr="00032491" w:rsidRDefault="00032491" w:rsidP="000324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зазначене та інші чинники Радянський Союз не брав участі в діяльності МВФ та Світового банку. Після розпаду СРСР колишні його суб’єкти у 1992 р. увійшли (за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нятком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Азербайджану) до МВФ, розраховуючи на одержання від нього валютних позик, а також на сприяння у відкладенні оплати боргів колишнього СРСР.</w:t>
      </w:r>
    </w:p>
    <w:p w:rsidR="00032491" w:rsidRPr="00032491" w:rsidRDefault="00032491" w:rsidP="000324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організації та фонди, які причетні до міжнародних валютних відносин, за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гіональною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ознакою розподіляються на п’ять груп: Європи, Азії, Африки, Латинської Америки, арабських країн.</w:t>
      </w:r>
    </w:p>
    <w:p w:rsidR="00032491" w:rsidRPr="00032491" w:rsidRDefault="00032491" w:rsidP="000324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фонди ООН становлять окрему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групу глобального масштабу.</w:t>
      </w:r>
    </w:p>
    <w:p w:rsidR="00032491" w:rsidRPr="00032491" w:rsidRDefault="00032491" w:rsidP="000324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>Країни світу постійно працюють над удосконаленням своїх валютних систем і пошуком найефективніших форм координації своєї валютної політики.</w:t>
      </w:r>
    </w:p>
    <w:p w:rsidR="00032491" w:rsidRPr="00032491" w:rsidRDefault="00032491" w:rsidP="000324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кредитні організації та фонди створюються на основі угод, укладених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відпо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відними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державами і функціонують на основі міжнародно-правових аспектів. Такі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органі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зації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та фонди, як правило, мають міжнародно-правову суб’єктність і від свого імені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укла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дають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договори як з країнами-учасницями, так і з іншими державами та міжнародними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ор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ганізаціями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2491" w:rsidRPr="00032491" w:rsidRDefault="00032491" w:rsidP="000324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b/>
          <w:sz w:val="24"/>
          <w:szCs w:val="24"/>
          <w:lang w:val="uk-UA"/>
        </w:rPr>
        <w:t>3. Європейська валютна система</w:t>
      </w:r>
    </w:p>
    <w:p w:rsidR="004C2337" w:rsidRDefault="00032491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491">
        <w:rPr>
          <w:rFonts w:ascii="Times New Roman" w:hAnsi="Times New Roman" w:cs="Times New Roman"/>
          <w:sz w:val="24"/>
          <w:szCs w:val="24"/>
          <w:lang w:val="uk-UA"/>
        </w:rPr>
        <w:t>Європейську валютну систему (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European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Mo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>netary</w:t>
      </w:r>
      <w:proofErr w:type="spellEnd"/>
      <w:r w:rsidR="00184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437B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="0018437B">
        <w:rPr>
          <w:rFonts w:ascii="Times New Roman" w:hAnsi="Times New Roman" w:cs="Times New Roman"/>
          <w:sz w:val="24"/>
          <w:szCs w:val="24"/>
          <w:lang w:val="uk-UA"/>
        </w:rPr>
        <w:t>) створили країни-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чл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 xml:space="preserve">ени ЄС 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1979 р. У той час д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>о його складу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входили дев’ять держав. Система була покликана </w:t>
      </w:r>
      <w:proofErr w:type="spellStart"/>
      <w:r w:rsidRPr="00032491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2491">
        <w:rPr>
          <w:rFonts w:ascii="Times New Roman" w:hAnsi="Times New Roman" w:cs="Times New Roman"/>
          <w:sz w:val="24"/>
          <w:szCs w:val="24"/>
          <w:lang w:val="uk-UA"/>
        </w:rPr>
        <w:t>печити</w:t>
      </w:r>
      <w:proofErr w:type="spellEnd"/>
      <w:r w:rsidRPr="00032491">
        <w:rPr>
          <w:rFonts w:ascii="Times New Roman" w:hAnsi="Times New Roman" w:cs="Times New Roman"/>
          <w:sz w:val="24"/>
          <w:szCs w:val="24"/>
          <w:lang w:val="uk-UA"/>
        </w:rPr>
        <w:t xml:space="preserve"> валютну стабільність шляхом накладання обмежень на кол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>ивання валютних курсів</w:t>
      </w:r>
      <w:r w:rsidR="004C2337">
        <w:rPr>
          <w:rFonts w:ascii="Times New Roman" w:hAnsi="Times New Roman" w:cs="Times New Roman"/>
          <w:sz w:val="24"/>
          <w:szCs w:val="24"/>
          <w:lang w:val="uk-UA"/>
        </w:rPr>
        <w:t xml:space="preserve"> Розглядувана система складала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4C2337">
        <w:rPr>
          <w:rFonts w:ascii="Times New Roman" w:hAnsi="Times New Roman" w:cs="Times New Roman"/>
          <w:sz w:val="24"/>
          <w:szCs w:val="24"/>
          <w:lang w:val="uk-UA"/>
        </w:rPr>
        <w:t xml:space="preserve">на той час 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C2337" w:rsidRPr="004C2337">
        <w:rPr>
          <w:rFonts w:ascii="Times New Roman" w:hAnsi="Times New Roman" w:cs="Times New Roman"/>
          <w:b/>
          <w:sz w:val="24"/>
          <w:szCs w:val="24"/>
          <w:lang w:val="uk-UA"/>
        </w:rPr>
        <w:t>трьох основних елементів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C2337" w:rsidRDefault="004C2337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європейської валютної одиниці (ЕКЮ), яку використовували у валютних операц</w:t>
      </w:r>
      <w:r>
        <w:rPr>
          <w:rFonts w:ascii="Times New Roman" w:hAnsi="Times New Roman" w:cs="Times New Roman"/>
          <w:sz w:val="24"/>
          <w:szCs w:val="24"/>
          <w:lang w:val="uk-UA"/>
        </w:rPr>
        <w:t>іях ЄС;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2337" w:rsidRDefault="004C2337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механізму обмінного курсу (МОК)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 з яким країни-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члени, що брали в ньому участь, погоджувались утримувати коливання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валюти в обумовлених межах;</w:t>
      </w:r>
    </w:p>
    <w:p w:rsidR="004C2337" w:rsidRPr="004C2337" w:rsidRDefault="004C2337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та Європейського валютного фонду сп</w:t>
      </w:r>
      <w:r>
        <w:rPr>
          <w:rFonts w:ascii="Times New Roman" w:hAnsi="Times New Roman" w:cs="Times New Roman"/>
          <w:sz w:val="24"/>
          <w:szCs w:val="24"/>
          <w:lang w:val="uk-UA"/>
        </w:rPr>
        <w:t>івробітництва (ЄВФС)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, до завдань якого належали емісія ЕКЮ і нагляд за МОК.</w:t>
      </w:r>
    </w:p>
    <w:p w:rsidR="004C2337" w:rsidRPr="004C2337" w:rsidRDefault="004C2337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європейських співтовариств Жак </w:t>
      </w:r>
      <w:proofErr w:type="spellStart"/>
      <w:r w:rsidRPr="004C2337">
        <w:rPr>
          <w:rFonts w:ascii="Times New Roman" w:hAnsi="Times New Roman" w:cs="Times New Roman"/>
          <w:sz w:val="24"/>
          <w:szCs w:val="24"/>
          <w:lang w:val="uk-UA"/>
        </w:rPr>
        <w:t>Делор</w:t>
      </w:r>
      <w:proofErr w:type="spellEnd"/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у 1989 р. запропонував створити Еконо</w:t>
      </w:r>
      <w:r>
        <w:rPr>
          <w:rFonts w:ascii="Times New Roman" w:hAnsi="Times New Roman" w:cs="Times New Roman"/>
          <w:sz w:val="24"/>
          <w:szCs w:val="24"/>
          <w:lang w:val="uk-UA"/>
        </w:rPr>
        <w:t>мічний і валютний союз (ЕВС)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. Цю ідею було зафіксовано в Маастрихтській угоді 1992 р. про створення ЄС. Для реалізації цієї угоди було створено Європейський </w:t>
      </w:r>
      <w:proofErr w:type="spellStart"/>
      <w:r w:rsidRPr="004C2337">
        <w:rPr>
          <w:rFonts w:ascii="Times New Roman" w:hAnsi="Times New Roman" w:cs="Times New Roman"/>
          <w:sz w:val="24"/>
          <w:szCs w:val="24"/>
          <w:lang w:val="uk-UA"/>
        </w:rPr>
        <w:t>валют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ний</w:t>
      </w:r>
      <w:proofErr w:type="spellEnd"/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інсти</w:t>
      </w:r>
      <w:r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, завдання якого полягало в координації економічної та валютної політики ЄС, Європейський централ</w:t>
      </w:r>
      <w:r>
        <w:rPr>
          <w:rFonts w:ascii="Times New Roman" w:hAnsi="Times New Roman" w:cs="Times New Roman"/>
          <w:sz w:val="24"/>
          <w:szCs w:val="24"/>
          <w:lang w:val="uk-UA"/>
        </w:rPr>
        <w:t>ьний банк (ЄЦБ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) з метою керування цією політик</w:t>
      </w:r>
      <w:r>
        <w:rPr>
          <w:rFonts w:ascii="Times New Roman" w:hAnsi="Times New Roman" w:cs="Times New Roman"/>
          <w:sz w:val="24"/>
          <w:szCs w:val="24"/>
          <w:lang w:val="uk-UA"/>
        </w:rPr>
        <w:t>ою, а також в подальшому було запроваджено єдину європейську валюту 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євро.</w:t>
      </w:r>
    </w:p>
    <w:p w:rsidR="004C2337" w:rsidRPr="004C2337" w:rsidRDefault="004C2337" w:rsidP="00936F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337">
        <w:rPr>
          <w:rFonts w:ascii="Times New Roman" w:hAnsi="Times New Roman" w:cs="Times New Roman"/>
          <w:sz w:val="24"/>
          <w:szCs w:val="24"/>
          <w:lang w:val="uk-UA"/>
        </w:rPr>
        <w:t>1 л</w:t>
      </w:r>
      <w:r>
        <w:rPr>
          <w:rFonts w:ascii="Times New Roman" w:hAnsi="Times New Roman" w:cs="Times New Roman"/>
          <w:sz w:val="24"/>
          <w:szCs w:val="24"/>
          <w:lang w:val="uk-UA"/>
        </w:rPr>
        <w:t>ипня 1998 р. було створено ЄЦБ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і Європейську систему центральних банків. З 1999 р. нова валюта євро була запроваджена у безготівкових розрахунках. Екю припинило своє існування. Остаточний перехід до єдиної валюти євро ві</w:t>
      </w:r>
      <w:r>
        <w:rPr>
          <w:rFonts w:ascii="Times New Roman" w:hAnsi="Times New Roman" w:cs="Times New Roman"/>
          <w:sz w:val="24"/>
          <w:szCs w:val="24"/>
          <w:lang w:val="uk-UA"/>
        </w:rPr>
        <w:t>дбувався з 1 січня 2002 р. по 30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червня 20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A10A0">
        <w:rPr>
          <w:rFonts w:ascii="Times New Roman" w:hAnsi="Times New Roman" w:cs="Times New Roman"/>
          <w:sz w:val="24"/>
          <w:szCs w:val="24"/>
          <w:lang w:val="uk-UA"/>
        </w:rPr>
        <w:t xml:space="preserve"> р. З 1 січня 2002 р.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F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36F2A" w:rsidRPr="00936F2A">
        <w:rPr>
          <w:rFonts w:ascii="Times New Roman" w:hAnsi="Times New Roman" w:cs="Times New Roman"/>
          <w:sz w:val="24"/>
          <w:szCs w:val="24"/>
          <w:lang w:val="uk-UA"/>
        </w:rPr>
        <w:t>«Е-day»</w:t>
      </w:r>
      <w:r w:rsidR="00936F2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євро стало єдиною законною валютою на </w:t>
      </w:r>
      <w:proofErr w:type="spellStart"/>
      <w:r w:rsidRPr="004C2337">
        <w:rPr>
          <w:rFonts w:ascii="Times New Roman" w:hAnsi="Times New Roman" w:cs="Times New Roman"/>
          <w:sz w:val="24"/>
          <w:szCs w:val="24"/>
          <w:lang w:val="uk-UA"/>
        </w:rPr>
        <w:t>тери</w:t>
      </w:r>
      <w:r w:rsidR="00936F2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торії</w:t>
      </w:r>
      <w:proofErr w:type="spellEnd"/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Європейського валютного союзу. Національні валюти обміняли на євро 12 країн ЄС. Осторонь залишилися Велика Британія, Швеція, Данія. На референдумі 2003 р. більшість шведських виборців проголосували проти запровадження у країні євро.</w:t>
      </w:r>
    </w:p>
    <w:p w:rsidR="004C2337" w:rsidRPr="00FA10A0" w:rsidRDefault="00FA10A0" w:rsidP="004C233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4C2337" w:rsidRPr="00FA10A0">
        <w:rPr>
          <w:rFonts w:ascii="Times New Roman" w:hAnsi="Times New Roman" w:cs="Times New Roman"/>
          <w:b/>
          <w:sz w:val="24"/>
          <w:szCs w:val="24"/>
          <w:lang w:val="uk-UA"/>
        </w:rPr>
        <w:t>Міжнародні валютно-кредитні відносини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C2337" w:rsidRPr="004C2337" w:rsidRDefault="004C2337" w:rsidP="004C233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2337">
        <w:rPr>
          <w:rFonts w:ascii="Times New Roman" w:hAnsi="Times New Roman" w:cs="Times New Roman"/>
          <w:sz w:val="24"/>
          <w:szCs w:val="24"/>
          <w:lang w:val="uk-UA"/>
        </w:rPr>
        <w:t>У сфері міжнародного економічного співробітництва в</w:t>
      </w:r>
      <w:r w:rsidR="00FA10A0">
        <w:rPr>
          <w:rFonts w:ascii="Times New Roman" w:hAnsi="Times New Roman" w:cs="Times New Roman"/>
          <w:sz w:val="24"/>
          <w:szCs w:val="24"/>
          <w:lang w:val="uk-UA"/>
        </w:rPr>
        <w:t xml:space="preserve">алютно-кредитні відносини </w:t>
      </w:r>
      <w:proofErr w:type="spellStart"/>
      <w:r w:rsidR="00FA10A0">
        <w:rPr>
          <w:rFonts w:ascii="Times New Roman" w:hAnsi="Times New Roman" w:cs="Times New Roman"/>
          <w:sz w:val="24"/>
          <w:szCs w:val="24"/>
          <w:lang w:val="uk-UA"/>
        </w:rPr>
        <w:t>поділя-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ються</w:t>
      </w:r>
      <w:proofErr w:type="spellEnd"/>
      <w:r w:rsidRPr="004C233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BA63FB">
        <w:rPr>
          <w:rFonts w:ascii="Times New Roman" w:hAnsi="Times New Roman" w:cs="Times New Roman"/>
          <w:b/>
          <w:sz w:val="24"/>
          <w:szCs w:val="24"/>
          <w:lang w:val="uk-UA"/>
        </w:rPr>
        <w:t>чотири великі групи</w:t>
      </w:r>
      <w:r w:rsidRPr="004C23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C2337" w:rsidRPr="004C2337" w:rsidRDefault="00FA10A0" w:rsidP="004C23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>торговельні та платіжні угоди, які передбачають виконання кредитних операцій на основі довгострокового клірингу;</w:t>
      </w:r>
    </w:p>
    <w:p w:rsidR="004C2337" w:rsidRPr="004C2337" w:rsidRDefault="00FA10A0" w:rsidP="004C23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>угоди про економічне та промислово-технічне співробітництво;</w:t>
      </w:r>
    </w:p>
    <w:p w:rsidR="004C2337" w:rsidRPr="004C2337" w:rsidRDefault="00FA10A0" w:rsidP="004C23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BA63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>міждержавні угоди про поставки товарів на компенсаційній основі;</w:t>
      </w:r>
    </w:p>
    <w:p w:rsidR="00845F56" w:rsidRDefault="00FA10A0" w:rsidP="004C23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C2337" w:rsidRPr="004C2337">
        <w:rPr>
          <w:rFonts w:ascii="Times New Roman" w:hAnsi="Times New Roman" w:cs="Times New Roman"/>
          <w:sz w:val="24"/>
          <w:szCs w:val="24"/>
          <w:lang w:val="uk-UA"/>
        </w:rPr>
        <w:t>спеціальні кредитні угоди.</w:t>
      </w:r>
      <w:r w:rsidR="00184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10A0" w:rsidRP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FA10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 </w:t>
      </w:r>
      <w:r>
        <w:rPr>
          <w:rFonts w:ascii="Times New Roman" w:hAnsi="Times New Roman" w:cs="Times New Roman"/>
          <w:sz w:val="24"/>
          <w:szCs w:val="24"/>
          <w:lang w:val="uk-UA"/>
        </w:rPr>
        <w:t>валютно-</w:t>
      </w:r>
      <w:r w:rsidRPr="00FA10A0">
        <w:rPr>
          <w:rFonts w:ascii="Times New Roman" w:hAnsi="Times New Roman" w:cs="Times New Roman"/>
          <w:sz w:val="24"/>
          <w:szCs w:val="24"/>
          <w:lang w:val="uk-UA"/>
        </w:rPr>
        <w:t>кредитних відносин відносяться:</w:t>
      </w:r>
      <w:r w:rsidR="00BA63F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A10A0" w:rsidRP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>1) Міжнародний факторинг;</w:t>
      </w:r>
    </w:p>
    <w:p w:rsidR="00FA10A0" w:rsidRP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2) Договір міжнародного </w:t>
      </w:r>
      <w:proofErr w:type="spellStart"/>
      <w:r w:rsidRPr="00FA10A0">
        <w:rPr>
          <w:rFonts w:ascii="Times New Roman" w:hAnsi="Times New Roman" w:cs="Times New Roman"/>
          <w:sz w:val="24"/>
          <w:szCs w:val="24"/>
          <w:lang w:val="uk-UA"/>
        </w:rPr>
        <w:t>форфейтингу</w:t>
      </w:r>
      <w:proofErr w:type="spellEnd"/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 є різновидом договору міжнародного факторингу;</w:t>
      </w:r>
    </w:p>
    <w:p w:rsid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>3) Міжнародний фінансовий лізинг.</w:t>
      </w:r>
    </w:p>
    <w:p w:rsidR="00AF46B5" w:rsidRPr="00FA10A0" w:rsidRDefault="00AF46B5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Коротко розглянемо міжнародно-правові аспекти у валютній сфері, які укладаються </w:t>
      </w:r>
      <w:proofErr w:type="spellStart"/>
      <w:r w:rsidRPr="00AF46B5">
        <w:rPr>
          <w:rFonts w:ascii="Times New Roman" w:hAnsi="Times New Roman" w:cs="Times New Roman"/>
          <w:sz w:val="24"/>
          <w:szCs w:val="24"/>
          <w:lang w:val="uk-UA"/>
        </w:rPr>
        <w:t>дер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жавами</w:t>
      </w:r>
      <w:proofErr w:type="spellEnd"/>
      <w:r w:rsidRPr="00AF46B5">
        <w:rPr>
          <w:rFonts w:ascii="Times New Roman" w:hAnsi="Times New Roman" w:cs="Times New Roman"/>
          <w:sz w:val="24"/>
          <w:szCs w:val="24"/>
          <w:lang w:val="uk-UA"/>
        </w:rPr>
        <w:t>, але призначаються для врегулювання відповідної діяльності.</w:t>
      </w:r>
    </w:p>
    <w:p w:rsidR="00FA10A0" w:rsidRP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>1988 р. було укладено Нью</w:t>
      </w:r>
      <w:r w:rsidR="00C11C6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A10A0">
        <w:rPr>
          <w:rFonts w:ascii="Times New Roman" w:hAnsi="Times New Roman" w:cs="Times New Roman"/>
          <w:sz w:val="24"/>
          <w:szCs w:val="24"/>
          <w:lang w:val="uk-UA"/>
        </w:rPr>
        <w:t>йоркську конвенцію ООН про міжнародні переказні векселі та міжнародні прості векселі. У Женеві 7 червня 1930 р. було укладено конвенцію, мета якої - вирішувати окремі колізії щодо законів про перевідні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прості векселі, а також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конвен</w:t>
      </w:r>
      <w:r w:rsidRPr="00FA10A0">
        <w:rPr>
          <w:rFonts w:ascii="Times New Roman" w:hAnsi="Times New Roman" w:cs="Times New Roman"/>
          <w:sz w:val="24"/>
          <w:szCs w:val="24"/>
          <w:lang w:val="uk-UA"/>
        </w:rPr>
        <w:t>-цію</w:t>
      </w:r>
      <w:proofErr w:type="spellEnd"/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 про уніфікований закон з переказних і простих векселів.</w:t>
      </w:r>
    </w:p>
    <w:p w:rsidR="00FA10A0" w:rsidRP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Верховна Рада України своїми законами від 6 липня 1999 р. приєднала Україну до </w:t>
      </w:r>
      <w:proofErr w:type="spellStart"/>
      <w:r w:rsidRPr="00FA10A0">
        <w:rPr>
          <w:rFonts w:ascii="Times New Roman" w:hAnsi="Times New Roman" w:cs="Times New Roman"/>
          <w:sz w:val="24"/>
          <w:szCs w:val="24"/>
          <w:lang w:val="uk-UA"/>
        </w:rPr>
        <w:t>зазна-чених</w:t>
      </w:r>
      <w:proofErr w:type="spellEnd"/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 Женевських конвенцій.</w:t>
      </w:r>
    </w:p>
    <w:p w:rsidR="00FA10A0" w:rsidRDefault="00FA10A0" w:rsidP="00FA10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10A0">
        <w:rPr>
          <w:rFonts w:ascii="Times New Roman" w:hAnsi="Times New Roman" w:cs="Times New Roman"/>
          <w:sz w:val="24"/>
          <w:szCs w:val="24"/>
          <w:lang w:val="uk-UA"/>
        </w:rPr>
        <w:t>Велику кількість правил і керівництв (що мають факультат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ивну силу) з правового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забезпе-</w:t>
      </w:r>
      <w:r w:rsidRPr="00FA10A0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фінансових розрахунків розроблено в межах Міжнародної </w:t>
      </w:r>
      <w:proofErr w:type="spellStart"/>
      <w:r w:rsidRPr="00FA10A0">
        <w:rPr>
          <w:rFonts w:ascii="Times New Roman" w:hAnsi="Times New Roman" w:cs="Times New Roman"/>
          <w:sz w:val="24"/>
          <w:szCs w:val="24"/>
          <w:lang w:val="uk-UA"/>
        </w:rPr>
        <w:t>торговель-ної</w:t>
      </w:r>
      <w:proofErr w:type="spellEnd"/>
      <w:r w:rsidRPr="00FA10A0">
        <w:rPr>
          <w:rFonts w:ascii="Times New Roman" w:hAnsi="Times New Roman" w:cs="Times New Roman"/>
          <w:sz w:val="24"/>
          <w:szCs w:val="24"/>
          <w:lang w:val="uk-UA"/>
        </w:rPr>
        <w:t xml:space="preserve"> палати, що розміщується в Парижі.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46B5">
        <w:rPr>
          <w:rFonts w:ascii="Times New Roman" w:hAnsi="Times New Roman" w:cs="Times New Roman"/>
          <w:sz w:val="24"/>
          <w:szCs w:val="24"/>
          <w:lang w:val="uk-UA"/>
        </w:rPr>
        <w:t>Наведемо основні з них.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Уніфіковані правила і звичаї для документальних акредитивів (1988 р.).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Керівні зауваження до стандартних форм документарного кредиту (документ МТП № 416).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заявки на документарний кредит та керівні зауваження для заявників на </w:t>
      </w:r>
      <w:proofErr w:type="spellStart"/>
      <w:r w:rsidRPr="00AF46B5">
        <w:rPr>
          <w:rFonts w:ascii="Times New Roman" w:hAnsi="Times New Roman" w:cs="Times New Roman"/>
          <w:sz w:val="24"/>
          <w:szCs w:val="24"/>
          <w:lang w:val="uk-UA"/>
        </w:rPr>
        <w:t>кре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дит</w:t>
      </w:r>
      <w:proofErr w:type="spellEnd"/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 (документ МТП № 416А).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правила з </w:t>
      </w:r>
      <w:proofErr w:type="spellStart"/>
      <w:r w:rsidRPr="00AF46B5">
        <w:rPr>
          <w:rFonts w:ascii="Times New Roman" w:hAnsi="Times New Roman" w:cs="Times New Roman"/>
          <w:sz w:val="24"/>
          <w:szCs w:val="24"/>
          <w:lang w:val="uk-UA"/>
        </w:rPr>
        <w:t>інкассо</w:t>
      </w:r>
      <w:proofErr w:type="spellEnd"/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 (1978 р.).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Уніфіковані правила з </w:t>
      </w:r>
      <w:proofErr w:type="spellStart"/>
      <w:r w:rsidRPr="00AF46B5">
        <w:rPr>
          <w:rFonts w:ascii="Times New Roman" w:hAnsi="Times New Roman" w:cs="Times New Roman"/>
          <w:sz w:val="24"/>
          <w:szCs w:val="24"/>
          <w:lang w:val="uk-UA"/>
        </w:rPr>
        <w:t>інкассо</w:t>
      </w:r>
      <w:proofErr w:type="spellEnd"/>
      <w:r w:rsidRPr="00AF46B5">
        <w:rPr>
          <w:rFonts w:ascii="Times New Roman" w:hAnsi="Times New Roman" w:cs="Times New Roman"/>
          <w:sz w:val="24"/>
          <w:szCs w:val="24"/>
          <w:lang w:val="uk-UA"/>
        </w:rPr>
        <w:t xml:space="preserve"> (редакція 1995 р.; набрали чинності 01.01.96; документ МТП № 522).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Уніфіковані правила для договірних гарантій (1978 р.).</w:t>
      </w:r>
    </w:p>
    <w:p w:rsidR="00AF46B5" w:rsidRP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Уніфіковані правила для гарантій з вимог (документ МТП №458).</w:t>
      </w:r>
    </w:p>
    <w:p w:rsidR="00AF46B5" w:rsidRDefault="00AF46B5" w:rsidP="00AF46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46B5">
        <w:rPr>
          <w:rFonts w:ascii="Times New Roman" w:hAnsi="Times New Roman" w:cs="Times New Roman"/>
          <w:sz w:val="24"/>
          <w:szCs w:val="24"/>
          <w:lang w:val="uk-UA"/>
        </w:rPr>
        <w:t>Спеціальні міждержавні кредитні угоди передбачають надання державою-кредитором (</w:t>
      </w:r>
      <w:proofErr w:type="spellStart"/>
      <w:r w:rsidRPr="00AF46B5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C0E34">
        <w:rPr>
          <w:rFonts w:ascii="Times New Roman" w:hAnsi="Times New Roman" w:cs="Times New Roman"/>
          <w:sz w:val="24"/>
          <w:szCs w:val="24"/>
          <w:lang w:val="uk-UA"/>
        </w:rPr>
        <w:t>икодавцем</w:t>
      </w:r>
      <w:proofErr w:type="spellEnd"/>
      <w:r w:rsidR="005C0E34">
        <w:rPr>
          <w:rFonts w:ascii="Times New Roman" w:hAnsi="Times New Roman" w:cs="Times New Roman"/>
          <w:sz w:val="24"/>
          <w:szCs w:val="24"/>
          <w:lang w:val="uk-UA"/>
        </w:rPr>
        <w:t>) державі-боржниці (по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зикоодержувачу) певної грошової суми у кредит. У цих угодах визначаються сума позики, відсоткова ставка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строк повернення позики тощо. 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="005C0E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F46B5">
        <w:rPr>
          <w:rFonts w:ascii="Times New Roman" w:hAnsi="Times New Roman" w:cs="Times New Roman"/>
          <w:sz w:val="24"/>
          <w:szCs w:val="24"/>
          <w:lang w:val="uk-UA"/>
        </w:rPr>
        <w:t>жави-кредитори часто вимагають призначення гаранта щодо іноземних кредитів.</w:t>
      </w:r>
    </w:p>
    <w:sectPr w:rsidR="00A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1"/>
    <w:rsid w:val="00032491"/>
    <w:rsid w:val="0016137C"/>
    <w:rsid w:val="001735E1"/>
    <w:rsid w:val="0018437B"/>
    <w:rsid w:val="003046CA"/>
    <w:rsid w:val="0037726C"/>
    <w:rsid w:val="003F488D"/>
    <w:rsid w:val="00445EC3"/>
    <w:rsid w:val="00464E29"/>
    <w:rsid w:val="00470B71"/>
    <w:rsid w:val="004C2337"/>
    <w:rsid w:val="004F36E1"/>
    <w:rsid w:val="005C0E34"/>
    <w:rsid w:val="00677EEE"/>
    <w:rsid w:val="006C3CCD"/>
    <w:rsid w:val="00761B3B"/>
    <w:rsid w:val="007E0909"/>
    <w:rsid w:val="007E6420"/>
    <w:rsid w:val="00815051"/>
    <w:rsid w:val="00845F56"/>
    <w:rsid w:val="0088121B"/>
    <w:rsid w:val="008932F1"/>
    <w:rsid w:val="008A1EF7"/>
    <w:rsid w:val="00936F2A"/>
    <w:rsid w:val="00955339"/>
    <w:rsid w:val="009C56C5"/>
    <w:rsid w:val="00A03710"/>
    <w:rsid w:val="00A47E65"/>
    <w:rsid w:val="00A67887"/>
    <w:rsid w:val="00AC23A1"/>
    <w:rsid w:val="00AF46B5"/>
    <w:rsid w:val="00B475BA"/>
    <w:rsid w:val="00BA63FB"/>
    <w:rsid w:val="00C11C69"/>
    <w:rsid w:val="00C95F99"/>
    <w:rsid w:val="00CA187B"/>
    <w:rsid w:val="00CA3E44"/>
    <w:rsid w:val="00CA6DC6"/>
    <w:rsid w:val="00CC406E"/>
    <w:rsid w:val="00CD4796"/>
    <w:rsid w:val="00CF315D"/>
    <w:rsid w:val="00D74CBB"/>
    <w:rsid w:val="00DC44C9"/>
    <w:rsid w:val="00E4309F"/>
    <w:rsid w:val="00F370C2"/>
    <w:rsid w:val="00F876B7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2021-03-13T13:08:00Z</dcterms:created>
  <dcterms:modified xsi:type="dcterms:W3CDTF">2021-03-27T10:56:00Z</dcterms:modified>
</cp:coreProperties>
</file>