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E8" w:rsidRDefault="00D378E8" w:rsidP="00D378E8">
      <w:pPr>
        <w:pStyle w:val="a3"/>
        <w:spacing w:before="0" w:line="360" w:lineRule="auto"/>
        <w:ind w:firstLine="0"/>
        <w:jc w:val="center"/>
        <w:rPr>
          <w:rFonts w:ascii="Times New Roman" w:hAnsi="Times New Roman"/>
          <w:b/>
          <w:color w:val="auto"/>
          <w:sz w:val="28"/>
          <w:lang w:val="uk-UA"/>
        </w:rPr>
      </w:pPr>
      <w:r>
        <w:rPr>
          <w:rFonts w:ascii="Times New Roman" w:hAnsi="Times New Roman"/>
          <w:b/>
          <w:color w:val="auto"/>
          <w:sz w:val="28"/>
          <w:lang w:val="uk-UA"/>
        </w:rPr>
        <w:t>ЛІНГВОКУЛЬТУРОЛОГІЧНИЙ ПІДХІД ДО МОВИ</w:t>
      </w:r>
    </w:p>
    <w:p w:rsidR="00D378E8" w:rsidRDefault="00D378E8" w:rsidP="00D378E8">
      <w:pPr>
        <w:pStyle w:val="a3"/>
        <w:spacing w:before="0" w:line="360" w:lineRule="auto"/>
        <w:ind w:firstLine="0"/>
        <w:rPr>
          <w:rFonts w:ascii="Times New Roman" w:hAnsi="Times New Roman"/>
          <w:b/>
          <w:color w:val="auto"/>
          <w:sz w:val="28"/>
          <w:lang w:val="uk-UA"/>
        </w:rPr>
      </w:pPr>
    </w:p>
    <w:p w:rsidR="00D378E8" w:rsidRDefault="00D378E8" w:rsidP="00D378E8">
      <w:pPr>
        <w:widowControl/>
        <w:shd w:val="clear" w:color="auto" w:fill="FFFFFF"/>
        <w:spacing w:line="360" w:lineRule="auto"/>
        <w:ind w:firstLine="720"/>
        <w:jc w:val="both"/>
        <w:rPr>
          <w:spacing w:val="-2"/>
          <w:sz w:val="28"/>
        </w:rPr>
      </w:pPr>
      <w:proofErr w:type="spellStart"/>
      <w:r>
        <w:rPr>
          <w:b/>
          <w:color w:val="000000"/>
          <w:sz w:val="28"/>
          <w:lang w:val="uk-UA"/>
        </w:rPr>
        <w:t>Лінгвокультурологія</w:t>
      </w:r>
      <w:proofErr w:type="spellEnd"/>
      <w:r>
        <w:rPr>
          <w:b/>
          <w:color w:val="000000"/>
          <w:sz w:val="28"/>
          <w:lang w:val="uk-UA"/>
        </w:rPr>
        <w:t xml:space="preserve"> як галузь мовознавства.</w:t>
      </w:r>
      <w:r>
        <w:rPr>
          <w:color w:val="000000"/>
          <w:sz w:val="28"/>
          <w:lang w:val="uk-UA"/>
        </w:rPr>
        <w:t xml:space="preserve">  Кінець </w:t>
      </w:r>
      <w:r>
        <w:rPr>
          <w:color w:val="000000"/>
          <w:sz w:val="28"/>
          <w:lang w:val="en-US"/>
        </w:rPr>
        <w:t>XX</w:t>
      </w:r>
      <w:r>
        <w:rPr>
          <w:color w:val="000000"/>
          <w:sz w:val="28"/>
          <w:lang w:val="uk-UA"/>
        </w:rPr>
        <w:t xml:space="preserve"> ст. у лінгвістиці позначений особливою увагою до вивчення проблеми взаємозв'язку та взаємо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-4"/>
          <w:sz w:val="28"/>
          <w:lang w:val="uk-UA"/>
        </w:rPr>
        <w:t xml:space="preserve">впливу мови і культури. Культура як складна семіотична </w:t>
      </w:r>
      <w:r>
        <w:rPr>
          <w:color w:val="000000"/>
          <w:spacing w:val="-3"/>
          <w:sz w:val="28"/>
          <w:lang w:val="uk-UA"/>
        </w:rPr>
        <w:t>система, духовне буття суспільства, ментальна пам'ять на</w:t>
      </w:r>
      <w:r>
        <w:rPr>
          <w:color w:val="000000"/>
          <w:spacing w:val="-3"/>
          <w:sz w:val="28"/>
          <w:lang w:val="uk-UA"/>
        </w:rPr>
        <w:softHyphen/>
        <w:t xml:space="preserve">роду, особлива форма спілкування, зрештою, сукупність </w:t>
      </w:r>
      <w:r>
        <w:rPr>
          <w:color w:val="000000"/>
          <w:sz w:val="28"/>
          <w:lang w:val="uk-UA"/>
        </w:rPr>
        <w:t xml:space="preserve">духовних і матеріальних цінностей, створених людьми, </w:t>
      </w:r>
      <w:r>
        <w:rPr>
          <w:color w:val="000000"/>
          <w:spacing w:val="-2"/>
          <w:sz w:val="28"/>
          <w:lang w:val="uk-UA"/>
        </w:rPr>
        <w:t>існує у тісному взаємозв'язку із мовою, в якій вона "</w:t>
      </w:r>
      <w:proofErr w:type="spellStart"/>
      <w:r>
        <w:rPr>
          <w:color w:val="000000"/>
          <w:spacing w:val="-2"/>
          <w:sz w:val="28"/>
          <w:lang w:val="uk-UA"/>
        </w:rPr>
        <w:t>вер</w:t>
      </w:r>
      <w:r>
        <w:rPr>
          <w:color w:val="000000"/>
          <w:spacing w:val="1"/>
          <w:sz w:val="28"/>
          <w:lang w:val="uk-UA"/>
        </w:rPr>
        <w:t>балізується</w:t>
      </w:r>
      <w:proofErr w:type="spellEnd"/>
      <w:r>
        <w:rPr>
          <w:color w:val="000000"/>
          <w:spacing w:val="1"/>
          <w:sz w:val="28"/>
          <w:lang w:val="uk-UA"/>
        </w:rPr>
        <w:t xml:space="preserve">", "схоплюється" та зберігається. </w:t>
      </w:r>
      <w:r>
        <w:rPr>
          <w:color w:val="000000"/>
          <w:sz w:val="28"/>
          <w:lang w:val="uk-UA"/>
        </w:rPr>
        <w:t xml:space="preserve">Мова – дзеркало культури, у ній відбивається не </w:t>
      </w:r>
      <w:r>
        <w:rPr>
          <w:color w:val="000000"/>
          <w:spacing w:val="-1"/>
          <w:sz w:val="28"/>
          <w:lang w:val="uk-UA"/>
        </w:rPr>
        <w:t xml:space="preserve">тільки оточуючий людину світ, не тільки умови її життя, </w:t>
      </w:r>
      <w:r>
        <w:rPr>
          <w:color w:val="000000"/>
          <w:spacing w:val="-3"/>
          <w:sz w:val="28"/>
          <w:lang w:val="uk-UA"/>
        </w:rPr>
        <w:t xml:space="preserve">але й суспільна </w:t>
      </w:r>
      <w:r>
        <w:rPr>
          <w:color w:val="000000"/>
          <w:spacing w:val="-2"/>
          <w:sz w:val="28"/>
          <w:lang w:val="uk-UA"/>
        </w:rPr>
        <w:t>самосвідомість народу, його ментальність, національний характер, стиль життя, традиції, звичаї, мо</w:t>
      </w:r>
      <w:r>
        <w:rPr>
          <w:color w:val="000000"/>
          <w:spacing w:val="-2"/>
          <w:sz w:val="28"/>
          <w:lang w:val="uk-UA"/>
        </w:rPr>
        <w:softHyphen/>
        <w:t>раль, система цінностей та стереотипів, тощо.  Мовознавство пронизане культурно-історичним змістом, так як його предметом є мова, що  є умовою, основою і водночас продуктом культури" [53, с. 26].</w:t>
      </w:r>
      <w:r>
        <w:rPr>
          <w:color w:val="000000"/>
          <w:spacing w:val="-2"/>
          <w:sz w:val="28"/>
          <w:lang w:val="uk-UA"/>
        </w:rPr>
        <w:tab/>
      </w:r>
    </w:p>
    <w:p w:rsidR="00D378E8" w:rsidRDefault="00D378E8" w:rsidP="00D378E8">
      <w:pPr>
        <w:widowControl/>
        <w:shd w:val="clear" w:color="auto" w:fill="FFFFFF"/>
        <w:tabs>
          <w:tab w:val="left" w:pos="4637"/>
        </w:tabs>
        <w:spacing w:line="360" w:lineRule="auto"/>
        <w:ind w:firstLine="720"/>
        <w:jc w:val="both"/>
        <w:rPr>
          <w:color w:val="000000"/>
          <w:spacing w:val="-2"/>
          <w:sz w:val="28"/>
          <w:lang w:val="uk-UA"/>
        </w:rPr>
      </w:pPr>
      <w:r>
        <w:rPr>
          <w:color w:val="000000"/>
          <w:spacing w:val="-2"/>
          <w:sz w:val="28"/>
          <w:lang w:val="uk-UA"/>
        </w:rPr>
        <w:t xml:space="preserve">Між мовою та світом культури, який вона виражає, знаходиться мисляча людина, носій мови. Саме тому нова міждисциплінарна наука – </w:t>
      </w:r>
      <w:proofErr w:type="spellStart"/>
      <w:r>
        <w:rPr>
          <w:color w:val="000000"/>
          <w:spacing w:val="-2"/>
          <w:sz w:val="28"/>
          <w:lang w:val="uk-UA"/>
        </w:rPr>
        <w:t>лінгвокультурологія</w:t>
      </w:r>
      <w:proofErr w:type="spellEnd"/>
      <w:r>
        <w:rPr>
          <w:color w:val="000000"/>
          <w:spacing w:val="-2"/>
          <w:sz w:val="28"/>
          <w:lang w:val="uk-UA"/>
        </w:rPr>
        <w:t xml:space="preserve"> – виникає у площині антропологічної  парадигми в лінгвістиці. У центрі її уваги знаходиться людина, яка розглядається як носій мови і культури,  її фонові знання, норми поведінки, що роблять її представником даної культури, про світ та про суб'єкта, що пізнає його.</w:t>
      </w:r>
    </w:p>
    <w:p w:rsidR="00D378E8" w:rsidRDefault="00D378E8" w:rsidP="00D378E8">
      <w:pPr>
        <w:widowControl/>
        <w:shd w:val="clear" w:color="auto" w:fill="FFFFFF"/>
        <w:tabs>
          <w:tab w:val="left" w:pos="4637"/>
        </w:tabs>
        <w:spacing w:line="360" w:lineRule="auto"/>
        <w:ind w:firstLine="720"/>
        <w:jc w:val="both"/>
        <w:rPr>
          <w:spacing w:val="-2"/>
          <w:sz w:val="28"/>
          <w:lang w:val="uk-UA"/>
        </w:rPr>
      </w:pPr>
      <w:r>
        <w:rPr>
          <w:spacing w:val="-2"/>
          <w:sz w:val="28"/>
          <w:lang w:val="uk-UA"/>
        </w:rPr>
        <w:t>В.</w:t>
      </w:r>
      <w:r>
        <w:rPr>
          <w:spacing w:val="-2"/>
          <w:sz w:val="28"/>
        </w:rPr>
        <w:t> </w:t>
      </w:r>
      <w:r>
        <w:rPr>
          <w:spacing w:val="-2"/>
          <w:sz w:val="28"/>
          <w:lang w:val="uk-UA"/>
        </w:rPr>
        <w:t>Маслова визначає суть науки та її завдання таким чином: “</w:t>
      </w:r>
      <w:proofErr w:type="spellStart"/>
      <w:r>
        <w:rPr>
          <w:spacing w:val="-2"/>
          <w:sz w:val="28"/>
          <w:lang w:val="uk-UA"/>
        </w:rPr>
        <w:t>Лінгвокультурологія</w:t>
      </w:r>
      <w:proofErr w:type="spellEnd"/>
      <w:r>
        <w:rPr>
          <w:spacing w:val="-2"/>
          <w:sz w:val="28"/>
          <w:lang w:val="uk-UA"/>
        </w:rPr>
        <w:t xml:space="preserve"> – це наука, що виникла на перетині лінгвістики та культурології, і яка досліджує вияви культури народу, відображені та закріплені у мові.  Завдання </w:t>
      </w:r>
      <w:proofErr w:type="spellStart"/>
      <w:r>
        <w:rPr>
          <w:spacing w:val="-2"/>
          <w:sz w:val="28"/>
          <w:lang w:val="uk-UA"/>
        </w:rPr>
        <w:t>лінгвокультурології</w:t>
      </w:r>
      <w:proofErr w:type="spellEnd"/>
      <w:r>
        <w:rPr>
          <w:spacing w:val="-2"/>
          <w:sz w:val="28"/>
          <w:lang w:val="uk-UA"/>
        </w:rPr>
        <w:t xml:space="preserve"> – експлікувати культурну значимість </w:t>
      </w:r>
      <w:proofErr w:type="spellStart"/>
      <w:r>
        <w:rPr>
          <w:spacing w:val="-2"/>
          <w:sz w:val="28"/>
          <w:lang w:val="uk-UA"/>
        </w:rPr>
        <w:t>мовної</w:t>
      </w:r>
      <w:proofErr w:type="spellEnd"/>
      <w:r>
        <w:rPr>
          <w:spacing w:val="-2"/>
          <w:sz w:val="28"/>
          <w:lang w:val="uk-UA"/>
        </w:rPr>
        <w:t xml:space="preserve"> одиниці (тобто “культурні знання”) на основі зіставлення </w:t>
      </w:r>
      <w:proofErr w:type="spellStart"/>
      <w:r>
        <w:rPr>
          <w:spacing w:val="-2"/>
          <w:sz w:val="28"/>
          <w:lang w:val="uk-UA"/>
        </w:rPr>
        <w:t>прототипної</w:t>
      </w:r>
      <w:proofErr w:type="spellEnd"/>
      <w:r>
        <w:rPr>
          <w:spacing w:val="-2"/>
          <w:sz w:val="28"/>
          <w:lang w:val="uk-UA"/>
        </w:rPr>
        <w:t xml:space="preserve"> ситуації фразеологізму чи іншої </w:t>
      </w:r>
      <w:proofErr w:type="spellStart"/>
      <w:r>
        <w:rPr>
          <w:spacing w:val="-2"/>
          <w:sz w:val="28"/>
          <w:lang w:val="uk-UA"/>
        </w:rPr>
        <w:t>мовної</w:t>
      </w:r>
      <w:proofErr w:type="spellEnd"/>
      <w:r>
        <w:rPr>
          <w:spacing w:val="-2"/>
          <w:sz w:val="28"/>
          <w:lang w:val="uk-UA"/>
        </w:rPr>
        <w:t xml:space="preserve"> одиниці, його символьного прочитання з тими “кодами” культури, які відомі чи можуть бути запропоновані носію мови лінгвістом” [53, с.8-11];</w:t>
      </w:r>
    </w:p>
    <w:p w:rsidR="00D378E8" w:rsidRDefault="00D378E8" w:rsidP="00D378E8">
      <w:pPr>
        <w:widowControl/>
        <w:shd w:val="clear" w:color="auto" w:fill="FFFFFF"/>
        <w:tabs>
          <w:tab w:val="left" w:pos="4176"/>
        </w:tabs>
        <w:spacing w:line="360" w:lineRule="auto"/>
        <w:ind w:firstLine="720"/>
        <w:jc w:val="both"/>
        <w:rPr>
          <w:color w:val="000000"/>
          <w:spacing w:val="-2"/>
          <w:sz w:val="28"/>
          <w:lang w:val="uk-UA"/>
        </w:rPr>
      </w:pPr>
      <w:proofErr w:type="spellStart"/>
      <w:r>
        <w:rPr>
          <w:color w:val="000000"/>
          <w:spacing w:val="-2"/>
          <w:sz w:val="28"/>
          <w:lang w:val="uk-UA"/>
        </w:rPr>
        <w:lastRenderedPageBreak/>
        <w:t>Лінгвокультурологія</w:t>
      </w:r>
      <w:proofErr w:type="spellEnd"/>
      <w:r>
        <w:rPr>
          <w:color w:val="000000"/>
          <w:spacing w:val="-2"/>
          <w:sz w:val="28"/>
          <w:lang w:val="uk-UA"/>
        </w:rPr>
        <w:t xml:space="preserve"> є науковою дисципліною синтезуючого типу що вивчає взаємозв'язок та взаємодію культури й мови у процесі її функціонування,  досліджуючи вияви культури народу, що відбились та </w:t>
      </w:r>
      <w:proofErr w:type="spellStart"/>
      <w:r>
        <w:rPr>
          <w:color w:val="000000"/>
          <w:spacing w:val="-2"/>
          <w:sz w:val="28"/>
          <w:lang w:val="uk-UA"/>
        </w:rPr>
        <w:t>зафіксувались</w:t>
      </w:r>
      <w:proofErr w:type="spellEnd"/>
      <w:r>
        <w:rPr>
          <w:color w:val="000000"/>
          <w:spacing w:val="-2"/>
          <w:sz w:val="28"/>
          <w:lang w:val="uk-UA"/>
        </w:rPr>
        <w:t xml:space="preserve"> у його мові. Таким чином, об'єктом </w:t>
      </w:r>
      <w:proofErr w:type="spellStart"/>
      <w:r>
        <w:rPr>
          <w:color w:val="000000"/>
          <w:spacing w:val="-2"/>
          <w:sz w:val="28"/>
          <w:lang w:val="uk-UA"/>
        </w:rPr>
        <w:t>лінгвокультурології</w:t>
      </w:r>
      <w:proofErr w:type="spellEnd"/>
      <w:r>
        <w:rPr>
          <w:color w:val="000000"/>
          <w:spacing w:val="-2"/>
          <w:sz w:val="28"/>
          <w:lang w:val="uk-UA"/>
        </w:rPr>
        <w:t xml:space="preserve"> є взаємозв'язок та взаємодія культури і мови у процесі її функціонування. Предмет даної дисципліни – це все, що складає  </w:t>
      </w:r>
      <w:proofErr w:type="spellStart"/>
      <w:r>
        <w:rPr>
          <w:color w:val="000000"/>
          <w:spacing w:val="-2"/>
          <w:sz w:val="28"/>
          <w:lang w:val="uk-UA"/>
        </w:rPr>
        <w:t>мовну</w:t>
      </w:r>
      <w:proofErr w:type="spellEnd"/>
      <w:r>
        <w:rPr>
          <w:color w:val="000000"/>
          <w:spacing w:val="-2"/>
          <w:sz w:val="28"/>
          <w:lang w:val="uk-UA"/>
        </w:rPr>
        <w:t xml:space="preserve"> картину світу", а точніше – вивчення культурної семантики </w:t>
      </w:r>
      <w:proofErr w:type="spellStart"/>
      <w:r>
        <w:rPr>
          <w:color w:val="000000"/>
          <w:spacing w:val="-2"/>
          <w:sz w:val="28"/>
          <w:lang w:val="uk-UA"/>
        </w:rPr>
        <w:t>мовних</w:t>
      </w:r>
      <w:proofErr w:type="spellEnd"/>
      <w:r>
        <w:rPr>
          <w:color w:val="000000"/>
          <w:spacing w:val="-2"/>
          <w:sz w:val="28"/>
          <w:lang w:val="uk-UA"/>
        </w:rPr>
        <w:t xml:space="preserve"> знаків, що формуються при взаємодії двох різних кодів, а саме мови і культури, з метою виявлення</w:t>
      </w:r>
      <w:r>
        <w:rPr>
          <w:spacing w:val="-2"/>
          <w:sz w:val="28"/>
          <w:lang w:val="uk-UA"/>
        </w:rPr>
        <w:t xml:space="preserve"> </w:t>
      </w:r>
      <w:r>
        <w:rPr>
          <w:color w:val="000000"/>
          <w:spacing w:val="-2"/>
          <w:sz w:val="28"/>
          <w:lang w:val="uk-UA"/>
        </w:rPr>
        <w:t xml:space="preserve">способів, якими мова втілює, зберігає та транслює культуру. </w:t>
      </w:r>
    </w:p>
    <w:p w:rsidR="00D378E8" w:rsidRDefault="00D378E8" w:rsidP="00D378E8">
      <w:pPr>
        <w:widowControl/>
        <w:shd w:val="clear" w:color="auto" w:fill="FFFFFF"/>
        <w:tabs>
          <w:tab w:val="num" w:pos="720"/>
          <w:tab w:val="right" w:pos="7694"/>
        </w:tabs>
        <w:spacing w:line="360" w:lineRule="auto"/>
        <w:ind w:firstLine="720"/>
        <w:jc w:val="both"/>
        <w:rPr>
          <w:i/>
          <w:color w:val="000000"/>
          <w:spacing w:val="-2"/>
          <w:sz w:val="28"/>
          <w:lang w:val="uk-UA"/>
        </w:rPr>
      </w:pPr>
      <w:proofErr w:type="spellStart"/>
      <w:r>
        <w:rPr>
          <w:spacing w:val="-2"/>
          <w:sz w:val="28"/>
          <w:lang w:eastAsia="uk-UA"/>
        </w:rPr>
        <w:t>Термінна</w:t>
      </w:r>
      <w:proofErr w:type="spellEnd"/>
      <w:r>
        <w:rPr>
          <w:spacing w:val="-2"/>
          <w:sz w:val="28"/>
          <w:lang w:eastAsia="uk-UA"/>
        </w:rPr>
        <w:t xml:space="preserve"> система </w:t>
      </w:r>
      <w:proofErr w:type="spellStart"/>
      <w:r>
        <w:rPr>
          <w:spacing w:val="-2"/>
          <w:sz w:val="28"/>
          <w:lang w:eastAsia="uk-UA"/>
        </w:rPr>
        <w:t>лінгвокультурології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знаходиться</w:t>
      </w:r>
      <w:proofErr w:type="spellEnd"/>
      <w:r>
        <w:rPr>
          <w:spacing w:val="-2"/>
          <w:sz w:val="28"/>
          <w:lang w:eastAsia="uk-UA"/>
        </w:rPr>
        <w:t xml:space="preserve"> на </w:t>
      </w:r>
      <w:proofErr w:type="spellStart"/>
      <w:r>
        <w:rPr>
          <w:spacing w:val="-2"/>
          <w:sz w:val="28"/>
          <w:lang w:eastAsia="uk-UA"/>
        </w:rPr>
        <w:t>стадії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формування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базових</w:t>
      </w:r>
      <w:proofErr w:type="spellEnd"/>
      <w:r>
        <w:rPr>
          <w:spacing w:val="-2"/>
          <w:sz w:val="28"/>
          <w:lang w:eastAsia="uk-UA"/>
        </w:rPr>
        <w:t xml:space="preserve"> понять, про </w:t>
      </w:r>
      <w:proofErr w:type="spellStart"/>
      <w:r>
        <w:rPr>
          <w:spacing w:val="-2"/>
          <w:sz w:val="28"/>
          <w:lang w:eastAsia="uk-UA"/>
        </w:rPr>
        <w:t>що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яскраво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свідчать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спроби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дослідників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знайти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якнайточніші</w:t>
      </w:r>
      <w:proofErr w:type="spellEnd"/>
      <w:r>
        <w:rPr>
          <w:spacing w:val="-2"/>
          <w:sz w:val="28"/>
          <w:lang w:eastAsia="uk-UA"/>
        </w:rPr>
        <w:t xml:space="preserve"> </w:t>
      </w:r>
      <w:proofErr w:type="spellStart"/>
      <w:r>
        <w:rPr>
          <w:spacing w:val="-2"/>
          <w:sz w:val="28"/>
          <w:lang w:eastAsia="uk-UA"/>
        </w:rPr>
        <w:t>найменування</w:t>
      </w:r>
      <w:proofErr w:type="spellEnd"/>
      <w:r>
        <w:rPr>
          <w:spacing w:val="-2"/>
          <w:sz w:val="28"/>
          <w:lang w:eastAsia="uk-UA"/>
        </w:rPr>
        <w:t xml:space="preserve"> для </w:t>
      </w:r>
      <w:proofErr w:type="spellStart"/>
      <w:r>
        <w:rPr>
          <w:spacing w:val="-2"/>
          <w:sz w:val="28"/>
          <w:lang w:eastAsia="uk-UA"/>
        </w:rPr>
        <w:t>центральних</w:t>
      </w:r>
      <w:proofErr w:type="spellEnd"/>
      <w:r>
        <w:rPr>
          <w:spacing w:val="-2"/>
          <w:sz w:val="28"/>
          <w:lang w:eastAsia="uk-UA"/>
        </w:rPr>
        <w:t xml:space="preserve"> понять. </w:t>
      </w:r>
      <w:r>
        <w:rPr>
          <w:color w:val="000000"/>
          <w:spacing w:val="-2"/>
          <w:sz w:val="28"/>
          <w:lang w:val="uk-UA"/>
        </w:rPr>
        <w:t xml:space="preserve">В.В. Воробйов ввів термін </w:t>
      </w:r>
      <w:proofErr w:type="spellStart"/>
      <w:r>
        <w:rPr>
          <w:color w:val="000000"/>
          <w:spacing w:val="-2"/>
          <w:sz w:val="28"/>
          <w:lang w:val="uk-UA"/>
        </w:rPr>
        <w:t>лінгвокультурема</w:t>
      </w:r>
      <w:proofErr w:type="spellEnd"/>
      <w:r>
        <w:rPr>
          <w:color w:val="000000"/>
          <w:spacing w:val="-2"/>
          <w:sz w:val="28"/>
          <w:lang w:val="uk-UA"/>
        </w:rPr>
        <w:t xml:space="preserve">, комплексну </w:t>
      </w:r>
      <w:proofErr w:type="spellStart"/>
      <w:r>
        <w:rPr>
          <w:color w:val="000000"/>
          <w:spacing w:val="-2"/>
          <w:sz w:val="28"/>
          <w:lang w:val="uk-UA"/>
        </w:rPr>
        <w:t>міжрівневу</w:t>
      </w:r>
      <w:proofErr w:type="spellEnd"/>
      <w:r>
        <w:rPr>
          <w:color w:val="000000"/>
          <w:spacing w:val="-2"/>
          <w:sz w:val="28"/>
          <w:lang w:val="uk-UA"/>
        </w:rPr>
        <w:t xml:space="preserve"> одиницю, що являє собою діалектичну єдність </w:t>
      </w:r>
      <w:proofErr w:type="spellStart"/>
      <w:r>
        <w:rPr>
          <w:color w:val="000000"/>
          <w:spacing w:val="-2"/>
          <w:sz w:val="28"/>
          <w:lang w:val="uk-UA"/>
        </w:rPr>
        <w:t>лнігвістичного</w:t>
      </w:r>
      <w:proofErr w:type="spellEnd"/>
      <w:r>
        <w:rPr>
          <w:color w:val="000000"/>
          <w:spacing w:val="-2"/>
          <w:sz w:val="28"/>
          <w:lang w:val="uk-UA"/>
        </w:rPr>
        <w:t xml:space="preserve"> та екстралінгвістичного змісту. В.І. Карасик, </w:t>
      </w:r>
      <w:proofErr w:type="spellStart"/>
      <w:r>
        <w:rPr>
          <w:color w:val="000000"/>
          <w:spacing w:val="-2"/>
          <w:sz w:val="28"/>
          <w:lang w:val="uk-UA"/>
        </w:rPr>
        <w:t>Г.Г.Слишкін</w:t>
      </w:r>
      <w:proofErr w:type="spellEnd"/>
      <w:r>
        <w:rPr>
          <w:color w:val="000000"/>
          <w:spacing w:val="-2"/>
          <w:sz w:val="28"/>
          <w:lang w:val="uk-UA"/>
        </w:rPr>
        <w:t xml:space="preserve"> ввели термін </w:t>
      </w:r>
      <w:proofErr w:type="spellStart"/>
      <w:r>
        <w:rPr>
          <w:color w:val="000000"/>
          <w:spacing w:val="-2"/>
          <w:sz w:val="28"/>
          <w:lang w:val="uk-UA"/>
        </w:rPr>
        <w:t>лінгвокультурний</w:t>
      </w:r>
      <w:proofErr w:type="spellEnd"/>
      <w:r>
        <w:rPr>
          <w:color w:val="000000"/>
          <w:spacing w:val="-2"/>
          <w:sz w:val="28"/>
          <w:lang w:val="uk-UA"/>
        </w:rPr>
        <w:t xml:space="preserve"> концепт, який складається з понятійного, образного та ціннісного компонентів. Отже, </w:t>
      </w:r>
      <w:proofErr w:type="spellStart"/>
      <w:r>
        <w:rPr>
          <w:color w:val="000000"/>
          <w:spacing w:val="-2"/>
          <w:sz w:val="28"/>
          <w:lang w:val="uk-UA"/>
        </w:rPr>
        <w:t>лінгвокультурний</w:t>
      </w:r>
      <w:proofErr w:type="spellEnd"/>
      <w:r>
        <w:rPr>
          <w:color w:val="000000"/>
          <w:spacing w:val="-2"/>
          <w:sz w:val="28"/>
          <w:lang w:val="uk-UA"/>
        </w:rPr>
        <w:t xml:space="preserve"> концепт – це “культурно забарвлений </w:t>
      </w:r>
      <w:proofErr w:type="spellStart"/>
      <w:r>
        <w:rPr>
          <w:color w:val="000000"/>
          <w:spacing w:val="-2"/>
          <w:sz w:val="28"/>
          <w:lang w:val="uk-UA"/>
        </w:rPr>
        <w:t>вербалізований</w:t>
      </w:r>
      <w:proofErr w:type="spellEnd"/>
      <w:r>
        <w:rPr>
          <w:color w:val="000000"/>
          <w:spacing w:val="-2"/>
          <w:sz w:val="28"/>
          <w:lang w:val="uk-UA"/>
        </w:rPr>
        <w:t xml:space="preserve"> смисл</w:t>
      </w:r>
      <w:r>
        <w:rPr>
          <w:i/>
          <w:color w:val="000000"/>
          <w:spacing w:val="-2"/>
          <w:sz w:val="28"/>
          <w:lang w:val="uk-UA"/>
        </w:rPr>
        <w:t xml:space="preserve">, </w:t>
      </w:r>
      <w:r>
        <w:rPr>
          <w:color w:val="000000"/>
          <w:spacing w:val="-2"/>
          <w:sz w:val="28"/>
          <w:lang w:val="uk-UA"/>
        </w:rPr>
        <w:t>пред</w:t>
      </w:r>
      <w:r>
        <w:rPr>
          <w:color w:val="000000"/>
          <w:spacing w:val="-2"/>
          <w:sz w:val="28"/>
          <w:lang w:val="uk-UA"/>
        </w:rPr>
        <w:softHyphen/>
        <w:t xml:space="preserve">ставлений у плані вираження цілим рядом своїх </w:t>
      </w:r>
      <w:proofErr w:type="spellStart"/>
      <w:r>
        <w:rPr>
          <w:color w:val="000000"/>
          <w:spacing w:val="-2"/>
          <w:sz w:val="28"/>
          <w:lang w:val="uk-UA"/>
        </w:rPr>
        <w:t>мовних</w:t>
      </w:r>
      <w:proofErr w:type="spellEnd"/>
      <w:r>
        <w:rPr>
          <w:color w:val="000000"/>
          <w:spacing w:val="-2"/>
          <w:sz w:val="28"/>
          <w:lang w:val="uk-UA"/>
        </w:rPr>
        <w:t xml:space="preserve"> реалізацій, що утворюють відповідну лексико-семантичну парадигму” [9, С. 48]. Чи, іншими словами, </w:t>
      </w:r>
      <w:proofErr w:type="spellStart"/>
      <w:r>
        <w:rPr>
          <w:color w:val="000000"/>
          <w:spacing w:val="-2"/>
          <w:sz w:val="28"/>
          <w:lang w:val="uk-UA"/>
        </w:rPr>
        <w:t>лінгвокультурний</w:t>
      </w:r>
      <w:proofErr w:type="spellEnd"/>
      <w:r>
        <w:rPr>
          <w:color w:val="000000"/>
          <w:spacing w:val="-2"/>
          <w:sz w:val="28"/>
          <w:lang w:val="uk-UA"/>
        </w:rPr>
        <w:t xml:space="preserve"> концепт – це одиниця колективного знання/свідомості, що має </w:t>
      </w:r>
      <w:proofErr w:type="spellStart"/>
      <w:r>
        <w:rPr>
          <w:color w:val="000000"/>
          <w:spacing w:val="-2"/>
          <w:sz w:val="28"/>
          <w:lang w:val="uk-UA"/>
        </w:rPr>
        <w:t>мовне</w:t>
      </w:r>
      <w:proofErr w:type="spellEnd"/>
      <w:r>
        <w:rPr>
          <w:color w:val="000000"/>
          <w:spacing w:val="-2"/>
          <w:sz w:val="28"/>
          <w:lang w:val="uk-UA"/>
        </w:rPr>
        <w:t xml:space="preserve"> вираження і позначена </w:t>
      </w:r>
      <w:r>
        <w:rPr>
          <w:i/>
          <w:color w:val="000000"/>
          <w:spacing w:val="-2"/>
          <w:sz w:val="28"/>
          <w:lang w:val="uk-UA"/>
        </w:rPr>
        <w:t>культурною специфікою.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b/>
          <w:spacing w:val="-4"/>
          <w:sz w:val="28"/>
        </w:rPr>
      </w:pPr>
    </w:p>
    <w:p w:rsidR="00D378E8" w:rsidRDefault="00D378E8" w:rsidP="00D378E8">
      <w:pPr>
        <w:widowControl/>
        <w:tabs>
          <w:tab w:val="left" w:pos="0"/>
        </w:tabs>
        <w:spacing w:line="360" w:lineRule="auto"/>
        <w:ind w:firstLine="720"/>
        <w:jc w:val="both"/>
        <w:rPr>
          <w:spacing w:val="-4"/>
          <w:sz w:val="28"/>
        </w:rPr>
      </w:pPr>
      <w:bookmarkStart w:id="0" w:name="_GoBack"/>
      <w:bookmarkEnd w:id="0"/>
      <w:r>
        <w:rPr>
          <w:b/>
          <w:spacing w:val="-4"/>
          <w:sz w:val="28"/>
          <w:lang w:val="uk-UA"/>
        </w:rPr>
        <w:t xml:space="preserve">Напрями дослідження </w:t>
      </w:r>
      <w:proofErr w:type="spellStart"/>
      <w:r>
        <w:rPr>
          <w:b/>
          <w:spacing w:val="-4"/>
          <w:sz w:val="28"/>
          <w:lang w:val="uk-UA"/>
        </w:rPr>
        <w:t>лінгвокультурологічного</w:t>
      </w:r>
      <w:proofErr w:type="spellEnd"/>
      <w:r>
        <w:rPr>
          <w:b/>
          <w:spacing w:val="-4"/>
          <w:sz w:val="28"/>
          <w:lang w:val="uk-UA"/>
        </w:rPr>
        <w:t xml:space="preserve"> концепту</w:t>
      </w:r>
      <w:r>
        <w:rPr>
          <w:spacing w:val="-4"/>
          <w:sz w:val="28"/>
          <w:lang w:val="uk-UA"/>
        </w:rPr>
        <w:t>. Л</w:t>
      </w:r>
      <w:proofErr w:type="spellStart"/>
      <w:r>
        <w:rPr>
          <w:spacing w:val="-4"/>
          <w:sz w:val="28"/>
        </w:rPr>
        <w:t>інгвокультуролог</w:t>
      </w:r>
      <w:r>
        <w:rPr>
          <w:spacing w:val="-4"/>
          <w:sz w:val="28"/>
          <w:lang w:val="uk-UA"/>
        </w:rPr>
        <w:t>ія</w:t>
      </w:r>
      <w:proofErr w:type="spellEnd"/>
      <w:r>
        <w:rPr>
          <w:spacing w:val="-4"/>
          <w:sz w:val="28"/>
          <w:lang w:val="uk-UA"/>
        </w:rPr>
        <w:t xml:space="preserve"> як кожна наукова дисципліна має свої методи дослідження. Оскільки ця лінгвістична дисципліна є суміжною за своєю суттю, в ній використовуються як лінгвістичні, так і культурологічні та соціологічні методи. Найбільш поширеними методами є фреймовий аналіз та деякі прийоми концептуального аналізу, які переважно використовуються комплексно  (“візуальний” метод Р.</w:t>
      </w:r>
      <w:r>
        <w:rPr>
          <w:spacing w:val="-4"/>
          <w:sz w:val="28"/>
        </w:rPr>
        <w:t> </w:t>
      </w:r>
      <w:proofErr w:type="spellStart"/>
      <w:r>
        <w:rPr>
          <w:spacing w:val="-4"/>
          <w:sz w:val="28"/>
          <w:lang w:val="uk-UA"/>
        </w:rPr>
        <w:t>Ленекера</w:t>
      </w:r>
      <w:proofErr w:type="spellEnd"/>
      <w:r>
        <w:rPr>
          <w:spacing w:val="-4"/>
          <w:sz w:val="28"/>
          <w:lang w:val="uk-UA"/>
        </w:rPr>
        <w:t xml:space="preserve">; опис за предикатними зв’язками та моделюванням </w:t>
      </w:r>
      <w:r>
        <w:rPr>
          <w:spacing w:val="-4"/>
          <w:sz w:val="28"/>
          <w:lang w:val="uk-UA"/>
        </w:rPr>
        <w:lastRenderedPageBreak/>
        <w:t xml:space="preserve">“діагностичних контекстів”; аналіз значення за словниковими дефініціями; етимологічний аналіз; метод вивчення концепту через лексико-граматичне поле лексеми, що його репрезентує тощо) [53, с. 34;  49]. Особливою областю дослідження є </w:t>
      </w:r>
      <w:proofErr w:type="spellStart"/>
      <w:r>
        <w:rPr>
          <w:spacing w:val="-4"/>
          <w:sz w:val="28"/>
          <w:lang w:val="uk-UA"/>
        </w:rPr>
        <w:t>лінгвокультурологичеській</w:t>
      </w:r>
      <w:proofErr w:type="spellEnd"/>
      <w:r>
        <w:rPr>
          <w:spacing w:val="-4"/>
          <w:sz w:val="28"/>
          <w:lang w:val="uk-UA"/>
        </w:rPr>
        <w:t xml:space="preserve"> аналіз текстів, які якраз і є справжніми хранителями культури. </w:t>
      </w:r>
      <w:proofErr w:type="spellStart"/>
      <w:r>
        <w:rPr>
          <w:spacing w:val="-4"/>
          <w:sz w:val="28"/>
        </w:rPr>
        <w:t>Залучення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людини</w:t>
      </w:r>
      <w:proofErr w:type="spellEnd"/>
      <w:r>
        <w:rPr>
          <w:spacing w:val="-4"/>
          <w:sz w:val="28"/>
        </w:rPr>
        <w:t xml:space="preserve"> до </w:t>
      </w:r>
      <w:proofErr w:type="spellStart"/>
      <w:r>
        <w:rPr>
          <w:spacing w:val="-4"/>
          <w:sz w:val="28"/>
        </w:rPr>
        <w:t>культури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відбувається</w:t>
      </w:r>
      <w:proofErr w:type="spellEnd"/>
      <w:r>
        <w:rPr>
          <w:spacing w:val="-4"/>
          <w:sz w:val="28"/>
        </w:rPr>
        <w:t xml:space="preserve"> шляхом </w:t>
      </w:r>
      <w:proofErr w:type="spellStart"/>
      <w:r>
        <w:rPr>
          <w:spacing w:val="-4"/>
          <w:sz w:val="28"/>
        </w:rPr>
        <w:t>привласнення</w:t>
      </w:r>
      <w:proofErr w:type="spellEnd"/>
      <w:r>
        <w:rPr>
          <w:spacing w:val="-4"/>
          <w:sz w:val="28"/>
        </w:rPr>
        <w:t xml:space="preserve"> ним “чужих” </w:t>
      </w:r>
      <w:proofErr w:type="spellStart"/>
      <w:r>
        <w:rPr>
          <w:spacing w:val="-4"/>
          <w:sz w:val="28"/>
        </w:rPr>
        <w:t>текстів</w:t>
      </w:r>
      <w:proofErr w:type="spellEnd"/>
      <w:r>
        <w:rPr>
          <w:spacing w:val="-4"/>
          <w:sz w:val="28"/>
        </w:rPr>
        <w:t xml:space="preserve">. </w:t>
      </w:r>
      <w:r>
        <w:rPr>
          <w:spacing w:val="-4"/>
          <w:sz w:val="28"/>
          <w:lang w:val="uk-UA"/>
        </w:rPr>
        <w:t xml:space="preserve">Текст як 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нікчемно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мали</w:t>
      </w:r>
      <w:proofErr w:type="spellEnd"/>
      <w:r>
        <w:rPr>
          <w:spacing w:val="-4"/>
          <w:sz w:val="28"/>
          <w:lang w:val="uk-UA"/>
        </w:rPr>
        <w:t>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елемент</w:t>
      </w:r>
      <w:proofErr w:type="spellEnd"/>
      <w:r>
        <w:rPr>
          <w:spacing w:val="-4"/>
          <w:sz w:val="28"/>
          <w:lang w:val="uk-UA"/>
        </w:rPr>
        <w:t xml:space="preserve"> світу</w:t>
      </w:r>
      <w:r>
        <w:rPr>
          <w:spacing w:val="-4"/>
          <w:sz w:val="28"/>
        </w:rPr>
        <w:t xml:space="preserve">, </w:t>
      </w:r>
      <w:proofErr w:type="spellStart"/>
      <w:r>
        <w:rPr>
          <w:spacing w:val="-4"/>
          <w:sz w:val="28"/>
        </w:rPr>
        <w:t>вбирає</w:t>
      </w:r>
      <w:proofErr w:type="spellEnd"/>
      <w:r>
        <w:rPr>
          <w:spacing w:val="-4"/>
          <w:sz w:val="28"/>
        </w:rPr>
        <w:t xml:space="preserve"> в себе </w:t>
      </w:r>
      <w:r>
        <w:rPr>
          <w:spacing w:val="-4"/>
          <w:sz w:val="28"/>
          <w:lang w:val="uk-UA"/>
        </w:rPr>
        <w:t>світ</w:t>
      </w:r>
      <w:r>
        <w:rPr>
          <w:spacing w:val="-4"/>
          <w:sz w:val="28"/>
        </w:rPr>
        <w:t xml:space="preserve">, </w:t>
      </w:r>
      <w:proofErr w:type="spellStart"/>
      <w:r>
        <w:rPr>
          <w:spacing w:val="-4"/>
          <w:sz w:val="28"/>
        </w:rPr>
        <w:t>стає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всім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світом</w:t>
      </w:r>
      <w:proofErr w:type="spellEnd"/>
      <w:r>
        <w:rPr>
          <w:spacing w:val="-4"/>
          <w:sz w:val="28"/>
        </w:rPr>
        <w:t xml:space="preserve">, </w:t>
      </w:r>
      <w:proofErr w:type="spellStart"/>
      <w:r>
        <w:rPr>
          <w:spacing w:val="-4"/>
          <w:sz w:val="28"/>
        </w:rPr>
        <w:t>заміщає</w:t>
      </w:r>
      <w:proofErr w:type="spellEnd"/>
      <w:r>
        <w:rPr>
          <w:spacing w:val="-4"/>
          <w:sz w:val="28"/>
        </w:rPr>
        <w:t xml:space="preserve"> собою</w:t>
      </w:r>
      <w:r>
        <w:rPr>
          <w:spacing w:val="-4"/>
          <w:sz w:val="28"/>
          <w:lang w:val="uk-UA"/>
        </w:rPr>
        <w:t xml:space="preserve"> світ</w:t>
      </w:r>
      <w:r>
        <w:rPr>
          <w:spacing w:val="-4"/>
          <w:sz w:val="28"/>
        </w:rPr>
        <w:t xml:space="preserve"> </w:t>
      </w:r>
      <w:r>
        <w:rPr>
          <w:color w:val="000000"/>
          <w:spacing w:val="-4"/>
          <w:sz w:val="28"/>
          <w:lang w:val="uk-UA"/>
        </w:rPr>
        <w:t>[53, с. 35].</w:t>
      </w:r>
      <w:r>
        <w:rPr>
          <w:color w:val="000000"/>
          <w:spacing w:val="-4"/>
          <w:sz w:val="28"/>
          <w:lang w:val="uk-UA"/>
        </w:rPr>
        <w:tab/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spacing w:val="-4"/>
          <w:sz w:val="28"/>
          <w:lang w:val="uk-UA"/>
        </w:rPr>
        <w:t xml:space="preserve">Російський мовознавець В.Т. </w:t>
      </w:r>
      <w:proofErr w:type="spellStart"/>
      <w:r>
        <w:rPr>
          <w:spacing w:val="-4"/>
          <w:sz w:val="28"/>
          <w:lang w:val="uk-UA"/>
        </w:rPr>
        <w:t>Клоков</w:t>
      </w:r>
      <w:proofErr w:type="spellEnd"/>
      <w:r>
        <w:rPr>
          <w:b/>
          <w:i/>
          <w:spacing w:val="-4"/>
          <w:sz w:val="28"/>
          <w:lang w:val="uk-UA"/>
        </w:rPr>
        <w:t xml:space="preserve"> </w:t>
      </w:r>
      <w:r>
        <w:rPr>
          <w:spacing w:val="-4"/>
          <w:sz w:val="28"/>
          <w:lang w:val="uk-UA"/>
        </w:rPr>
        <w:t xml:space="preserve">запропонував 9 напрямів дослідження </w:t>
      </w:r>
      <w:proofErr w:type="spellStart"/>
      <w:r>
        <w:rPr>
          <w:color w:val="000000"/>
          <w:spacing w:val="-4"/>
          <w:sz w:val="28"/>
          <w:lang w:val="uk-UA"/>
        </w:rPr>
        <w:t>лінгвокультурного</w:t>
      </w:r>
      <w:proofErr w:type="spellEnd"/>
      <w:r>
        <w:rPr>
          <w:color w:val="000000"/>
          <w:spacing w:val="-4"/>
          <w:sz w:val="28"/>
          <w:lang w:val="uk-UA"/>
        </w:rPr>
        <w:t xml:space="preserve"> концепту</w:t>
      </w:r>
      <w:r>
        <w:rPr>
          <w:spacing w:val="-4"/>
          <w:sz w:val="28"/>
          <w:lang w:val="uk-UA"/>
        </w:rPr>
        <w:t xml:space="preserve"> з позиції семіотичного підходу.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proofErr w:type="spellStart"/>
      <w:r>
        <w:rPr>
          <w:b/>
          <w:i/>
          <w:spacing w:val="-4"/>
          <w:sz w:val="28"/>
        </w:rPr>
        <w:t>Пе</w:t>
      </w:r>
      <w:r>
        <w:rPr>
          <w:b/>
          <w:i/>
          <w:spacing w:val="-4"/>
          <w:sz w:val="28"/>
          <w:lang w:val="uk-UA"/>
        </w:rPr>
        <w:t>рший</w:t>
      </w:r>
      <w:proofErr w:type="spellEnd"/>
      <w:r>
        <w:rPr>
          <w:b/>
          <w:i/>
          <w:spacing w:val="-4"/>
          <w:sz w:val="28"/>
          <w:lang w:val="uk-UA"/>
        </w:rPr>
        <w:t xml:space="preserve"> напрям </w:t>
      </w:r>
      <w:r>
        <w:rPr>
          <w:spacing w:val="-4"/>
          <w:sz w:val="28"/>
          <w:lang w:val="uk-UA"/>
        </w:rPr>
        <w:t>вивчає</w:t>
      </w:r>
      <w:r>
        <w:rPr>
          <w:b/>
          <w:i/>
          <w:spacing w:val="-4"/>
          <w:sz w:val="28"/>
          <w:lang w:val="uk-UA"/>
        </w:rPr>
        <w:t xml:space="preserve"> </w:t>
      </w:r>
      <w:proofErr w:type="spellStart"/>
      <w:r>
        <w:rPr>
          <w:spacing w:val="-4"/>
          <w:sz w:val="28"/>
          <w:lang w:val="uk-UA"/>
        </w:rPr>
        <w:t>мовну</w:t>
      </w:r>
      <w:proofErr w:type="spellEnd"/>
      <w:r>
        <w:rPr>
          <w:spacing w:val="-4"/>
          <w:sz w:val="28"/>
          <w:lang w:val="uk-UA"/>
        </w:rPr>
        <w:t xml:space="preserve"> семантику, тобто значення лексичних знаків,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граматич</w:t>
      </w:r>
      <w:proofErr w:type="spellEnd"/>
      <w:r>
        <w:rPr>
          <w:spacing w:val="-4"/>
          <w:sz w:val="28"/>
          <w:lang w:val="uk-UA"/>
        </w:rPr>
        <w:t>н</w:t>
      </w:r>
      <w:r>
        <w:rPr>
          <w:spacing w:val="-4"/>
          <w:sz w:val="28"/>
        </w:rPr>
        <w:t xml:space="preserve">их </w:t>
      </w:r>
      <w:proofErr w:type="spellStart"/>
      <w:r>
        <w:rPr>
          <w:spacing w:val="-4"/>
          <w:sz w:val="28"/>
        </w:rPr>
        <w:t>категор</w:t>
      </w:r>
      <w:proofErr w:type="spellEnd"/>
      <w:r>
        <w:rPr>
          <w:spacing w:val="-4"/>
          <w:sz w:val="28"/>
          <w:lang w:val="uk-UA"/>
        </w:rPr>
        <w:t>і</w:t>
      </w:r>
      <w:r>
        <w:rPr>
          <w:spacing w:val="-4"/>
          <w:sz w:val="28"/>
        </w:rPr>
        <w:t xml:space="preserve">й, </w:t>
      </w:r>
      <w:proofErr w:type="spellStart"/>
      <w:r>
        <w:rPr>
          <w:spacing w:val="-4"/>
          <w:sz w:val="28"/>
        </w:rPr>
        <w:t>лексич</w:t>
      </w:r>
      <w:proofErr w:type="spellEnd"/>
      <w:r>
        <w:rPr>
          <w:spacing w:val="-4"/>
          <w:sz w:val="28"/>
          <w:lang w:val="uk-UA"/>
        </w:rPr>
        <w:t>них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грам</w:t>
      </w:r>
      <w:r>
        <w:rPr>
          <w:spacing w:val="-4"/>
          <w:sz w:val="28"/>
          <w:lang w:val="uk-UA"/>
        </w:rPr>
        <w:t>атичних</w:t>
      </w:r>
      <w:proofErr w:type="spellEnd"/>
      <w:r>
        <w:rPr>
          <w:spacing w:val="-4"/>
          <w:sz w:val="28"/>
        </w:rPr>
        <w:t xml:space="preserve"> структур.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</w:rPr>
      </w:pPr>
      <w:r>
        <w:rPr>
          <w:b/>
          <w:i/>
          <w:spacing w:val="-4"/>
          <w:sz w:val="28"/>
          <w:lang w:val="uk-UA"/>
        </w:rPr>
        <w:t xml:space="preserve">Другий напрям 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 xml:space="preserve">досліджує </w:t>
      </w:r>
      <w:proofErr w:type="spellStart"/>
      <w:r>
        <w:rPr>
          <w:spacing w:val="-4"/>
          <w:sz w:val="28"/>
          <w:lang w:val="uk-UA"/>
        </w:rPr>
        <w:t>мовну</w:t>
      </w:r>
      <w:proofErr w:type="spellEnd"/>
      <w:r>
        <w:rPr>
          <w:spacing w:val="-4"/>
          <w:sz w:val="28"/>
          <w:lang w:val="uk-UA"/>
        </w:rPr>
        <w:t xml:space="preserve"> номінацію</w:t>
      </w:r>
      <w:r>
        <w:rPr>
          <w:spacing w:val="-4"/>
          <w:sz w:val="28"/>
        </w:rPr>
        <w:t>, то</w:t>
      </w:r>
      <w:proofErr w:type="spellStart"/>
      <w:r>
        <w:rPr>
          <w:spacing w:val="-4"/>
          <w:sz w:val="28"/>
          <w:lang w:val="uk-UA"/>
        </w:rPr>
        <w:t>бто</w:t>
      </w:r>
      <w:proofErr w:type="spellEnd"/>
      <w:r>
        <w:rPr>
          <w:spacing w:val="-4"/>
          <w:sz w:val="28"/>
          <w:lang w:val="uk-UA"/>
        </w:rPr>
        <w:t xml:space="preserve"> можливість мови зафіксувати </w:t>
      </w:r>
      <w:proofErr w:type="spellStart"/>
      <w:r>
        <w:rPr>
          <w:spacing w:val="-4"/>
          <w:sz w:val="28"/>
        </w:rPr>
        <w:t>знан</w:t>
      </w:r>
      <w:proofErr w:type="spellEnd"/>
      <w:r>
        <w:rPr>
          <w:spacing w:val="-4"/>
          <w:sz w:val="28"/>
          <w:lang w:val="uk-UA"/>
        </w:rPr>
        <w:t>ня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про світ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 xml:space="preserve">за допомогою </w:t>
      </w:r>
      <w:proofErr w:type="spellStart"/>
      <w:r>
        <w:rPr>
          <w:spacing w:val="-4"/>
          <w:sz w:val="28"/>
          <w:lang w:val="uk-UA"/>
        </w:rPr>
        <w:t>мовних</w:t>
      </w:r>
      <w:proofErr w:type="spellEnd"/>
      <w:r>
        <w:rPr>
          <w:spacing w:val="-4"/>
          <w:sz w:val="28"/>
          <w:lang w:val="uk-UA"/>
        </w:rPr>
        <w:t xml:space="preserve"> знаків</w:t>
      </w:r>
      <w:r>
        <w:rPr>
          <w:spacing w:val="-4"/>
          <w:sz w:val="28"/>
        </w:rPr>
        <w:t xml:space="preserve">.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b/>
          <w:i/>
          <w:spacing w:val="-4"/>
          <w:sz w:val="28"/>
        </w:rPr>
        <w:t>Трет</w:t>
      </w:r>
      <w:proofErr w:type="spellStart"/>
      <w:r>
        <w:rPr>
          <w:b/>
          <w:i/>
          <w:spacing w:val="-4"/>
          <w:sz w:val="28"/>
          <w:lang w:val="uk-UA"/>
        </w:rPr>
        <w:t>ій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>ям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  <w:lang w:val="uk-UA"/>
        </w:rPr>
        <w:t>пов</w:t>
      </w:r>
      <w:proofErr w:type="spellEnd"/>
      <w:r>
        <w:rPr>
          <w:spacing w:val="-4"/>
          <w:sz w:val="28"/>
          <w:lang w:val="uk-UA"/>
        </w:rPr>
        <w:t>’</w:t>
      </w:r>
      <w:proofErr w:type="spellStart"/>
      <w:r>
        <w:rPr>
          <w:spacing w:val="-4"/>
          <w:sz w:val="28"/>
        </w:rPr>
        <w:t>язан</w:t>
      </w:r>
      <w:r>
        <w:rPr>
          <w:spacing w:val="-4"/>
          <w:sz w:val="28"/>
          <w:lang w:val="uk-UA"/>
        </w:rPr>
        <w:t>ий</w:t>
      </w:r>
      <w:proofErr w:type="spellEnd"/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з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 xml:space="preserve">вивченням </w:t>
      </w:r>
      <w:r>
        <w:rPr>
          <w:spacing w:val="-4"/>
          <w:sz w:val="28"/>
        </w:rPr>
        <w:t xml:space="preserve">того, </w:t>
      </w:r>
      <w:r>
        <w:rPr>
          <w:spacing w:val="-4"/>
          <w:sz w:val="28"/>
          <w:lang w:val="uk-UA"/>
        </w:rPr>
        <w:t>я</w:t>
      </w:r>
      <w:r>
        <w:rPr>
          <w:spacing w:val="-4"/>
          <w:sz w:val="28"/>
        </w:rPr>
        <w:t>к</w:t>
      </w:r>
      <w:r>
        <w:rPr>
          <w:spacing w:val="-4"/>
          <w:sz w:val="28"/>
          <w:lang w:val="uk-UA"/>
        </w:rPr>
        <w:t xml:space="preserve"> за допомогою мови, тобто </w:t>
      </w:r>
      <w:r>
        <w:rPr>
          <w:spacing w:val="-4"/>
          <w:sz w:val="28"/>
        </w:rPr>
        <w:t>сем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отич</w:t>
      </w:r>
      <w:proofErr w:type="spellEnd"/>
      <w:r>
        <w:rPr>
          <w:spacing w:val="-4"/>
          <w:sz w:val="28"/>
          <w:lang w:val="uk-UA"/>
        </w:rPr>
        <w:t>н</w:t>
      </w:r>
      <w:r>
        <w:rPr>
          <w:spacing w:val="-4"/>
          <w:sz w:val="28"/>
        </w:rPr>
        <w:t xml:space="preserve">ого кода, </w:t>
      </w:r>
      <w:r>
        <w:rPr>
          <w:spacing w:val="-4"/>
          <w:sz w:val="28"/>
          <w:lang w:val="uk-UA"/>
        </w:rPr>
        <w:t xml:space="preserve">зберігається та передається </w:t>
      </w:r>
      <w:r>
        <w:rPr>
          <w:spacing w:val="-4"/>
          <w:sz w:val="28"/>
        </w:rPr>
        <w:t xml:space="preserve">культурна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proofErr w:type="spellEnd"/>
      <w:r>
        <w:rPr>
          <w:spacing w:val="-4"/>
          <w:sz w:val="28"/>
          <w:lang w:val="uk-UA"/>
        </w:rPr>
        <w:t>і</w:t>
      </w:r>
      <w:r>
        <w:rPr>
          <w:spacing w:val="-4"/>
          <w:sz w:val="28"/>
        </w:rPr>
        <w:t xml:space="preserve">я.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proofErr w:type="spellStart"/>
      <w:r>
        <w:rPr>
          <w:b/>
          <w:i/>
          <w:spacing w:val="-4"/>
          <w:sz w:val="28"/>
        </w:rPr>
        <w:t>Четвер</w:t>
      </w:r>
      <w:r>
        <w:rPr>
          <w:b/>
          <w:i/>
          <w:spacing w:val="-4"/>
          <w:sz w:val="28"/>
          <w:lang w:val="uk-UA"/>
        </w:rPr>
        <w:t>тий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>ям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 xml:space="preserve">вивчає </w:t>
      </w:r>
      <w:proofErr w:type="spellStart"/>
      <w:r>
        <w:rPr>
          <w:spacing w:val="-4"/>
          <w:sz w:val="28"/>
        </w:rPr>
        <w:t>устр</w:t>
      </w:r>
      <w:r>
        <w:rPr>
          <w:spacing w:val="-4"/>
          <w:sz w:val="28"/>
          <w:lang w:val="uk-UA"/>
        </w:rPr>
        <w:t>ій</w:t>
      </w:r>
      <w:proofErr w:type="spellEnd"/>
      <w:r>
        <w:rPr>
          <w:spacing w:val="-4"/>
          <w:sz w:val="28"/>
          <w:lang w:val="uk-UA"/>
        </w:rPr>
        <w:t xml:space="preserve"> </w:t>
      </w:r>
      <w:proofErr w:type="gramStart"/>
      <w:r>
        <w:rPr>
          <w:spacing w:val="-4"/>
          <w:sz w:val="28"/>
          <w:lang w:val="uk-UA"/>
        </w:rPr>
        <w:t xml:space="preserve">та 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функц</w:t>
      </w:r>
      <w:r>
        <w:rPr>
          <w:spacing w:val="-4"/>
          <w:sz w:val="28"/>
          <w:lang w:val="uk-UA"/>
        </w:rPr>
        <w:t>іонування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мовлення.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Цей напрям вивчає культурну компетенцію мовця, його фонові знання, символічний фон одиниць мови.</w:t>
      </w:r>
      <w:r>
        <w:rPr>
          <w:spacing w:val="-4"/>
          <w:sz w:val="28"/>
        </w:rPr>
        <w:t xml:space="preserve">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b/>
          <w:i/>
          <w:spacing w:val="-4"/>
          <w:sz w:val="28"/>
        </w:rPr>
        <w:t>Пят</w:t>
      </w:r>
      <w:proofErr w:type="spellStart"/>
      <w:r>
        <w:rPr>
          <w:b/>
          <w:i/>
          <w:spacing w:val="-4"/>
          <w:sz w:val="28"/>
          <w:lang w:val="uk-UA"/>
        </w:rPr>
        <w:t>ий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 xml:space="preserve">ям </w:t>
      </w:r>
      <w:r>
        <w:rPr>
          <w:spacing w:val="-4"/>
          <w:sz w:val="28"/>
          <w:lang w:val="uk-UA"/>
        </w:rPr>
        <w:t>досліджує</w:t>
      </w:r>
      <w:r>
        <w:rPr>
          <w:spacing w:val="-4"/>
          <w:sz w:val="28"/>
        </w:rPr>
        <w:t xml:space="preserve"> особ</w:t>
      </w:r>
      <w:proofErr w:type="spellStart"/>
      <w:r>
        <w:rPr>
          <w:spacing w:val="-4"/>
          <w:sz w:val="28"/>
          <w:lang w:val="uk-UA"/>
        </w:rPr>
        <w:t>ливості</w:t>
      </w:r>
      <w:proofErr w:type="spellEnd"/>
      <w:r>
        <w:rPr>
          <w:spacing w:val="-4"/>
          <w:sz w:val="28"/>
        </w:rPr>
        <w:t xml:space="preserve"> ф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ксац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</w:rPr>
        <w:t xml:space="preserve"> в </w:t>
      </w:r>
      <w:r>
        <w:rPr>
          <w:spacing w:val="-4"/>
          <w:sz w:val="28"/>
          <w:lang w:val="uk-UA"/>
        </w:rPr>
        <w:t>мовленні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важливої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  <w:lang w:val="uk-UA"/>
        </w:rPr>
        <w:t xml:space="preserve"> в межах </w:t>
      </w:r>
      <w:proofErr w:type="spellStart"/>
      <w:r>
        <w:rPr>
          <w:spacing w:val="-4"/>
          <w:sz w:val="28"/>
          <w:lang w:val="uk-UA"/>
        </w:rPr>
        <w:t>текста</w:t>
      </w:r>
      <w:proofErr w:type="spellEnd"/>
      <w:r>
        <w:rPr>
          <w:spacing w:val="-4"/>
          <w:sz w:val="28"/>
          <w:lang w:val="uk-UA"/>
        </w:rPr>
        <w:t>.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b/>
          <w:i/>
          <w:spacing w:val="-4"/>
          <w:sz w:val="28"/>
        </w:rPr>
        <w:t>Ш</w:t>
      </w:r>
      <w:r>
        <w:rPr>
          <w:b/>
          <w:i/>
          <w:spacing w:val="-4"/>
          <w:sz w:val="28"/>
          <w:lang w:val="uk-UA"/>
        </w:rPr>
        <w:t>о</w:t>
      </w:r>
      <w:proofErr w:type="spellStart"/>
      <w:r>
        <w:rPr>
          <w:b/>
          <w:i/>
          <w:spacing w:val="-4"/>
          <w:sz w:val="28"/>
        </w:rPr>
        <w:t>ст</w:t>
      </w:r>
      <w:r>
        <w:rPr>
          <w:b/>
          <w:i/>
          <w:spacing w:val="-4"/>
          <w:sz w:val="28"/>
          <w:lang w:val="uk-UA"/>
        </w:rPr>
        <w:t>ий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 xml:space="preserve">ям вивчає </w:t>
      </w:r>
      <w:r>
        <w:rPr>
          <w:spacing w:val="-4"/>
          <w:sz w:val="28"/>
          <w:lang w:val="uk-UA"/>
        </w:rPr>
        <w:t>шляхи передачі</w:t>
      </w:r>
      <w:r>
        <w:rPr>
          <w:spacing w:val="-4"/>
          <w:sz w:val="28"/>
        </w:rPr>
        <w:t xml:space="preserve"> культурно</w:t>
      </w:r>
      <w:r>
        <w:rPr>
          <w:spacing w:val="-4"/>
          <w:sz w:val="28"/>
          <w:lang w:val="uk-UA"/>
        </w:rPr>
        <w:t>ї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</w:rPr>
        <w:t xml:space="preserve"> в </w:t>
      </w:r>
      <w:r>
        <w:rPr>
          <w:spacing w:val="-4"/>
          <w:sz w:val="28"/>
          <w:lang w:val="uk-UA"/>
        </w:rPr>
        <w:t xml:space="preserve">суспільстві, тобто йдеться про мовленнєву комунікацію.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b/>
          <w:i/>
          <w:spacing w:val="-4"/>
          <w:sz w:val="28"/>
        </w:rPr>
        <w:t>С</w:t>
      </w:r>
      <w:proofErr w:type="spellStart"/>
      <w:r>
        <w:rPr>
          <w:b/>
          <w:i/>
          <w:spacing w:val="-4"/>
          <w:sz w:val="28"/>
          <w:lang w:val="uk-UA"/>
        </w:rPr>
        <w:t>ьомий</w:t>
      </w:r>
      <w:proofErr w:type="spellEnd"/>
      <w:r>
        <w:rPr>
          <w:b/>
          <w:i/>
          <w:spacing w:val="-4"/>
          <w:sz w:val="28"/>
          <w:lang w:val="uk-UA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 xml:space="preserve">ям </w:t>
      </w:r>
      <w:r>
        <w:rPr>
          <w:spacing w:val="-4"/>
          <w:sz w:val="28"/>
          <w:lang w:val="uk-UA"/>
        </w:rPr>
        <w:t>стосується змісту</w:t>
      </w:r>
      <w:r>
        <w:rPr>
          <w:spacing w:val="-4"/>
          <w:sz w:val="28"/>
        </w:rPr>
        <w:t xml:space="preserve"> культурной </w:t>
      </w:r>
      <w:proofErr w:type="gramStart"/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</w:rPr>
        <w:t xml:space="preserve">,  </w:t>
      </w:r>
      <w:r>
        <w:rPr>
          <w:spacing w:val="-4"/>
          <w:sz w:val="28"/>
          <w:lang w:val="uk-UA"/>
        </w:rPr>
        <w:t>у</w:t>
      </w:r>
      <w:proofErr w:type="gramEnd"/>
      <w:r>
        <w:rPr>
          <w:spacing w:val="-4"/>
          <w:sz w:val="28"/>
        </w:rPr>
        <w:t xml:space="preserve"> рамках </w:t>
      </w:r>
      <w:r>
        <w:rPr>
          <w:spacing w:val="-4"/>
          <w:sz w:val="28"/>
          <w:lang w:val="uk-UA"/>
        </w:rPr>
        <w:t>якої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сторич</w:t>
      </w:r>
      <w:proofErr w:type="spellEnd"/>
      <w:r>
        <w:rPr>
          <w:spacing w:val="-4"/>
          <w:sz w:val="28"/>
          <w:lang w:val="uk-UA"/>
        </w:rPr>
        <w:t>но формується</w:t>
      </w:r>
      <w:r>
        <w:rPr>
          <w:spacing w:val="-4"/>
          <w:sz w:val="28"/>
        </w:rPr>
        <w:t xml:space="preserve">  особ</w:t>
      </w:r>
      <w:proofErr w:type="spellStart"/>
      <w:r>
        <w:rPr>
          <w:spacing w:val="-4"/>
          <w:sz w:val="28"/>
          <w:lang w:val="uk-UA"/>
        </w:rPr>
        <w:t>лива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нац</w:t>
      </w:r>
      <w:proofErr w:type="spellEnd"/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ональна</w:t>
      </w:r>
      <w:proofErr w:type="spellEnd"/>
      <w:r>
        <w:rPr>
          <w:spacing w:val="-4"/>
          <w:sz w:val="28"/>
        </w:rPr>
        <w:t xml:space="preserve"> картина </w:t>
      </w:r>
      <w:r>
        <w:rPr>
          <w:spacing w:val="-4"/>
          <w:sz w:val="28"/>
          <w:lang w:val="uk-UA"/>
        </w:rPr>
        <w:t xml:space="preserve">світу.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proofErr w:type="spellStart"/>
      <w:r>
        <w:rPr>
          <w:b/>
          <w:i/>
          <w:spacing w:val="-4"/>
          <w:sz w:val="28"/>
        </w:rPr>
        <w:t>Вос</w:t>
      </w:r>
      <w:r>
        <w:rPr>
          <w:b/>
          <w:i/>
          <w:spacing w:val="-4"/>
          <w:sz w:val="28"/>
          <w:lang w:val="uk-UA"/>
        </w:rPr>
        <w:t>ьмий</w:t>
      </w:r>
      <w:proofErr w:type="spellEnd"/>
      <w:r>
        <w:rPr>
          <w:b/>
          <w:i/>
          <w:spacing w:val="-4"/>
          <w:sz w:val="28"/>
          <w:lang w:val="uk-UA"/>
        </w:rPr>
        <w:t xml:space="preserve"> напрям </w:t>
      </w:r>
      <w:r>
        <w:rPr>
          <w:spacing w:val="-4"/>
          <w:sz w:val="28"/>
          <w:lang w:val="uk-UA"/>
        </w:rPr>
        <w:t>вивчає</w:t>
      </w:r>
      <w:r>
        <w:rPr>
          <w:b/>
          <w:i/>
          <w:spacing w:val="-4"/>
          <w:sz w:val="28"/>
          <w:lang w:val="uk-UA"/>
        </w:rPr>
        <w:t xml:space="preserve"> </w:t>
      </w:r>
      <w:r>
        <w:rPr>
          <w:spacing w:val="-4"/>
          <w:sz w:val="28"/>
        </w:rPr>
        <w:t>ф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ксац</w:t>
      </w:r>
      <w:r>
        <w:rPr>
          <w:spacing w:val="-4"/>
          <w:sz w:val="28"/>
          <w:lang w:val="uk-UA"/>
        </w:rPr>
        <w:t>ію</w:t>
      </w:r>
      <w:proofErr w:type="spellEnd"/>
      <w:r>
        <w:rPr>
          <w:spacing w:val="-4"/>
          <w:sz w:val="28"/>
        </w:rPr>
        <w:t xml:space="preserve"> в </w:t>
      </w:r>
      <w:r>
        <w:rPr>
          <w:spacing w:val="-4"/>
          <w:sz w:val="28"/>
          <w:lang w:val="uk-UA"/>
        </w:rPr>
        <w:t>е</w:t>
      </w:r>
      <w:proofErr w:type="spellStart"/>
      <w:r>
        <w:rPr>
          <w:spacing w:val="-4"/>
          <w:sz w:val="28"/>
        </w:rPr>
        <w:t>тно</w:t>
      </w:r>
      <w:proofErr w:type="spellEnd"/>
      <w:r>
        <w:rPr>
          <w:spacing w:val="-4"/>
          <w:sz w:val="28"/>
          <w:lang w:val="uk-UA"/>
        </w:rPr>
        <w:t>мові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культурн</w:t>
      </w:r>
      <w:r>
        <w:rPr>
          <w:spacing w:val="-4"/>
          <w:sz w:val="28"/>
          <w:lang w:val="uk-UA"/>
        </w:rPr>
        <w:t>ої</w:t>
      </w:r>
      <w:proofErr w:type="spellEnd"/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  <w:lang w:val="uk-UA"/>
        </w:rPr>
        <w:t>, тобто йдеться про діалекти, говори, професійні жаргонізми тощо.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spacing w:val="-4"/>
          <w:sz w:val="28"/>
          <w:lang w:val="uk-UA"/>
        </w:rPr>
      </w:pP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Девят</w:t>
      </w:r>
      <w:r>
        <w:rPr>
          <w:b/>
          <w:i/>
          <w:spacing w:val="-4"/>
          <w:sz w:val="28"/>
          <w:lang w:val="uk-UA"/>
        </w:rPr>
        <w:t>ий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напр</w:t>
      </w:r>
      <w:proofErr w:type="spellEnd"/>
      <w:r>
        <w:rPr>
          <w:b/>
          <w:i/>
          <w:spacing w:val="-4"/>
          <w:sz w:val="28"/>
          <w:lang w:val="uk-UA"/>
        </w:rPr>
        <w:t xml:space="preserve">ям </w:t>
      </w:r>
      <w:r>
        <w:rPr>
          <w:spacing w:val="-4"/>
          <w:sz w:val="28"/>
          <w:lang w:val="uk-UA"/>
        </w:rPr>
        <w:t>досліджує</w:t>
      </w:r>
      <w:r>
        <w:rPr>
          <w:b/>
          <w:i/>
          <w:spacing w:val="-4"/>
          <w:sz w:val="28"/>
          <w:lang w:val="uk-UA"/>
        </w:rPr>
        <w:t xml:space="preserve"> </w:t>
      </w:r>
      <w:r>
        <w:rPr>
          <w:spacing w:val="-4"/>
          <w:sz w:val="28"/>
          <w:lang w:val="uk-UA"/>
        </w:rPr>
        <w:t>зберігання та передачу</w:t>
      </w:r>
      <w:r>
        <w:rPr>
          <w:spacing w:val="-4"/>
          <w:sz w:val="28"/>
        </w:rPr>
        <w:t xml:space="preserve"> культурно</w:t>
      </w:r>
      <w:r>
        <w:rPr>
          <w:spacing w:val="-4"/>
          <w:sz w:val="28"/>
          <w:lang w:val="uk-UA"/>
        </w:rPr>
        <w:t>ї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і</w:t>
      </w:r>
      <w:proofErr w:type="spellStart"/>
      <w:r>
        <w:rPr>
          <w:spacing w:val="-4"/>
          <w:sz w:val="28"/>
        </w:rPr>
        <w:t>нформац</w:t>
      </w:r>
      <w:r>
        <w:rPr>
          <w:spacing w:val="-4"/>
          <w:sz w:val="28"/>
          <w:lang w:val="uk-UA"/>
        </w:rPr>
        <w:t>ії</w:t>
      </w:r>
      <w:proofErr w:type="spellEnd"/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uk-UA"/>
        </w:rPr>
        <w:t>за допомогою ідіом.</w:t>
      </w:r>
      <w:r>
        <w:rPr>
          <w:spacing w:val="-4"/>
          <w:sz w:val="28"/>
        </w:rPr>
        <w:t xml:space="preserve"> </w:t>
      </w:r>
    </w:p>
    <w:p w:rsidR="00D378E8" w:rsidRDefault="00D378E8" w:rsidP="00D378E8">
      <w:pPr>
        <w:widowControl/>
        <w:spacing w:line="360" w:lineRule="auto"/>
        <w:ind w:firstLine="720"/>
        <w:jc w:val="both"/>
        <w:rPr>
          <w:b/>
          <w:spacing w:val="-4"/>
          <w:sz w:val="28"/>
          <w:lang w:val="uk-UA"/>
        </w:rPr>
      </w:pPr>
      <w:r>
        <w:rPr>
          <w:i/>
          <w:spacing w:val="-4"/>
          <w:lang w:val="uk-UA"/>
        </w:rPr>
        <w:lastRenderedPageBreak/>
        <w:t>.</w:t>
      </w:r>
      <w:r>
        <w:rPr>
          <w:spacing w:val="-4"/>
          <w:sz w:val="28"/>
          <w:lang w:val="uk-UA"/>
        </w:rPr>
        <w:t xml:space="preserve">Таким чином, </w:t>
      </w:r>
      <w:proofErr w:type="spellStart"/>
      <w:r>
        <w:rPr>
          <w:spacing w:val="-4"/>
          <w:sz w:val="28"/>
          <w:lang w:val="uk-UA"/>
        </w:rPr>
        <w:t>лінгвокультурологічні</w:t>
      </w:r>
      <w:proofErr w:type="spellEnd"/>
      <w:r>
        <w:rPr>
          <w:spacing w:val="-4"/>
          <w:sz w:val="28"/>
          <w:lang w:val="uk-UA"/>
        </w:rPr>
        <w:t xml:space="preserve"> праці сьогодення висвітлюють культурологічний аспект різних </w:t>
      </w:r>
      <w:proofErr w:type="spellStart"/>
      <w:r>
        <w:rPr>
          <w:spacing w:val="-4"/>
          <w:sz w:val="28"/>
          <w:lang w:val="uk-UA"/>
        </w:rPr>
        <w:t>мовних</w:t>
      </w:r>
      <w:proofErr w:type="spellEnd"/>
      <w:r>
        <w:rPr>
          <w:spacing w:val="-4"/>
          <w:sz w:val="28"/>
          <w:lang w:val="uk-UA"/>
        </w:rPr>
        <w:t xml:space="preserve"> одиниць та різних текстів, див. напр., роботи</w:t>
      </w:r>
      <w:r>
        <w:rPr>
          <w:b/>
          <w:spacing w:val="-4"/>
          <w:sz w:val="28"/>
          <w:lang w:val="uk-UA"/>
        </w:rPr>
        <w:t xml:space="preserve"> </w:t>
      </w:r>
      <w:r>
        <w:rPr>
          <w:spacing w:val="-4"/>
          <w:sz w:val="28"/>
          <w:lang w:val="uk-UA"/>
        </w:rPr>
        <w:t>О.Ю. Малюк, Л.А. Ковбасюк, А.В. Скрипник тощо [36; 51; 65].</w:t>
      </w:r>
    </w:p>
    <w:p w:rsidR="00D378E8" w:rsidRDefault="00D378E8" w:rsidP="00D378E8">
      <w:pPr>
        <w:pStyle w:val="a3"/>
        <w:spacing w:before="0" w:line="360" w:lineRule="auto"/>
        <w:ind w:firstLine="720"/>
        <w:rPr>
          <w:rFonts w:ascii="Times New Roman" w:hAnsi="Times New Roman"/>
          <w:b/>
          <w:color w:val="auto"/>
          <w:sz w:val="28"/>
          <w:lang w:val="uk-UA"/>
        </w:rPr>
      </w:pPr>
      <w:r>
        <w:rPr>
          <w:rFonts w:ascii="Times New Roman" w:hAnsi="Times New Roman"/>
          <w:b/>
          <w:color w:val="auto"/>
          <w:sz w:val="28"/>
          <w:lang w:val="uk-UA"/>
        </w:rPr>
        <w:t xml:space="preserve"> Тест для перевірки знань</w:t>
      </w:r>
    </w:p>
    <w:p w:rsidR="00D378E8" w:rsidRDefault="00D378E8" w:rsidP="00D378E8">
      <w:pPr>
        <w:widowControl/>
        <w:shd w:val="clear" w:color="auto" w:fill="FFFFFF"/>
        <w:spacing w:line="36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1. Основними напрямами дослідження когнітивної лінгвістики НЕ є: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А. фреймова семантика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Б.  </w:t>
      </w:r>
      <w:proofErr w:type="spellStart"/>
      <w:r>
        <w:rPr>
          <w:color w:val="000000"/>
          <w:sz w:val="26"/>
          <w:lang w:val="uk-UA"/>
        </w:rPr>
        <w:t>когнітологія</w:t>
      </w:r>
      <w:proofErr w:type="spellEnd"/>
    </w:p>
    <w:p w:rsidR="00D378E8" w:rsidRDefault="00D378E8" w:rsidP="00D378E8">
      <w:pPr>
        <w:widowControl/>
        <w:spacing w:line="360" w:lineRule="auto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В. концептуальна метафора та метонімія</w:t>
      </w:r>
    </w:p>
    <w:p w:rsidR="00D378E8" w:rsidRDefault="00D378E8" w:rsidP="00D378E8">
      <w:pPr>
        <w:widowControl/>
        <w:spacing w:line="360" w:lineRule="auto"/>
        <w:jc w:val="both"/>
        <w:rPr>
          <w:color w:val="000000"/>
          <w:spacing w:val="-4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2. </w:t>
      </w:r>
      <w:r>
        <w:rPr>
          <w:spacing w:val="-2"/>
          <w:sz w:val="26"/>
          <w:lang w:val="uk-UA"/>
        </w:rPr>
        <w:t>Теорія семантичних прототипів існує завдяки працям</w:t>
      </w:r>
      <w:r>
        <w:rPr>
          <w:color w:val="000000"/>
          <w:spacing w:val="-4"/>
          <w:sz w:val="26"/>
          <w:lang w:val="uk-UA"/>
        </w:rPr>
        <w:t>: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А. </w:t>
      </w:r>
      <w:r>
        <w:rPr>
          <w:spacing w:val="-2"/>
          <w:sz w:val="26"/>
          <w:lang w:val="uk-UA"/>
        </w:rPr>
        <w:t xml:space="preserve">Е. </w:t>
      </w:r>
      <w:proofErr w:type="spellStart"/>
      <w:r>
        <w:rPr>
          <w:spacing w:val="-2"/>
          <w:sz w:val="26"/>
          <w:lang w:val="uk-UA"/>
        </w:rPr>
        <w:t>Рош</w:t>
      </w:r>
      <w:proofErr w:type="spellEnd"/>
      <w:r>
        <w:rPr>
          <w:color w:val="000000"/>
          <w:spacing w:val="-2"/>
          <w:sz w:val="26"/>
          <w:lang w:val="uk-UA"/>
        </w:rPr>
        <w:t xml:space="preserve"> 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Б.  </w:t>
      </w:r>
      <w:r>
        <w:rPr>
          <w:sz w:val="26"/>
          <w:lang w:val="uk-UA"/>
        </w:rPr>
        <w:t xml:space="preserve">О. </w:t>
      </w:r>
      <w:proofErr w:type="spellStart"/>
      <w:r>
        <w:rPr>
          <w:sz w:val="26"/>
          <w:lang w:val="uk-UA"/>
        </w:rPr>
        <w:t>Кубрякової</w:t>
      </w:r>
      <w:proofErr w:type="spellEnd"/>
    </w:p>
    <w:p w:rsidR="00D378E8" w:rsidRDefault="00D378E8" w:rsidP="00D378E8">
      <w:pPr>
        <w:widowControl/>
        <w:spacing w:line="360" w:lineRule="auto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В. </w:t>
      </w:r>
      <w:proofErr w:type="spellStart"/>
      <w:r>
        <w:rPr>
          <w:color w:val="000000"/>
          <w:spacing w:val="-2"/>
          <w:sz w:val="26"/>
          <w:lang w:val="uk-UA"/>
        </w:rPr>
        <w:t>Дж.Лакоффа</w:t>
      </w:r>
      <w:proofErr w:type="spellEnd"/>
    </w:p>
    <w:p w:rsidR="00D378E8" w:rsidRDefault="00D378E8" w:rsidP="00D378E8">
      <w:pPr>
        <w:widowControl/>
        <w:spacing w:line="360" w:lineRule="auto"/>
        <w:jc w:val="both"/>
        <w:rPr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3. Когнітивної поетика досліджує: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А. </w:t>
      </w:r>
      <w:r>
        <w:rPr>
          <w:sz w:val="26"/>
          <w:lang w:val="uk-UA"/>
        </w:rPr>
        <w:t>текстові концепти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Б.  </w:t>
      </w:r>
      <w:proofErr w:type="spellStart"/>
      <w:r>
        <w:rPr>
          <w:sz w:val="26"/>
          <w:lang w:val="uk-UA"/>
        </w:rPr>
        <w:t>лінгвокультурологічні</w:t>
      </w:r>
      <w:proofErr w:type="spellEnd"/>
      <w:r>
        <w:rPr>
          <w:sz w:val="26"/>
          <w:lang w:val="uk-UA"/>
        </w:rPr>
        <w:t xml:space="preserve"> концепти</w:t>
      </w:r>
    </w:p>
    <w:p w:rsidR="00D378E8" w:rsidRDefault="00D378E8" w:rsidP="00D378E8">
      <w:pPr>
        <w:widowControl/>
        <w:autoSpaceDE w:val="0"/>
        <w:autoSpaceDN w:val="0"/>
        <w:adjustRightInd w:val="0"/>
        <w:spacing w:line="360" w:lineRule="auto"/>
        <w:jc w:val="both"/>
        <w:rPr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В. фрейми</w:t>
      </w:r>
    </w:p>
    <w:p w:rsidR="00D378E8" w:rsidRDefault="00D378E8" w:rsidP="00D378E8">
      <w:pPr>
        <w:widowControl/>
        <w:spacing w:line="360" w:lineRule="auto"/>
        <w:jc w:val="both"/>
        <w:rPr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4.</w:t>
      </w:r>
      <w:r>
        <w:rPr>
          <w:spacing w:val="-2"/>
          <w:sz w:val="26"/>
          <w:lang w:val="uk-UA"/>
        </w:rPr>
        <w:t xml:space="preserve"> </w:t>
      </w:r>
      <w:proofErr w:type="spellStart"/>
      <w:r>
        <w:rPr>
          <w:spacing w:val="-2"/>
          <w:sz w:val="26"/>
          <w:lang w:val="uk-UA"/>
        </w:rPr>
        <w:t>Лінгвокультурологія</w:t>
      </w:r>
      <w:proofErr w:type="spellEnd"/>
      <w:r>
        <w:rPr>
          <w:spacing w:val="-2"/>
          <w:sz w:val="26"/>
          <w:lang w:val="uk-UA"/>
        </w:rPr>
        <w:t xml:space="preserve"> – це наука, що виникла на перетині</w:t>
      </w:r>
      <w:r>
        <w:rPr>
          <w:color w:val="000000"/>
          <w:spacing w:val="-2"/>
          <w:sz w:val="26"/>
          <w:lang w:val="uk-UA"/>
        </w:rPr>
        <w:t>: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А. мови і культури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Б.  лінгвістики та культурології</w:t>
      </w:r>
    </w:p>
    <w:p w:rsidR="00D378E8" w:rsidRDefault="00D378E8" w:rsidP="00D378E8">
      <w:pPr>
        <w:widowControl/>
        <w:spacing w:line="360" w:lineRule="auto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>В. лінгвістики і країнознавства</w:t>
      </w:r>
    </w:p>
    <w:p w:rsidR="00D378E8" w:rsidRDefault="00D378E8" w:rsidP="00D378E8">
      <w:pPr>
        <w:widowControl/>
        <w:spacing w:line="360" w:lineRule="auto"/>
        <w:jc w:val="both"/>
        <w:rPr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5. </w:t>
      </w:r>
      <w:proofErr w:type="spellStart"/>
      <w:r>
        <w:rPr>
          <w:color w:val="000000"/>
          <w:spacing w:val="2"/>
          <w:sz w:val="26"/>
          <w:lang w:val="uk-UA"/>
        </w:rPr>
        <w:t>Лінгвокультурологія</w:t>
      </w:r>
      <w:proofErr w:type="spellEnd"/>
      <w:r>
        <w:rPr>
          <w:color w:val="000000"/>
          <w:spacing w:val="2"/>
          <w:sz w:val="26"/>
          <w:lang w:val="uk-UA"/>
        </w:rPr>
        <w:t xml:space="preserve"> вивчає</w:t>
      </w:r>
      <w:r>
        <w:rPr>
          <w:color w:val="000000"/>
          <w:spacing w:val="-2"/>
          <w:sz w:val="26"/>
          <w:lang w:val="uk-UA"/>
        </w:rPr>
        <w:t>:</w:t>
      </w:r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А. </w:t>
      </w:r>
      <w:proofErr w:type="spellStart"/>
      <w:r>
        <w:rPr>
          <w:color w:val="000000"/>
          <w:spacing w:val="-2"/>
          <w:sz w:val="26"/>
          <w:lang w:val="uk-UA"/>
        </w:rPr>
        <w:t>культурему</w:t>
      </w:r>
      <w:proofErr w:type="spellEnd"/>
    </w:p>
    <w:p w:rsidR="00D378E8" w:rsidRDefault="00D378E8" w:rsidP="00D378E8">
      <w:pPr>
        <w:widowControl/>
        <w:shd w:val="clear" w:color="auto" w:fill="FFFFFF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Б.  </w:t>
      </w:r>
      <w:proofErr w:type="spellStart"/>
      <w:r>
        <w:rPr>
          <w:color w:val="000000"/>
          <w:spacing w:val="-2"/>
          <w:sz w:val="26"/>
          <w:lang w:val="uk-UA"/>
        </w:rPr>
        <w:t>лінгвокультурема</w:t>
      </w:r>
      <w:proofErr w:type="spellEnd"/>
    </w:p>
    <w:p w:rsidR="00D378E8" w:rsidRDefault="00D378E8" w:rsidP="00D378E8">
      <w:pPr>
        <w:widowControl/>
        <w:spacing w:line="360" w:lineRule="auto"/>
        <w:jc w:val="both"/>
        <w:rPr>
          <w:color w:val="000000"/>
          <w:spacing w:val="-2"/>
          <w:sz w:val="26"/>
          <w:lang w:val="uk-UA"/>
        </w:rPr>
      </w:pPr>
      <w:r>
        <w:rPr>
          <w:color w:val="000000"/>
          <w:spacing w:val="-2"/>
          <w:sz w:val="26"/>
          <w:lang w:val="uk-UA"/>
        </w:rPr>
        <w:t xml:space="preserve">В. </w:t>
      </w:r>
      <w:proofErr w:type="spellStart"/>
      <w:r>
        <w:rPr>
          <w:color w:val="000000"/>
          <w:spacing w:val="-2"/>
          <w:sz w:val="26"/>
          <w:lang w:val="uk-UA"/>
        </w:rPr>
        <w:t>лінгвокульурний</w:t>
      </w:r>
      <w:proofErr w:type="spellEnd"/>
      <w:r>
        <w:rPr>
          <w:color w:val="000000"/>
          <w:spacing w:val="-2"/>
          <w:sz w:val="26"/>
          <w:lang w:val="uk-UA"/>
        </w:rPr>
        <w:t xml:space="preserve"> концепт</w:t>
      </w:r>
    </w:p>
    <w:p w:rsidR="00974EB0" w:rsidRPr="00D378E8" w:rsidRDefault="00974EB0">
      <w:pPr>
        <w:rPr>
          <w:lang w:val="uk-UA"/>
        </w:rPr>
      </w:pPr>
    </w:p>
    <w:sectPr w:rsidR="00974EB0" w:rsidRPr="00D378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7F"/>
    <w:rsid w:val="0040797F"/>
    <w:rsid w:val="007A4CF2"/>
    <w:rsid w:val="00974EB0"/>
    <w:rsid w:val="00D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993D-571B-4F44-A3BB-F8DEBAA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8E8"/>
    <w:pPr>
      <w:widowControl/>
      <w:spacing w:before="40"/>
      <w:ind w:firstLine="240"/>
      <w:jc w:val="both"/>
    </w:pPr>
    <w:rPr>
      <w:rFonts w:ascii="Arial CYR" w:hAnsi="Arial CYR" w:cs="Arial CYR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2021-04-09T16:15:00Z</dcterms:created>
  <dcterms:modified xsi:type="dcterms:W3CDTF">2023-02-06T13:57:00Z</dcterms:modified>
</cp:coreProperties>
</file>