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31" w:rsidRPr="008B0E31" w:rsidRDefault="008B0E31" w:rsidP="008B0E31">
      <w:pPr>
        <w:pStyle w:val="Default"/>
        <w:jc w:val="center"/>
        <w:rPr>
          <w:lang w:val="uk-UA"/>
        </w:rPr>
      </w:pPr>
      <w:r>
        <w:rPr>
          <w:lang w:val="uk-UA"/>
        </w:rPr>
        <w:t>Практичне заняття 13</w:t>
      </w:r>
    </w:p>
    <w:p w:rsidR="008B0E31" w:rsidRDefault="008B0E31" w:rsidP="008B0E31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Період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національно</w:t>
      </w:r>
      <w:proofErr w:type="spellEnd"/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>духовного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оновлення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україни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другої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половини</w:t>
      </w:r>
      <w:proofErr w:type="spellEnd"/>
      <w:r>
        <w:rPr>
          <w:color w:val="auto"/>
          <w:sz w:val="28"/>
          <w:szCs w:val="28"/>
        </w:rPr>
        <w:t xml:space="preserve"> ХХ </w:t>
      </w:r>
      <w:proofErr w:type="spellStart"/>
      <w:r>
        <w:rPr>
          <w:color w:val="auto"/>
          <w:sz w:val="28"/>
          <w:szCs w:val="28"/>
        </w:rPr>
        <w:t>ст</w:t>
      </w:r>
      <w:proofErr w:type="spellEnd"/>
    </w:p>
    <w:p w:rsidR="008B0E31" w:rsidRDefault="008B0E31" w:rsidP="008B0E3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«</w:t>
      </w:r>
      <w:proofErr w:type="spellStart"/>
      <w:r>
        <w:rPr>
          <w:color w:val="auto"/>
          <w:sz w:val="28"/>
          <w:szCs w:val="28"/>
        </w:rPr>
        <w:t>Відлига</w:t>
      </w:r>
      <w:proofErr w:type="spellEnd"/>
      <w:r>
        <w:rPr>
          <w:color w:val="auto"/>
          <w:sz w:val="28"/>
          <w:szCs w:val="28"/>
        </w:rPr>
        <w:t xml:space="preserve">» та </w:t>
      </w:r>
      <w:proofErr w:type="spellStart"/>
      <w:r>
        <w:rPr>
          <w:color w:val="auto"/>
          <w:sz w:val="28"/>
          <w:szCs w:val="28"/>
        </w:rPr>
        <w:t>пожвавлення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літературно-мистецького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життя</w:t>
      </w:r>
      <w:proofErr w:type="spellEnd"/>
      <w:r>
        <w:rPr>
          <w:color w:val="auto"/>
          <w:sz w:val="28"/>
          <w:szCs w:val="28"/>
        </w:rPr>
        <w:t xml:space="preserve"> </w:t>
      </w:r>
    </w:p>
    <w:p w:rsidR="008B0E31" w:rsidRDefault="008B0E31" w:rsidP="008B0E3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Нова </w:t>
      </w:r>
      <w:proofErr w:type="spellStart"/>
      <w:r>
        <w:rPr>
          <w:color w:val="auto"/>
          <w:sz w:val="28"/>
          <w:szCs w:val="28"/>
        </w:rPr>
        <w:t>інтелектуальна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генерація</w:t>
      </w:r>
      <w:proofErr w:type="spellEnd"/>
      <w:r>
        <w:rPr>
          <w:color w:val="auto"/>
          <w:sz w:val="28"/>
          <w:szCs w:val="28"/>
        </w:rPr>
        <w:t xml:space="preserve"> «</w:t>
      </w:r>
      <w:proofErr w:type="spellStart"/>
      <w:r>
        <w:rPr>
          <w:color w:val="auto"/>
          <w:sz w:val="28"/>
          <w:szCs w:val="28"/>
        </w:rPr>
        <w:t>шестидесятників</w:t>
      </w:r>
      <w:proofErr w:type="spellEnd"/>
      <w:r>
        <w:rPr>
          <w:color w:val="auto"/>
          <w:sz w:val="28"/>
          <w:szCs w:val="28"/>
        </w:rPr>
        <w:t xml:space="preserve">» </w:t>
      </w:r>
    </w:p>
    <w:p w:rsidR="008B0E31" w:rsidRDefault="008B0E31" w:rsidP="008B0E3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uk-UA"/>
        </w:rPr>
        <w:t>3</w:t>
      </w:r>
      <w:r>
        <w:rPr>
          <w:color w:val="auto"/>
          <w:sz w:val="28"/>
          <w:szCs w:val="28"/>
        </w:rPr>
        <w:t>. Метод «</w:t>
      </w:r>
      <w:proofErr w:type="spellStart"/>
      <w:r>
        <w:rPr>
          <w:color w:val="auto"/>
          <w:sz w:val="28"/>
          <w:szCs w:val="28"/>
        </w:rPr>
        <w:t>соцреалізму</w:t>
      </w:r>
      <w:proofErr w:type="spellEnd"/>
      <w:r>
        <w:rPr>
          <w:color w:val="auto"/>
          <w:sz w:val="28"/>
          <w:szCs w:val="28"/>
        </w:rPr>
        <w:t xml:space="preserve">» та </w:t>
      </w:r>
      <w:proofErr w:type="spellStart"/>
      <w:r>
        <w:rPr>
          <w:color w:val="auto"/>
          <w:sz w:val="28"/>
          <w:szCs w:val="28"/>
        </w:rPr>
        <w:t>андеграундне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мистецтво</w:t>
      </w:r>
      <w:proofErr w:type="spellEnd"/>
      <w:r>
        <w:rPr>
          <w:color w:val="auto"/>
          <w:sz w:val="28"/>
          <w:szCs w:val="28"/>
        </w:rPr>
        <w:t xml:space="preserve"> 70-х </w:t>
      </w:r>
      <w:proofErr w:type="spellStart"/>
      <w:r>
        <w:rPr>
          <w:color w:val="auto"/>
          <w:sz w:val="28"/>
          <w:szCs w:val="28"/>
        </w:rPr>
        <w:t>років</w:t>
      </w:r>
      <w:proofErr w:type="spellEnd"/>
      <w:r>
        <w:rPr>
          <w:color w:val="auto"/>
          <w:sz w:val="28"/>
          <w:szCs w:val="28"/>
        </w:rPr>
        <w:t xml:space="preserve"> </w:t>
      </w:r>
    </w:p>
    <w:p w:rsidR="008B0E31" w:rsidRDefault="008B0E31" w:rsidP="008B0E3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. «</w:t>
      </w:r>
      <w:proofErr w:type="spellStart"/>
      <w:r>
        <w:rPr>
          <w:color w:val="auto"/>
          <w:sz w:val="28"/>
          <w:szCs w:val="28"/>
        </w:rPr>
        <w:t>Перебудова</w:t>
      </w:r>
      <w:proofErr w:type="spellEnd"/>
      <w:r>
        <w:rPr>
          <w:color w:val="auto"/>
          <w:sz w:val="28"/>
          <w:szCs w:val="28"/>
        </w:rPr>
        <w:t xml:space="preserve">» та </w:t>
      </w:r>
      <w:proofErr w:type="spellStart"/>
      <w:r>
        <w:rPr>
          <w:color w:val="auto"/>
          <w:sz w:val="28"/>
          <w:szCs w:val="28"/>
        </w:rPr>
        <w:t>формування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ідеї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незалежності</w:t>
      </w:r>
      <w:proofErr w:type="spellEnd"/>
      <w:r>
        <w:rPr>
          <w:color w:val="auto"/>
          <w:sz w:val="28"/>
          <w:szCs w:val="28"/>
        </w:rPr>
        <w:t xml:space="preserve"> </w:t>
      </w:r>
    </w:p>
    <w:p w:rsidR="00D40873" w:rsidRDefault="008B0E31" w:rsidP="008B0E31">
      <w:r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Українська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художня</w:t>
      </w:r>
      <w:proofErr w:type="spellEnd"/>
      <w:r>
        <w:rPr>
          <w:sz w:val="28"/>
          <w:szCs w:val="28"/>
        </w:rPr>
        <w:t xml:space="preserve"> культура </w:t>
      </w:r>
      <w:proofErr w:type="spellStart"/>
      <w:r>
        <w:rPr>
          <w:sz w:val="28"/>
          <w:szCs w:val="28"/>
        </w:rPr>
        <w:t>другої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половини</w:t>
      </w:r>
      <w:proofErr w:type="spellEnd"/>
      <w:r>
        <w:rPr>
          <w:sz w:val="28"/>
          <w:szCs w:val="28"/>
        </w:rPr>
        <w:t xml:space="preserve"> ХХ ст.</w:t>
      </w:r>
    </w:p>
    <w:sectPr w:rsidR="00D4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48"/>
    <w:rsid w:val="008B0E31"/>
    <w:rsid w:val="00B63A48"/>
    <w:rsid w:val="00D4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60A8"/>
  <w15:chartTrackingRefBased/>
  <w15:docId w15:val="{63AAF579-4992-4B83-A10B-D8199861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0E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2021-04-06T13:00:00Z</dcterms:created>
  <dcterms:modified xsi:type="dcterms:W3CDTF">2021-04-06T13:05:00Z</dcterms:modified>
</cp:coreProperties>
</file>