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6A2B" w14:textId="70AA415F" w:rsidR="007A1E9C" w:rsidRPr="00D856A0" w:rsidRDefault="007A1E9C" w:rsidP="007A1E9C">
      <w:pPr>
        <w:pStyle w:val="Default"/>
        <w:jc w:val="center"/>
        <w:rPr>
          <w:lang w:val="uk-UA"/>
        </w:rPr>
      </w:pPr>
      <w:r w:rsidRPr="007A1E9C">
        <w:t>ПРАКТИЧНА РОБОТА №1</w:t>
      </w:r>
      <w:r w:rsidR="00D856A0">
        <w:rPr>
          <w:lang w:val="uk-UA"/>
        </w:rPr>
        <w:t>9</w:t>
      </w:r>
      <w:bookmarkStart w:id="0" w:name="_GoBack"/>
      <w:bookmarkEnd w:id="0"/>
    </w:p>
    <w:p w14:paraId="43E9B9A4" w14:textId="77777777" w:rsidR="007A1E9C" w:rsidRPr="007A1E9C" w:rsidRDefault="007A1E9C" w:rsidP="007A1E9C">
      <w:pPr>
        <w:pStyle w:val="Default"/>
        <w:jc w:val="center"/>
      </w:pPr>
    </w:p>
    <w:p w14:paraId="48D2DA93" w14:textId="77777777" w:rsidR="007A1E9C" w:rsidRPr="007A1E9C" w:rsidRDefault="007A1E9C" w:rsidP="0047307B">
      <w:pPr>
        <w:pStyle w:val="Default"/>
        <w:spacing w:line="276" w:lineRule="auto"/>
        <w:ind w:firstLine="709"/>
      </w:pPr>
      <w:r w:rsidRPr="007A1E9C">
        <w:rPr>
          <w:b/>
          <w:bCs/>
        </w:rPr>
        <w:t xml:space="preserve">Тема. </w:t>
      </w:r>
      <w:proofErr w:type="spellStart"/>
      <w:r w:rsidRPr="007A1E9C">
        <w:rPr>
          <w:b/>
          <w:bCs/>
        </w:rPr>
        <w:t>Інтерпретація</w:t>
      </w:r>
      <w:proofErr w:type="spellEnd"/>
      <w:r w:rsidRPr="007A1E9C">
        <w:rPr>
          <w:b/>
          <w:bCs/>
        </w:rPr>
        <w:t xml:space="preserve"> </w:t>
      </w:r>
      <w:proofErr w:type="spellStart"/>
      <w:r w:rsidRPr="007A1E9C">
        <w:rPr>
          <w:b/>
          <w:bCs/>
        </w:rPr>
        <w:t>результатів</w:t>
      </w:r>
      <w:proofErr w:type="spellEnd"/>
      <w:r w:rsidRPr="007A1E9C">
        <w:rPr>
          <w:b/>
          <w:bCs/>
        </w:rPr>
        <w:t xml:space="preserve"> </w:t>
      </w:r>
      <w:proofErr w:type="spellStart"/>
      <w:r w:rsidRPr="007A1E9C">
        <w:rPr>
          <w:b/>
          <w:bCs/>
        </w:rPr>
        <w:t>загального</w:t>
      </w:r>
      <w:proofErr w:type="spellEnd"/>
      <w:r w:rsidRPr="007A1E9C">
        <w:rPr>
          <w:b/>
          <w:bCs/>
        </w:rPr>
        <w:t xml:space="preserve"> </w:t>
      </w:r>
      <w:proofErr w:type="spellStart"/>
      <w:r w:rsidRPr="007A1E9C">
        <w:rPr>
          <w:b/>
          <w:bCs/>
        </w:rPr>
        <w:t>аналізу</w:t>
      </w:r>
      <w:proofErr w:type="spellEnd"/>
      <w:r w:rsidRPr="007A1E9C">
        <w:rPr>
          <w:b/>
          <w:bCs/>
        </w:rPr>
        <w:t xml:space="preserve"> </w:t>
      </w:r>
      <w:proofErr w:type="spellStart"/>
      <w:r w:rsidRPr="007A1E9C">
        <w:rPr>
          <w:b/>
          <w:bCs/>
        </w:rPr>
        <w:t>крові</w:t>
      </w:r>
      <w:proofErr w:type="spellEnd"/>
      <w:r w:rsidRPr="007A1E9C">
        <w:rPr>
          <w:b/>
          <w:bCs/>
        </w:rPr>
        <w:t xml:space="preserve"> та </w:t>
      </w:r>
      <w:proofErr w:type="spellStart"/>
      <w:r w:rsidRPr="007A1E9C">
        <w:rPr>
          <w:b/>
          <w:bCs/>
        </w:rPr>
        <w:t>сечі</w:t>
      </w:r>
      <w:proofErr w:type="spellEnd"/>
      <w:r w:rsidRPr="007A1E9C">
        <w:rPr>
          <w:b/>
          <w:bCs/>
        </w:rPr>
        <w:t xml:space="preserve">. </w:t>
      </w:r>
    </w:p>
    <w:p w14:paraId="5C1802E8" w14:textId="77777777" w:rsidR="007A1E9C" w:rsidRPr="007A1E9C" w:rsidRDefault="007A1E9C" w:rsidP="0047307B">
      <w:pPr>
        <w:pStyle w:val="Default"/>
        <w:spacing w:line="276" w:lineRule="auto"/>
        <w:ind w:firstLine="709"/>
      </w:pPr>
      <w:r w:rsidRPr="007A1E9C">
        <w:rPr>
          <w:b/>
          <w:bCs/>
        </w:rPr>
        <w:t xml:space="preserve">Мета: </w:t>
      </w:r>
      <w:proofErr w:type="spellStart"/>
      <w:r w:rsidRPr="007A1E9C">
        <w:t>визначення</w:t>
      </w:r>
      <w:proofErr w:type="spellEnd"/>
      <w:r w:rsidRPr="007A1E9C">
        <w:t xml:space="preserve"> та </w:t>
      </w:r>
      <w:proofErr w:type="spellStart"/>
      <w:r w:rsidRPr="007A1E9C">
        <w:t>розшифрування</w:t>
      </w:r>
      <w:proofErr w:type="spellEnd"/>
      <w:r w:rsidRPr="007A1E9C">
        <w:t xml:space="preserve"> </w:t>
      </w:r>
      <w:proofErr w:type="spellStart"/>
      <w:r w:rsidRPr="007A1E9C">
        <w:t>показників</w:t>
      </w:r>
      <w:proofErr w:type="spellEnd"/>
      <w:r w:rsidRPr="007A1E9C">
        <w:t xml:space="preserve"> </w:t>
      </w:r>
      <w:proofErr w:type="spellStart"/>
      <w:r w:rsidRPr="007A1E9C">
        <w:t>клінічних</w:t>
      </w:r>
      <w:proofErr w:type="spellEnd"/>
      <w:r w:rsidRPr="007A1E9C">
        <w:t xml:space="preserve"> </w:t>
      </w:r>
      <w:proofErr w:type="spellStart"/>
      <w:r w:rsidRPr="007A1E9C">
        <w:t>аналізів</w:t>
      </w:r>
      <w:proofErr w:type="spellEnd"/>
      <w:r w:rsidRPr="007A1E9C">
        <w:t xml:space="preserve">. </w:t>
      </w:r>
    </w:p>
    <w:p w14:paraId="20345F64" w14:textId="77777777" w:rsidR="007A1E9C" w:rsidRPr="007A1E9C" w:rsidRDefault="007A1E9C" w:rsidP="0047307B">
      <w:pPr>
        <w:pStyle w:val="Default"/>
        <w:spacing w:line="276" w:lineRule="auto"/>
        <w:ind w:firstLine="709"/>
      </w:pPr>
      <w:proofErr w:type="spellStart"/>
      <w:r w:rsidRPr="007A1E9C">
        <w:rPr>
          <w:b/>
          <w:bCs/>
        </w:rPr>
        <w:t>Обладнання</w:t>
      </w:r>
      <w:proofErr w:type="spellEnd"/>
      <w:r w:rsidRPr="007A1E9C">
        <w:t xml:space="preserve">: </w:t>
      </w:r>
      <w:proofErr w:type="spellStart"/>
      <w:r w:rsidRPr="007A1E9C">
        <w:t>таблиці</w:t>
      </w:r>
      <w:proofErr w:type="spellEnd"/>
      <w:r w:rsidRPr="007A1E9C">
        <w:t xml:space="preserve">, калькулятор, </w:t>
      </w:r>
      <w:proofErr w:type="spellStart"/>
      <w:r w:rsidRPr="007A1E9C">
        <w:t>Інтернет</w:t>
      </w:r>
      <w:proofErr w:type="spellEnd"/>
      <w:r w:rsidRPr="007A1E9C">
        <w:t xml:space="preserve">. </w:t>
      </w:r>
    </w:p>
    <w:p w14:paraId="2EEA79E7" w14:textId="43C3E162" w:rsidR="0069604B" w:rsidRDefault="007A1E9C" w:rsidP="0047307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1E9C">
        <w:rPr>
          <w:rFonts w:ascii="Times New Roman" w:hAnsi="Times New Roman" w:cs="Times New Roman"/>
          <w:b/>
          <w:bCs/>
          <w:sz w:val="24"/>
          <w:szCs w:val="24"/>
        </w:rPr>
        <w:t>Ключові</w:t>
      </w:r>
      <w:proofErr w:type="spellEnd"/>
      <w:r w:rsidRPr="007A1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1E9C">
        <w:rPr>
          <w:rFonts w:ascii="Times New Roman" w:hAnsi="Times New Roman" w:cs="Times New Roman"/>
          <w:b/>
          <w:bCs/>
          <w:sz w:val="24"/>
          <w:szCs w:val="24"/>
        </w:rPr>
        <w:t>терміни</w:t>
      </w:r>
      <w:proofErr w:type="spellEnd"/>
      <w:r w:rsidRPr="007A1E9C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7A1E9C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Pr="007A1E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1E9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7A1E9C">
        <w:rPr>
          <w:rFonts w:ascii="Times New Roman" w:hAnsi="Times New Roman" w:cs="Times New Roman"/>
          <w:sz w:val="24"/>
          <w:szCs w:val="24"/>
        </w:rPr>
        <w:t xml:space="preserve">, кров, сеча, </w:t>
      </w:r>
      <w:proofErr w:type="spellStart"/>
      <w:r w:rsidRPr="007A1E9C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Pr="007A1E9C">
        <w:rPr>
          <w:rFonts w:ascii="Times New Roman" w:hAnsi="Times New Roman" w:cs="Times New Roman"/>
          <w:sz w:val="24"/>
          <w:szCs w:val="24"/>
        </w:rPr>
        <w:t>,</w:t>
      </w:r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 клітина</w:t>
      </w:r>
    </w:p>
    <w:p w14:paraId="4CAA3ECC" w14:textId="77777777" w:rsidR="00F96850" w:rsidRPr="007A1E9C" w:rsidRDefault="00F96850" w:rsidP="0047307B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DFAFA80" w14:textId="77777777" w:rsidR="00F96850" w:rsidRPr="00F96850" w:rsidRDefault="00F96850" w:rsidP="00F968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6850"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 НАВЧАЛЬНО-ПІЗНАВАЛЬНОЇ ДІЯЛЬНОСТІ УЧНІВ</w:t>
      </w:r>
    </w:p>
    <w:p w14:paraId="6068CC53" w14:textId="77777777" w:rsidR="00F96850" w:rsidRPr="00F96850" w:rsidRDefault="00F96850" w:rsidP="00F96850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79D558" w14:textId="7DD3DCA0" w:rsidR="007A1E9C" w:rsidRPr="00F96850" w:rsidRDefault="00F96850" w:rsidP="00F968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6850">
        <w:rPr>
          <w:rFonts w:ascii="Times New Roman" w:hAnsi="Times New Roman" w:cs="Times New Roman"/>
          <w:b/>
          <w:sz w:val="24"/>
          <w:szCs w:val="24"/>
          <w:lang w:val="uk-UA"/>
        </w:rPr>
        <w:t>ТЕОРЕТИЧНА ІНФОРМАЦІЯ</w:t>
      </w:r>
    </w:p>
    <w:p w14:paraId="48DCF68C" w14:textId="4E06C0E3" w:rsidR="007A1E9C" w:rsidRPr="007A1E9C" w:rsidRDefault="007A1E9C" w:rsidP="007A1E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E9C">
        <w:rPr>
          <w:rFonts w:ascii="Times New Roman" w:hAnsi="Times New Roman" w:cs="Times New Roman"/>
          <w:b/>
          <w:sz w:val="24"/>
          <w:szCs w:val="24"/>
          <w:lang w:val="uk-UA"/>
        </w:rPr>
        <w:t>Клінічний аналіз крові (загальний</w:t>
      </w:r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) – кількісне та якісне дослідження елементів, формуючих кров (еритроцитів, лейкоцитів, тромбоцитів, </w:t>
      </w:r>
      <w:proofErr w:type="spellStart"/>
      <w:r w:rsidRPr="007A1E9C">
        <w:rPr>
          <w:rFonts w:ascii="Times New Roman" w:hAnsi="Times New Roman" w:cs="Times New Roman"/>
          <w:sz w:val="24"/>
          <w:szCs w:val="24"/>
          <w:lang w:val="uk-UA"/>
        </w:rPr>
        <w:t>ретикулоцитів</w:t>
      </w:r>
      <w:proofErr w:type="spellEnd"/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 та ін.). Загальний клінічний аналіз крові включає в себе такі показники: швидкість осідання еритроцитів (ШОЕ); кількість гемоглобіну; кількість еритроцитів; Обчислення кольорового показника (середній вміст гемоглобіну у одному еритроциті); лейкоцитарну формулу (вміст гранулоцитів – базофіли, еозинофіли, </w:t>
      </w:r>
      <w:proofErr w:type="spellStart"/>
      <w:r w:rsidRPr="007A1E9C">
        <w:rPr>
          <w:rFonts w:ascii="Times New Roman" w:hAnsi="Times New Roman" w:cs="Times New Roman"/>
          <w:sz w:val="24"/>
          <w:szCs w:val="24"/>
          <w:lang w:val="uk-UA"/>
        </w:rPr>
        <w:t>нейтрофіли</w:t>
      </w:r>
      <w:proofErr w:type="spellEnd"/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1E9C">
        <w:rPr>
          <w:rFonts w:ascii="Times New Roman" w:hAnsi="Times New Roman" w:cs="Times New Roman"/>
          <w:sz w:val="24"/>
          <w:szCs w:val="24"/>
          <w:lang w:val="uk-UA"/>
        </w:rPr>
        <w:t>паличкоядерні</w:t>
      </w:r>
      <w:proofErr w:type="spellEnd"/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 та сегментарні; агранулоцитів – лімфоцити, моноцити); кількість </w:t>
      </w:r>
      <w:proofErr w:type="spellStart"/>
      <w:r w:rsidRPr="007A1E9C">
        <w:rPr>
          <w:rFonts w:ascii="Times New Roman" w:hAnsi="Times New Roman" w:cs="Times New Roman"/>
          <w:sz w:val="24"/>
          <w:szCs w:val="24"/>
          <w:lang w:val="uk-UA"/>
        </w:rPr>
        <w:t>ретикулоцитів</w:t>
      </w:r>
      <w:proofErr w:type="spellEnd"/>
      <w:r w:rsidRPr="007A1E9C">
        <w:rPr>
          <w:rFonts w:ascii="Times New Roman" w:hAnsi="Times New Roman" w:cs="Times New Roman"/>
          <w:sz w:val="24"/>
          <w:szCs w:val="24"/>
          <w:lang w:val="uk-UA"/>
        </w:rPr>
        <w:t>; кількість тромбоцитів; опис особливостей морфології клітин периферійної крові; наявність плазматичних клітин. Для клінічного аналізу крові беруть венозну кров з вени або капілярну кров з подушечки безіменного (IV) пальця руки. Показники клінічного аналізу крові можуть відрізнятися у залежності від того, в який час доби була зібрана кров, а також мати зв'язок зі споживаною їжею.</w:t>
      </w:r>
    </w:p>
    <w:p w14:paraId="5AB4A957" w14:textId="2E12AF15" w:rsidR="007A1E9C" w:rsidRDefault="007A1E9C" w:rsidP="007A1E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E9C">
        <w:rPr>
          <w:rFonts w:ascii="Times New Roman" w:hAnsi="Times New Roman" w:cs="Times New Roman"/>
          <w:b/>
          <w:sz w:val="24"/>
          <w:szCs w:val="24"/>
          <w:lang w:val="uk-UA"/>
        </w:rPr>
        <w:t>Клінічний аналіз сечі</w:t>
      </w:r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 – лабораторне дослідження сечі, зазвичай з діагностичною метою. Фізичні властивості сечі параметри нормальної сечі (оцінюється лише вранішня сеча): колір – від солом'яно-жовтого до насиченого жовтого; прозорість – прозора; запах – відсутній (залежно від віку, особливостей харчування); питома вага – 1012–1025. Хімічні властивості сечі: </w:t>
      </w:r>
      <w:proofErr w:type="spellStart"/>
      <w:r w:rsidRPr="007A1E9C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 – нейтральна, </w:t>
      </w:r>
      <w:proofErr w:type="spellStart"/>
      <w:r w:rsidRPr="007A1E9C">
        <w:rPr>
          <w:rFonts w:ascii="Times New Roman" w:hAnsi="Times New Roman" w:cs="Times New Roman"/>
          <w:sz w:val="24"/>
          <w:szCs w:val="24"/>
          <w:lang w:val="uk-UA"/>
        </w:rPr>
        <w:t>слаболужна</w:t>
      </w:r>
      <w:proofErr w:type="spellEnd"/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A1E9C">
        <w:rPr>
          <w:rFonts w:ascii="Times New Roman" w:hAnsi="Times New Roman" w:cs="Times New Roman"/>
          <w:sz w:val="24"/>
          <w:szCs w:val="24"/>
          <w:lang w:val="uk-UA"/>
        </w:rPr>
        <w:t>слабокисла</w:t>
      </w:r>
      <w:proofErr w:type="spellEnd"/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 (4,8-7,5); білок – відсутній або не більше 0,033 г/л; глюкоза – відсутня; ацетон – відсутній жовчні пігменти – відсутні; уробілін (</w:t>
      </w:r>
      <w:proofErr w:type="spellStart"/>
      <w:r w:rsidRPr="007A1E9C">
        <w:rPr>
          <w:rFonts w:ascii="Times New Roman" w:hAnsi="Times New Roman" w:cs="Times New Roman"/>
          <w:sz w:val="24"/>
          <w:szCs w:val="24"/>
          <w:lang w:val="uk-UA"/>
        </w:rPr>
        <w:t>уробіліноген</w:t>
      </w:r>
      <w:proofErr w:type="spellEnd"/>
      <w:r w:rsidRPr="007A1E9C">
        <w:rPr>
          <w:rFonts w:ascii="Times New Roman" w:hAnsi="Times New Roman" w:cs="Times New Roman"/>
          <w:sz w:val="24"/>
          <w:szCs w:val="24"/>
          <w:lang w:val="uk-UA"/>
        </w:rPr>
        <w:t>) – незначна кількість. індикан – незначна кількість. Мікроскопія осаду сечі Елементи органічного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1E9C">
        <w:rPr>
          <w:rFonts w:ascii="Times New Roman" w:hAnsi="Times New Roman" w:cs="Times New Roman"/>
          <w:sz w:val="24"/>
          <w:szCs w:val="24"/>
          <w:lang w:val="uk-UA"/>
        </w:rPr>
        <w:t>походження: е – у жінок – 0-3 в полі зору, у чоловіків – 0-1; лейкоцити – у жінок, дітей 0-6 в полі зору, у чоловіків — 0-3 в полі зору; епітеліальні клітини – 0-10 в полі зору циліндри – відсутні; мікроорганізми – відсутні; елементи неорганічної походження можуть включати невелику кількість кристалів солі.</w:t>
      </w:r>
    </w:p>
    <w:p w14:paraId="16D5195A" w14:textId="77777777" w:rsidR="007A1E9C" w:rsidRPr="007A1E9C" w:rsidRDefault="007A1E9C" w:rsidP="0047307B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1E9C">
        <w:rPr>
          <w:rFonts w:ascii="Times New Roman" w:hAnsi="Times New Roman" w:cs="Times New Roman"/>
          <w:sz w:val="24"/>
          <w:szCs w:val="24"/>
          <w:lang w:val="uk-UA"/>
        </w:rPr>
        <w:t>ХІД РОБОТИ</w:t>
      </w:r>
    </w:p>
    <w:p w14:paraId="1DD37F5D" w14:textId="29503548" w:rsidR="007A1E9C" w:rsidRDefault="007A1E9C" w:rsidP="007A1E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E9C">
        <w:rPr>
          <w:rFonts w:ascii="Times New Roman" w:hAnsi="Times New Roman" w:cs="Times New Roman"/>
          <w:sz w:val="24"/>
          <w:szCs w:val="24"/>
          <w:lang w:val="uk-UA"/>
        </w:rPr>
        <w:t>Завдання 1. Користуючись нормами загального аналізу крові та діагностичним описом аналізу вияв</w:t>
      </w:r>
      <w:r w:rsidR="0047307B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 наявні порушення чи їх відсутність в аналізі хворого Іванова Іван Івановича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79AAF9" w14:textId="55CA3225" w:rsidR="007A1E9C" w:rsidRDefault="007A1E9C" w:rsidP="007A1E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E9C">
        <w:rPr>
          <w:rFonts w:ascii="Times New Roman" w:hAnsi="Times New Roman" w:cs="Times New Roman"/>
          <w:sz w:val="24"/>
          <w:szCs w:val="24"/>
          <w:lang w:val="uk-UA"/>
        </w:rPr>
        <w:t>Завдання 2. Користуючись діагностичним описом аналізу сечі вияв</w:t>
      </w:r>
      <w:r w:rsidR="0047307B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7A1E9C">
        <w:rPr>
          <w:rFonts w:ascii="Times New Roman" w:hAnsi="Times New Roman" w:cs="Times New Roman"/>
          <w:sz w:val="24"/>
          <w:szCs w:val="24"/>
          <w:lang w:val="uk-UA"/>
        </w:rPr>
        <w:t xml:space="preserve"> наявні порушення чи їх відсутність в аналізі хворого Іванова Іван Івановича</w:t>
      </w:r>
      <w:r w:rsidR="0047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A140FE" w14:textId="77777777" w:rsidR="007A1E9C" w:rsidRPr="007A1E9C" w:rsidRDefault="007A1E9C" w:rsidP="007A1E9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E9C">
        <w:rPr>
          <w:rFonts w:ascii="Times New Roman" w:hAnsi="Times New Roman" w:cs="Times New Roman"/>
          <w:b/>
          <w:sz w:val="24"/>
          <w:szCs w:val="24"/>
          <w:lang w:val="uk-UA"/>
        </w:rPr>
        <w:t>Зроби висновки</w:t>
      </w:r>
    </w:p>
    <w:p w14:paraId="4E4702D9" w14:textId="77777777" w:rsidR="007A1E9C" w:rsidRPr="007A1E9C" w:rsidRDefault="007A1E9C" w:rsidP="007A1E9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E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 додому</w:t>
      </w:r>
    </w:p>
    <w:p w14:paraId="4AC6A393" w14:textId="6743EF1F" w:rsidR="007A1E9C" w:rsidRPr="00F96850" w:rsidRDefault="007A1E9C" w:rsidP="00F968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6850">
        <w:rPr>
          <w:rFonts w:ascii="Times New Roman" w:hAnsi="Times New Roman" w:cs="Times New Roman"/>
          <w:sz w:val="24"/>
          <w:szCs w:val="24"/>
          <w:lang w:val="uk-UA"/>
        </w:rPr>
        <w:t xml:space="preserve">Вже зараз деякі аналізи роблять спеціальні цифрові пристрої. Наприклад є побутовий апарат визначення рівня цукру в крові </w:t>
      </w:r>
      <w:proofErr w:type="spellStart"/>
      <w:r w:rsidRPr="00F96850">
        <w:rPr>
          <w:rFonts w:ascii="Times New Roman" w:hAnsi="Times New Roman" w:cs="Times New Roman"/>
          <w:sz w:val="24"/>
          <w:szCs w:val="24"/>
          <w:lang w:val="uk-UA"/>
        </w:rPr>
        <w:t>глюкометр</w:t>
      </w:r>
      <w:proofErr w:type="spellEnd"/>
      <w:r w:rsidRPr="00F96850">
        <w:rPr>
          <w:rFonts w:ascii="Times New Roman" w:hAnsi="Times New Roman" w:cs="Times New Roman"/>
          <w:sz w:val="24"/>
          <w:szCs w:val="24"/>
          <w:lang w:val="uk-UA"/>
        </w:rPr>
        <w:t>. Напиши твір-роздум якою ти уявляєш майбутню діагностики здоров’я людини.</w:t>
      </w:r>
    </w:p>
    <w:p w14:paraId="10C817C1" w14:textId="51EFB448" w:rsidR="00F96850" w:rsidRDefault="00F96850" w:rsidP="00F968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E41C4C" w14:textId="77777777" w:rsidR="00F96850" w:rsidRPr="00F96850" w:rsidRDefault="00F96850" w:rsidP="00F968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4196B" w14:textId="77777777" w:rsidR="00954B2F" w:rsidRPr="00954B2F" w:rsidRDefault="00954B2F" w:rsidP="00954B2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4B2F"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САМОСТІЙНОГО ОПРАЦЮВАННЯ</w:t>
      </w:r>
    </w:p>
    <w:p w14:paraId="04400188" w14:textId="53F9639A" w:rsidR="00954B2F" w:rsidRPr="00954B2F" w:rsidRDefault="00815AA5" w:rsidP="00954B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Користуючись навчальним посібником</w:t>
      </w:r>
      <w:r w:rsidRPr="00815AA5">
        <w:rPr>
          <w:lang w:val="uk-UA"/>
        </w:rPr>
        <w:t xml:space="preserve"> </w:t>
      </w:r>
      <w:r>
        <w:rPr>
          <w:lang w:val="uk-UA"/>
        </w:rPr>
        <w:t>(</w:t>
      </w:r>
      <w:r w:rsidRPr="00815AA5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Навчально-методичне забезпечення впровадження інтегрованого курсу «Природничі науки» у профільну школу НУШ: практичні дослідження: </w:t>
      </w:r>
      <w:proofErr w:type="spellStart"/>
      <w:r w:rsidRPr="00815AA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15AA5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посібник. / </w:t>
      </w:r>
      <w:proofErr w:type="spellStart"/>
      <w:r w:rsidRPr="00815AA5">
        <w:rPr>
          <w:rFonts w:ascii="Times New Roman" w:hAnsi="Times New Roman" w:cs="Times New Roman"/>
          <w:sz w:val="24"/>
          <w:szCs w:val="24"/>
          <w:lang w:val="uk-UA"/>
        </w:rPr>
        <w:t>укл</w:t>
      </w:r>
      <w:proofErr w:type="spellEnd"/>
      <w:r w:rsidRPr="00815AA5">
        <w:rPr>
          <w:rFonts w:ascii="Times New Roman" w:hAnsi="Times New Roman" w:cs="Times New Roman"/>
          <w:sz w:val="24"/>
          <w:szCs w:val="24"/>
          <w:lang w:val="uk-UA"/>
        </w:rPr>
        <w:t>. Л. В. Васильченко. — Запоріжжя : СТАТУС, 2018. — 76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і навчальною програмою: </w:t>
      </w:r>
    </w:p>
    <w:p w14:paraId="268761D9" w14:textId="77777777" w:rsidR="00954B2F" w:rsidRPr="00954B2F" w:rsidRDefault="00954B2F" w:rsidP="00954B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4B2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954B2F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Сформулювати очікувані результати навчально-пізнавальної діяльності учнів відповідно до програми Природничі науки (Інтегрований курс) 11 клас. Розділ 2. Технології (автор </w:t>
      </w:r>
      <w:proofErr w:type="spellStart"/>
      <w:r w:rsidRPr="00954B2F">
        <w:rPr>
          <w:rFonts w:ascii="Times New Roman" w:hAnsi="Times New Roman" w:cs="Times New Roman"/>
          <w:sz w:val="24"/>
          <w:szCs w:val="24"/>
          <w:lang w:val="uk-UA"/>
        </w:rPr>
        <w:t>Засєкіна</w:t>
      </w:r>
      <w:proofErr w:type="spellEnd"/>
      <w:r w:rsidRPr="00954B2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2C19873" w14:textId="77777777" w:rsidR="00954B2F" w:rsidRPr="00954B2F" w:rsidRDefault="00954B2F" w:rsidP="00954B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4B2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954B2F">
        <w:rPr>
          <w:rFonts w:ascii="Times New Roman" w:hAnsi="Times New Roman" w:cs="Times New Roman"/>
          <w:sz w:val="24"/>
          <w:szCs w:val="24"/>
          <w:lang w:val="uk-UA"/>
        </w:rPr>
        <w:tab/>
        <w:t>Продумати і запропонувати питання для учнів з даної теми.</w:t>
      </w:r>
    </w:p>
    <w:p w14:paraId="48024CB8" w14:textId="77777777" w:rsidR="00954B2F" w:rsidRPr="00954B2F" w:rsidRDefault="00954B2F" w:rsidP="00954B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4B2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954B2F">
        <w:rPr>
          <w:rFonts w:ascii="Times New Roman" w:hAnsi="Times New Roman" w:cs="Times New Roman"/>
          <w:sz w:val="24"/>
          <w:szCs w:val="24"/>
          <w:lang w:val="uk-UA"/>
        </w:rPr>
        <w:tab/>
        <w:t>Запропонуйте свій варіант проведення і оформлення практичної роботи.</w:t>
      </w:r>
    </w:p>
    <w:p w14:paraId="1B2A6E95" w14:textId="0FA281F5" w:rsidR="007A1E9C" w:rsidRDefault="007A1E9C" w:rsidP="007A1E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6059C3" w14:textId="1A327B8A" w:rsidR="00815AA5" w:rsidRDefault="00815AA5" w:rsidP="007A1E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огляду на те, що дана практична робота містить значний об’єм теоретичної інформації з теми, а також фактичний матеріал (результати аналізів пацієнта), доцільно опрацювати матеріал в оригіналі</w:t>
      </w:r>
      <w:r w:rsidR="00C849A9">
        <w:rPr>
          <w:rFonts w:ascii="Times New Roman" w:hAnsi="Times New Roman" w:cs="Times New Roman"/>
          <w:sz w:val="24"/>
          <w:szCs w:val="24"/>
          <w:lang w:val="uk-UA"/>
        </w:rPr>
        <w:t xml:space="preserve"> (див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49A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посібник).</w:t>
      </w:r>
    </w:p>
    <w:p w14:paraId="351468C5" w14:textId="6B042A7A" w:rsidR="00815AA5" w:rsidRDefault="00815AA5" w:rsidP="007A1E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DE6D27" w14:textId="7A5B5A37" w:rsidR="00815AA5" w:rsidRPr="007A1E9C" w:rsidRDefault="00815AA5" w:rsidP="007A1E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15AA5" w:rsidRPr="007A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91BC9"/>
    <w:multiLevelType w:val="hybridMultilevel"/>
    <w:tmpl w:val="D5F22668"/>
    <w:lvl w:ilvl="0" w:tplc="8FAAE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F8"/>
    <w:rsid w:val="0047307B"/>
    <w:rsid w:val="00523CF8"/>
    <w:rsid w:val="0069604B"/>
    <w:rsid w:val="007A1E9C"/>
    <w:rsid w:val="00815AA5"/>
    <w:rsid w:val="00954B2F"/>
    <w:rsid w:val="00C849A9"/>
    <w:rsid w:val="00D856A0"/>
    <w:rsid w:val="00F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FE0"/>
  <w15:chartTrackingRefBased/>
  <w15:docId w15:val="{6F2D8BD0-FF76-405B-BD46-A3A1CCD0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2021-04-18T12:55:00Z</dcterms:created>
  <dcterms:modified xsi:type="dcterms:W3CDTF">2021-04-18T13:31:00Z</dcterms:modified>
</cp:coreProperties>
</file>