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4B9" w:rsidRPr="001D6F77" w:rsidRDefault="008134B9" w:rsidP="008134B9">
      <w:pPr>
        <w:ind w:firstLine="720"/>
        <w:jc w:val="center"/>
        <w:rPr>
          <w:b/>
          <w:sz w:val="20"/>
          <w:szCs w:val="20"/>
          <w:lang w:val="uk-UA"/>
        </w:rPr>
      </w:pPr>
      <w:r>
        <w:rPr>
          <w:b/>
          <w:sz w:val="20"/>
          <w:szCs w:val="20"/>
          <w:lang w:val="uk-UA"/>
        </w:rPr>
        <w:t>Тема</w:t>
      </w:r>
      <w:r w:rsidRPr="001D6F77">
        <w:rPr>
          <w:b/>
          <w:sz w:val="20"/>
          <w:szCs w:val="20"/>
          <w:lang w:val="uk-UA"/>
        </w:rPr>
        <w:t xml:space="preserve"> № </w:t>
      </w:r>
      <w:r>
        <w:rPr>
          <w:b/>
          <w:sz w:val="20"/>
          <w:szCs w:val="20"/>
          <w:lang w:val="uk-UA"/>
        </w:rPr>
        <w:t xml:space="preserve">8. </w:t>
      </w:r>
      <w:r w:rsidRPr="001D6F77">
        <w:rPr>
          <w:b/>
          <w:sz w:val="20"/>
          <w:szCs w:val="20"/>
          <w:lang w:val="uk-UA"/>
        </w:rPr>
        <w:t xml:space="preserve">Психологія політичного PR. </w:t>
      </w:r>
      <w:proofErr w:type="spellStart"/>
      <w:r w:rsidRPr="001D6F77">
        <w:rPr>
          <w:b/>
          <w:sz w:val="20"/>
          <w:szCs w:val="20"/>
          <w:lang w:val="uk-UA"/>
        </w:rPr>
        <w:t>Дискредитаційні</w:t>
      </w:r>
      <w:proofErr w:type="spellEnd"/>
      <w:r w:rsidRPr="001D6F77">
        <w:rPr>
          <w:b/>
          <w:sz w:val="20"/>
          <w:szCs w:val="20"/>
          <w:lang w:val="uk-UA"/>
        </w:rPr>
        <w:t xml:space="preserve">  кампанії та способи боротьби з ними</w:t>
      </w:r>
    </w:p>
    <w:p w:rsidR="008134B9" w:rsidRPr="001D6F77" w:rsidRDefault="008134B9" w:rsidP="008134B9">
      <w:pPr>
        <w:ind w:firstLine="720"/>
        <w:jc w:val="center"/>
        <w:rPr>
          <w:b/>
          <w:sz w:val="20"/>
          <w:szCs w:val="20"/>
          <w:lang w:val="uk-UA"/>
        </w:rPr>
      </w:pPr>
      <w:r w:rsidRPr="001D6F77">
        <w:rPr>
          <w:b/>
          <w:sz w:val="20"/>
          <w:szCs w:val="20"/>
          <w:lang w:val="uk-UA"/>
        </w:rPr>
        <w:t>План</w:t>
      </w:r>
    </w:p>
    <w:p w:rsidR="008134B9" w:rsidRPr="001D6F77" w:rsidRDefault="008134B9" w:rsidP="008134B9">
      <w:pPr>
        <w:numPr>
          <w:ilvl w:val="0"/>
          <w:numId w:val="1"/>
        </w:numPr>
        <w:ind w:left="0" w:firstLine="720"/>
        <w:jc w:val="both"/>
        <w:rPr>
          <w:sz w:val="20"/>
          <w:szCs w:val="20"/>
          <w:lang w:val="uk-UA"/>
        </w:rPr>
      </w:pPr>
      <w:r w:rsidRPr="001D6F77">
        <w:rPr>
          <w:sz w:val="20"/>
          <w:szCs w:val="20"/>
          <w:lang w:val="uk-UA"/>
        </w:rPr>
        <w:t xml:space="preserve">Психологія політичного PR. </w:t>
      </w:r>
    </w:p>
    <w:p w:rsidR="008134B9" w:rsidRPr="001D6F77" w:rsidRDefault="008134B9" w:rsidP="008134B9">
      <w:pPr>
        <w:numPr>
          <w:ilvl w:val="0"/>
          <w:numId w:val="1"/>
        </w:numPr>
        <w:ind w:left="0" w:firstLine="720"/>
        <w:jc w:val="both"/>
        <w:rPr>
          <w:sz w:val="20"/>
          <w:szCs w:val="20"/>
          <w:lang w:val="uk-UA"/>
        </w:rPr>
      </w:pPr>
      <w:r w:rsidRPr="001D6F77">
        <w:rPr>
          <w:sz w:val="20"/>
          <w:szCs w:val="20"/>
          <w:lang w:val="uk-UA"/>
        </w:rPr>
        <w:t xml:space="preserve">Створення настанов </w:t>
      </w:r>
      <w:r>
        <w:rPr>
          <w:sz w:val="20"/>
          <w:szCs w:val="20"/>
          <w:lang w:val="uk-UA"/>
        </w:rPr>
        <w:t>у</w:t>
      </w:r>
      <w:r w:rsidRPr="001D6F77">
        <w:rPr>
          <w:sz w:val="20"/>
          <w:szCs w:val="20"/>
          <w:lang w:val="uk-UA"/>
        </w:rPr>
        <w:t xml:space="preserve"> політичному PR.</w:t>
      </w:r>
    </w:p>
    <w:p w:rsidR="008134B9" w:rsidRPr="001D6F77" w:rsidRDefault="008134B9" w:rsidP="008134B9">
      <w:pPr>
        <w:numPr>
          <w:ilvl w:val="0"/>
          <w:numId w:val="1"/>
        </w:numPr>
        <w:ind w:left="0" w:firstLine="720"/>
        <w:jc w:val="both"/>
        <w:rPr>
          <w:sz w:val="20"/>
          <w:szCs w:val="20"/>
          <w:lang w:val="uk-UA"/>
        </w:rPr>
      </w:pPr>
      <w:r w:rsidRPr="001D6F77">
        <w:rPr>
          <w:sz w:val="20"/>
          <w:szCs w:val="20"/>
          <w:lang w:val="uk-UA"/>
        </w:rPr>
        <w:t>Пряма маніпуляція в політичному PR.</w:t>
      </w:r>
    </w:p>
    <w:p w:rsidR="008134B9" w:rsidRPr="001D6F77" w:rsidRDefault="008134B9" w:rsidP="008134B9">
      <w:pPr>
        <w:numPr>
          <w:ilvl w:val="0"/>
          <w:numId w:val="1"/>
        </w:numPr>
        <w:ind w:left="0" w:firstLine="720"/>
        <w:jc w:val="both"/>
        <w:rPr>
          <w:sz w:val="20"/>
          <w:szCs w:val="20"/>
          <w:lang w:val="uk-UA"/>
        </w:rPr>
      </w:pPr>
      <w:r w:rsidRPr="001D6F77">
        <w:rPr>
          <w:sz w:val="20"/>
          <w:szCs w:val="20"/>
          <w:lang w:val="uk-UA"/>
        </w:rPr>
        <w:t xml:space="preserve">Медійні ефекти: </w:t>
      </w:r>
      <w:proofErr w:type="spellStart"/>
      <w:r w:rsidRPr="001D6F77">
        <w:rPr>
          <w:sz w:val="20"/>
          <w:szCs w:val="20"/>
          <w:lang w:val="uk-UA"/>
        </w:rPr>
        <w:t>прайм</w:t>
      </w:r>
      <w:r>
        <w:rPr>
          <w:sz w:val="20"/>
          <w:szCs w:val="20"/>
          <w:lang w:val="uk-UA"/>
        </w:rPr>
        <w:t>и</w:t>
      </w:r>
      <w:r w:rsidRPr="001D6F77">
        <w:rPr>
          <w:sz w:val="20"/>
          <w:szCs w:val="20"/>
          <w:lang w:val="uk-UA"/>
        </w:rPr>
        <w:t>нг</w:t>
      </w:r>
      <w:proofErr w:type="spellEnd"/>
      <w:r w:rsidRPr="001D6F77">
        <w:rPr>
          <w:sz w:val="20"/>
          <w:szCs w:val="20"/>
          <w:lang w:val="uk-UA"/>
        </w:rPr>
        <w:t xml:space="preserve"> та </w:t>
      </w:r>
      <w:proofErr w:type="spellStart"/>
      <w:r w:rsidRPr="001D6F77">
        <w:rPr>
          <w:sz w:val="20"/>
          <w:szCs w:val="20"/>
          <w:lang w:val="uk-UA"/>
        </w:rPr>
        <w:t>фре</w:t>
      </w:r>
      <w:r>
        <w:rPr>
          <w:sz w:val="20"/>
          <w:szCs w:val="20"/>
          <w:lang w:val="uk-UA"/>
        </w:rPr>
        <w:t>й</w:t>
      </w:r>
      <w:r w:rsidRPr="001D6F77">
        <w:rPr>
          <w:sz w:val="20"/>
          <w:szCs w:val="20"/>
          <w:lang w:val="uk-UA"/>
        </w:rPr>
        <w:t>минг</w:t>
      </w:r>
      <w:proofErr w:type="spellEnd"/>
      <w:r w:rsidRPr="001D6F77">
        <w:rPr>
          <w:sz w:val="20"/>
          <w:szCs w:val="20"/>
          <w:lang w:val="uk-UA"/>
        </w:rPr>
        <w:t>.</w:t>
      </w:r>
    </w:p>
    <w:p w:rsidR="008134B9" w:rsidRDefault="008134B9" w:rsidP="008134B9">
      <w:pPr>
        <w:numPr>
          <w:ilvl w:val="0"/>
          <w:numId w:val="1"/>
        </w:numPr>
        <w:ind w:left="0" w:firstLine="720"/>
        <w:jc w:val="both"/>
        <w:rPr>
          <w:sz w:val="20"/>
          <w:szCs w:val="20"/>
          <w:lang w:val="uk-UA"/>
        </w:rPr>
      </w:pPr>
      <w:r w:rsidRPr="001D6F77">
        <w:rPr>
          <w:sz w:val="20"/>
          <w:szCs w:val="20"/>
          <w:lang w:val="uk-UA"/>
        </w:rPr>
        <w:t>Засоби дискредитації конкурентів в політичному PR.</w:t>
      </w:r>
    </w:p>
    <w:p w:rsidR="008134B9" w:rsidRPr="00B428DB" w:rsidRDefault="008134B9" w:rsidP="008134B9">
      <w:pPr>
        <w:ind w:left="720"/>
        <w:jc w:val="both"/>
        <w:rPr>
          <w:b/>
          <w:sz w:val="20"/>
          <w:szCs w:val="20"/>
          <w:lang w:val="uk-UA"/>
        </w:rPr>
      </w:pPr>
      <w:r w:rsidRPr="00657F4C">
        <w:rPr>
          <w:b/>
          <w:sz w:val="20"/>
          <w:szCs w:val="20"/>
          <w:lang w:val="uk-UA"/>
        </w:rPr>
        <w:t xml:space="preserve">Ключові слова: </w:t>
      </w:r>
      <w:r w:rsidRPr="00657F4C">
        <w:rPr>
          <w:i/>
          <w:sz w:val="20"/>
          <w:szCs w:val="20"/>
          <w:lang w:val="uk-UA"/>
        </w:rPr>
        <w:t xml:space="preserve">маніпуляція, </w:t>
      </w:r>
      <w:proofErr w:type="spellStart"/>
      <w:r w:rsidRPr="00657F4C">
        <w:rPr>
          <w:i/>
          <w:sz w:val="20"/>
          <w:szCs w:val="20"/>
          <w:lang w:val="uk-UA"/>
        </w:rPr>
        <w:t>праймінг</w:t>
      </w:r>
      <w:proofErr w:type="spellEnd"/>
      <w:r w:rsidRPr="00657F4C">
        <w:rPr>
          <w:i/>
          <w:sz w:val="20"/>
          <w:szCs w:val="20"/>
          <w:lang w:val="uk-UA"/>
        </w:rPr>
        <w:t xml:space="preserve">, </w:t>
      </w:r>
      <w:proofErr w:type="spellStart"/>
      <w:r w:rsidRPr="00657F4C">
        <w:rPr>
          <w:i/>
          <w:sz w:val="20"/>
          <w:szCs w:val="20"/>
          <w:lang w:val="uk-UA"/>
        </w:rPr>
        <w:t>фреймінг,засоби</w:t>
      </w:r>
      <w:proofErr w:type="spellEnd"/>
      <w:r w:rsidRPr="00657F4C">
        <w:rPr>
          <w:i/>
          <w:sz w:val="20"/>
          <w:szCs w:val="20"/>
          <w:lang w:val="uk-UA"/>
        </w:rPr>
        <w:t xml:space="preserve"> дискредитації</w:t>
      </w:r>
      <w:r>
        <w:rPr>
          <w:i/>
          <w:sz w:val="20"/>
          <w:szCs w:val="20"/>
          <w:lang w:val="uk-UA"/>
        </w:rPr>
        <w:t>.</w:t>
      </w:r>
    </w:p>
    <w:p w:rsidR="008134B9" w:rsidRPr="005049D7" w:rsidRDefault="008134B9" w:rsidP="008134B9">
      <w:pPr>
        <w:widowControl w:val="0"/>
        <w:autoSpaceDE w:val="0"/>
        <w:autoSpaceDN w:val="0"/>
        <w:adjustRightInd w:val="0"/>
        <w:jc w:val="center"/>
        <w:textAlignment w:val="baseline"/>
        <w:rPr>
          <w:b/>
          <w:i/>
          <w:iCs/>
          <w:sz w:val="20"/>
          <w:szCs w:val="20"/>
          <w:lang w:val="uk-UA"/>
        </w:rPr>
      </w:pPr>
    </w:p>
    <w:p w:rsidR="008134B9" w:rsidRPr="005049D7" w:rsidRDefault="008134B9" w:rsidP="008134B9">
      <w:pPr>
        <w:widowControl w:val="0"/>
        <w:autoSpaceDE w:val="0"/>
        <w:autoSpaceDN w:val="0"/>
        <w:adjustRightInd w:val="0"/>
        <w:jc w:val="center"/>
        <w:textAlignment w:val="baseline"/>
        <w:rPr>
          <w:b/>
          <w:i/>
          <w:iCs/>
          <w:sz w:val="20"/>
          <w:szCs w:val="20"/>
          <w:lang w:val="uk-UA"/>
        </w:rPr>
      </w:pPr>
      <w:r w:rsidRPr="005A5F15">
        <w:rPr>
          <w:b/>
          <w:i/>
          <w:iCs/>
          <w:sz w:val="20"/>
          <w:szCs w:val="20"/>
          <w:lang w:val="uk-UA"/>
        </w:rPr>
        <w:t xml:space="preserve">Методичні </w:t>
      </w:r>
      <w:r>
        <w:rPr>
          <w:b/>
          <w:i/>
          <w:iCs/>
          <w:sz w:val="20"/>
          <w:szCs w:val="20"/>
          <w:lang w:val="uk-UA"/>
        </w:rPr>
        <w:t>рекомендації</w:t>
      </w:r>
      <w:r w:rsidRPr="005A5F15">
        <w:rPr>
          <w:b/>
          <w:i/>
          <w:iCs/>
          <w:sz w:val="20"/>
          <w:szCs w:val="20"/>
          <w:lang w:val="uk-UA"/>
        </w:rPr>
        <w:t>:</w:t>
      </w:r>
    </w:p>
    <w:p w:rsidR="008134B9" w:rsidRPr="005049D7" w:rsidRDefault="008134B9" w:rsidP="008134B9">
      <w:pPr>
        <w:widowControl w:val="0"/>
        <w:autoSpaceDE w:val="0"/>
        <w:autoSpaceDN w:val="0"/>
        <w:adjustRightInd w:val="0"/>
        <w:jc w:val="center"/>
        <w:textAlignment w:val="baseline"/>
        <w:rPr>
          <w:b/>
          <w:i/>
          <w:iCs/>
          <w:sz w:val="20"/>
          <w:szCs w:val="20"/>
          <w:lang w:val="uk-UA"/>
        </w:rPr>
      </w:pPr>
    </w:p>
    <w:p w:rsidR="008134B9" w:rsidRPr="001D6F77" w:rsidRDefault="008134B9" w:rsidP="008134B9">
      <w:pPr>
        <w:pStyle w:val="a3"/>
      </w:pPr>
      <w:r w:rsidRPr="001D6F77">
        <w:rPr>
          <w:b/>
        </w:rPr>
        <w:t>Аналізуючи політичні кампанії, візьміть до уваги те</w:t>
      </w:r>
      <w:r w:rsidRPr="001D6F77">
        <w:t>, що принципі, виборча кампанія складається з таких же, аналогічних щодо про</w:t>
      </w:r>
      <w:r w:rsidRPr="001D6F77">
        <w:rPr>
          <w:shd w:val="clear" w:color="auto" w:fill="FFFFFF"/>
        </w:rPr>
        <w:t>ведення будь піар-кампанії, елементів. Завдання виборчої кампанії по суті ті ж, що й завдання будь-якої піар-кампанії:</w:t>
      </w:r>
    </w:p>
    <w:p w:rsidR="008134B9" w:rsidRPr="001D6F77" w:rsidRDefault="008134B9" w:rsidP="008134B9">
      <w:pPr>
        <w:pStyle w:val="a3"/>
        <w:numPr>
          <w:ilvl w:val="0"/>
          <w:numId w:val="2"/>
        </w:numPr>
      </w:pPr>
      <w:r w:rsidRPr="001D6F77">
        <w:t>встановити первісні стосунки з цільовою аудиторією;</w:t>
      </w:r>
    </w:p>
    <w:p w:rsidR="008134B9" w:rsidRPr="001D6F77" w:rsidRDefault="008134B9" w:rsidP="008134B9">
      <w:pPr>
        <w:pStyle w:val="a3"/>
        <w:numPr>
          <w:ilvl w:val="0"/>
          <w:numId w:val="2"/>
        </w:numPr>
      </w:pPr>
      <w:r w:rsidRPr="001D6F77">
        <w:t>створити запам</w:t>
      </w:r>
      <w:r>
        <w:t>’</w:t>
      </w:r>
      <w:r w:rsidRPr="001D6F77">
        <w:t>ятовуваний імідж;</w:t>
      </w:r>
    </w:p>
    <w:p w:rsidR="008134B9" w:rsidRPr="001D6F77" w:rsidRDefault="008134B9" w:rsidP="008134B9">
      <w:pPr>
        <w:pStyle w:val="a3"/>
        <w:numPr>
          <w:ilvl w:val="0"/>
          <w:numId w:val="2"/>
        </w:numPr>
      </w:pPr>
      <w:r w:rsidRPr="001D6F77">
        <w:t>зміцнити довіру до нього;</w:t>
      </w:r>
    </w:p>
    <w:p w:rsidR="008134B9" w:rsidRPr="001D6F77" w:rsidRDefault="008134B9" w:rsidP="008134B9">
      <w:pPr>
        <w:pStyle w:val="a3"/>
        <w:numPr>
          <w:ilvl w:val="0"/>
          <w:numId w:val="2"/>
        </w:numPr>
      </w:pPr>
      <w:r w:rsidRPr="001D6F77">
        <w:t>змінити поведінку цільової аудиторії.</w:t>
      </w:r>
    </w:p>
    <w:p w:rsidR="008134B9" w:rsidRDefault="008134B9" w:rsidP="008134B9">
      <w:pPr>
        <w:pStyle w:val="a3"/>
      </w:pPr>
      <w:r w:rsidRPr="001D6F77">
        <w:t xml:space="preserve">Успіхи таких політичних партій, які </w:t>
      </w:r>
      <w:proofErr w:type="spellStart"/>
      <w:r w:rsidRPr="001D6F77">
        <w:t>грунтуються</w:t>
      </w:r>
      <w:proofErr w:type="spellEnd"/>
      <w:r w:rsidRPr="001D6F77">
        <w:t xml:space="preserve"> на які</w:t>
      </w:r>
      <w:r>
        <w:t xml:space="preserve">сній політичній рекламі або </w:t>
      </w:r>
      <w:proofErr w:type="spellStart"/>
      <w:r>
        <w:t>шоу</w:t>
      </w:r>
      <w:r w:rsidRPr="001D6F77">
        <w:t>менських</w:t>
      </w:r>
      <w:proofErr w:type="spellEnd"/>
      <w:r w:rsidRPr="001D6F77">
        <w:t xml:space="preserve"> якостях лідерів, розробляє команда п</w:t>
      </w:r>
      <w:r>
        <w:t>і</w:t>
      </w:r>
      <w:r w:rsidRPr="001D6F77">
        <w:t xml:space="preserve">арників, тому тут основним працівником має бути </w:t>
      </w:r>
      <w:proofErr w:type="spellStart"/>
      <w:r w:rsidRPr="001D6F77">
        <w:t>креатор</w:t>
      </w:r>
      <w:proofErr w:type="spellEnd"/>
      <w:r w:rsidRPr="001D6F77">
        <w:t xml:space="preserve">, який, проаналізувавши ринок цільової аудиторії, вибудовує певну стратегію й прописує відповідну роль для політичного діяча. </w:t>
      </w:r>
    </w:p>
    <w:p w:rsidR="008134B9" w:rsidRPr="00657F4C" w:rsidRDefault="008134B9" w:rsidP="008134B9">
      <w:pPr>
        <w:pStyle w:val="a3"/>
        <w:jc w:val="center"/>
        <w:rPr>
          <w:b/>
          <w:sz w:val="16"/>
          <w:szCs w:val="16"/>
        </w:rPr>
      </w:pPr>
      <w:r w:rsidRPr="00657F4C">
        <w:rPr>
          <w:b/>
          <w:sz w:val="16"/>
          <w:szCs w:val="16"/>
          <w:lang w:val="en-US"/>
        </w:rPr>
        <w:t>Nota</w:t>
      </w:r>
      <w:r w:rsidRPr="00C86167">
        <w:rPr>
          <w:b/>
          <w:sz w:val="16"/>
          <w:szCs w:val="16"/>
        </w:rPr>
        <w:t xml:space="preserve"> </w:t>
      </w:r>
      <w:r w:rsidRPr="00657F4C">
        <w:rPr>
          <w:b/>
          <w:sz w:val="16"/>
          <w:szCs w:val="16"/>
          <w:lang w:val="en-US"/>
        </w:rPr>
        <w:t>bene</w:t>
      </w:r>
      <w:r w:rsidRPr="00C86167">
        <w:rPr>
          <w:b/>
          <w:sz w:val="16"/>
          <w:szCs w:val="16"/>
        </w:rPr>
        <w:t>!</w:t>
      </w:r>
    </w:p>
    <w:p w:rsidR="008134B9" w:rsidRPr="00F90D90" w:rsidRDefault="008134B9" w:rsidP="008134B9">
      <w:pPr>
        <w:pStyle w:val="a3"/>
        <w:rPr>
          <w:sz w:val="16"/>
          <w:szCs w:val="16"/>
        </w:rPr>
      </w:pPr>
      <w:r w:rsidRPr="00F90D90">
        <w:rPr>
          <w:sz w:val="16"/>
          <w:szCs w:val="16"/>
        </w:rPr>
        <w:t>Я</w:t>
      </w:r>
      <w:r>
        <w:rPr>
          <w:sz w:val="16"/>
          <w:szCs w:val="16"/>
          <w:lang w:val="en-US"/>
        </w:rPr>
        <w:t>c</w:t>
      </w:r>
      <w:proofErr w:type="spellStart"/>
      <w:r w:rsidRPr="00F90D90">
        <w:rPr>
          <w:sz w:val="16"/>
          <w:szCs w:val="16"/>
        </w:rPr>
        <w:t>кравим</w:t>
      </w:r>
      <w:proofErr w:type="spellEnd"/>
      <w:r w:rsidRPr="00F90D90">
        <w:rPr>
          <w:sz w:val="16"/>
          <w:szCs w:val="16"/>
        </w:rPr>
        <w:t xml:space="preserve"> прикладом подібних стратегій поточного політичного піару в українському політикумі раніше був, та й зараз залишається </w:t>
      </w:r>
      <w:r w:rsidRPr="00F90D90">
        <w:rPr>
          <w:b/>
          <w:i/>
          <w:sz w:val="16"/>
          <w:szCs w:val="16"/>
        </w:rPr>
        <w:t xml:space="preserve">нестандартний імідж привабливого </w:t>
      </w:r>
      <w:proofErr w:type="spellStart"/>
      <w:r w:rsidRPr="00F90D90">
        <w:rPr>
          <w:b/>
          <w:i/>
          <w:sz w:val="16"/>
          <w:szCs w:val="16"/>
        </w:rPr>
        <w:t>мачо</w:t>
      </w:r>
      <w:proofErr w:type="spellEnd"/>
      <w:r w:rsidRPr="00F90D90">
        <w:rPr>
          <w:b/>
          <w:i/>
          <w:sz w:val="16"/>
          <w:szCs w:val="16"/>
        </w:rPr>
        <w:t>-скандаліста, бізнесмена й «світського лева» Нестора Шуфрича.</w:t>
      </w:r>
      <w:r w:rsidRPr="00F90D90">
        <w:rPr>
          <w:sz w:val="16"/>
          <w:szCs w:val="16"/>
        </w:rPr>
        <w:t xml:space="preserve"> Під час передвиборчих перегонів активізується його скандальність, а упродовж перебування </w:t>
      </w:r>
      <w:r>
        <w:rPr>
          <w:sz w:val="16"/>
          <w:szCs w:val="16"/>
        </w:rPr>
        <w:t>в</w:t>
      </w:r>
      <w:r w:rsidRPr="00F90D90">
        <w:rPr>
          <w:sz w:val="16"/>
          <w:szCs w:val="16"/>
        </w:rPr>
        <w:t xml:space="preserve"> парламенті на перший план виходять його </w:t>
      </w:r>
      <w:proofErr w:type="spellStart"/>
      <w:r w:rsidRPr="00F90D90">
        <w:rPr>
          <w:sz w:val="16"/>
          <w:szCs w:val="16"/>
        </w:rPr>
        <w:t>мачізм</w:t>
      </w:r>
      <w:proofErr w:type="spellEnd"/>
      <w:r w:rsidRPr="00F90D90">
        <w:rPr>
          <w:sz w:val="16"/>
          <w:szCs w:val="16"/>
        </w:rPr>
        <w:t xml:space="preserve"> і світськість:</w:t>
      </w:r>
    </w:p>
    <w:p w:rsidR="008134B9" w:rsidRPr="001D6F77" w:rsidRDefault="008134B9" w:rsidP="008134B9">
      <w:pPr>
        <w:pStyle w:val="a3"/>
        <w:ind w:firstLine="0"/>
      </w:pPr>
      <w:r>
        <w:rPr>
          <w:noProof/>
          <w:lang w:val="ru-RU"/>
        </w:rPr>
        <w:drawing>
          <wp:inline distT="0" distB="0" distL="0" distR="0" wp14:anchorId="7D3FCADA" wp14:editId="135619B0">
            <wp:extent cx="1123950" cy="1019175"/>
            <wp:effectExtent l="0" t="0" r="0" b="9525"/>
            <wp:docPr id="15" name="Рисунок 15" descr="https://encrypted-tbn2.gstatic.com/images?q=tbn:ANd9GcT3MvjB_wxewgRb7ePYm4KKVXMtsaYTx0ZEBK_lNhuD4kHlgC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T3MvjB_wxewgRb7ePYm4KKVXMtsaYTx0ZEBK_lNhuD4kHlgCaE"/>
                    <pic:cNvPicPr>
                      <a:picLocks noChangeAspect="1" noChangeArrowheads="1"/>
                    </pic:cNvPicPr>
                  </pic:nvPicPr>
                  <pic:blipFill>
                    <a:blip r:embed="rId6" r:link="rId7">
                      <a:extLst>
                        <a:ext uri="{28A0092B-C50C-407E-A947-70E740481C1C}">
                          <a14:useLocalDpi xmlns:a14="http://schemas.microsoft.com/office/drawing/2010/main" val="0"/>
                        </a:ext>
                      </a:extLst>
                    </a:blip>
                    <a:srcRect l="14537"/>
                    <a:stretch>
                      <a:fillRect/>
                    </a:stretch>
                  </pic:blipFill>
                  <pic:spPr bwMode="auto">
                    <a:xfrm>
                      <a:off x="0" y="0"/>
                      <a:ext cx="1123950" cy="1019175"/>
                    </a:xfrm>
                    <a:prstGeom prst="rect">
                      <a:avLst/>
                    </a:prstGeom>
                    <a:noFill/>
                    <a:ln>
                      <a:noFill/>
                    </a:ln>
                  </pic:spPr>
                </pic:pic>
              </a:graphicData>
            </a:graphic>
          </wp:inline>
        </w:drawing>
      </w:r>
      <w:r>
        <w:rPr>
          <w:noProof/>
          <w:lang w:val="ru-RU"/>
        </w:rPr>
        <w:drawing>
          <wp:inline distT="0" distB="0" distL="0" distR="0" wp14:anchorId="69243E97" wp14:editId="2E8215E7">
            <wp:extent cx="1314450" cy="873579"/>
            <wp:effectExtent l="0" t="0" r="0" b="3175"/>
            <wp:docPr id="14" name="Рисунок 14" descr="https://encrypted-tbn3.gstatic.com/images?q=tbn:ANd9GcRXYdBJOYrLj2TGRhhkobzYZqkCA6x-UfuSY1dJt4NjeglqgCb_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RXYdBJOYrLj2TGRhhkobzYZqkCA6x-UfuSY1dJt4NjeglqgCb_SA"/>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14450" cy="873579"/>
                    </a:xfrm>
                    <a:prstGeom prst="rect">
                      <a:avLst/>
                    </a:prstGeom>
                    <a:noFill/>
                    <a:ln>
                      <a:noFill/>
                    </a:ln>
                  </pic:spPr>
                </pic:pic>
              </a:graphicData>
            </a:graphic>
          </wp:inline>
        </w:drawing>
      </w:r>
      <w:r>
        <w:rPr>
          <w:noProof/>
          <w:lang w:val="ru-RU"/>
        </w:rPr>
        <w:drawing>
          <wp:inline distT="0" distB="0" distL="0" distR="0" wp14:anchorId="4F8EF9BC" wp14:editId="3B0F91B1">
            <wp:extent cx="1419225" cy="874035"/>
            <wp:effectExtent l="0" t="0" r="0" b="2540"/>
            <wp:docPr id="13" name="Рисунок 13" descr="Нестор Шуфрич оказался в центре скандал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естор Шуфрич оказался в центре скандала. "/>
                    <pic:cNvPicPr>
                      <a:picLocks noChangeAspect="1" noChangeArrowheads="1"/>
                    </pic:cNvPicPr>
                  </pic:nvPicPr>
                  <pic:blipFill>
                    <a:blip r:embed="rId10" r:link="rId11">
                      <a:extLst>
                        <a:ext uri="{28A0092B-C50C-407E-A947-70E740481C1C}">
                          <a14:useLocalDpi xmlns:a14="http://schemas.microsoft.com/office/drawing/2010/main" val="0"/>
                        </a:ext>
                      </a:extLst>
                    </a:blip>
                    <a:srcRect b="14722"/>
                    <a:stretch>
                      <a:fillRect/>
                    </a:stretch>
                  </pic:blipFill>
                  <pic:spPr bwMode="auto">
                    <a:xfrm>
                      <a:off x="0" y="0"/>
                      <a:ext cx="1419225" cy="874035"/>
                    </a:xfrm>
                    <a:prstGeom prst="rect">
                      <a:avLst/>
                    </a:prstGeom>
                    <a:noFill/>
                    <a:ln>
                      <a:noFill/>
                    </a:ln>
                  </pic:spPr>
                </pic:pic>
              </a:graphicData>
            </a:graphic>
          </wp:inline>
        </w:drawing>
      </w:r>
    </w:p>
    <w:p w:rsidR="008134B9" w:rsidRPr="00657F4C" w:rsidRDefault="008134B9" w:rsidP="008134B9">
      <w:pPr>
        <w:pStyle w:val="a3"/>
        <w:ind w:firstLine="0"/>
        <w:rPr>
          <w:sz w:val="16"/>
          <w:szCs w:val="16"/>
        </w:rPr>
      </w:pPr>
      <w:r w:rsidRPr="00657F4C">
        <w:rPr>
          <w:sz w:val="16"/>
          <w:szCs w:val="16"/>
        </w:rPr>
        <w:t xml:space="preserve">Починаючи з 2000-х років на сцені українського політичного бомонду конструюється й особливо вдало </w:t>
      </w:r>
      <w:proofErr w:type="spellStart"/>
      <w:r w:rsidRPr="00657F4C">
        <w:rPr>
          <w:sz w:val="16"/>
          <w:szCs w:val="16"/>
        </w:rPr>
        <w:t>імплементується</w:t>
      </w:r>
      <w:proofErr w:type="spellEnd"/>
      <w:r w:rsidRPr="00657F4C">
        <w:rPr>
          <w:sz w:val="16"/>
          <w:szCs w:val="16"/>
        </w:rPr>
        <w:t xml:space="preserve"> в реальність дуже привабливий образ сильної жінки, яка може протистояти всім чоловікам-політикам – </w:t>
      </w:r>
      <w:r w:rsidRPr="00657F4C">
        <w:rPr>
          <w:b/>
          <w:i/>
          <w:sz w:val="16"/>
          <w:szCs w:val="16"/>
        </w:rPr>
        <w:t xml:space="preserve">Юлії Тимошенко, фактичне </w:t>
      </w:r>
      <w:r w:rsidRPr="00657F4C">
        <w:rPr>
          <w:b/>
          <w:i/>
          <w:sz w:val="16"/>
          <w:szCs w:val="16"/>
        </w:rPr>
        <w:lastRenderedPageBreak/>
        <w:t>втілення міфологеми Великої Матері, оскільки на українському фольклорному ґрунті ця тема є однією з провідних. Так, під час передвиборчих перегонів акценти робляться на силі її духа, любові до батьківщини й професіоналізмі, а упродовж роботи на високих посадах – на вмінні гарно виглядати та приймати серйозні рішення:</w:t>
      </w:r>
      <w:r w:rsidRPr="00657F4C">
        <w:rPr>
          <w:sz w:val="16"/>
          <w:szCs w:val="16"/>
        </w:rPr>
        <w:t xml:space="preserve"> </w:t>
      </w:r>
    </w:p>
    <w:p w:rsidR="008134B9" w:rsidRPr="001D6F77" w:rsidRDefault="008134B9" w:rsidP="008134B9">
      <w:pPr>
        <w:pStyle w:val="a3"/>
      </w:pPr>
      <w:r>
        <w:rPr>
          <w:noProof/>
          <w:lang w:val="ru-RU"/>
        </w:rPr>
        <w:drawing>
          <wp:inline distT="0" distB="0" distL="0" distR="0" wp14:anchorId="5F54F875" wp14:editId="59CC9371">
            <wp:extent cx="800100" cy="1152525"/>
            <wp:effectExtent l="0" t="0" r="0" b="9525"/>
            <wp:docPr id="12" name="Рисунок 12" descr="https://encrypted-tbn1.gstatic.com/images?q=tbn:ANd9GcSCAoBa7DMVtXI5z-rg7CVCfzo_diYXrOBefWEsZBxaown9U1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1.gstatic.com/images?q=tbn:ANd9GcSCAoBa7DMVtXI5z-rg7CVCfzo_diYXrOBefWEsZBxaown9U1kZ"/>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800100" cy="1152525"/>
                    </a:xfrm>
                    <a:prstGeom prst="rect">
                      <a:avLst/>
                    </a:prstGeom>
                    <a:noFill/>
                    <a:ln>
                      <a:noFill/>
                    </a:ln>
                  </pic:spPr>
                </pic:pic>
              </a:graphicData>
            </a:graphic>
          </wp:inline>
        </w:drawing>
      </w:r>
      <w:r>
        <w:rPr>
          <w:noProof/>
          <w:lang w:val="ru-RU"/>
        </w:rPr>
        <w:drawing>
          <wp:inline distT="0" distB="0" distL="0" distR="0" wp14:anchorId="18414852" wp14:editId="1B802558">
            <wp:extent cx="1209675" cy="1152525"/>
            <wp:effectExtent l="0" t="0" r="9525" b="9525"/>
            <wp:docPr id="11" name="Рисунок 11" descr="http://img.ura-inform.com/dossier/timoshenko_72e92793a7c1556c46a9c53f6d2f1bc6%5b5%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ura-inform.com/dossier/timoshenko_72e92793a7c1556c46a9c53f6d2f1bc6%5b5%5d.jp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r="18102"/>
                    <a:stretch>
                      <a:fillRect/>
                    </a:stretch>
                  </pic:blipFill>
                  <pic:spPr bwMode="auto">
                    <a:xfrm>
                      <a:off x="0" y="0"/>
                      <a:ext cx="1209675" cy="1152525"/>
                    </a:xfrm>
                    <a:prstGeom prst="rect">
                      <a:avLst/>
                    </a:prstGeom>
                    <a:noFill/>
                    <a:ln>
                      <a:noFill/>
                    </a:ln>
                  </pic:spPr>
                </pic:pic>
              </a:graphicData>
            </a:graphic>
          </wp:inline>
        </w:drawing>
      </w:r>
      <w:r>
        <w:rPr>
          <w:noProof/>
          <w:lang w:val="ru-RU"/>
        </w:rPr>
        <w:drawing>
          <wp:inline distT="0" distB="0" distL="0" distR="0" wp14:anchorId="1E25533F" wp14:editId="18F76D28">
            <wp:extent cx="838200" cy="1152525"/>
            <wp:effectExtent l="0" t="0" r="0" b="9525"/>
            <wp:docPr id="10" name="Рисунок 10" descr="https://encrypted-tbn3.gstatic.com/images?q=tbn:ANd9GcQlGPK2Ij9mWpTfyKOb9vGeXlFNWFZ9SLiLnxtox8PX9xBLph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QlGPK2Ij9mWpTfyKOb9vGeXlFNWFZ9SLiLnxtox8PX9xBLphM3"/>
                    <pic:cNvPicPr>
                      <a:picLocks noChangeAspect="1" noChangeArrowheads="1"/>
                    </pic:cNvPicPr>
                  </pic:nvPicPr>
                  <pic:blipFill>
                    <a:blip r:embed="rId16" r:link="rId17">
                      <a:extLst>
                        <a:ext uri="{28A0092B-C50C-407E-A947-70E740481C1C}">
                          <a14:useLocalDpi xmlns:a14="http://schemas.microsoft.com/office/drawing/2010/main" val="0"/>
                        </a:ext>
                      </a:extLst>
                    </a:blip>
                    <a:srcRect l="16042"/>
                    <a:stretch>
                      <a:fillRect/>
                    </a:stretch>
                  </pic:blipFill>
                  <pic:spPr bwMode="auto">
                    <a:xfrm>
                      <a:off x="0" y="0"/>
                      <a:ext cx="838200" cy="1152525"/>
                    </a:xfrm>
                    <a:prstGeom prst="rect">
                      <a:avLst/>
                    </a:prstGeom>
                    <a:noFill/>
                    <a:ln>
                      <a:noFill/>
                    </a:ln>
                  </pic:spPr>
                </pic:pic>
              </a:graphicData>
            </a:graphic>
          </wp:inline>
        </w:drawing>
      </w:r>
      <w:r>
        <w:rPr>
          <w:noProof/>
          <w:lang w:val="ru-RU"/>
        </w:rPr>
        <w:drawing>
          <wp:inline distT="0" distB="0" distL="0" distR="0" wp14:anchorId="67236621" wp14:editId="5411EE95">
            <wp:extent cx="771525" cy="1152525"/>
            <wp:effectExtent l="0" t="0" r="9525" b="9525"/>
            <wp:docPr id="9" name="Рисунок 9" descr="https://encrypted-tbn2.gstatic.com/images?q=tbn:ANd9GcRtK9SdO7l0dqxIix748aDFxIH5gEXYEABbBTv0JpxyW97zEe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2.gstatic.com/images?q=tbn:ANd9GcRtK9SdO7l0dqxIix748aDFxIH5gEXYEABbBTv0JpxyW97zEeof"/>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771525" cy="1152525"/>
                    </a:xfrm>
                    <a:prstGeom prst="rect">
                      <a:avLst/>
                    </a:prstGeom>
                    <a:noFill/>
                    <a:ln>
                      <a:noFill/>
                    </a:ln>
                  </pic:spPr>
                </pic:pic>
              </a:graphicData>
            </a:graphic>
          </wp:inline>
        </w:drawing>
      </w:r>
    </w:p>
    <w:p w:rsidR="008134B9" w:rsidRDefault="008134B9" w:rsidP="008134B9">
      <w:pPr>
        <w:pStyle w:val="a3"/>
        <w:rPr>
          <w:lang w:val="en-US"/>
        </w:rPr>
      </w:pPr>
    </w:p>
    <w:p w:rsidR="008134B9" w:rsidRDefault="008134B9" w:rsidP="008134B9">
      <w:pPr>
        <w:pStyle w:val="a3"/>
        <w:rPr>
          <w:lang w:val="en-US"/>
        </w:rPr>
      </w:pPr>
    </w:p>
    <w:p w:rsidR="008134B9" w:rsidRPr="001D6F77" w:rsidRDefault="008134B9" w:rsidP="008134B9">
      <w:pPr>
        <w:pStyle w:val="a3"/>
      </w:pPr>
      <w:r w:rsidRPr="001D6F77">
        <w:t>У 2012 р</w:t>
      </w:r>
      <w:r>
        <w:t>. з певних причин (перебування її за ґратами з політичних обставин за часів Віктора Януковича)</w:t>
      </w:r>
      <w:r w:rsidRPr="001D6F77">
        <w:t xml:space="preserve"> цей образ вирішили замінити й на його підґрунті (з членів тієї партії, </w:t>
      </w:r>
      <w:r>
        <w:t>«</w:t>
      </w:r>
      <w:r w:rsidRPr="001D6F77">
        <w:t>Батьківщини</w:t>
      </w:r>
      <w:r>
        <w:t>»</w:t>
      </w:r>
      <w:r w:rsidRPr="001D6F77">
        <w:t xml:space="preserve">) намагалися створити ще один – </w:t>
      </w:r>
      <w:r w:rsidRPr="00F90D90">
        <w:rPr>
          <w:b/>
        </w:rPr>
        <w:t xml:space="preserve">Наталії </w:t>
      </w:r>
      <w:proofErr w:type="spellStart"/>
      <w:r w:rsidRPr="00F90D90">
        <w:rPr>
          <w:b/>
        </w:rPr>
        <w:t>Королевської</w:t>
      </w:r>
      <w:proofErr w:type="spellEnd"/>
      <w:r w:rsidRPr="00F90D90">
        <w:rPr>
          <w:b/>
        </w:rPr>
        <w:t xml:space="preserve">, </w:t>
      </w:r>
      <w:r w:rsidRPr="001D6F77">
        <w:t xml:space="preserve">використовуючи ті ж самі конструкти: </w:t>
      </w:r>
      <w:r w:rsidRPr="00F90D90">
        <w:rPr>
          <w:b/>
          <w:i/>
        </w:rPr>
        <w:t>професіонал, сильна жінка, світська левиця, бізнес-леді, чудова дружина й мати, патріотка.</w:t>
      </w:r>
      <w:r w:rsidRPr="001D6F77">
        <w:t xml:space="preserve"> Але цей образ провалився, бо, по-перше, це був дорогий піар-бізнес-проект, а, по-друге, </w:t>
      </w:r>
      <w:r w:rsidRPr="00F90D90">
        <w:rPr>
          <w:b/>
        </w:rPr>
        <w:t>копія завжди гірша за оригінал</w:t>
      </w:r>
      <w:r>
        <w:t xml:space="preserve"> (згадаймо </w:t>
      </w:r>
      <w:r w:rsidRPr="00F90D90">
        <w:rPr>
          <w:i/>
        </w:rPr>
        <w:t xml:space="preserve">вислів </w:t>
      </w:r>
      <w:r w:rsidRPr="00657F4C">
        <w:rPr>
          <w:b/>
          <w:i/>
        </w:rPr>
        <w:t xml:space="preserve">Жака </w:t>
      </w:r>
      <w:proofErr w:type="spellStart"/>
      <w:r w:rsidRPr="00657F4C">
        <w:rPr>
          <w:b/>
          <w:i/>
        </w:rPr>
        <w:t>Сегела</w:t>
      </w:r>
      <w:proofErr w:type="spellEnd"/>
      <w:r w:rsidRPr="00F90D90">
        <w:rPr>
          <w:i/>
        </w:rPr>
        <w:t>, відомого французького політтехнолога</w:t>
      </w:r>
      <w:r>
        <w:rPr>
          <w:i/>
        </w:rPr>
        <w:t>,</w:t>
      </w:r>
      <w:r w:rsidRPr="00F90D90">
        <w:rPr>
          <w:i/>
        </w:rPr>
        <w:t xml:space="preserve"> </w:t>
      </w:r>
      <w:r w:rsidRPr="00657F4C">
        <w:rPr>
          <w:b/>
        </w:rPr>
        <w:t>«Голосують за оригінал, а не за підробку»).</w:t>
      </w:r>
      <w:r w:rsidRPr="001D6F77">
        <w:t xml:space="preserve"> </w:t>
      </w:r>
    </w:p>
    <w:p w:rsidR="008134B9" w:rsidRPr="007D4C20" w:rsidRDefault="008134B9" w:rsidP="008134B9">
      <w:pPr>
        <w:pStyle w:val="a3"/>
        <w:rPr>
          <w:i/>
        </w:rPr>
      </w:pPr>
      <w:r w:rsidRPr="007D4C20">
        <w:rPr>
          <w:i/>
        </w:rPr>
        <w:t xml:space="preserve">Отже, на виборах до Верховної Ради 2012 р. партія Н. </w:t>
      </w:r>
      <w:proofErr w:type="spellStart"/>
      <w:r w:rsidRPr="007D4C20">
        <w:rPr>
          <w:i/>
        </w:rPr>
        <w:t>Королевської</w:t>
      </w:r>
      <w:proofErr w:type="spellEnd"/>
      <w:r w:rsidRPr="007D4C20">
        <w:rPr>
          <w:i/>
        </w:rPr>
        <w:t xml:space="preserve"> «Україно, вперед!» набирає трохи більше 1%, не потрапляючи до парламенту. Хоча згодом, на виборах 2014 р., змінивши формат, позбавившись власної партій й увійшовши до «Опозиційного блоку», </w:t>
      </w:r>
      <w:proofErr w:type="spellStart"/>
      <w:r w:rsidRPr="007D4C20">
        <w:rPr>
          <w:i/>
        </w:rPr>
        <w:t>Королевська</w:t>
      </w:r>
      <w:proofErr w:type="spellEnd"/>
      <w:r w:rsidRPr="007D4C20">
        <w:rPr>
          <w:i/>
        </w:rPr>
        <w:t xml:space="preserve"> знову в парламенті: </w:t>
      </w:r>
    </w:p>
    <w:p w:rsidR="008134B9" w:rsidRPr="001D6F77" w:rsidRDefault="008134B9" w:rsidP="008134B9">
      <w:pPr>
        <w:pStyle w:val="a3"/>
        <w:ind w:firstLine="0"/>
      </w:pPr>
      <w:r>
        <w:rPr>
          <w:noProof/>
          <w:lang w:val="ru-RU"/>
        </w:rPr>
        <w:drawing>
          <wp:inline distT="0" distB="0" distL="0" distR="0" wp14:anchorId="4EFAA7DD" wp14:editId="0106AC0B">
            <wp:extent cx="657225" cy="962025"/>
            <wp:effectExtent l="0" t="0" r="9525" b="9525"/>
            <wp:docPr id="8" name="Рисунок 8" descr="http://www.hvilya.com/_pu/0/s45807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hvilya.com/_pu/0/s45807350.jpg"/>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657225" cy="962025"/>
                    </a:xfrm>
                    <a:prstGeom prst="rect">
                      <a:avLst/>
                    </a:prstGeom>
                    <a:noFill/>
                    <a:ln>
                      <a:noFill/>
                    </a:ln>
                  </pic:spPr>
                </pic:pic>
              </a:graphicData>
            </a:graphic>
          </wp:inline>
        </w:drawing>
      </w:r>
      <w:r>
        <w:rPr>
          <w:noProof/>
          <w:lang w:val="ru-RU"/>
        </w:rPr>
        <w:drawing>
          <wp:inline distT="0" distB="0" distL="0" distR="0" wp14:anchorId="7802E4E7" wp14:editId="221479FE">
            <wp:extent cx="714375" cy="962025"/>
            <wp:effectExtent l="0" t="0" r="9525" b="9525"/>
            <wp:docPr id="7" name="Рисунок 7" descr="https://encrypted-tbn2.gstatic.com/images?q=tbn:ANd9GcRa1f4EYOSJJAZCpoCws9Uk0rtzE-MeJ9fA31JknKs6gZntvid7Q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2.gstatic.com/images?q=tbn:ANd9GcRa1f4EYOSJJAZCpoCws9Uk0rtzE-MeJ9fA31JknKs6gZntvid7Qg"/>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714375" cy="962025"/>
                    </a:xfrm>
                    <a:prstGeom prst="rect">
                      <a:avLst/>
                    </a:prstGeom>
                    <a:noFill/>
                    <a:ln>
                      <a:noFill/>
                    </a:ln>
                  </pic:spPr>
                </pic:pic>
              </a:graphicData>
            </a:graphic>
          </wp:inline>
        </w:drawing>
      </w:r>
      <w:r>
        <w:rPr>
          <w:noProof/>
          <w:lang w:val="ru-RU"/>
        </w:rPr>
        <w:drawing>
          <wp:inline distT="0" distB="0" distL="0" distR="0" wp14:anchorId="0698BEE6" wp14:editId="2CE024D2">
            <wp:extent cx="771525" cy="1019175"/>
            <wp:effectExtent l="0" t="0" r="9525" b="9525"/>
            <wp:docPr id="6" name="Рисунок 6" descr="https://encrypted-tbn3.gstatic.com/images?q=tbn:ANd9GcTFYr1ONz0Oh0FHQxQCIX08x0q7srboi8QKlxv3DHT7W4KK69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3.gstatic.com/images?q=tbn:ANd9GcTFYr1ONz0Oh0FHQxQCIX08x0q7srboi8QKlxv3DHT7W4KK69ad"/>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771525" cy="1019175"/>
                    </a:xfrm>
                    <a:prstGeom prst="rect">
                      <a:avLst/>
                    </a:prstGeom>
                    <a:noFill/>
                    <a:ln>
                      <a:noFill/>
                    </a:ln>
                  </pic:spPr>
                </pic:pic>
              </a:graphicData>
            </a:graphic>
          </wp:inline>
        </w:drawing>
      </w:r>
      <w:r>
        <w:rPr>
          <w:noProof/>
          <w:lang w:val="ru-RU"/>
        </w:rPr>
        <w:drawing>
          <wp:inline distT="0" distB="0" distL="0" distR="0" wp14:anchorId="2DF146A9" wp14:editId="1C3087FB">
            <wp:extent cx="904875" cy="1019175"/>
            <wp:effectExtent l="0" t="0" r="9525" b="9525"/>
            <wp:docPr id="5" name="Рисунок 5" descr="https://encrypted-tbn2.gstatic.com/images?q=tbn:ANd9GcTZxNDVuCgAmvJ6FCo5vNMqYBX8iln_d8AVc-GANwzrPSIBePlAq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2.gstatic.com/images?q=tbn:ANd9GcTZxNDVuCgAmvJ6FCo5vNMqYBX8iln_d8AVc-GANwzrPSIBePlAqw"/>
                    <pic:cNvPicPr>
                      <a:picLocks noChangeAspect="1" noChangeArrowheads="1"/>
                    </pic:cNvPicPr>
                  </pic:nvPicPr>
                  <pic:blipFill>
                    <a:blip r:embed="rId26" r:link="rId27">
                      <a:extLst>
                        <a:ext uri="{28A0092B-C50C-407E-A947-70E740481C1C}">
                          <a14:useLocalDpi xmlns:a14="http://schemas.microsoft.com/office/drawing/2010/main" val="0"/>
                        </a:ext>
                      </a:extLst>
                    </a:blip>
                    <a:srcRect l="13704" r="13704"/>
                    <a:stretch>
                      <a:fillRect/>
                    </a:stretch>
                  </pic:blipFill>
                  <pic:spPr bwMode="auto">
                    <a:xfrm>
                      <a:off x="0" y="0"/>
                      <a:ext cx="904875" cy="1019175"/>
                    </a:xfrm>
                    <a:prstGeom prst="rect">
                      <a:avLst/>
                    </a:prstGeom>
                    <a:noFill/>
                    <a:ln>
                      <a:noFill/>
                    </a:ln>
                  </pic:spPr>
                </pic:pic>
              </a:graphicData>
            </a:graphic>
          </wp:inline>
        </w:drawing>
      </w:r>
      <w:r>
        <w:rPr>
          <w:noProof/>
          <w:lang w:val="ru-RU"/>
        </w:rPr>
        <w:drawing>
          <wp:inline distT="0" distB="0" distL="0" distR="0" wp14:anchorId="0CDD5FB5" wp14:editId="23AD6D16">
            <wp:extent cx="819150" cy="1019175"/>
            <wp:effectExtent l="0" t="0" r="0" b="9525"/>
            <wp:docPr id="4" name="Рисунок 4" descr="https://encrypted-tbn3.gstatic.com/images?q=tbn:ANd9GcTtVlEp8U1QEfLaBqShQ-6bp1iJcp-D9bIxPx4MQsLrti1mod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ncrypted-tbn3.gstatic.com/images?q=tbn:ANd9GcTtVlEp8U1QEfLaBqShQ-6bp1iJcp-D9bIxPx4MQsLrti1modG6"/>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819150" cy="1019175"/>
                    </a:xfrm>
                    <a:prstGeom prst="rect">
                      <a:avLst/>
                    </a:prstGeom>
                    <a:noFill/>
                    <a:ln>
                      <a:noFill/>
                    </a:ln>
                  </pic:spPr>
                </pic:pic>
              </a:graphicData>
            </a:graphic>
          </wp:inline>
        </w:drawing>
      </w:r>
    </w:p>
    <w:p w:rsidR="008134B9" w:rsidRPr="001D6F77" w:rsidRDefault="008134B9" w:rsidP="008134B9">
      <w:pPr>
        <w:pStyle w:val="a3"/>
      </w:pPr>
    </w:p>
    <w:p w:rsidR="008134B9" w:rsidRDefault="008134B9" w:rsidP="008134B9">
      <w:pPr>
        <w:pStyle w:val="a3"/>
        <w:rPr>
          <w:b/>
          <w:i/>
          <w:sz w:val="16"/>
          <w:szCs w:val="16"/>
        </w:rPr>
      </w:pPr>
      <w:r w:rsidRPr="00657F4C">
        <w:rPr>
          <w:sz w:val="16"/>
          <w:szCs w:val="16"/>
        </w:rPr>
        <w:t xml:space="preserve">Зараз епатажним і непередбачуваним є образ </w:t>
      </w:r>
      <w:r w:rsidRPr="00657F4C">
        <w:rPr>
          <w:b/>
          <w:sz w:val="16"/>
          <w:szCs w:val="16"/>
        </w:rPr>
        <w:t>Олега Ляшка,</w:t>
      </w:r>
      <w:r w:rsidRPr="00657F4C">
        <w:rPr>
          <w:sz w:val="16"/>
          <w:szCs w:val="16"/>
        </w:rPr>
        <w:t xml:space="preserve"> що найбільше виділяється з-поміж подібних політиків. </w:t>
      </w:r>
      <w:r w:rsidRPr="00657F4C">
        <w:rPr>
          <w:b/>
          <w:i/>
          <w:sz w:val="16"/>
          <w:szCs w:val="16"/>
        </w:rPr>
        <w:t xml:space="preserve">Його образ придуманий на основі української ярмаркової (або барокової ігрової) культурної традиції – такий собі блазень, справжній український Іванко, з вилами й у вишиванці, який ріже правду-матку й </w:t>
      </w:r>
      <w:r w:rsidRPr="00657F4C">
        <w:rPr>
          <w:b/>
          <w:i/>
          <w:sz w:val="16"/>
          <w:szCs w:val="16"/>
        </w:rPr>
        <w:lastRenderedPageBreak/>
        <w:t>нічого не боїться, а оперує при цьому звичними українськими реаліями: вилами, землею, картоплею, салом</w:t>
      </w:r>
      <w:r>
        <w:rPr>
          <w:b/>
          <w:i/>
          <w:sz w:val="16"/>
          <w:szCs w:val="16"/>
        </w:rPr>
        <w:t>.</w:t>
      </w:r>
    </w:p>
    <w:p w:rsidR="008134B9" w:rsidRPr="008134B9" w:rsidRDefault="008134B9" w:rsidP="008134B9">
      <w:pPr>
        <w:pStyle w:val="a3"/>
      </w:pPr>
      <w:r w:rsidRPr="008134B9">
        <w:rPr>
          <w:b/>
          <w:i/>
        </w:rPr>
        <w:t xml:space="preserve">Ролик для останньої кампанії взагалі дивує своїм контентом. </w:t>
      </w:r>
      <w:r w:rsidRPr="008134B9">
        <w:t>Складається</w:t>
      </w:r>
      <w:r w:rsidRPr="008134B9">
        <w:rPr>
          <w:b/>
          <w:i/>
        </w:rPr>
        <w:t xml:space="preserve"> </w:t>
      </w:r>
      <w:r w:rsidRPr="008134B9">
        <w:t xml:space="preserve">враження, що політик робив його після перегляду фільмів </w:t>
      </w:r>
      <w:proofErr w:type="spellStart"/>
      <w:r w:rsidRPr="008134B9">
        <w:t>кінофраншиз</w:t>
      </w:r>
      <w:proofErr w:type="spellEnd"/>
      <w:r w:rsidRPr="008134B9">
        <w:t xml:space="preserve"> «</w:t>
      </w:r>
      <w:proofErr w:type="spellStart"/>
      <w:r w:rsidRPr="008134B9">
        <w:t>Марвел</w:t>
      </w:r>
      <w:proofErr w:type="spellEnd"/>
      <w:r w:rsidRPr="008134B9">
        <w:t>», а сам політик є суперменом</w:t>
      </w:r>
      <w:r>
        <w:t xml:space="preserve"> (</w:t>
      </w:r>
      <w:hyperlink r:id="rId30" w:history="1">
        <w:r w:rsidRPr="004C53BA">
          <w:rPr>
            <w:rStyle w:val="a8"/>
          </w:rPr>
          <w:t>https://www.youtube.com/watch?v=YnHMyUdj5Os</w:t>
        </w:r>
      </w:hyperlink>
      <w:r>
        <w:t xml:space="preserve">) </w:t>
      </w:r>
      <w:r w:rsidRPr="008134B9">
        <w:t xml:space="preserve"> </w:t>
      </w:r>
      <w:r w:rsidRPr="008134B9">
        <w:rPr>
          <w:b/>
          <w:i/>
        </w:rPr>
        <w:t>:</w:t>
      </w:r>
      <w:r w:rsidRPr="008134B9">
        <w:t xml:space="preserve"> </w:t>
      </w:r>
    </w:p>
    <w:p w:rsidR="008134B9" w:rsidRPr="001D6F77" w:rsidRDefault="008134B9" w:rsidP="008134B9">
      <w:pPr>
        <w:pStyle w:val="a3"/>
        <w:jc w:val="center"/>
      </w:pPr>
      <w:r>
        <w:rPr>
          <w:noProof/>
          <w:lang w:val="ru-RU"/>
        </w:rPr>
        <w:drawing>
          <wp:inline distT="0" distB="0" distL="0" distR="0" wp14:anchorId="54C21EB3" wp14:editId="3620A812">
            <wp:extent cx="1704975" cy="819150"/>
            <wp:effectExtent l="0" t="0" r="9525" b="0"/>
            <wp:docPr id="3" name="Рисунок 3" descr="https://encrypted-tbn2.gstatic.com/images?q=tbn:ANd9GcQTS1V4wQ1pt4T1syuzfIV3gJgPpzIVzQ2jNBUQWmVKxsH4tR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2.gstatic.com/images?q=tbn:ANd9GcQTS1V4wQ1pt4T1syuzfIV3gJgPpzIVzQ2jNBUQWmVKxsH4tRGg"/>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704975" cy="819150"/>
                    </a:xfrm>
                    <a:prstGeom prst="rect">
                      <a:avLst/>
                    </a:prstGeom>
                    <a:noFill/>
                    <a:ln>
                      <a:noFill/>
                    </a:ln>
                  </pic:spPr>
                </pic:pic>
              </a:graphicData>
            </a:graphic>
          </wp:inline>
        </w:drawing>
      </w:r>
      <w:r>
        <w:t xml:space="preserve"> </w:t>
      </w:r>
    </w:p>
    <w:p w:rsidR="008134B9" w:rsidRDefault="008134B9" w:rsidP="008134B9">
      <w:pPr>
        <w:pStyle w:val="a3"/>
        <w:rPr>
          <w:sz w:val="16"/>
          <w:szCs w:val="16"/>
        </w:rPr>
      </w:pPr>
      <w:r w:rsidRPr="00657F4C">
        <w:rPr>
          <w:sz w:val="16"/>
          <w:szCs w:val="16"/>
        </w:rPr>
        <w:t xml:space="preserve">З іншого боку, яскраво феєричними під час виборів 2014 р. показали себе нові образи персонажів «Зоряних війн» </w:t>
      </w:r>
      <w:proofErr w:type="spellStart"/>
      <w:r w:rsidRPr="00657F4C">
        <w:rPr>
          <w:sz w:val="16"/>
          <w:szCs w:val="16"/>
        </w:rPr>
        <w:t>Дарта</w:t>
      </w:r>
      <w:proofErr w:type="spellEnd"/>
      <w:r w:rsidRPr="00657F4C">
        <w:rPr>
          <w:sz w:val="16"/>
          <w:szCs w:val="16"/>
        </w:rPr>
        <w:t xml:space="preserve"> </w:t>
      </w:r>
      <w:proofErr w:type="spellStart"/>
      <w:r w:rsidRPr="00657F4C">
        <w:rPr>
          <w:sz w:val="16"/>
          <w:szCs w:val="16"/>
        </w:rPr>
        <w:t>Вейдера</w:t>
      </w:r>
      <w:proofErr w:type="spellEnd"/>
      <w:r w:rsidRPr="00657F4C">
        <w:rPr>
          <w:sz w:val="16"/>
          <w:szCs w:val="16"/>
        </w:rPr>
        <w:t xml:space="preserve">, Імператора </w:t>
      </w:r>
      <w:proofErr w:type="spellStart"/>
      <w:r w:rsidRPr="00657F4C">
        <w:rPr>
          <w:sz w:val="16"/>
          <w:szCs w:val="16"/>
        </w:rPr>
        <w:t>Палпалатіна</w:t>
      </w:r>
      <w:proofErr w:type="spellEnd"/>
      <w:r w:rsidRPr="00657F4C">
        <w:rPr>
          <w:sz w:val="16"/>
          <w:szCs w:val="16"/>
        </w:rPr>
        <w:t xml:space="preserve">, королеви </w:t>
      </w:r>
      <w:proofErr w:type="spellStart"/>
      <w:r w:rsidRPr="00657F4C">
        <w:rPr>
          <w:sz w:val="16"/>
          <w:szCs w:val="16"/>
        </w:rPr>
        <w:t>Амідали</w:t>
      </w:r>
      <w:proofErr w:type="spellEnd"/>
      <w:r w:rsidRPr="00657F4C">
        <w:rPr>
          <w:sz w:val="16"/>
          <w:szCs w:val="16"/>
        </w:rPr>
        <w:t xml:space="preserve">, Степана </w:t>
      </w:r>
      <w:proofErr w:type="spellStart"/>
      <w:r w:rsidRPr="00657F4C">
        <w:rPr>
          <w:sz w:val="16"/>
          <w:szCs w:val="16"/>
        </w:rPr>
        <w:t>Чубакки</w:t>
      </w:r>
      <w:proofErr w:type="spellEnd"/>
      <w:r w:rsidRPr="00657F4C">
        <w:rPr>
          <w:sz w:val="16"/>
          <w:szCs w:val="16"/>
        </w:rPr>
        <w:t xml:space="preserve"> та Магістра </w:t>
      </w:r>
      <w:proofErr w:type="spellStart"/>
      <w:r w:rsidRPr="00657F4C">
        <w:rPr>
          <w:sz w:val="16"/>
          <w:szCs w:val="16"/>
        </w:rPr>
        <w:t>Йоди</w:t>
      </w:r>
      <w:proofErr w:type="spellEnd"/>
      <w:r w:rsidRPr="00657F4C">
        <w:rPr>
          <w:sz w:val="16"/>
          <w:szCs w:val="16"/>
        </w:rPr>
        <w:t xml:space="preserve">, перенесені на український </w:t>
      </w:r>
      <w:proofErr w:type="spellStart"/>
      <w:r w:rsidRPr="00657F4C">
        <w:rPr>
          <w:sz w:val="16"/>
          <w:szCs w:val="16"/>
        </w:rPr>
        <w:t>грунт</w:t>
      </w:r>
      <w:proofErr w:type="spellEnd"/>
      <w:r w:rsidRPr="00657F4C">
        <w:rPr>
          <w:sz w:val="16"/>
          <w:szCs w:val="16"/>
        </w:rPr>
        <w:t xml:space="preserve"> засновниками Інтернет-партії України. До речі, невідомо поки, чи є це – жартом молоді, чи це також – чийсь олігархічний піар-проект. </w:t>
      </w:r>
      <w:r w:rsidRPr="008134B9">
        <w:rPr>
          <w:sz w:val="16"/>
          <w:szCs w:val="16"/>
        </w:rPr>
        <w:t>https://www.facebook.com/watch/Darth.Vader.IPU/</w:t>
      </w:r>
    </w:p>
    <w:p w:rsidR="008134B9" w:rsidRDefault="008134B9" w:rsidP="008134B9">
      <w:pPr>
        <w:pStyle w:val="a3"/>
        <w:rPr>
          <w:sz w:val="16"/>
          <w:szCs w:val="16"/>
        </w:rPr>
      </w:pPr>
    </w:p>
    <w:p w:rsidR="008134B9" w:rsidRDefault="008134B9" w:rsidP="008134B9">
      <w:pPr>
        <w:pStyle w:val="a3"/>
        <w:rPr>
          <w:sz w:val="16"/>
          <w:szCs w:val="16"/>
        </w:rPr>
      </w:pPr>
      <w:r>
        <w:rPr>
          <w:sz w:val="16"/>
          <w:szCs w:val="16"/>
        </w:rPr>
        <w:t xml:space="preserve">Обов’язковими до перегляду є </w:t>
      </w:r>
      <w:r w:rsidRPr="008134B9">
        <w:rPr>
          <w:b/>
          <w:sz w:val="16"/>
          <w:szCs w:val="16"/>
        </w:rPr>
        <w:t>ролики</w:t>
      </w:r>
      <w:r>
        <w:rPr>
          <w:sz w:val="16"/>
          <w:szCs w:val="16"/>
        </w:rPr>
        <w:t xml:space="preserve">: </w:t>
      </w:r>
    </w:p>
    <w:p w:rsidR="008134B9" w:rsidRDefault="00AF2B8E" w:rsidP="008134B9">
      <w:pPr>
        <w:pStyle w:val="a3"/>
        <w:rPr>
          <w:sz w:val="16"/>
          <w:szCs w:val="16"/>
        </w:rPr>
      </w:pPr>
      <w:hyperlink r:id="rId33" w:history="1">
        <w:r w:rsidR="008134B9" w:rsidRPr="004C53BA">
          <w:rPr>
            <w:rStyle w:val="a8"/>
            <w:sz w:val="16"/>
            <w:szCs w:val="16"/>
          </w:rPr>
          <w:t>https://www.youtube.com/watch?v=H4wVqDf1xks</w:t>
        </w:r>
      </w:hyperlink>
    </w:p>
    <w:p w:rsidR="008134B9" w:rsidRDefault="00AF2B8E" w:rsidP="008134B9">
      <w:pPr>
        <w:pStyle w:val="a3"/>
        <w:rPr>
          <w:sz w:val="16"/>
          <w:szCs w:val="16"/>
        </w:rPr>
      </w:pPr>
      <w:hyperlink r:id="rId34" w:history="1">
        <w:r w:rsidR="008134B9" w:rsidRPr="004C53BA">
          <w:rPr>
            <w:rStyle w:val="a8"/>
            <w:sz w:val="16"/>
            <w:szCs w:val="16"/>
          </w:rPr>
          <w:t>https://www.facebook.com/551701131554812/videos/715961408462116</w:t>
        </w:r>
      </w:hyperlink>
    </w:p>
    <w:p w:rsidR="008134B9" w:rsidRDefault="00AF2B8E" w:rsidP="008134B9">
      <w:pPr>
        <w:pStyle w:val="a3"/>
        <w:rPr>
          <w:sz w:val="16"/>
          <w:szCs w:val="16"/>
        </w:rPr>
      </w:pPr>
      <w:hyperlink r:id="rId35" w:history="1">
        <w:r w:rsidR="008134B9" w:rsidRPr="004C53BA">
          <w:rPr>
            <w:rStyle w:val="a8"/>
            <w:sz w:val="16"/>
            <w:szCs w:val="16"/>
          </w:rPr>
          <w:t>https://www.youtube.com/watch?v=jHE9wfroNDc</w:t>
        </w:r>
      </w:hyperlink>
    </w:p>
    <w:p w:rsidR="008134B9" w:rsidRDefault="00AF2B8E" w:rsidP="008134B9">
      <w:pPr>
        <w:pStyle w:val="a3"/>
        <w:rPr>
          <w:sz w:val="16"/>
          <w:szCs w:val="16"/>
        </w:rPr>
      </w:pPr>
      <w:hyperlink r:id="rId36" w:history="1">
        <w:r w:rsidR="008134B9" w:rsidRPr="004C53BA">
          <w:rPr>
            <w:rStyle w:val="a8"/>
            <w:sz w:val="16"/>
            <w:szCs w:val="16"/>
          </w:rPr>
          <w:t>https://www.youtube.com/watch?v=v1dLbPqqvH0</w:t>
        </w:r>
      </w:hyperlink>
    </w:p>
    <w:p w:rsidR="008134B9" w:rsidRDefault="008134B9" w:rsidP="008134B9">
      <w:pPr>
        <w:pStyle w:val="a3"/>
        <w:rPr>
          <w:sz w:val="16"/>
          <w:szCs w:val="16"/>
        </w:rPr>
      </w:pPr>
    </w:p>
    <w:p w:rsidR="008134B9" w:rsidRDefault="008134B9" w:rsidP="008134B9">
      <w:pPr>
        <w:pStyle w:val="a3"/>
        <w:rPr>
          <w:sz w:val="16"/>
          <w:szCs w:val="16"/>
        </w:rPr>
      </w:pPr>
      <w:r w:rsidRPr="008134B9">
        <w:rPr>
          <w:b/>
          <w:sz w:val="16"/>
          <w:szCs w:val="16"/>
        </w:rPr>
        <w:t>статті</w:t>
      </w:r>
      <w:r>
        <w:rPr>
          <w:sz w:val="16"/>
          <w:szCs w:val="16"/>
        </w:rPr>
        <w:t xml:space="preserve"> </w:t>
      </w:r>
    </w:p>
    <w:p w:rsidR="008134B9" w:rsidRDefault="008134B9" w:rsidP="008134B9">
      <w:pPr>
        <w:pStyle w:val="a3"/>
        <w:rPr>
          <w:sz w:val="16"/>
          <w:szCs w:val="16"/>
        </w:rPr>
      </w:pPr>
      <w:r w:rsidRPr="008134B9">
        <w:rPr>
          <w:sz w:val="16"/>
          <w:szCs w:val="16"/>
        </w:rPr>
        <w:t>https://vybory.pravda.com.ua/articles/2018/08/10/7149707/</w:t>
      </w:r>
    </w:p>
    <w:p w:rsidR="008134B9" w:rsidRDefault="008134B9" w:rsidP="008134B9">
      <w:pPr>
        <w:pStyle w:val="a3"/>
        <w:rPr>
          <w:sz w:val="16"/>
          <w:szCs w:val="16"/>
        </w:rPr>
      </w:pPr>
    </w:p>
    <w:p w:rsidR="008134B9" w:rsidRPr="00657F4C" w:rsidRDefault="008134B9" w:rsidP="008134B9">
      <w:pPr>
        <w:pStyle w:val="a3"/>
        <w:rPr>
          <w:sz w:val="16"/>
          <w:szCs w:val="16"/>
        </w:rPr>
      </w:pPr>
      <w:r w:rsidRPr="00657F4C">
        <w:rPr>
          <w:i/>
          <w:sz w:val="16"/>
          <w:szCs w:val="16"/>
        </w:rPr>
        <w:t>Я схиляюсь до другого</w:t>
      </w:r>
      <w:r>
        <w:rPr>
          <w:i/>
          <w:sz w:val="16"/>
          <w:szCs w:val="16"/>
        </w:rPr>
        <w:t>, хоча задумка дуже якісна й показова на тлі інших претендентів</w:t>
      </w:r>
      <w:r w:rsidRPr="00657F4C">
        <w:rPr>
          <w:i/>
          <w:sz w:val="16"/>
          <w:szCs w:val="16"/>
        </w:rPr>
        <w:t>:</w:t>
      </w:r>
    </w:p>
    <w:p w:rsidR="008134B9" w:rsidRPr="001D6F77" w:rsidRDefault="008134B9" w:rsidP="008134B9">
      <w:pPr>
        <w:pStyle w:val="a3"/>
        <w:jc w:val="center"/>
      </w:pPr>
      <w:r>
        <w:rPr>
          <w:noProof/>
          <w:lang w:val="ru-RU"/>
        </w:rPr>
        <w:drawing>
          <wp:inline distT="0" distB="0" distL="0" distR="0" wp14:anchorId="387A9099" wp14:editId="510A0969">
            <wp:extent cx="2190750" cy="962025"/>
            <wp:effectExtent l="0" t="0" r="0" b="9525"/>
            <wp:docPr id="2" name="Рисунок 2" descr="http://news-for.me/wp-content/uploads/2014/09/1410716698_1410679731_4512a8c211352e7baa0608a4abe70c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news-for.me/wp-content/uploads/2014/09/1410716698_1410679731_4512a8c211352e7baa0608a4abe70c36.jpeg"/>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2190750" cy="962025"/>
                    </a:xfrm>
                    <a:prstGeom prst="rect">
                      <a:avLst/>
                    </a:prstGeom>
                    <a:noFill/>
                    <a:ln>
                      <a:noFill/>
                    </a:ln>
                  </pic:spPr>
                </pic:pic>
              </a:graphicData>
            </a:graphic>
          </wp:inline>
        </w:drawing>
      </w:r>
      <w:r>
        <w:rPr>
          <w:noProof/>
          <w:lang w:val="ru-RU"/>
        </w:rPr>
        <w:drawing>
          <wp:inline distT="0" distB="0" distL="0" distR="0" wp14:anchorId="0917D418" wp14:editId="7230531D">
            <wp:extent cx="1752600" cy="962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52600" cy="962025"/>
                    </a:xfrm>
                    <a:prstGeom prst="rect">
                      <a:avLst/>
                    </a:prstGeom>
                    <a:noFill/>
                    <a:ln>
                      <a:noFill/>
                    </a:ln>
                  </pic:spPr>
                </pic:pic>
              </a:graphicData>
            </a:graphic>
          </wp:inline>
        </w:drawing>
      </w:r>
    </w:p>
    <w:p w:rsidR="008134B9" w:rsidRPr="001D6F77" w:rsidRDefault="008134B9" w:rsidP="008134B9">
      <w:pPr>
        <w:pStyle w:val="a3"/>
      </w:pPr>
    </w:p>
    <w:p w:rsidR="008134B9" w:rsidRPr="001D6F77" w:rsidRDefault="008134B9" w:rsidP="008134B9">
      <w:pPr>
        <w:pStyle w:val="a3"/>
        <w:rPr>
          <w:shd w:val="clear" w:color="auto" w:fill="FFFFFF"/>
        </w:rPr>
      </w:pPr>
      <w:bookmarkStart w:id="0" w:name="BM833"/>
      <w:bookmarkEnd w:id="0"/>
      <w:r w:rsidRPr="00A71063">
        <w:rPr>
          <w:b/>
          <w:shd w:val="clear" w:color="auto" w:fill="FFFFFF"/>
        </w:rPr>
        <w:lastRenderedPageBreak/>
        <w:t>Зверніть увагу,</w:t>
      </w:r>
      <w:r>
        <w:rPr>
          <w:shd w:val="clear" w:color="auto" w:fill="FFFFFF"/>
        </w:rPr>
        <w:t xml:space="preserve"> що а</w:t>
      </w:r>
      <w:r w:rsidRPr="001D6F77">
        <w:rPr>
          <w:shd w:val="clear" w:color="auto" w:fill="FFFFFF"/>
        </w:rPr>
        <w:t>наліз сучасних піарівських ресурсів у пострадянській політиці дає змогу зробити висновок, що сучасний піар у багатьох своїх виявах є</w:t>
      </w:r>
      <w:r w:rsidRPr="001D6F77">
        <w:rPr>
          <w:rStyle w:val="apple-converted-space"/>
          <w:shd w:val="clear" w:color="auto" w:fill="FFFFFF"/>
        </w:rPr>
        <w:t xml:space="preserve"> </w:t>
      </w:r>
      <w:r w:rsidRPr="001D6F77">
        <w:rPr>
          <w:rStyle w:val="a5"/>
          <w:i/>
          <w:iCs/>
          <w:shd w:val="clear" w:color="auto" w:fill="FFFFFF"/>
        </w:rPr>
        <w:t>чорним.</w:t>
      </w:r>
      <w:r w:rsidRPr="001D6F77">
        <w:rPr>
          <w:rStyle w:val="apple-converted-space"/>
          <w:b/>
          <w:bCs/>
          <w:i/>
          <w:iCs/>
          <w:shd w:val="clear" w:color="auto" w:fill="FFFFFF"/>
        </w:rPr>
        <w:t xml:space="preserve"> </w:t>
      </w:r>
      <w:r w:rsidRPr="001D6F77">
        <w:rPr>
          <w:shd w:val="clear" w:color="auto" w:fill="FFFFFF"/>
        </w:rPr>
        <w:t>Фахівці не одностайні в питаннях, що саме можна уважати чорним піаром і наскільки правомірне його використання. Простежуються дві альтернативні позиції:</w:t>
      </w:r>
      <w:r w:rsidRPr="00A71063">
        <w:rPr>
          <w:b/>
          <w:i/>
          <w:shd w:val="clear" w:color="auto" w:fill="FFFFFF"/>
        </w:rPr>
        <w:t xml:space="preserve"> чорний піар – явище негативне; чорний піар – вищий пілотаж політтехнологій.</w:t>
      </w:r>
    </w:p>
    <w:p w:rsidR="008134B9" w:rsidRPr="001D6F77" w:rsidRDefault="008134B9" w:rsidP="008134B9">
      <w:pPr>
        <w:pStyle w:val="a3"/>
        <w:rPr>
          <w:shd w:val="clear" w:color="auto" w:fill="FFFFFF"/>
        </w:rPr>
      </w:pPr>
      <w:r w:rsidRPr="001D6F77">
        <w:rPr>
          <w:shd w:val="clear" w:color="auto" w:fill="FFFFFF"/>
        </w:rPr>
        <w:t>Прихильники першої точки зору визначають, що</w:t>
      </w:r>
      <w:r w:rsidRPr="001D6F77">
        <w:rPr>
          <w:rStyle w:val="apple-converted-space"/>
          <w:shd w:val="clear" w:color="auto" w:fill="FFFFFF"/>
        </w:rPr>
        <w:t xml:space="preserve"> </w:t>
      </w:r>
      <w:r w:rsidRPr="001D6F77">
        <w:rPr>
          <w:rStyle w:val="a5"/>
          <w:i/>
          <w:iCs/>
          <w:shd w:val="clear" w:color="auto" w:fill="FFFFFF"/>
        </w:rPr>
        <w:t>чорний піар – це піар, націлений на дискредитацію конкурента.</w:t>
      </w:r>
      <w:r w:rsidRPr="001D6F77">
        <w:rPr>
          <w:rStyle w:val="apple-converted-space"/>
          <w:b/>
          <w:bCs/>
          <w:i/>
          <w:iCs/>
          <w:shd w:val="clear" w:color="auto" w:fill="FFFFFF"/>
        </w:rPr>
        <w:t xml:space="preserve"> </w:t>
      </w:r>
      <w:r w:rsidRPr="001D6F77">
        <w:rPr>
          <w:shd w:val="clear" w:color="auto" w:fill="FFFFFF"/>
        </w:rPr>
        <w:t xml:space="preserve">Причому способи дискредитації можуть бути різними – законними й незаконними, але саме дискредитація є основним показником </w:t>
      </w:r>
      <w:r>
        <w:rPr>
          <w:shd w:val="clear" w:color="auto" w:fill="FFFFFF"/>
        </w:rPr>
        <w:t>«</w:t>
      </w:r>
      <w:r w:rsidRPr="001D6F77">
        <w:rPr>
          <w:shd w:val="clear" w:color="auto" w:fill="FFFFFF"/>
        </w:rPr>
        <w:t>чорності</w:t>
      </w:r>
      <w:r>
        <w:rPr>
          <w:shd w:val="clear" w:color="auto" w:fill="FFFFFF"/>
        </w:rPr>
        <w:t>»</w:t>
      </w:r>
      <w:r w:rsidRPr="001D6F77">
        <w:rPr>
          <w:shd w:val="clear" w:color="auto" w:fill="FFFFFF"/>
        </w:rPr>
        <w:t xml:space="preserve"> піар-кампанії незалежно від того, наскільки наведена інформація відповідає істині.</w:t>
      </w:r>
    </w:p>
    <w:p w:rsidR="008134B9" w:rsidRPr="001D6F77" w:rsidRDefault="008134B9" w:rsidP="008134B9">
      <w:pPr>
        <w:pStyle w:val="a3"/>
        <w:rPr>
          <w:shd w:val="clear" w:color="auto" w:fill="FFFFFF"/>
        </w:rPr>
      </w:pPr>
      <w:r w:rsidRPr="001D6F77">
        <w:rPr>
          <w:shd w:val="clear" w:color="auto" w:fill="FFFFFF"/>
        </w:rPr>
        <w:t>На думку тих само політтехнологів, до чорного піару варто відносити надання свідомо помилкової інформації або поширення інтимних подробиць про приватне життя людини, її психосоматичні особливості незалежно від того, наскільки достовірні ці відомості.</w:t>
      </w:r>
    </w:p>
    <w:p w:rsidR="008134B9" w:rsidRPr="001D6F77" w:rsidRDefault="008134B9" w:rsidP="008134B9">
      <w:pPr>
        <w:pStyle w:val="a3"/>
        <w:rPr>
          <w:shd w:val="clear" w:color="auto" w:fill="FFFFFF"/>
        </w:rPr>
      </w:pPr>
      <w:r w:rsidRPr="001D6F77">
        <w:rPr>
          <w:shd w:val="clear" w:color="auto" w:fill="FFFFFF"/>
        </w:rPr>
        <w:t>Отже, незалежно від нюансів формулювань можна зробити висновок, що чорний піар – це дії, спрямовані на те, щоб заплямувати ім</w:t>
      </w:r>
      <w:r>
        <w:rPr>
          <w:shd w:val="clear" w:color="auto" w:fill="FFFFFF"/>
        </w:rPr>
        <w:t>’</w:t>
      </w:r>
      <w:r w:rsidRPr="001D6F77">
        <w:rPr>
          <w:shd w:val="clear" w:color="auto" w:fill="FFFFFF"/>
        </w:rPr>
        <w:t>я іншої людини в очах громадськості. Боротися з ним досить складно: по-перше, в пострадянських країнах ще не вироблене відповідне законодавство (натомість столітня історія західного піару передбачає вирішення подібних питань у судовому порядку); по-друге, чорний піар побудований на принципах сугестії, а змінити ідею, зафіксовану на підсвідомому рівні, досить складно.</w:t>
      </w:r>
    </w:p>
    <w:p w:rsidR="008134B9" w:rsidRPr="001D6F77" w:rsidRDefault="008134B9" w:rsidP="008134B9">
      <w:pPr>
        <w:pStyle w:val="a3"/>
        <w:rPr>
          <w:shd w:val="clear" w:color="auto" w:fill="FFFFFF"/>
        </w:rPr>
      </w:pPr>
      <w:r w:rsidRPr="001D6F77">
        <w:rPr>
          <w:shd w:val="clear" w:color="auto" w:fill="FFFFFF"/>
        </w:rPr>
        <w:t>При подібному розумінні суті чорного піару неправда розглядається як суттєвий компонент сугестії й прагматична основа чорного піару. Неправда – це й приховання правди, і підміна тези, й необ</w:t>
      </w:r>
      <w:r>
        <w:rPr>
          <w:shd w:val="clear" w:color="auto" w:fill="FFFFFF"/>
        </w:rPr>
        <w:t>’</w:t>
      </w:r>
      <w:r w:rsidRPr="001D6F77">
        <w:rPr>
          <w:shd w:val="clear" w:color="auto" w:fill="FFFFFF"/>
        </w:rPr>
        <w:t>єктивна аргументація, і напівправда, й непомірні зізнання в любові. Неправда в чорному піарі – особливий феномен:</w:t>
      </w:r>
      <w:r>
        <w:rPr>
          <w:shd w:val="clear" w:color="auto" w:fill="FFFFFF"/>
        </w:rPr>
        <w:t xml:space="preserve"> </w:t>
      </w:r>
      <w:r w:rsidRPr="001D6F77">
        <w:rPr>
          <w:shd w:val="clear" w:color="auto" w:fill="FFFFFF"/>
        </w:rPr>
        <w:t xml:space="preserve">вона прикривається фактичністю, повинна викликати безумовну довіру. Неправда </w:t>
      </w:r>
      <w:r>
        <w:rPr>
          <w:shd w:val="clear" w:color="auto" w:fill="FFFFFF"/>
        </w:rPr>
        <w:t>«</w:t>
      </w:r>
      <w:r w:rsidRPr="001D6F77">
        <w:rPr>
          <w:shd w:val="clear" w:color="auto" w:fill="FFFFFF"/>
        </w:rPr>
        <w:t>розмиває</w:t>
      </w:r>
      <w:r>
        <w:rPr>
          <w:shd w:val="clear" w:color="auto" w:fill="FFFFFF"/>
        </w:rPr>
        <w:t>»</w:t>
      </w:r>
      <w:r w:rsidRPr="001D6F77">
        <w:rPr>
          <w:shd w:val="clear" w:color="auto" w:fill="FFFFFF"/>
        </w:rPr>
        <w:t xml:space="preserve"> суспільну свідомість і підриває довіру до влади. </w:t>
      </w:r>
    </w:p>
    <w:p w:rsidR="008134B9" w:rsidRPr="005049D7" w:rsidRDefault="008134B9" w:rsidP="008134B9">
      <w:pPr>
        <w:pStyle w:val="a3"/>
        <w:rPr>
          <w:sz w:val="24"/>
          <w:szCs w:val="24"/>
          <w:shd w:val="clear" w:color="auto" w:fill="FFFFFF"/>
        </w:rPr>
      </w:pPr>
      <w:r w:rsidRPr="001D6F77">
        <w:rPr>
          <w:shd w:val="clear" w:color="auto" w:fill="FFFFFF"/>
        </w:rPr>
        <w:t xml:space="preserve">Відвертість маніпулятивних установок політичного піару зведена в норму. </w:t>
      </w:r>
    </w:p>
    <w:p w:rsidR="008134B9" w:rsidRPr="005049D7" w:rsidRDefault="008134B9" w:rsidP="008134B9">
      <w:pPr>
        <w:pStyle w:val="a4"/>
        <w:ind w:left="2880"/>
        <w:rPr>
          <w:rFonts w:ascii="Times New Roman" w:hAnsi="Times New Roman" w:cs="Times New Roman"/>
          <w:b/>
          <w:bCs/>
          <w:u w:val="single"/>
          <w:lang w:val="uk-UA" w:eastAsia="ru-RU"/>
        </w:rPr>
      </w:pPr>
      <w:r w:rsidRPr="005049D7">
        <w:rPr>
          <w:rFonts w:ascii="Times New Roman" w:hAnsi="Times New Roman" w:cs="Times New Roman"/>
          <w:b/>
          <w:bCs/>
        </w:rPr>
        <w:sym w:font="Wingdings" w:char="F047"/>
      </w:r>
      <w:r w:rsidRPr="005049D7">
        <w:rPr>
          <w:rFonts w:ascii="Times New Roman" w:hAnsi="Times New Roman" w:cs="Times New Roman"/>
          <w:b/>
          <w:bCs/>
          <w:lang w:val="uk-UA"/>
        </w:rPr>
        <w:t xml:space="preserve"> </w:t>
      </w:r>
      <w:r w:rsidRPr="005049D7">
        <w:rPr>
          <w:rFonts w:ascii="Times New Roman" w:hAnsi="Times New Roman" w:cs="Times New Roman"/>
          <w:b/>
          <w:bCs/>
          <w:u w:val="single"/>
          <w:lang w:val="uk-UA" w:eastAsia="ru-RU"/>
        </w:rPr>
        <w:t>Зверніть увагу!</w:t>
      </w:r>
    </w:p>
    <w:p w:rsidR="008134B9" w:rsidRPr="005049D7" w:rsidRDefault="008134B9" w:rsidP="008134B9">
      <w:pPr>
        <w:pStyle w:val="a3"/>
        <w:rPr>
          <w:sz w:val="24"/>
          <w:szCs w:val="24"/>
          <w:shd w:val="clear" w:color="auto" w:fill="FFFFFF"/>
        </w:rPr>
      </w:pPr>
      <w:r w:rsidRPr="005049D7">
        <w:rPr>
          <w:sz w:val="24"/>
          <w:szCs w:val="24"/>
          <w:shd w:val="clear" w:color="auto" w:fill="FFFFFF"/>
        </w:rPr>
        <w:t>Маніпулятивні прийоми, що узаконюють неправду:</w:t>
      </w:r>
    </w:p>
    <w:p w:rsidR="008134B9" w:rsidRPr="005049D7" w:rsidRDefault="008134B9" w:rsidP="008134B9">
      <w:pPr>
        <w:pStyle w:val="a3"/>
        <w:numPr>
          <w:ilvl w:val="0"/>
          <w:numId w:val="3"/>
        </w:numPr>
        <w:ind w:left="0" w:firstLine="284"/>
        <w:rPr>
          <w:sz w:val="24"/>
          <w:szCs w:val="24"/>
          <w:shd w:val="clear" w:color="auto" w:fill="FFFFFF"/>
        </w:rPr>
      </w:pPr>
      <w:r w:rsidRPr="005049D7">
        <w:rPr>
          <w:b/>
          <w:sz w:val="24"/>
          <w:szCs w:val="24"/>
          <w:shd w:val="clear" w:color="auto" w:fill="FFFFFF"/>
        </w:rPr>
        <w:t>принцип брудного канта</w:t>
      </w:r>
      <w:r w:rsidRPr="005049D7">
        <w:rPr>
          <w:sz w:val="24"/>
          <w:szCs w:val="24"/>
          <w:shd w:val="clear" w:color="auto" w:fill="FFFFFF"/>
        </w:rPr>
        <w:t xml:space="preserve"> (обмовити, опорочити когось, поширити чутку, що ганьбить, звинуватити у фінансових порушеннях, плагіаті тощо); </w:t>
      </w:r>
    </w:p>
    <w:p w:rsidR="008134B9" w:rsidRPr="005049D7" w:rsidRDefault="008134B9" w:rsidP="008134B9">
      <w:pPr>
        <w:pStyle w:val="a3"/>
        <w:numPr>
          <w:ilvl w:val="0"/>
          <w:numId w:val="3"/>
        </w:numPr>
        <w:ind w:left="0" w:firstLine="284"/>
        <w:rPr>
          <w:sz w:val="24"/>
          <w:szCs w:val="24"/>
          <w:shd w:val="clear" w:color="auto" w:fill="FFFFFF"/>
        </w:rPr>
      </w:pPr>
      <w:r w:rsidRPr="005049D7">
        <w:rPr>
          <w:b/>
          <w:sz w:val="24"/>
          <w:szCs w:val="24"/>
          <w:shd w:val="clear" w:color="auto" w:fill="FFFFFF"/>
        </w:rPr>
        <w:t>принцип дестабілізації</w:t>
      </w:r>
      <w:r w:rsidRPr="005049D7">
        <w:rPr>
          <w:sz w:val="24"/>
          <w:szCs w:val="24"/>
          <w:shd w:val="clear" w:color="auto" w:fill="FFFFFF"/>
        </w:rPr>
        <w:t xml:space="preserve"> (перервати нормальний перебіг подій); </w:t>
      </w:r>
    </w:p>
    <w:p w:rsidR="008134B9" w:rsidRPr="005049D7" w:rsidRDefault="008134B9" w:rsidP="008134B9">
      <w:pPr>
        <w:pStyle w:val="a3"/>
        <w:numPr>
          <w:ilvl w:val="0"/>
          <w:numId w:val="3"/>
        </w:numPr>
        <w:ind w:left="0" w:firstLine="284"/>
        <w:rPr>
          <w:sz w:val="24"/>
          <w:szCs w:val="24"/>
          <w:shd w:val="clear" w:color="auto" w:fill="FFFFFF"/>
        </w:rPr>
      </w:pPr>
      <w:r w:rsidRPr="005049D7">
        <w:rPr>
          <w:b/>
          <w:sz w:val="24"/>
          <w:szCs w:val="24"/>
          <w:shd w:val="clear" w:color="auto" w:fill="FFFFFF"/>
        </w:rPr>
        <w:lastRenderedPageBreak/>
        <w:t>принцип закріплення функції</w:t>
      </w:r>
      <w:r w:rsidRPr="005049D7">
        <w:rPr>
          <w:sz w:val="24"/>
          <w:szCs w:val="24"/>
          <w:shd w:val="clear" w:color="auto" w:fill="FFFFFF"/>
        </w:rPr>
        <w:t xml:space="preserve"> (навішення негативних ярликів, тиражування негативних номінацій і формулювань у ЗМІ); </w:t>
      </w:r>
    </w:p>
    <w:p w:rsidR="008134B9" w:rsidRPr="005049D7" w:rsidRDefault="008134B9" w:rsidP="008134B9">
      <w:pPr>
        <w:pStyle w:val="a3"/>
        <w:numPr>
          <w:ilvl w:val="0"/>
          <w:numId w:val="3"/>
        </w:numPr>
        <w:ind w:left="0" w:firstLine="284"/>
        <w:rPr>
          <w:sz w:val="24"/>
          <w:szCs w:val="24"/>
          <w:shd w:val="clear" w:color="auto" w:fill="FFFFFF"/>
        </w:rPr>
      </w:pPr>
      <w:r w:rsidRPr="005049D7">
        <w:rPr>
          <w:b/>
          <w:sz w:val="24"/>
          <w:szCs w:val="24"/>
          <w:shd w:val="clear" w:color="auto" w:fill="FFFFFF"/>
        </w:rPr>
        <w:t xml:space="preserve">принцип запам’ятовування </w:t>
      </w:r>
      <w:r w:rsidRPr="005049D7">
        <w:rPr>
          <w:sz w:val="24"/>
          <w:szCs w:val="24"/>
          <w:shd w:val="clear" w:color="auto" w:fill="FFFFFF"/>
        </w:rPr>
        <w:t xml:space="preserve">(втрутитися в душу й пам’ять людини, підкорити її енергії та волі маніпулятора); </w:t>
      </w:r>
    </w:p>
    <w:p w:rsidR="008134B9" w:rsidRPr="005049D7" w:rsidRDefault="008134B9" w:rsidP="008134B9">
      <w:pPr>
        <w:pStyle w:val="a3"/>
        <w:numPr>
          <w:ilvl w:val="0"/>
          <w:numId w:val="3"/>
        </w:numPr>
        <w:ind w:left="0" w:firstLine="284"/>
        <w:rPr>
          <w:sz w:val="24"/>
          <w:szCs w:val="24"/>
          <w:shd w:val="clear" w:color="auto" w:fill="FFFFFF"/>
        </w:rPr>
      </w:pPr>
      <w:r w:rsidRPr="005049D7">
        <w:rPr>
          <w:b/>
          <w:sz w:val="24"/>
          <w:szCs w:val="24"/>
          <w:shd w:val="clear" w:color="auto" w:fill="FFFFFF"/>
        </w:rPr>
        <w:t>принцип заплямування</w:t>
      </w:r>
      <w:r w:rsidRPr="005049D7">
        <w:rPr>
          <w:sz w:val="24"/>
          <w:szCs w:val="24"/>
          <w:shd w:val="clear" w:color="auto" w:fill="FFFFFF"/>
        </w:rPr>
        <w:t xml:space="preserve"> (публічне приниження, уміло розраховане неправдиве звинувачення); </w:t>
      </w:r>
    </w:p>
    <w:p w:rsidR="008134B9" w:rsidRPr="005049D7" w:rsidRDefault="008134B9" w:rsidP="008134B9">
      <w:pPr>
        <w:pStyle w:val="a3"/>
        <w:numPr>
          <w:ilvl w:val="0"/>
          <w:numId w:val="3"/>
        </w:numPr>
        <w:ind w:left="0" w:firstLine="284"/>
        <w:rPr>
          <w:sz w:val="24"/>
          <w:szCs w:val="24"/>
          <w:shd w:val="clear" w:color="auto" w:fill="FFFFFF"/>
        </w:rPr>
      </w:pPr>
      <w:r w:rsidRPr="005049D7">
        <w:rPr>
          <w:b/>
          <w:sz w:val="24"/>
          <w:szCs w:val="24"/>
          <w:shd w:val="clear" w:color="auto" w:fill="FFFFFF"/>
        </w:rPr>
        <w:t>принцип каруселі</w:t>
      </w:r>
      <w:r w:rsidRPr="005049D7">
        <w:rPr>
          <w:sz w:val="24"/>
          <w:szCs w:val="24"/>
          <w:shd w:val="clear" w:color="auto" w:fill="FFFFFF"/>
        </w:rPr>
        <w:t xml:space="preserve"> (втягнути особу, групу осіб, усе суспільство в стрімку карусель, викликати втому, привернути увагу до другорядного, відволікти від головного); </w:t>
      </w:r>
    </w:p>
    <w:p w:rsidR="008134B9" w:rsidRPr="005049D7" w:rsidRDefault="008134B9" w:rsidP="008134B9">
      <w:pPr>
        <w:pStyle w:val="a3"/>
        <w:numPr>
          <w:ilvl w:val="0"/>
          <w:numId w:val="3"/>
        </w:numPr>
        <w:ind w:left="0" w:firstLine="284"/>
        <w:rPr>
          <w:sz w:val="24"/>
          <w:szCs w:val="24"/>
          <w:shd w:val="clear" w:color="auto" w:fill="FFFFFF"/>
        </w:rPr>
      </w:pPr>
      <w:r w:rsidRPr="005049D7">
        <w:rPr>
          <w:b/>
          <w:sz w:val="24"/>
          <w:szCs w:val="24"/>
          <w:shd w:val="clear" w:color="auto" w:fill="FFFFFF"/>
        </w:rPr>
        <w:t>принцип капості</w:t>
      </w:r>
      <w:r w:rsidRPr="005049D7">
        <w:rPr>
          <w:sz w:val="24"/>
          <w:szCs w:val="24"/>
          <w:shd w:val="clear" w:color="auto" w:fill="FFFFFF"/>
        </w:rPr>
        <w:t xml:space="preserve"> (знайти «бруд», «забруднити» і нехай потім відмиваються); </w:t>
      </w:r>
    </w:p>
    <w:p w:rsidR="008134B9" w:rsidRPr="005049D7" w:rsidRDefault="008134B9" w:rsidP="008134B9">
      <w:pPr>
        <w:pStyle w:val="a3"/>
        <w:numPr>
          <w:ilvl w:val="0"/>
          <w:numId w:val="3"/>
        </w:numPr>
        <w:ind w:left="0" w:firstLine="284"/>
        <w:rPr>
          <w:sz w:val="24"/>
          <w:szCs w:val="24"/>
          <w:shd w:val="clear" w:color="auto" w:fill="FFFFFF"/>
        </w:rPr>
      </w:pPr>
      <w:r w:rsidRPr="005049D7">
        <w:rPr>
          <w:b/>
          <w:sz w:val="24"/>
          <w:szCs w:val="24"/>
          <w:shd w:val="clear" w:color="auto" w:fill="FFFFFF"/>
        </w:rPr>
        <w:t>принцип «понту»</w:t>
      </w:r>
      <w:r w:rsidRPr="005049D7">
        <w:rPr>
          <w:sz w:val="24"/>
          <w:szCs w:val="24"/>
          <w:shd w:val="clear" w:color="auto" w:fill="FFFFFF"/>
        </w:rPr>
        <w:t xml:space="preserve"> (навіяти неправдиве уявлення про себе); </w:t>
      </w:r>
    </w:p>
    <w:p w:rsidR="008134B9" w:rsidRPr="005049D7" w:rsidRDefault="008134B9" w:rsidP="008134B9">
      <w:pPr>
        <w:pStyle w:val="a3"/>
        <w:numPr>
          <w:ilvl w:val="0"/>
          <w:numId w:val="3"/>
        </w:numPr>
        <w:ind w:left="0" w:firstLine="284"/>
        <w:rPr>
          <w:sz w:val="24"/>
          <w:szCs w:val="24"/>
          <w:shd w:val="clear" w:color="auto" w:fill="FFFFFF"/>
        </w:rPr>
      </w:pPr>
      <w:r w:rsidRPr="005049D7">
        <w:rPr>
          <w:b/>
          <w:sz w:val="24"/>
          <w:szCs w:val="24"/>
          <w:shd w:val="clear" w:color="auto" w:fill="FFFFFF"/>
        </w:rPr>
        <w:t>принцип павукової поведінки</w:t>
      </w:r>
      <w:r w:rsidRPr="005049D7">
        <w:rPr>
          <w:sz w:val="24"/>
          <w:szCs w:val="24"/>
          <w:shd w:val="clear" w:color="auto" w:fill="FFFFFF"/>
        </w:rPr>
        <w:t xml:space="preserve"> (сплести павутину, розставити сіті, затаїтися й чекати); </w:t>
      </w:r>
    </w:p>
    <w:p w:rsidR="008134B9" w:rsidRPr="005049D7" w:rsidRDefault="008134B9" w:rsidP="008134B9">
      <w:pPr>
        <w:pStyle w:val="a3"/>
        <w:numPr>
          <w:ilvl w:val="0"/>
          <w:numId w:val="3"/>
        </w:numPr>
        <w:ind w:left="0" w:firstLine="284"/>
        <w:rPr>
          <w:sz w:val="24"/>
          <w:szCs w:val="24"/>
          <w:shd w:val="clear" w:color="auto" w:fill="FFFFFF"/>
        </w:rPr>
      </w:pPr>
      <w:r w:rsidRPr="005049D7">
        <w:rPr>
          <w:b/>
          <w:sz w:val="24"/>
          <w:szCs w:val="24"/>
          <w:shd w:val="clear" w:color="auto" w:fill="FFFFFF"/>
        </w:rPr>
        <w:t xml:space="preserve">принцип Аль </w:t>
      </w:r>
      <w:proofErr w:type="spellStart"/>
      <w:r w:rsidRPr="005049D7">
        <w:rPr>
          <w:b/>
          <w:sz w:val="24"/>
          <w:szCs w:val="24"/>
          <w:shd w:val="clear" w:color="auto" w:fill="FFFFFF"/>
        </w:rPr>
        <w:t>Капоне</w:t>
      </w:r>
      <w:proofErr w:type="spellEnd"/>
      <w:r w:rsidRPr="005049D7">
        <w:rPr>
          <w:sz w:val="24"/>
          <w:szCs w:val="24"/>
          <w:shd w:val="clear" w:color="auto" w:fill="FFFFFF"/>
        </w:rPr>
        <w:t xml:space="preserve"> (за допомогою доброго слова й погроз можна домогтися більшого, ніж за допомогою тільки одного доброго слова);</w:t>
      </w:r>
    </w:p>
    <w:p w:rsidR="008134B9" w:rsidRPr="005049D7" w:rsidRDefault="008134B9" w:rsidP="008134B9">
      <w:pPr>
        <w:pStyle w:val="a3"/>
        <w:numPr>
          <w:ilvl w:val="0"/>
          <w:numId w:val="3"/>
        </w:numPr>
        <w:ind w:left="0" w:firstLine="284"/>
        <w:rPr>
          <w:sz w:val="24"/>
          <w:szCs w:val="24"/>
          <w:shd w:val="clear" w:color="auto" w:fill="FFFFFF"/>
        </w:rPr>
      </w:pPr>
      <w:r w:rsidRPr="005049D7">
        <w:rPr>
          <w:b/>
          <w:sz w:val="24"/>
          <w:szCs w:val="24"/>
          <w:shd w:val="clear" w:color="auto" w:fill="FFFFFF"/>
        </w:rPr>
        <w:t>принцип атакуючої патетики</w:t>
      </w:r>
      <w:r w:rsidRPr="005049D7">
        <w:rPr>
          <w:sz w:val="24"/>
          <w:szCs w:val="24"/>
          <w:shd w:val="clear" w:color="auto" w:fill="FFFFFF"/>
        </w:rPr>
        <w:t xml:space="preserve"> (енергійним пафосним натиском поміняти один знак на інший, протилежний, викликати апатію); </w:t>
      </w:r>
    </w:p>
    <w:p w:rsidR="008134B9" w:rsidRPr="005049D7" w:rsidRDefault="008134B9" w:rsidP="008134B9">
      <w:pPr>
        <w:pStyle w:val="a3"/>
        <w:numPr>
          <w:ilvl w:val="0"/>
          <w:numId w:val="3"/>
        </w:numPr>
        <w:ind w:left="0" w:firstLine="284"/>
        <w:rPr>
          <w:sz w:val="24"/>
          <w:szCs w:val="24"/>
          <w:shd w:val="clear" w:color="auto" w:fill="FFFFFF"/>
        </w:rPr>
      </w:pPr>
      <w:r w:rsidRPr="005049D7">
        <w:rPr>
          <w:b/>
          <w:sz w:val="24"/>
          <w:szCs w:val="24"/>
          <w:shd w:val="clear" w:color="auto" w:fill="FFFFFF"/>
        </w:rPr>
        <w:t>принцип внесеного занепокоєння</w:t>
      </w:r>
      <w:r w:rsidRPr="005049D7">
        <w:rPr>
          <w:sz w:val="24"/>
          <w:szCs w:val="24"/>
          <w:shd w:val="clear" w:color="auto" w:fill="FFFFFF"/>
        </w:rPr>
        <w:t xml:space="preserve"> (нагадати людині про ситуації, здатні викликати несвідомий страх).</w:t>
      </w:r>
    </w:p>
    <w:p w:rsidR="005049D7" w:rsidRDefault="005049D7" w:rsidP="008134B9">
      <w:pPr>
        <w:pStyle w:val="a3"/>
        <w:rPr>
          <w:shd w:val="clear" w:color="auto" w:fill="FFFFFF"/>
        </w:rPr>
      </w:pPr>
    </w:p>
    <w:p w:rsidR="008134B9" w:rsidRPr="001D6F77" w:rsidRDefault="008134B9" w:rsidP="008134B9">
      <w:pPr>
        <w:pStyle w:val="a3"/>
        <w:rPr>
          <w:shd w:val="clear" w:color="auto" w:fill="FFFFFF"/>
        </w:rPr>
      </w:pPr>
      <w:r w:rsidRPr="001D6F77">
        <w:rPr>
          <w:shd w:val="clear" w:color="auto" w:fill="FFFFFF"/>
        </w:rPr>
        <w:t>Навмисно перекручена, неправдива інформація з метою заплямувати опонента – також чорний піар. Зазвичай його використовують, коли не вистачає реальних аргументів. Чорний піар розрахований на тих, котрі не визначилися. Його ефективність залежить від сили сугестивного впливу й розміру цієї групи.</w:t>
      </w:r>
    </w:p>
    <w:p w:rsidR="008134B9" w:rsidRPr="00A71063" w:rsidRDefault="008134B9" w:rsidP="008134B9">
      <w:pPr>
        <w:pStyle w:val="a3"/>
        <w:rPr>
          <w:shd w:val="clear" w:color="auto" w:fill="FFFFFF"/>
        </w:rPr>
      </w:pPr>
      <w:r w:rsidRPr="001D6F77">
        <w:rPr>
          <w:shd w:val="clear" w:color="auto" w:fill="FFFFFF"/>
        </w:rPr>
        <w:t xml:space="preserve">У наведеній концепції чорний піар відносять до </w:t>
      </w:r>
      <w:r>
        <w:rPr>
          <w:shd w:val="clear" w:color="auto" w:fill="FFFFFF"/>
        </w:rPr>
        <w:t>«</w:t>
      </w:r>
      <w:r w:rsidRPr="001D6F77">
        <w:rPr>
          <w:shd w:val="clear" w:color="auto" w:fill="FFFFFF"/>
        </w:rPr>
        <w:t>брудних</w:t>
      </w:r>
      <w:r>
        <w:rPr>
          <w:shd w:val="clear" w:color="auto" w:fill="FFFFFF"/>
        </w:rPr>
        <w:t>»</w:t>
      </w:r>
      <w:r w:rsidRPr="001D6F77">
        <w:rPr>
          <w:shd w:val="clear" w:color="auto" w:fill="FFFFFF"/>
        </w:rPr>
        <w:t xml:space="preserve"> технологій. Політологи запевняють, що грамотний чорний піар здатний відібрати в політика або політичної сили близько відсотка голосів виборців при тому, що партії для проходження в парламент потрібно </w:t>
      </w:r>
      <w:r w:rsidRPr="001D6F77">
        <w:rPr>
          <w:shd w:val="clear" w:color="auto" w:fill="FFFFFF"/>
        </w:rPr>
        <w:lastRenderedPageBreak/>
        <w:t>побороти трипроцентний бар</w:t>
      </w:r>
      <w:r>
        <w:rPr>
          <w:shd w:val="clear" w:color="auto" w:fill="FFFFFF"/>
        </w:rPr>
        <w:t>’</w:t>
      </w:r>
      <w:r w:rsidRPr="001D6F77">
        <w:rPr>
          <w:shd w:val="clear" w:color="auto" w:fill="FFFFFF"/>
        </w:rPr>
        <w:t xml:space="preserve">єр. Дії чорного піару завжди засновані на сугестивних технологіях, які заміняють якісну аргументацію. </w:t>
      </w:r>
      <w:r w:rsidRPr="001D6F77">
        <w:rPr>
          <w:i/>
          <w:iCs/>
          <w:shd w:val="clear" w:color="auto" w:fill="FFFFFF"/>
        </w:rPr>
        <w:t xml:space="preserve">Яскравим прикладом цього є втрачання голосів у політичної сили </w:t>
      </w:r>
      <w:r>
        <w:rPr>
          <w:i/>
          <w:iCs/>
          <w:shd w:val="clear" w:color="auto" w:fill="FFFFFF"/>
        </w:rPr>
        <w:t>«</w:t>
      </w:r>
      <w:r w:rsidRPr="001D6F77">
        <w:rPr>
          <w:i/>
          <w:iCs/>
          <w:shd w:val="clear" w:color="auto" w:fill="FFFFFF"/>
        </w:rPr>
        <w:t>Громадянська позиція (Анатолія Гриценка)</w:t>
      </w:r>
      <w:r>
        <w:rPr>
          <w:i/>
          <w:iCs/>
          <w:shd w:val="clear" w:color="auto" w:fill="FFFFFF"/>
        </w:rPr>
        <w:t>»</w:t>
      </w:r>
      <w:r w:rsidRPr="001D6F77">
        <w:rPr>
          <w:i/>
          <w:iCs/>
          <w:shd w:val="clear" w:color="auto" w:fill="FFFFFF"/>
        </w:rPr>
        <w:t>, який на президентських перегонах 2014 р. був 4-м, із рейтингом 5,48%, а його партія через кілька місяців на виборах до Верховної Ради не набрала й 4 відсотків (3,11%)</w:t>
      </w:r>
      <w:r>
        <w:rPr>
          <w:i/>
          <w:iCs/>
          <w:shd w:val="clear" w:color="auto" w:fill="FFFFFF"/>
        </w:rPr>
        <w:t xml:space="preserve"> (залишившись за бортом Ради). Це стало наслідком інформаційної війни проти нього та його партії українським каналом «1+1», у боротьбі з яким він програв.</w:t>
      </w:r>
    </w:p>
    <w:p w:rsidR="008134B9" w:rsidRDefault="008134B9" w:rsidP="008134B9">
      <w:pPr>
        <w:pStyle w:val="a3"/>
        <w:rPr>
          <w:shd w:val="clear" w:color="auto" w:fill="FFFFFF"/>
        </w:rPr>
      </w:pPr>
      <w:r w:rsidRPr="001D6F77">
        <w:rPr>
          <w:shd w:val="clear" w:color="auto" w:fill="FFFFFF"/>
        </w:rPr>
        <w:t xml:space="preserve">Дехто відносить чорний піар до ідеального способу конкурентної боротьби. У Росії цієї концепції дотримується </w:t>
      </w:r>
      <w:proofErr w:type="spellStart"/>
      <w:r w:rsidRPr="00A71063">
        <w:rPr>
          <w:b/>
          <w:shd w:val="clear" w:color="auto" w:fill="FFFFFF"/>
        </w:rPr>
        <w:t>А.Вуйма</w:t>
      </w:r>
      <w:proofErr w:type="spellEnd"/>
      <w:r w:rsidRPr="00A71063">
        <w:rPr>
          <w:b/>
          <w:shd w:val="clear" w:color="auto" w:fill="FFFFFF"/>
        </w:rPr>
        <w:t>,</w:t>
      </w:r>
      <w:r w:rsidRPr="001D6F77">
        <w:rPr>
          <w:shd w:val="clear" w:color="auto" w:fill="FFFFFF"/>
        </w:rPr>
        <w:t xml:space="preserve"> відомий піарник, генеральний директор санкт-петербурзького інформаційного агентства </w:t>
      </w:r>
      <w:r>
        <w:rPr>
          <w:shd w:val="clear" w:color="auto" w:fill="FFFFFF"/>
        </w:rPr>
        <w:t>«</w:t>
      </w:r>
      <w:r w:rsidRPr="001D6F77">
        <w:rPr>
          <w:shd w:val="clear" w:color="auto" w:fill="FFFFFF"/>
        </w:rPr>
        <w:t>Духовна спадщина</w:t>
      </w:r>
      <w:r>
        <w:rPr>
          <w:shd w:val="clear" w:color="auto" w:fill="FFFFFF"/>
        </w:rPr>
        <w:t>»</w:t>
      </w:r>
      <w:r w:rsidRPr="001D6F77">
        <w:rPr>
          <w:shd w:val="clear" w:color="auto" w:fill="FFFFFF"/>
        </w:rPr>
        <w:t xml:space="preserve">, серед західних фахівців – </w:t>
      </w:r>
      <w:proofErr w:type="spellStart"/>
      <w:r w:rsidRPr="00A71063">
        <w:rPr>
          <w:b/>
          <w:shd w:val="clear" w:color="auto" w:fill="FFFFFF"/>
        </w:rPr>
        <w:t>К.Бредмайер</w:t>
      </w:r>
      <w:proofErr w:type="spellEnd"/>
      <w:r w:rsidRPr="00A71063">
        <w:rPr>
          <w:b/>
          <w:shd w:val="clear" w:color="auto" w:fill="FFFFFF"/>
        </w:rPr>
        <w:t>,</w:t>
      </w:r>
      <w:r w:rsidRPr="001D6F77">
        <w:rPr>
          <w:shd w:val="clear" w:color="auto" w:fill="FFFFFF"/>
        </w:rPr>
        <w:t xml:space="preserve"> тренер № 1 у галузі комунікативної техніки для всієї німецькомовної Європи. </w:t>
      </w:r>
      <w:proofErr w:type="spellStart"/>
      <w:r w:rsidRPr="001D6F77">
        <w:rPr>
          <w:shd w:val="clear" w:color="auto" w:fill="FFFFFF"/>
        </w:rPr>
        <w:t>А.Вуйма</w:t>
      </w:r>
      <w:proofErr w:type="spellEnd"/>
      <w:r w:rsidRPr="001D6F77">
        <w:rPr>
          <w:shd w:val="clear" w:color="auto" w:fill="FFFFFF"/>
        </w:rPr>
        <w:t xml:space="preserve"> уважає, що побудований на брехні чорний піар приречений на провал. </w:t>
      </w:r>
      <w:proofErr w:type="spellStart"/>
      <w:r w:rsidRPr="001D6F77">
        <w:rPr>
          <w:shd w:val="clear" w:color="auto" w:fill="FFFFFF"/>
        </w:rPr>
        <w:t>Найдієвіша</w:t>
      </w:r>
      <w:proofErr w:type="spellEnd"/>
      <w:r w:rsidRPr="001D6F77">
        <w:rPr>
          <w:shd w:val="clear" w:color="auto" w:fill="FFFFFF"/>
        </w:rPr>
        <w:t xml:space="preserve"> стратегія полягає в тому, щоб виявити в конкурента справжній дефект і оголосити про цей факт від імені якоїсь громадської організації. На думку піар-технологів, які дотримуються цієї концепції, білий піар себе </w:t>
      </w:r>
      <w:proofErr w:type="spellStart"/>
      <w:r w:rsidRPr="001D6F77">
        <w:rPr>
          <w:shd w:val="clear" w:color="auto" w:fill="FFFFFF"/>
        </w:rPr>
        <w:t>ізжив</w:t>
      </w:r>
      <w:proofErr w:type="spellEnd"/>
      <w:r w:rsidRPr="001D6F77">
        <w:rPr>
          <w:shd w:val="clear" w:color="auto" w:fill="FFFFFF"/>
        </w:rPr>
        <w:t xml:space="preserve">, оскільки саме завдяки білим піарникам у Росії й Україні складається вкрай негативне ставлення до піару як такого. </w:t>
      </w:r>
    </w:p>
    <w:p w:rsidR="008134B9" w:rsidRDefault="008134B9" w:rsidP="008134B9">
      <w:pPr>
        <w:pStyle w:val="a3"/>
        <w:rPr>
          <w:shd w:val="clear" w:color="auto" w:fill="FFFFFF"/>
        </w:rPr>
      </w:pPr>
      <w:r>
        <w:rPr>
          <w:shd w:val="clear" w:color="auto" w:fill="FFFFFF"/>
        </w:rPr>
        <w:t xml:space="preserve">У своєму підручнику </w:t>
      </w:r>
      <w:r w:rsidRPr="00EB50FB">
        <w:rPr>
          <w:b/>
          <w:shd w:val="clear" w:color="auto" w:fill="FFFFFF"/>
        </w:rPr>
        <w:t>«Масові комунікації» С. Квіт</w:t>
      </w:r>
      <w:r>
        <w:rPr>
          <w:shd w:val="clear" w:color="auto" w:fill="FFFFFF"/>
        </w:rPr>
        <w:t xml:space="preserve"> дає визначення багатьом з теорій, пов’язаних з масовими комунікаціями та медіа, і зокрема </w:t>
      </w:r>
      <w:proofErr w:type="spellStart"/>
      <w:r>
        <w:rPr>
          <w:shd w:val="clear" w:color="auto" w:fill="FFFFFF"/>
        </w:rPr>
        <w:t>праймінгу</w:t>
      </w:r>
      <w:proofErr w:type="spellEnd"/>
      <w:r>
        <w:rPr>
          <w:shd w:val="clear" w:color="auto" w:fill="FFFFFF"/>
        </w:rPr>
        <w:t xml:space="preserve"> та </w:t>
      </w:r>
      <w:proofErr w:type="spellStart"/>
      <w:r>
        <w:rPr>
          <w:shd w:val="clear" w:color="auto" w:fill="FFFFFF"/>
        </w:rPr>
        <w:t>фреймінгу</w:t>
      </w:r>
      <w:proofErr w:type="spellEnd"/>
      <w:r>
        <w:rPr>
          <w:shd w:val="clear" w:color="auto" w:fill="FFFFFF"/>
        </w:rPr>
        <w:t>:</w:t>
      </w:r>
    </w:p>
    <w:p w:rsidR="008134B9" w:rsidRDefault="008134B9" w:rsidP="008134B9">
      <w:pPr>
        <w:pStyle w:val="a3"/>
        <w:rPr>
          <w:shd w:val="clear" w:color="auto" w:fill="FFFFFF"/>
        </w:rPr>
      </w:pPr>
      <w:r w:rsidRPr="00645A7C">
        <w:rPr>
          <w:shd w:val="clear" w:color="auto" w:fill="FFFFFF"/>
        </w:rPr>
        <w:t xml:space="preserve">Теорія </w:t>
      </w:r>
      <w:proofErr w:type="spellStart"/>
      <w:r w:rsidRPr="00645A7C">
        <w:rPr>
          <w:shd w:val="clear" w:color="auto" w:fill="FFFFFF"/>
        </w:rPr>
        <w:t>праймінгу</w:t>
      </w:r>
      <w:proofErr w:type="spellEnd"/>
      <w:r w:rsidRPr="00645A7C">
        <w:rPr>
          <w:shd w:val="clear" w:color="auto" w:fill="FFFFFF"/>
        </w:rPr>
        <w:t xml:space="preserve"> (1991). Споріднена з когнітивними дослідженнями. Вона передбачає, що поняття, якимось чином взаємопов'язані, поєднуються у певні ментальні структури, так що у разі активування якогось одного поняття активуються і всі інші. Ефект </w:t>
      </w:r>
      <w:proofErr w:type="spellStart"/>
      <w:r w:rsidRPr="00645A7C">
        <w:rPr>
          <w:shd w:val="clear" w:color="auto" w:fill="FFFFFF"/>
        </w:rPr>
        <w:t>праймінгу</w:t>
      </w:r>
      <w:proofErr w:type="spellEnd"/>
      <w:r w:rsidRPr="00645A7C">
        <w:rPr>
          <w:shd w:val="clear" w:color="auto" w:fill="FFFFFF"/>
        </w:rPr>
        <w:t xml:space="preserve"> (попередньої підготовки авдиторії) залежить від: оцінки і</w:t>
      </w:r>
      <w:r>
        <w:rPr>
          <w:shd w:val="clear" w:color="auto" w:fill="FFFFFF"/>
        </w:rPr>
        <w:t>н</w:t>
      </w:r>
      <w:r w:rsidRPr="00645A7C">
        <w:rPr>
          <w:shd w:val="clear" w:color="auto" w:fill="FFFFFF"/>
        </w:rPr>
        <w:t xml:space="preserve">дивідуумом ситуації, що сприймається; виправданості, з його погляду, побаченого насильства; ступеня ототожнення себе з персонажем; реальності подій; пов'язаності з попереднім досвідом. Ефект </w:t>
      </w:r>
      <w:proofErr w:type="spellStart"/>
      <w:r w:rsidRPr="00645A7C">
        <w:rPr>
          <w:shd w:val="clear" w:color="auto" w:fill="FFFFFF"/>
        </w:rPr>
        <w:t>праймінгу</w:t>
      </w:r>
      <w:proofErr w:type="spellEnd"/>
      <w:r w:rsidRPr="00645A7C">
        <w:rPr>
          <w:shd w:val="clear" w:color="auto" w:fill="FFFFFF"/>
        </w:rPr>
        <w:t xml:space="preserve"> розглядається як один із аспектів більших ментальних моделей, які становлять певний набір знань індивіда про світ, його спогадів, вражень, почуттів. Він не завжди усвідомлюється людиною. Існує кілька концепцій, які його пояснюють. Це моделі кошика (найактуальніше "зверху"), акумуляторної батареї (частотність активації) та синоптична модель (недавні враження мають сильніший і короткочасний вплив).</w:t>
      </w:r>
    </w:p>
    <w:p w:rsidR="008134B9" w:rsidRDefault="008134B9" w:rsidP="008134B9">
      <w:pPr>
        <w:pStyle w:val="a3"/>
        <w:rPr>
          <w:shd w:val="clear" w:color="auto" w:fill="FFFFFF"/>
        </w:rPr>
      </w:pPr>
      <w:r w:rsidRPr="00EB50FB">
        <w:rPr>
          <w:shd w:val="clear" w:color="auto" w:fill="FFFFFF"/>
        </w:rPr>
        <w:lastRenderedPageBreak/>
        <w:t xml:space="preserve">Теорія </w:t>
      </w:r>
      <w:proofErr w:type="spellStart"/>
      <w:r w:rsidRPr="00EB50FB">
        <w:rPr>
          <w:shd w:val="clear" w:color="auto" w:fill="FFFFFF"/>
        </w:rPr>
        <w:t>фреймінгу</w:t>
      </w:r>
      <w:proofErr w:type="spellEnd"/>
      <w:r w:rsidRPr="00EB50FB">
        <w:rPr>
          <w:shd w:val="clear" w:color="auto" w:fill="FFFFFF"/>
        </w:rPr>
        <w:t xml:space="preserve"> (1974). Головне припущення теорії Е. Ґофмана свідчить про те, що контекст зумовлює наші дії, поведінку і розуміння. Фреймами є когнітивні структури, які скеровують наше сприймання та уявлення соціальної реальності. Це своєрідні правила гри, які можуть розвиватися. У </w:t>
      </w:r>
      <w:proofErr w:type="spellStart"/>
      <w:r w:rsidRPr="00EB50FB">
        <w:rPr>
          <w:shd w:val="clear" w:color="auto" w:fill="FFFFFF"/>
        </w:rPr>
        <w:t>медіях</w:t>
      </w:r>
      <w:proofErr w:type="spellEnd"/>
      <w:r w:rsidRPr="00EB50FB">
        <w:rPr>
          <w:shd w:val="clear" w:color="auto" w:fill="FFFFFF"/>
        </w:rPr>
        <w:t xml:space="preserve"> це принципи відбору - коди наголосів, інтерпретації та презентації. Медійні продюсери зазвичай вживають їх для організації медійних продуктів і дискурсів, вербальних та візуальних. У цьому контексті медійні фрейми дають можливість новинним журналістам, наприклад, переробляти й оформлювати велику кількість різноманітної інформації швидко й унормовано. Вони дуже важливі у кодуванні медійних текстів і декодуванні їх авдиторією. Як дослідницька методологія </w:t>
      </w:r>
      <w:proofErr w:type="spellStart"/>
      <w:r w:rsidRPr="00EB50FB">
        <w:rPr>
          <w:shd w:val="clear" w:color="auto" w:fill="FFFFFF"/>
        </w:rPr>
        <w:t>фреймінговий</w:t>
      </w:r>
      <w:proofErr w:type="spellEnd"/>
      <w:r w:rsidRPr="00EB50FB">
        <w:rPr>
          <w:shd w:val="clear" w:color="auto" w:fill="FFFFFF"/>
        </w:rPr>
        <w:t xml:space="preserve"> аналіз вивчає набір певних аспектів проблем, зображень, стереотипів, метафор, стилю, композиції тощо, які використовуються для натяку на специфічну відповідь.</w:t>
      </w:r>
    </w:p>
    <w:p w:rsidR="008134B9" w:rsidRPr="005049D7" w:rsidRDefault="008134B9" w:rsidP="008134B9">
      <w:pPr>
        <w:ind w:right="-303" w:firstLine="284"/>
        <w:jc w:val="center"/>
        <w:rPr>
          <w:b/>
          <w:sz w:val="20"/>
          <w:szCs w:val="20"/>
          <w:lang w:val="uk-UA"/>
        </w:rPr>
      </w:pPr>
      <w:r w:rsidRPr="005049D7">
        <w:rPr>
          <w:b/>
          <w:sz w:val="20"/>
          <w:szCs w:val="20"/>
        </w:rPr>
        <w:sym w:font="Wingdings" w:char="F034"/>
      </w:r>
      <w:proofErr w:type="spellStart"/>
      <w:r w:rsidRPr="005049D7">
        <w:rPr>
          <w:b/>
          <w:sz w:val="20"/>
          <w:szCs w:val="20"/>
        </w:rPr>
        <w:t>Завдання</w:t>
      </w:r>
      <w:proofErr w:type="spellEnd"/>
      <w:r w:rsidRPr="005049D7">
        <w:rPr>
          <w:b/>
          <w:sz w:val="20"/>
          <w:szCs w:val="20"/>
        </w:rPr>
        <w:t xml:space="preserve"> </w:t>
      </w:r>
      <w:r w:rsidRPr="005049D7">
        <w:rPr>
          <w:b/>
          <w:sz w:val="20"/>
          <w:szCs w:val="20"/>
          <w:lang w:val="uk-UA"/>
        </w:rPr>
        <w:t xml:space="preserve">й </w:t>
      </w:r>
      <w:proofErr w:type="spellStart"/>
      <w:r w:rsidRPr="005049D7">
        <w:rPr>
          <w:b/>
          <w:sz w:val="20"/>
          <w:szCs w:val="20"/>
        </w:rPr>
        <w:t>питання</w:t>
      </w:r>
      <w:proofErr w:type="spellEnd"/>
      <w:r w:rsidRPr="005049D7">
        <w:rPr>
          <w:b/>
          <w:sz w:val="20"/>
          <w:szCs w:val="20"/>
        </w:rPr>
        <w:t xml:space="preserve"> </w:t>
      </w:r>
      <w:proofErr w:type="gramStart"/>
      <w:r w:rsidRPr="005049D7">
        <w:rPr>
          <w:b/>
          <w:sz w:val="20"/>
          <w:szCs w:val="20"/>
        </w:rPr>
        <w:t>для</w:t>
      </w:r>
      <w:proofErr w:type="gramEnd"/>
      <w:r w:rsidRPr="005049D7">
        <w:rPr>
          <w:b/>
          <w:sz w:val="20"/>
          <w:szCs w:val="20"/>
        </w:rPr>
        <w:t xml:space="preserve"> самоконтролю</w:t>
      </w:r>
      <w:r w:rsidRPr="005049D7">
        <w:rPr>
          <w:b/>
          <w:sz w:val="20"/>
          <w:szCs w:val="20"/>
          <w:lang w:val="uk-UA"/>
        </w:rPr>
        <w:t>:</w:t>
      </w:r>
    </w:p>
    <w:p w:rsidR="008134B9" w:rsidRPr="005049D7" w:rsidRDefault="008134B9" w:rsidP="008134B9">
      <w:pPr>
        <w:pStyle w:val="2"/>
        <w:spacing w:after="0" w:line="240" w:lineRule="auto"/>
        <w:ind w:left="0" w:firstLine="720"/>
        <w:rPr>
          <w:sz w:val="20"/>
          <w:szCs w:val="20"/>
        </w:rPr>
      </w:pPr>
      <w:r w:rsidRPr="005049D7">
        <w:rPr>
          <w:sz w:val="20"/>
          <w:szCs w:val="20"/>
        </w:rPr>
        <w:t xml:space="preserve">1. </w:t>
      </w:r>
      <w:proofErr w:type="spellStart"/>
      <w:proofErr w:type="gramStart"/>
      <w:r w:rsidRPr="005049D7">
        <w:rPr>
          <w:sz w:val="20"/>
          <w:szCs w:val="20"/>
        </w:rPr>
        <w:t>Назв</w:t>
      </w:r>
      <w:proofErr w:type="gramEnd"/>
      <w:r w:rsidRPr="005049D7">
        <w:rPr>
          <w:sz w:val="20"/>
          <w:szCs w:val="20"/>
        </w:rPr>
        <w:t>іть</w:t>
      </w:r>
      <w:proofErr w:type="spellEnd"/>
      <w:r w:rsidRPr="005049D7">
        <w:rPr>
          <w:sz w:val="20"/>
          <w:szCs w:val="20"/>
        </w:rPr>
        <w:t xml:space="preserve"> </w:t>
      </w:r>
      <w:proofErr w:type="spellStart"/>
      <w:r w:rsidRPr="005049D7">
        <w:rPr>
          <w:sz w:val="20"/>
          <w:szCs w:val="20"/>
        </w:rPr>
        <w:t>основні</w:t>
      </w:r>
      <w:proofErr w:type="spellEnd"/>
      <w:r w:rsidRPr="005049D7">
        <w:rPr>
          <w:sz w:val="20"/>
          <w:szCs w:val="20"/>
        </w:rPr>
        <w:t xml:space="preserve"> </w:t>
      </w:r>
      <w:proofErr w:type="spellStart"/>
      <w:r w:rsidRPr="005049D7">
        <w:rPr>
          <w:sz w:val="20"/>
          <w:szCs w:val="20"/>
        </w:rPr>
        <w:t>особливості</w:t>
      </w:r>
      <w:proofErr w:type="spellEnd"/>
      <w:r w:rsidRPr="005049D7">
        <w:rPr>
          <w:sz w:val="20"/>
          <w:szCs w:val="20"/>
        </w:rPr>
        <w:t xml:space="preserve"> </w:t>
      </w:r>
      <w:proofErr w:type="spellStart"/>
      <w:r w:rsidRPr="005049D7">
        <w:rPr>
          <w:sz w:val="20"/>
          <w:szCs w:val="20"/>
        </w:rPr>
        <w:t>політичних</w:t>
      </w:r>
      <w:proofErr w:type="spellEnd"/>
      <w:r w:rsidRPr="005049D7">
        <w:rPr>
          <w:sz w:val="20"/>
          <w:szCs w:val="20"/>
        </w:rPr>
        <w:t xml:space="preserve"> </w:t>
      </w:r>
      <w:proofErr w:type="spellStart"/>
      <w:r w:rsidRPr="005049D7">
        <w:rPr>
          <w:sz w:val="20"/>
          <w:szCs w:val="20"/>
        </w:rPr>
        <w:t>маніпуляцій</w:t>
      </w:r>
      <w:proofErr w:type="spellEnd"/>
      <w:r w:rsidRPr="005049D7">
        <w:rPr>
          <w:sz w:val="20"/>
          <w:szCs w:val="20"/>
        </w:rPr>
        <w:t xml:space="preserve">? </w:t>
      </w:r>
      <w:proofErr w:type="spellStart"/>
      <w:r w:rsidRPr="005049D7">
        <w:rPr>
          <w:sz w:val="20"/>
          <w:szCs w:val="20"/>
        </w:rPr>
        <w:t>Що</w:t>
      </w:r>
      <w:proofErr w:type="spellEnd"/>
      <w:r w:rsidRPr="005049D7">
        <w:rPr>
          <w:sz w:val="20"/>
          <w:szCs w:val="20"/>
        </w:rPr>
        <w:t xml:space="preserve"> </w:t>
      </w:r>
      <w:proofErr w:type="spellStart"/>
      <w:r w:rsidRPr="005049D7">
        <w:rPr>
          <w:sz w:val="20"/>
          <w:szCs w:val="20"/>
        </w:rPr>
        <w:t>впливає</w:t>
      </w:r>
      <w:proofErr w:type="spellEnd"/>
      <w:r w:rsidRPr="005049D7">
        <w:rPr>
          <w:sz w:val="20"/>
          <w:szCs w:val="20"/>
        </w:rPr>
        <w:t xml:space="preserve"> на </w:t>
      </w:r>
      <w:proofErr w:type="spellStart"/>
      <w:r w:rsidRPr="005049D7">
        <w:rPr>
          <w:sz w:val="20"/>
          <w:szCs w:val="20"/>
        </w:rPr>
        <w:t>їхній</w:t>
      </w:r>
      <w:proofErr w:type="spellEnd"/>
      <w:r w:rsidRPr="005049D7">
        <w:rPr>
          <w:sz w:val="20"/>
          <w:szCs w:val="20"/>
        </w:rPr>
        <w:t xml:space="preserve"> </w:t>
      </w:r>
      <w:proofErr w:type="spellStart"/>
      <w:r w:rsidRPr="005049D7">
        <w:rPr>
          <w:sz w:val="20"/>
          <w:szCs w:val="20"/>
        </w:rPr>
        <w:t>вибі</w:t>
      </w:r>
      <w:proofErr w:type="gramStart"/>
      <w:r w:rsidRPr="005049D7">
        <w:rPr>
          <w:sz w:val="20"/>
          <w:szCs w:val="20"/>
        </w:rPr>
        <w:t>р</w:t>
      </w:r>
      <w:proofErr w:type="spellEnd"/>
      <w:proofErr w:type="gramEnd"/>
      <w:r w:rsidRPr="005049D7">
        <w:rPr>
          <w:sz w:val="20"/>
          <w:szCs w:val="20"/>
        </w:rPr>
        <w:t>?</w:t>
      </w:r>
    </w:p>
    <w:p w:rsidR="008134B9" w:rsidRPr="005049D7" w:rsidRDefault="008134B9" w:rsidP="008134B9">
      <w:pPr>
        <w:pStyle w:val="2"/>
        <w:spacing w:after="0" w:line="240" w:lineRule="auto"/>
        <w:ind w:left="0" w:firstLine="720"/>
        <w:rPr>
          <w:sz w:val="20"/>
          <w:szCs w:val="20"/>
        </w:rPr>
      </w:pPr>
      <w:r w:rsidRPr="005049D7">
        <w:rPr>
          <w:sz w:val="20"/>
          <w:szCs w:val="20"/>
        </w:rPr>
        <w:t xml:space="preserve">2. </w:t>
      </w:r>
      <w:proofErr w:type="spellStart"/>
      <w:r w:rsidRPr="005049D7">
        <w:rPr>
          <w:sz w:val="20"/>
          <w:szCs w:val="20"/>
        </w:rPr>
        <w:t>Яким</w:t>
      </w:r>
      <w:proofErr w:type="spellEnd"/>
      <w:r w:rsidRPr="005049D7">
        <w:rPr>
          <w:sz w:val="20"/>
          <w:szCs w:val="20"/>
        </w:rPr>
        <w:t xml:space="preserve"> чином </w:t>
      </w:r>
      <w:proofErr w:type="spellStart"/>
      <w:r w:rsidRPr="005049D7">
        <w:rPr>
          <w:sz w:val="20"/>
          <w:szCs w:val="20"/>
        </w:rPr>
        <w:t>створюються</w:t>
      </w:r>
      <w:proofErr w:type="spellEnd"/>
      <w:r w:rsidRPr="005049D7">
        <w:rPr>
          <w:sz w:val="20"/>
          <w:szCs w:val="20"/>
        </w:rPr>
        <w:t xml:space="preserve"> </w:t>
      </w:r>
      <w:proofErr w:type="spellStart"/>
      <w:r w:rsidRPr="005049D7">
        <w:rPr>
          <w:sz w:val="20"/>
          <w:szCs w:val="20"/>
        </w:rPr>
        <w:t>політичні</w:t>
      </w:r>
      <w:proofErr w:type="spellEnd"/>
      <w:r w:rsidRPr="005049D7">
        <w:rPr>
          <w:sz w:val="20"/>
          <w:szCs w:val="20"/>
        </w:rPr>
        <w:t xml:space="preserve"> </w:t>
      </w:r>
      <w:proofErr w:type="spellStart"/>
      <w:r w:rsidRPr="005049D7">
        <w:rPr>
          <w:sz w:val="20"/>
          <w:szCs w:val="20"/>
        </w:rPr>
        <w:t>настанови</w:t>
      </w:r>
      <w:proofErr w:type="spellEnd"/>
      <w:r w:rsidRPr="005049D7">
        <w:rPr>
          <w:sz w:val="20"/>
          <w:szCs w:val="20"/>
        </w:rPr>
        <w:t>?</w:t>
      </w:r>
    </w:p>
    <w:p w:rsidR="008134B9" w:rsidRPr="005049D7" w:rsidRDefault="008134B9" w:rsidP="008134B9">
      <w:pPr>
        <w:pStyle w:val="2"/>
        <w:spacing w:after="0" w:line="240" w:lineRule="auto"/>
        <w:ind w:left="0" w:firstLine="720"/>
        <w:rPr>
          <w:sz w:val="20"/>
          <w:szCs w:val="20"/>
        </w:rPr>
      </w:pPr>
      <w:r w:rsidRPr="005049D7">
        <w:rPr>
          <w:sz w:val="20"/>
          <w:szCs w:val="20"/>
        </w:rPr>
        <w:t xml:space="preserve">3. </w:t>
      </w:r>
      <w:proofErr w:type="spellStart"/>
      <w:r w:rsidRPr="005049D7">
        <w:rPr>
          <w:sz w:val="20"/>
          <w:szCs w:val="20"/>
        </w:rPr>
        <w:t>Що</w:t>
      </w:r>
      <w:proofErr w:type="spellEnd"/>
      <w:r w:rsidRPr="005049D7">
        <w:rPr>
          <w:sz w:val="20"/>
          <w:szCs w:val="20"/>
        </w:rPr>
        <w:t xml:space="preserve"> </w:t>
      </w:r>
      <w:r w:rsidRPr="005049D7">
        <w:rPr>
          <w:sz w:val="20"/>
          <w:szCs w:val="20"/>
          <w:lang w:val="uk-UA"/>
        </w:rPr>
        <w:t>о</w:t>
      </w:r>
      <w:proofErr w:type="spellStart"/>
      <w:r w:rsidRPr="005049D7">
        <w:rPr>
          <w:sz w:val="20"/>
          <w:szCs w:val="20"/>
        </w:rPr>
        <w:t>знач</w:t>
      </w:r>
      <w:r w:rsidRPr="005049D7">
        <w:rPr>
          <w:sz w:val="20"/>
          <w:szCs w:val="20"/>
          <w:lang w:val="uk-UA"/>
        </w:rPr>
        <w:t>ає</w:t>
      </w:r>
      <w:proofErr w:type="spellEnd"/>
      <w:r w:rsidRPr="005049D7">
        <w:rPr>
          <w:sz w:val="20"/>
          <w:szCs w:val="20"/>
        </w:rPr>
        <w:t xml:space="preserve"> пряма </w:t>
      </w:r>
      <w:proofErr w:type="spellStart"/>
      <w:r w:rsidRPr="005049D7">
        <w:rPr>
          <w:sz w:val="20"/>
          <w:szCs w:val="20"/>
        </w:rPr>
        <w:t>маніпуляція</w:t>
      </w:r>
      <w:proofErr w:type="spellEnd"/>
      <w:r w:rsidRPr="005049D7">
        <w:rPr>
          <w:sz w:val="20"/>
          <w:szCs w:val="20"/>
        </w:rPr>
        <w:t xml:space="preserve"> в </w:t>
      </w:r>
      <w:proofErr w:type="spellStart"/>
      <w:r w:rsidRPr="005049D7">
        <w:rPr>
          <w:sz w:val="20"/>
          <w:szCs w:val="20"/>
        </w:rPr>
        <w:t>політиці</w:t>
      </w:r>
      <w:proofErr w:type="spellEnd"/>
      <w:r w:rsidRPr="005049D7">
        <w:rPr>
          <w:sz w:val="20"/>
          <w:szCs w:val="20"/>
        </w:rPr>
        <w:t xml:space="preserve">? </w:t>
      </w:r>
    </w:p>
    <w:p w:rsidR="008134B9" w:rsidRPr="005049D7" w:rsidRDefault="008134B9" w:rsidP="008134B9">
      <w:pPr>
        <w:pStyle w:val="2"/>
        <w:spacing w:after="0" w:line="240" w:lineRule="auto"/>
        <w:ind w:left="0" w:firstLine="720"/>
        <w:rPr>
          <w:sz w:val="20"/>
          <w:szCs w:val="20"/>
          <w:lang w:val="uk-UA"/>
        </w:rPr>
      </w:pPr>
      <w:r w:rsidRPr="005049D7">
        <w:rPr>
          <w:sz w:val="20"/>
          <w:szCs w:val="20"/>
        </w:rPr>
        <w:t xml:space="preserve">4. Як </w:t>
      </w:r>
      <w:proofErr w:type="spellStart"/>
      <w:r w:rsidRPr="005049D7">
        <w:rPr>
          <w:sz w:val="20"/>
          <w:szCs w:val="20"/>
        </w:rPr>
        <w:t>застосовується</w:t>
      </w:r>
      <w:proofErr w:type="spellEnd"/>
      <w:r w:rsidRPr="005049D7">
        <w:rPr>
          <w:sz w:val="20"/>
          <w:szCs w:val="20"/>
        </w:rPr>
        <w:t xml:space="preserve"> </w:t>
      </w:r>
      <w:proofErr w:type="spellStart"/>
      <w:r w:rsidRPr="005049D7">
        <w:rPr>
          <w:sz w:val="20"/>
          <w:szCs w:val="20"/>
        </w:rPr>
        <w:t>праймінг</w:t>
      </w:r>
      <w:proofErr w:type="spellEnd"/>
      <w:r w:rsidRPr="005049D7">
        <w:rPr>
          <w:sz w:val="20"/>
          <w:szCs w:val="20"/>
        </w:rPr>
        <w:t xml:space="preserve"> </w:t>
      </w:r>
      <w:r w:rsidRPr="005049D7">
        <w:rPr>
          <w:sz w:val="20"/>
          <w:szCs w:val="20"/>
          <w:lang w:val="uk-UA"/>
        </w:rPr>
        <w:t xml:space="preserve">та </w:t>
      </w:r>
      <w:proofErr w:type="spellStart"/>
      <w:r w:rsidRPr="005049D7">
        <w:rPr>
          <w:sz w:val="20"/>
          <w:szCs w:val="20"/>
          <w:lang w:val="uk-UA"/>
        </w:rPr>
        <w:t>фреймінг</w:t>
      </w:r>
      <w:proofErr w:type="spellEnd"/>
      <w:r w:rsidRPr="005049D7">
        <w:rPr>
          <w:sz w:val="20"/>
          <w:szCs w:val="20"/>
          <w:lang w:val="uk-UA"/>
        </w:rPr>
        <w:t xml:space="preserve"> у </w:t>
      </w:r>
      <w:proofErr w:type="spellStart"/>
      <w:r w:rsidRPr="005049D7">
        <w:rPr>
          <w:sz w:val="20"/>
          <w:szCs w:val="20"/>
        </w:rPr>
        <w:t>політичному</w:t>
      </w:r>
      <w:proofErr w:type="spellEnd"/>
      <w:r w:rsidRPr="005049D7">
        <w:rPr>
          <w:sz w:val="20"/>
          <w:szCs w:val="20"/>
        </w:rPr>
        <w:t xml:space="preserve"> PR?</w:t>
      </w:r>
    </w:p>
    <w:p w:rsidR="008134B9" w:rsidRPr="005049D7" w:rsidRDefault="008134B9" w:rsidP="008134B9">
      <w:pPr>
        <w:pStyle w:val="2"/>
        <w:spacing w:after="0" w:line="240" w:lineRule="auto"/>
        <w:ind w:left="0" w:firstLine="720"/>
        <w:rPr>
          <w:sz w:val="20"/>
          <w:szCs w:val="20"/>
        </w:rPr>
      </w:pPr>
      <w:r w:rsidRPr="005049D7">
        <w:rPr>
          <w:sz w:val="20"/>
          <w:szCs w:val="20"/>
        </w:rPr>
        <w:t xml:space="preserve">5. </w:t>
      </w:r>
      <w:proofErr w:type="spellStart"/>
      <w:r w:rsidRPr="005049D7">
        <w:rPr>
          <w:sz w:val="20"/>
          <w:szCs w:val="20"/>
        </w:rPr>
        <w:t>Що</w:t>
      </w:r>
      <w:proofErr w:type="spellEnd"/>
      <w:r w:rsidRPr="005049D7">
        <w:rPr>
          <w:sz w:val="20"/>
          <w:szCs w:val="20"/>
        </w:rPr>
        <w:t xml:space="preserve"> </w:t>
      </w:r>
      <w:proofErr w:type="spellStart"/>
      <w:r w:rsidRPr="005049D7">
        <w:rPr>
          <w:sz w:val="20"/>
          <w:szCs w:val="20"/>
        </w:rPr>
        <w:t>таке</w:t>
      </w:r>
      <w:proofErr w:type="spellEnd"/>
      <w:r w:rsidRPr="005049D7">
        <w:rPr>
          <w:sz w:val="20"/>
          <w:szCs w:val="20"/>
        </w:rPr>
        <w:t xml:space="preserve"> </w:t>
      </w:r>
      <w:proofErr w:type="spellStart"/>
      <w:r w:rsidRPr="005049D7">
        <w:rPr>
          <w:sz w:val="20"/>
          <w:szCs w:val="20"/>
        </w:rPr>
        <w:t>дискредитація</w:t>
      </w:r>
      <w:proofErr w:type="spellEnd"/>
      <w:r w:rsidRPr="005049D7">
        <w:rPr>
          <w:sz w:val="20"/>
          <w:szCs w:val="20"/>
        </w:rPr>
        <w:t xml:space="preserve"> в </w:t>
      </w:r>
      <w:proofErr w:type="spellStart"/>
      <w:r w:rsidRPr="005049D7">
        <w:rPr>
          <w:sz w:val="20"/>
          <w:szCs w:val="20"/>
        </w:rPr>
        <w:t>розумінні</w:t>
      </w:r>
      <w:proofErr w:type="spellEnd"/>
      <w:r w:rsidRPr="005049D7">
        <w:rPr>
          <w:sz w:val="20"/>
          <w:szCs w:val="20"/>
        </w:rPr>
        <w:t xml:space="preserve"> </w:t>
      </w:r>
      <w:proofErr w:type="spellStart"/>
      <w:r w:rsidRPr="005049D7">
        <w:rPr>
          <w:sz w:val="20"/>
          <w:szCs w:val="20"/>
        </w:rPr>
        <w:t>політичного</w:t>
      </w:r>
      <w:proofErr w:type="spellEnd"/>
      <w:r w:rsidRPr="005049D7">
        <w:rPr>
          <w:sz w:val="20"/>
          <w:szCs w:val="20"/>
        </w:rPr>
        <w:t xml:space="preserve"> PR?</w:t>
      </w:r>
    </w:p>
    <w:p w:rsidR="008134B9" w:rsidRPr="005049D7" w:rsidRDefault="008134B9" w:rsidP="008134B9">
      <w:pPr>
        <w:pStyle w:val="2"/>
        <w:spacing w:after="0" w:line="240" w:lineRule="auto"/>
        <w:ind w:left="0" w:firstLine="720"/>
        <w:rPr>
          <w:sz w:val="20"/>
          <w:szCs w:val="20"/>
        </w:rPr>
      </w:pPr>
      <w:r w:rsidRPr="005049D7">
        <w:rPr>
          <w:sz w:val="20"/>
          <w:szCs w:val="20"/>
        </w:rPr>
        <w:t>6. Як</w:t>
      </w:r>
      <w:r w:rsidRPr="005049D7">
        <w:rPr>
          <w:sz w:val="20"/>
          <w:szCs w:val="20"/>
          <w:lang w:val="uk-UA"/>
        </w:rPr>
        <w:t>і</w:t>
      </w:r>
      <w:r w:rsidRPr="005049D7">
        <w:rPr>
          <w:sz w:val="20"/>
          <w:szCs w:val="20"/>
        </w:rPr>
        <w:t xml:space="preserve"> </w:t>
      </w:r>
      <w:proofErr w:type="spellStart"/>
      <w:r w:rsidRPr="005049D7">
        <w:rPr>
          <w:sz w:val="20"/>
          <w:szCs w:val="20"/>
        </w:rPr>
        <w:t>антидискредитаційні</w:t>
      </w:r>
      <w:proofErr w:type="spellEnd"/>
      <w:r w:rsidRPr="005049D7">
        <w:rPr>
          <w:sz w:val="20"/>
          <w:szCs w:val="20"/>
        </w:rPr>
        <w:t xml:space="preserve"> методики </w:t>
      </w:r>
      <w:proofErr w:type="spellStart"/>
      <w:r w:rsidRPr="005049D7">
        <w:rPr>
          <w:sz w:val="20"/>
          <w:szCs w:val="20"/>
        </w:rPr>
        <w:t>ви</w:t>
      </w:r>
      <w:proofErr w:type="spellEnd"/>
      <w:r w:rsidRPr="005049D7">
        <w:rPr>
          <w:sz w:val="20"/>
          <w:szCs w:val="20"/>
        </w:rPr>
        <w:t xml:space="preserve"> </w:t>
      </w:r>
      <w:proofErr w:type="spellStart"/>
      <w:r w:rsidRPr="005049D7">
        <w:rPr>
          <w:sz w:val="20"/>
          <w:szCs w:val="20"/>
        </w:rPr>
        <w:t>знаєте</w:t>
      </w:r>
      <w:proofErr w:type="spellEnd"/>
      <w:r w:rsidRPr="005049D7">
        <w:rPr>
          <w:sz w:val="20"/>
          <w:szCs w:val="20"/>
        </w:rPr>
        <w:t xml:space="preserve">? </w:t>
      </w:r>
    </w:p>
    <w:p w:rsidR="008134B9" w:rsidRPr="005049D7" w:rsidRDefault="008134B9" w:rsidP="008134B9">
      <w:pPr>
        <w:ind w:left="644" w:right="-303"/>
        <w:jc w:val="center"/>
        <w:rPr>
          <w:b/>
          <w:bCs/>
          <w:sz w:val="20"/>
          <w:szCs w:val="20"/>
          <w:u w:val="single"/>
          <w:lang w:val="uk-UA"/>
        </w:rPr>
      </w:pPr>
      <w:r w:rsidRPr="005049D7">
        <w:rPr>
          <w:b/>
          <w:bCs/>
          <w:sz w:val="20"/>
          <w:szCs w:val="20"/>
        </w:rPr>
        <w:sym w:font="Wingdings" w:char="F026"/>
      </w:r>
      <w:r w:rsidRPr="005049D7">
        <w:rPr>
          <w:b/>
          <w:sz w:val="20"/>
          <w:szCs w:val="20"/>
          <w:lang w:val="uk-UA"/>
        </w:rPr>
        <w:t xml:space="preserve"> </w:t>
      </w:r>
      <w:r w:rsidRPr="005049D7">
        <w:rPr>
          <w:b/>
          <w:sz w:val="20"/>
          <w:szCs w:val="20"/>
          <w:u w:val="single"/>
          <w:lang w:val="uk-UA"/>
        </w:rPr>
        <w:t>Рекомендована література</w:t>
      </w:r>
      <w:r w:rsidRPr="005049D7">
        <w:rPr>
          <w:b/>
          <w:bCs/>
          <w:sz w:val="20"/>
          <w:szCs w:val="20"/>
          <w:u w:val="single"/>
          <w:lang w:val="uk-UA"/>
        </w:rPr>
        <w:t>:</w:t>
      </w:r>
    </w:p>
    <w:p w:rsidR="008134B9" w:rsidRPr="005049D7" w:rsidRDefault="008134B9" w:rsidP="008134B9">
      <w:pPr>
        <w:numPr>
          <w:ilvl w:val="0"/>
          <w:numId w:val="4"/>
        </w:numPr>
        <w:jc w:val="both"/>
        <w:rPr>
          <w:sz w:val="20"/>
          <w:szCs w:val="20"/>
          <w:lang w:val="uk-UA"/>
        </w:rPr>
      </w:pPr>
      <w:proofErr w:type="spellStart"/>
      <w:r w:rsidRPr="005049D7">
        <w:rPr>
          <w:sz w:val="20"/>
          <w:szCs w:val="20"/>
          <w:lang w:val="uk-UA"/>
        </w:rPr>
        <w:t>Катлип</w:t>
      </w:r>
      <w:proofErr w:type="spellEnd"/>
      <w:r w:rsidRPr="005049D7">
        <w:rPr>
          <w:sz w:val="20"/>
          <w:szCs w:val="20"/>
          <w:lang w:val="uk-UA"/>
        </w:rPr>
        <w:t xml:space="preserve"> С. </w:t>
      </w:r>
      <w:proofErr w:type="spellStart"/>
      <w:r w:rsidRPr="005049D7">
        <w:rPr>
          <w:sz w:val="20"/>
          <w:szCs w:val="20"/>
          <w:lang w:val="uk-UA"/>
        </w:rPr>
        <w:t>Паблик</w:t>
      </w:r>
      <w:proofErr w:type="spellEnd"/>
      <w:r w:rsidRPr="005049D7">
        <w:rPr>
          <w:sz w:val="20"/>
          <w:szCs w:val="20"/>
          <w:lang w:val="uk-UA"/>
        </w:rPr>
        <w:t xml:space="preserve"> </w:t>
      </w:r>
      <w:proofErr w:type="spellStart"/>
      <w:r w:rsidRPr="005049D7">
        <w:rPr>
          <w:sz w:val="20"/>
          <w:szCs w:val="20"/>
          <w:lang w:val="uk-UA"/>
        </w:rPr>
        <w:t>рилейшнз</w:t>
      </w:r>
      <w:proofErr w:type="spellEnd"/>
      <w:r w:rsidRPr="005049D7">
        <w:rPr>
          <w:sz w:val="20"/>
          <w:szCs w:val="20"/>
          <w:lang w:val="uk-UA"/>
        </w:rPr>
        <w:t xml:space="preserve">: </w:t>
      </w:r>
      <w:proofErr w:type="spellStart"/>
      <w:r w:rsidRPr="005049D7">
        <w:rPr>
          <w:sz w:val="20"/>
          <w:szCs w:val="20"/>
          <w:lang w:val="uk-UA"/>
        </w:rPr>
        <w:t>теория</w:t>
      </w:r>
      <w:proofErr w:type="spellEnd"/>
      <w:r w:rsidRPr="005049D7">
        <w:rPr>
          <w:sz w:val="20"/>
          <w:szCs w:val="20"/>
          <w:lang w:val="uk-UA"/>
        </w:rPr>
        <w:t xml:space="preserve"> и практика : пер. с </w:t>
      </w:r>
      <w:proofErr w:type="spellStart"/>
      <w:r w:rsidRPr="005049D7">
        <w:rPr>
          <w:sz w:val="20"/>
          <w:szCs w:val="20"/>
          <w:lang w:val="uk-UA"/>
        </w:rPr>
        <w:t>англ</w:t>
      </w:r>
      <w:proofErr w:type="spellEnd"/>
      <w:r w:rsidRPr="005049D7">
        <w:rPr>
          <w:sz w:val="20"/>
          <w:szCs w:val="20"/>
          <w:lang w:val="uk-UA"/>
        </w:rPr>
        <w:t xml:space="preserve">.. : уч. </w:t>
      </w:r>
      <w:proofErr w:type="spellStart"/>
      <w:r w:rsidRPr="005049D7">
        <w:rPr>
          <w:sz w:val="20"/>
          <w:szCs w:val="20"/>
          <w:lang w:val="uk-UA"/>
        </w:rPr>
        <w:t>пос</w:t>
      </w:r>
      <w:proofErr w:type="spellEnd"/>
      <w:r w:rsidRPr="005049D7">
        <w:rPr>
          <w:sz w:val="20"/>
          <w:szCs w:val="20"/>
          <w:lang w:val="uk-UA"/>
        </w:rPr>
        <w:t xml:space="preserve">.  / </w:t>
      </w:r>
      <w:proofErr w:type="spellStart"/>
      <w:r w:rsidRPr="005049D7">
        <w:rPr>
          <w:sz w:val="20"/>
          <w:szCs w:val="20"/>
          <w:lang w:val="uk-UA"/>
        </w:rPr>
        <w:t>Катлип</w:t>
      </w:r>
      <w:proofErr w:type="spellEnd"/>
      <w:r w:rsidRPr="005049D7">
        <w:rPr>
          <w:sz w:val="20"/>
          <w:szCs w:val="20"/>
          <w:lang w:val="uk-UA"/>
        </w:rPr>
        <w:t xml:space="preserve"> С., Скотт М., </w:t>
      </w:r>
      <w:proofErr w:type="spellStart"/>
      <w:r w:rsidRPr="005049D7">
        <w:rPr>
          <w:sz w:val="20"/>
          <w:szCs w:val="20"/>
          <w:lang w:val="uk-UA"/>
        </w:rPr>
        <w:t>Сентер</w:t>
      </w:r>
      <w:proofErr w:type="spellEnd"/>
      <w:r w:rsidRPr="005049D7">
        <w:rPr>
          <w:sz w:val="20"/>
          <w:szCs w:val="20"/>
          <w:lang w:val="uk-UA"/>
        </w:rPr>
        <w:t xml:space="preserve"> А., </w:t>
      </w:r>
      <w:proofErr w:type="spellStart"/>
      <w:r w:rsidRPr="005049D7">
        <w:rPr>
          <w:sz w:val="20"/>
          <w:szCs w:val="20"/>
          <w:lang w:val="uk-UA"/>
        </w:rPr>
        <w:t>Брум</w:t>
      </w:r>
      <w:proofErr w:type="spellEnd"/>
      <w:r w:rsidRPr="005049D7">
        <w:rPr>
          <w:sz w:val="20"/>
          <w:szCs w:val="20"/>
          <w:lang w:val="uk-UA"/>
        </w:rPr>
        <w:t xml:space="preserve"> Г. – М. : </w:t>
      </w:r>
      <w:proofErr w:type="spellStart"/>
      <w:r w:rsidRPr="005049D7">
        <w:rPr>
          <w:sz w:val="20"/>
          <w:szCs w:val="20"/>
          <w:lang w:val="uk-UA"/>
        </w:rPr>
        <w:t>Издательский</w:t>
      </w:r>
      <w:proofErr w:type="spellEnd"/>
      <w:r w:rsidRPr="005049D7">
        <w:rPr>
          <w:sz w:val="20"/>
          <w:szCs w:val="20"/>
          <w:lang w:val="uk-UA"/>
        </w:rPr>
        <w:t xml:space="preserve"> </w:t>
      </w:r>
      <w:proofErr w:type="spellStart"/>
      <w:r w:rsidRPr="005049D7">
        <w:rPr>
          <w:sz w:val="20"/>
          <w:szCs w:val="20"/>
          <w:lang w:val="uk-UA"/>
        </w:rPr>
        <w:t>дом</w:t>
      </w:r>
      <w:proofErr w:type="spellEnd"/>
      <w:r w:rsidRPr="005049D7">
        <w:rPr>
          <w:sz w:val="20"/>
          <w:szCs w:val="20"/>
          <w:lang w:val="uk-UA"/>
        </w:rPr>
        <w:t xml:space="preserve"> «</w:t>
      </w:r>
      <w:proofErr w:type="spellStart"/>
      <w:r w:rsidRPr="005049D7">
        <w:rPr>
          <w:sz w:val="20"/>
          <w:szCs w:val="20"/>
          <w:lang w:val="uk-UA"/>
        </w:rPr>
        <w:t>Вильямс</w:t>
      </w:r>
      <w:proofErr w:type="spellEnd"/>
      <w:r w:rsidRPr="005049D7">
        <w:rPr>
          <w:sz w:val="20"/>
          <w:szCs w:val="20"/>
          <w:lang w:val="uk-UA"/>
        </w:rPr>
        <w:t>», 2008. – 624 с.</w:t>
      </w:r>
    </w:p>
    <w:p w:rsidR="008134B9" w:rsidRPr="005049D7" w:rsidRDefault="008134B9" w:rsidP="008134B9">
      <w:pPr>
        <w:numPr>
          <w:ilvl w:val="0"/>
          <w:numId w:val="4"/>
        </w:numPr>
        <w:jc w:val="both"/>
        <w:rPr>
          <w:sz w:val="20"/>
          <w:szCs w:val="20"/>
          <w:lang w:val="uk-UA"/>
        </w:rPr>
      </w:pPr>
      <w:r w:rsidRPr="005049D7">
        <w:rPr>
          <w:sz w:val="20"/>
          <w:szCs w:val="20"/>
          <w:lang w:val="uk-UA"/>
        </w:rPr>
        <w:t xml:space="preserve">Колесников В.Н. </w:t>
      </w:r>
      <w:proofErr w:type="spellStart"/>
      <w:r w:rsidRPr="005049D7">
        <w:rPr>
          <w:sz w:val="20"/>
          <w:szCs w:val="20"/>
          <w:lang w:val="uk-UA"/>
        </w:rPr>
        <w:t>Политический</w:t>
      </w:r>
      <w:proofErr w:type="spellEnd"/>
      <w:r w:rsidRPr="005049D7">
        <w:rPr>
          <w:sz w:val="20"/>
          <w:szCs w:val="20"/>
          <w:lang w:val="uk-UA"/>
        </w:rPr>
        <w:t xml:space="preserve"> менеджмент : </w:t>
      </w:r>
      <w:proofErr w:type="spellStart"/>
      <w:r w:rsidRPr="005049D7">
        <w:rPr>
          <w:sz w:val="20"/>
          <w:szCs w:val="20"/>
          <w:lang w:val="uk-UA"/>
        </w:rPr>
        <w:t>учебное</w:t>
      </w:r>
      <w:proofErr w:type="spellEnd"/>
      <w:r w:rsidRPr="005049D7">
        <w:rPr>
          <w:sz w:val="20"/>
          <w:szCs w:val="20"/>
          <w:lang w:val="uk-UA"/>
        </w:rPr>
        <w:t xml:space="preserve"> </w:t>
      </w:r>
      <w:proofErr w:type="spellStart"/>
      <w:r w:rsidRPr="005049D7">
        <w:rPr>
          <w:sz w:val="20"/>
          <w:szCs w:val="20"/>
          <w:lang w:val="uk-UA"/>
        </w:rPr>
        <w:t>пособие</w:t>
      </w:r>
      <w:proofErr w:type="spellEnd"/>
      <w:r w:rsidRPr="005049D7">
        <w:rPr>
          <w:sz w:val="20"/>
          <w:szCs w:val="20"/>
          <w:lang w:val="uk-UA"/>
        </w:rPr>
        <w:t xml:space="preserve">. Стандарт </w:t>
      </w:r>
      <w:proofErr w:type="spellStart"/>
      <w:r w:rsidRPr="005049D7">
        <w:rPr>
          <w:sz w:val="20"/>
          <w:szCs w:val="20"/>
          <w:lang w:val="uk-UA"/>
        </w:rPr>
        <w:t>третьего</w:t>
      </w:r>
      <w:proofErr w:type="spellEnd"/>
      <w:r w:rsidRPr="005049D7">
        <w:rPr>
          <w:sz w:val="20"/>
          <w:szCs w:val="20"/>
          <w:lang w:val="uk-UA"/>
        </w:rPr>
        <w:t xml:space="preserve"> </w:t>
      </w:r>
      <w:proofErr w:type="spellStart"/>
      <w:r w:rsidRPr="005049D7">
        <w:rPr>
          <w:sz w:val="20"/>
          <w:szCs w:val="20"/>
          <w:lang w:val="uk-UA"/>
        </w:rPr>
        <w:t>поколения</w:t>
      </w:r>
      <w:proofErr w:type="spellEnd"/>
      <w:r w:rsidRPr="005049D7">
        <w:rPr>
          <w:sz w:val="20"/>
          <w:szCs w:val="20"/>
          <w:lang w:val="uk-UA"/>
        </w:rPr>
        <w:t xml:space="preserve">. Для </w:t>
      </w:r>
      <w:proofErr w:type="spellStart"/>
      <w:r w:rsidRPr="005049D7">
        <w:rPr>
          <w:sz w:val="20"/>
          <w:szCs w:val="20"/>
          <w:lang w:val="uk-UA"/>
        </w:rPr>
        <w:t>бакалавров</w:t>
      </w:r>
      <w:proofErr w:type="spellEnd"/>
      <w:r w:rsidRPr="005049D7">
        <w:rPr>
          <w:sz w:val="20"/>
          <w:szCs w:val="20"/>
          <w:lang w:val="uk-UA"/>
        </w:rPr>
        <w:t xml:space="preserve"> / В.Н. Колесников, В.А. Семенов. – СПб. : </w:t>
      </w:r>
      <w:proofErr w:type="spellStart"/>
      <w:r w:rsidRPr="005049D7">
        <w:rPr>
          <w:sz w:val="20"/>
          <w:szCs w:val="20"/>
          <w:lang w:val="uk-UA"/>
        </w:rPr>
        <w:t>Питер</w:t>
      </w:r>
      <w:proofErr w:type="spellEnd"/>
      <w:r w:rsidRPr="005049D7">
        <w:rPr>
          <w:sz w:val="20"/>
          <w:szCs w:val="20"/>
          <w:lang w:val="uk-UA"/>
        </w:rPr>
        <w:t>, 2013. – 336 с.</w:t>
      </w:r>
    </w:p>
    <w:p w:rsidR="008134B9" w:rsidRPr="005049D7" w:rsidRDefault="008134B9" w:rsidP="008134B9">
      <w:pPr>
        <w:numPr>
          <w:ilvl w:val="0"/>
          <w:numId w:val="4"/>
        </w:numPr>
        <w:jc w:val="both"/>
        <w:rPr>
          <w:sz w:val="20"/>
          <w:szCs w:val="20"/>
          <w:lang w:val="uk-UA"/>
        </w:rPr>
      </w:pPr>
      <w:proofErr w:type="spellStart"/>
      <w:r w:rsidRPr="005049D7">
        <w:rPr>
          <w:sz w:val="20"/>
          <w:szCs w:val="20"/>
          <w:lang w:val="uk-UA"/>
        </w:rPr>
        <w:t>Лиллекер</w:t>
      </w:r>
      <w:proofErr w:type="spellEnd"/>
      <w:r w:rsidRPr="005049D7">
        <w:rPr>
          <w:sz w:val="20"/>
          <w:szCs w:val="20"/>
          <w:lang w:val="uk-UA"/>
        </w:rPr>
        <w:t xml:space="preserve"> Д. </w:t>
      </w:r>
      <w:proofErr w:type="spellStart"/>
      <w:r w:rsidRPr="005049D7">
        <w:rPr>
          <w:sz w:val="20"/>
          <w:szCs w:val="20"/>
          <w:lang w:val="uk-UA"/>
        </w:rPr>
        <w:t>Политическая</w:t>
      </w:r>
      <w:proofErr w:type="spellEnd"/>
      <w:r w:rsidRPr="005049D7">
        <w:rPr>
          <w:sz w:val="20"/>
          <w:szCs w:val="20"/>
          <w:lang w:val="uk-UA"/>
        </w:rPr>
        <w:t xml:space="preserve"> </w:t>
      </w:r>
      <w:proofErr w:type="spellStart"/>
      <w:r w:rsidRPr="005049D7">
        <w:rPr>
          <w:sz w:val="20"/>
          <w:szCs w:val="20"/>
          <w:lang w:val="uk-UA"/>
        </w:rPr>
        <w:t>коммуникация</w:t>
      </w:r>
      <w:proofErr w:type="spellEnd"/>
      <w:r w:rsidRPr="005049D7">
        <w:rPr>
          <w:sz w:val="20"/>
          <w:szCs w:val="20"/>
          <w:lang w:val="uk-UA"/>
        </w:rPr>
        <w:t xml:space="preserve">. </w:t>
      </w:r>
      <w:proofErr w:type="spellStart"/>
      <w:r w:rsidRPr="005049D7">
        <w:rPr>
          <w:sz w:val="20"/>
          <w:szCs w:val="20"/>
          <w:lang w:val="uk-UA"/>
        </w:rPr>
        <w:t>Ключевые</w:t>
      </w:r>
      <w:proofErr w:type="spellEnd"/>
      <w:r w:rsidRPr="005049D7">
        <w:rPr>
          <w:sz w:val="20"/>
          <w:szCs w:val="20"/>
          <w:lang w:val="uk-UA"/>
        </w:rPr>
        <w:t xml:space="preserve"> </w:t>
      </w:r>
      <w:proofErr w:type="spellStart"/>
      <w:r w:rsidRPr="005049D7">
        <w:rPr>
          <w:sz w:val="20"/>
          <w:szCs w:val="20"/>
          <w:lang w:val="uk-UA"/>
        </w:rPr>
        <w:t>концепты</w:t>
      </w:r>
      <w:proofErr w:type="spellEnd"/>
      <w:r w:rsidRPr="005049D7">
        <w:rPr>
          <w:sz w:val="20"/>
          <w:szCs w:val="20"/>
          <w:lang w:val="uk-UA"/>
        </w:rPr>
        <w:t xml:space="preserve"> / пер. с </w:t>
      </w:r>
      <w:proofErr w:type="spellStart"/>
      <w:r w:rsidRPr="005049D7">
        <w:rPr>
          <w:sz w:val="20"/>
          <w:szCs w:val="20"/>
          <w:lang w:val="uk-UA"/>
        </w:rPr>
        <w:t>англ</w:t>
      </w:r>
      <w:proofErr w:type="spellEnd"/>
      <w:r w:rsidRPr="005049D7">
        <w:rPr>
          <w:sz w:val="20"/>
          <w:szCs w:val="20"/>
          <w:lang w:val="uk-UA"/>
        </w:rPr>
        <w:t xml:space="preserve">. / Д. </w:t>
      </w:r>
      <w:proofErr w:type="spellStart"/>
      <w:r w:rsidRPr="005049D7">
        <w:rPr>
          <w:sz w:val="20"/>
          <w:szCs w:val="20"/>
          <w:lang w:val="uk-UA"/>
        </w:rPr>
        <w:t>Лиллекер</w:t>
      </w:r>
      <w:proofErr w:type="spellEnd"/>
      <w:r w:rsidRPr="005049D7">
        <w:rPr>
          <w:sz w:val="20"/>
          <w:szCs w:val="20"/>
          <w:lang w:val="uk-UA"/>
        </w:rPr>
        <w:t xml:space="preserve">. – Харків : </w:t>
      </w:r>
      <w:proofErr w:type="spellStart"/>
      <w:r w:rsidRPr="005049D7">
        <w:rPr>
          <w:sz w:val="20"/>
          <w:szCs w:val="20"/>
          <w:lang w:val="uk-UA"/>
        </w:rPr>
        <w:t>Изд</w:t>
      </w:r>
      <w:proofErr w:type="spellEnd"/>
      <w:r w:rsidRPr="005049D7">
        <w:rPr>
          <w:sz w:val="20"/>
          <w:szCs w:val="20"/>
          <w:lang w:val="uk-UA"/>
        </w:rPr>
        <w:t>-во «</w:t>
      </w:r>
      <w:proofErr w:type="spellStart"/>
      <w:r w:rsidRPr="005049D7">
        <w:rPr>
          <w:sz w:val="20"/>
          <w:szCs w:val="20"/>
          <w:lang w:val="uk-UA"/>
        </w:rPr>
        <w:t>Гуманитарный</w:t>
      </w:r>
      <w:proofErr w:type="spellEnd"/>
      <w:r w:rsidRPr="005049D7">
        <w:rPr>
          <w:sz w:val="20"/>
          <w:szCs w:val="20"/>
          <w:lang w:val="uk-UA"/>
        </w:rPr>
        <w:t xml:space="preserve"> Центр», 2010. – 310 с.</w:t>
      </w:r>
    </w:p>
    <w:p w:rsidR="008134B9" w:rsidRPr="005049D7" w:rsidRDefault="008134B9" w:rsidP="008134B9">
      <w:pPr>
        <w:numPr>
          <w:ilvl w:val="0"/>
          <w:numId w:val="4"/>
        </w:numPr>
        <w:jc w:val="both"/>
        <w:rPr>
          <w:sz w:val="20"/>
          <w:szCs w:val="20"/>
          <w:lang w:val="uk-UA"/>
        </w:rPr>
      </w:pPr>
      <w:proofErr w:type="spellStart"/>
      <w:r w:rsidRPr="005049D7">
        <w:rPr>
          <w:sz w:val="20"/>
          <w:szCs w:val="20"/>
          <w:lang w:val="uk-UA"/>
        </w:rPr>
        <w:t>Мехлер</w:t>
      </w:r>
      <w:proofErr w:type="spellEnd"/>
      <w:r w:rsidRPr="005049D7">
        <w:rPr>
          <w:sz w:val="20"/>
          <w:szCs w:val="20"/>
          <w:lang w:val="uk-UA"/>
        </w:rPr>
        <w:t xml:space="preserve"> Г. Власть и </w:t>
      </w:r>
      <w:proofErr w:type="spellStart"/>
      <w:r w:rsidRPr="005049D7">
        <w:rPr>
          <w:sz w:val="20"/>
          <w:szCs w:val="20"/>
          <w:lang w:val="uk-UA"/>
        </w:rPr>
        <w:t>магия</w:t>
      </w:r>
      <w:proofErr w:type="spellEnd"/>
      <w:r w:rsidRPr="005049D7">
        <w:rPr>
          <w:sz w:val="20"/>
          <w:szCs w:val="20"/>
          <w:lang w:val="uk-UA"/>
        </w:rPr>
        <w:t xml:space="preserve"> PR / Гарольд </w:t>
      </w:r>
      <w:proofErr w:type="spellStart"/>
      <w:r w:rsidRPr="005049D7">
        <w:rPr>
          <w:sz w:val="20"/>
          <w:szCs w:val="20"/>
          <w:lang w:val="uk-UA"/>
        </w:rPr>
        <w:t>Мехлер</w:t>
      </w:r>
      <w:proofErr w:type="spellEnd"/>
      <w:r w:rsidRPr="005049D7">
        <w:rPr>
          <w:sz w:val="20"/>
          <w:szCs w:val="20"/>
          <w:lang w:val="uk-UA"/>
        </w:rPr>
        <w:t>. – СПб. : «</w:t>
      </w:r>
      <w:proofErr w:type="spellStart"/>
      <w:r w:rsidRPr="005049D7">
        <w:rPr>
          <w:sz w:val="20"/>
          <w:szCs w:val="20"/>
          <w:lang w:val="uk-UA"/>
        </w:rPr>
        <w:t>Питер</w:t>
      </w:r>
      <w:proofErr w:type="spellEnd"/>
      <w:r w:rsidRPr="005049D7">
        <w:rPr>
          <w:sz w:val="20"/>
          <w:szCs w:val="20"/>
          <w:lang w:val="uk-UA"/>
        </w:rPr>
        <w:t>», 2007. – 173 с.</w:t>
      </w:r>
    </w:p>
    <w:p w:rsidR="008134B9" w:rsidRPr="005049D7" w:rsidRDefault="008134B9" w:rsidP="008134B9">
      <w:pPr>
        <w:numPr>
          <w:ilvl w:val="0"/>
          <w:numId w:val="4"/>
        </w:numPr>
        <w:jc w:val="both"/>
        <w:rPr>
          <w:sz w:val="20"/>
          <w:szCs w:val="20"/>
          <w:lang w:val="uk-UA"/>
        </w:rPr>
      </w:pPr>
      <w:proofErr w:type="spellStart"/>
      <w:r w:rsidRPr="005049D7">
        <w:rPr>
          <w:sz w:val="20"/>
          <w:szCs w:val="20"/>
          <w:lang w:val="uk-UA"/>
        </w:rPr>
        <w:t>Почепцов</w:t>
      </w:r>
      <w:proofErr w:type="spellEnd"/>
      <w:r w:rsidRPr="005049D7">
        <w:rPr>
          <w:sz w:val="20"/>
          <w:szCs w:val="20"/>
          <w:lang w:val="uk-UA"/>
        </w:rPr>
        <w:t xml:space="preserve"> Г. </w:t>
      </w:r>
      <w:proofErr w:type="spellStart"/>
      <w:r w:rsidRPr="005049D7">
        <w:rPr>
          <w:sz w:val="20"/>
          <w:szCs w:val="20"/>
          <w:lang w:val="uk-UA"/>
        </w:rPr>
        <w:t>Паблик</w:t>
      </w:r>
      <w:proofErr w:type="spellEnd"/>
      <w:r w:rsidRPr="005049D7">
        <w:rPr>
          <w:sz w:val="20"/>
          <w:szCs w:val="20"/>
          <w:lang w:val="uk-UA"/>
        </w:rPr>
        <w:t xml:space="preserve"> </w:t>
      </w:r>
      <w:proofErr w:type="spellStart"/>
      <w:r w:rsidRPr="005049D7">
        <w:rPr>
          <w:sz w:val="20"/>
          <w:szCs w:val="20"/>
          <w:lang w:val="uk-UA"/>
        </w:rPr>
        <w:t>рилейшнз</w:t>
      </w:r>
      <w:proofErr w:type="spellEnd"/>
      <w:r w:rsidRPr="005049D7">
        <w:rPr>
          <w:sz w:val="20"/>
          <w:szCs w:val="20"/>
          <w:lang w:val="uk-UA"/>
        </w:rPr>
        <w:t xml:space="preserve">  для </w:t>
      </w:r>
      <w:proofErr w:type="spellStart"/>
      <w:r w:rsidRPr="005049D7">
        <w:rPr>
          <w:sz w:val="20"/>
          <w:szCs w:val="20"/>
          <w:lang w:val="uk-UA"/>
        </w:rPr>
        <w:t>профессионалов</w:t>
      </w:r>
      <w:proofErr w:type="spellEnd"/>
      <w:r w:rsidRPr="005049D7">
        <w:rPr>
          <w:sz w:val="20"/>
          <w:szCs w:val="20"/>
          <w:lang w:val="uk-UA"/>
        </w:rPr>
        <w:t xml:space="preserve"> / Г. </w:t>
      </w:r>
      <w:proofErr w:type="spellStart"/>
      <w:r w:rsidRPr="005049D7">
        <w:rPr>
          <w:sz w:val="20"/>
          <w:szCs w:val="20"/>
          <w:lang w:val="uk-UA"/>
        </w:rPr>
        <w:t>Почепцов</w:t>
      </w:r>
      <w:proofErr w:type="spellEnd"/>
      <w:r w:rsidRPr="005049D7">
        <w:rPr>
          <w:sz w:val="20"/>
          <w:szCs w:val="20"/>
          <w:lang w:val="uk-UA"/>
        </w:rPr>
        <w:t>. – М. : «</w:t>
      </w:r>
      <w:proofErr w:type="spellStart"/>
      <w:r w:rsidRPr="005049D7">
        <w:rPr>
          <w:sz w:val="20"/>
          <w:szCs w:val="20"/>
          <w:lang w:val="uk-UA"/>
        </w:rPr>
        <w:t>Рефл</w:t>
      </w:r>
      <w:proofErr w:type="spellEnd"/>
      <w:r w:rsidRPr="005049D7">
        <w:rPr>
          <w:sz w:val="20"/>
          <w:szCs w:val="20"/>
          <w:lang w:val="uk-UA"/>
        </w:rPr>
        <w:t>-бук», «</w:t>
      </w:r>
      <w:proofErr w:type="spellStart"/>
      <w:r w:rsidRPr="005049D7">
        <w:rPr>
          <w:sz w:val="20"/>
          <w:szCs w:val="20"/>
          <w:lang w:val="uk-UA"/>
        </w:rPr>
        <w:t>Ваклер</w:t>
      </w:r>
      <w:proofErr w:type="spellEnd"/>
      <w:r w:rsidRPr="005049D7">
        <w:rPr>
          <w:sz w:val="20"/>
          <w:szCs w:val="20"/>
          <w:lang w:val="uk-UA"/>
        </w:rPr>
        <w:t>», 2000. – 624 с.</w:t>
      </w:r>
    </w:p>
    <w:p w:rsidR="008134B9" w:rsidRPr="005049D7" w:rsidRDefault="008134B9" w:rsidP="008134B9">
      <w:pPr>
        <w:numPr>
          <w:ilvl w:val="0"/>
          <w:numId w:val="4"/>
        </w:numPr>
        <w:jc w:val="both"/>
        <w:rPr>
          <w:sz w:val="20"/>
          <w:szCs w:val="20"/>
          <w:lang w:val="uk-UA"/>
        </w:rPr>
      </w:pPr>
      <w:proofErr w:type="spellStart"/>
      <w:r w:rsidRPr="005049D7">
        <w:rPr>
          <w:sz w:val="20"/>
          <w:szCs w:val="20"/>
          <w:lang w:val="uk-UA"/>
        </w:rPr>
        <w:t>Связи</w:t>
      </w:r>
      <w:proofErr w:type="spellEnd"/>
      <w:r w:rsidRPr="005049D7">
        <w:rPr>
          <w:sz w:val="20"/>
          <w:szCs w:val="20"/>
          <w:lang w:val="uk-UA"/>
        </w:rPr>
        <w:t xml:space="preserve"> с </w:t>
      </w:r>
      <w:proofErr w:type="spellStart"/>
      <w:r w:rsidRPr="005049D7">
        <w:rPr>
          <w:sz w:val="20"/>
          <w:szCs w:val="20"/>
          <w:lang w:val="uk-UA"/>
        </w:rPr>
        <w:t>общественностью</w:t>
      </w:r>
      <w:proofErr w:type="spellEnd"/>
      <w:r w:rsidRPr="005049D7">
        <w:rPr>
          <w:i/>
          <w:sz w:val="20"/>
          <w:szCs w:val="20"/>
          <w:lang w:val="uk-UA"/>
        </w:rPr>
        <w:t xml:space="preserve"> </w:t>
      </w:r>
      <w:r w:rsidRPr="005049D7">
        <w:rPr>
          <w:sz w:val="20"/>
          <w:szCs w:val="20"/>
          <w:lang w:val="uk-UA"/>
        </w:rPr>
        <w:t xml:space="preserve">в </w:t>
      </w:r>
      <w:proofErr w:type="spellStart"/>
      <w:r w:rsidRPr="005049D7">
        <w:rPr>
          <w:sz w:val="20"/>
          <w:szCs w:val="20"/>
          <w:lang w:val="uk-UA"/>
        </w:rPr>
        <w:t>политике</w:t>
      </w:r>
      <w:proofErr w:type="spellEnd"/>
      <w:r w:rsidRPr="005049D7">
        <w:rPr>
          <w:sz w:val="20"/>
          <w:szCs w:val="20"/>
          <w:lang w:val="uk-UA"/>
        </w:rPr>
        <w:t xml:space="preserve"> и </w:t>
      </w:r>
      <w:proofErr w:type="spellStart"/>
      <w:r w:rsidRPr="005049D7">
        <w:rPr>
          <w:sz w:val="20"/>
          <w:szCs w:val="20"/>
          <w:lang w:val="uk-UA"/>
        </w:rPr>
        <w:t>государственном</w:t>
      </w:r>
      <w:proofErr w:type="spellEnd"/>
      <w:r w:rsidRPr="005049D7">
        <w:rPr>
          <w:sz w:val="20"/>
          <w:szCs w:val="20"/>
          <w:lang w:val="uk-UA"/>
        </w:rPr>
        <w:t xml:space="preserve"> </w:t>
      </w:r>
      <w:proofErr w:type="spellStart"/>
      <w:r w:rsidRPr="005049D7">
        <w:rPr>
          <w:sz w:val="20"/>
          <w:szCs w:val="20"/>
          <w:lang w:val="uk-UA"/>
        </w:rPr>
        <w:t>управлении</w:t>
      </w:r>
      <w:proofErr w:type="spellEnd"/>
      <w:r w:rsidRPr="005049D7">
        <w:rPr>
          <w:sz w:val="20"/>
          <w:szCs w:val="20"/>
          <w:lang w:val="uk-UA"/>
        </w:rPr>
        <w:t xml:space="preserve"> / </w:t>
      </w:r>
      <w:proofErr w:type="spellStart"/>
      <w:r w:rsidRPr="005049D7">
        <w:rPr>
          <w:sz w:val="20"/>
          <w:szCs w:val="20"/>
          <w:lang w:val="uk-UA"/>
        </w:rPr>
        <w:t>Под</w:t>
      </w:r>
      <w:proofErr w:type="spellEnd"/>
      <w:r w:rsidRPr="005049D7">
        <w:rPr>
          <w:sz w:val="20"/>
          <w:szCs w:val="20"/>
          <w:lang w:val="uk-UA"/>
        </w:rPr>
        <w:t xml:space="preserve"> </w:t>
      </w:r>
      <w:proofErr w:type="spellStart"/>
      <w:r w:rsidRPr="005049D7">
        <w:rPr>
          <w:sz w:val="20"/>
          <w:szCs w:val="20"/>
          <w:lang w:val="uk-UA"/>
        </w:rPr>
        <w:t>общ</w:t>
      </w:r>
      <w:proofErr w:type="spellEnd"/>
      <w:r w:rsidRPr="005049D7">
        <w:rPr>
          <w:sz w:val="20"/>
          <w:szCs w:val="20"/>
          <w:lang w:val="uk-UA"/>
        </w:rPr>
        <w:t xml:space="preserve">. ред. В. С. </w:t>
      </w:r>
      <w:proofErr w:type="spellStart"/>
      <w:r w:rsidRPr="005049D7">
        <w:rPr>
          <w:sz w:val="20"/>
          <w:szCs w:val="20"/>
          <w:lang w:val="uk-UA"/>
        </w:rPr>
        <w:t>Комаровского</w:t>
      </w:r>
      <w:proofErr w:type="spellEnd"/>
      <w:r w:rsidRPr="005049D7">
        <w:rPr>
          <w:sz w:val="20"/>
          <w:szCs w:val="20"/>
          <w:lang w:val="uk-UA"/>
        </w:rPr>
        <w:t xml:space="preserve">. – М. : </w:t>
      </w:r>
      <w:proofErr w:type="spellStart"/>
      <w:r w:rsidRPr="005049D7">
        <w:rPr>
          <w:sz w:val="20"/>
          <w:szCs w:val="20"/>
          <w:lang w:val="uk-UA"/>
        </w:rPr>
        <w:t>Изд</w:t>
      </w:r>
      <w:proofErr w:type="spellEnd"/>
      <w:r w:rsidRPr="005049D7">
        <w:rPr>
          <w:sz w:val="20"/>
          <w:szCs w:val="20"/>
          <w:lang w:val="uk-UA"/>
        </w:rPr>
        <w:t>-во «РАГС», 2001. – 314 с.</w:t>
      </w:r>
    </w:p>
    <w:p w:rsidR="008134B9" w:rsidRPr="005049D7" w:rsidRDefault="008134B9" w:rsidP="005049D7">
      <w:pPr>
        <w:numPr>
          <w:ilvl w:val="0"/>
          <w:numId w:val="4"/>
        </w:numPr>
        <w:tabs>
          <w:tab w:val="left" w:pos="709"/>
        </w:tabs>
        <w:jc w:val="both"/>
        <w:rPr>
          <w:sz w:val="20"/>
          <w:szCs w:val="20"/>
          <w:lang w:val="uk-UA"/>
        </w:rPr>
      </w:pPr>
      <w:proofErr w:type="spellStart"/>
      <w:r w:rsidRPr="005049D7">
        <w:rPr>
          <w:sz w:val="20"/>
          <w:szCs w:val="20"/>
          <w:lang w:val="uk-UA"/>
        </w:rPr>
        <w:lastRenderedPageBreak/>
        <w:t>Чумиков</w:t>
      </w:r>
      <w:proofErr w:type="spellEnd"/>
      <w:r w:rsidRPr="005049D7">
        <w:rPr>
          <w:sz w:val="20"/>
          <w:szCs w:val="20"/>
          <w:lang w:val="uk-UA"/>
        </w:rPr>
        <w:t xml:space="preserve"> А. Н. </w:t>
      </w:r>
      <w:proofErr w:type="spellStart"/>
      <w:r w:rsidRPr="005049D7">
        <w:rPr>
          <w:sz w:val="20"/>
          <w:szCs w:val="20"/>
          <w:lang w:val="uk-UA"/>
        </w:rPr>
        <w:t>Связи</w:t>
      </w:r>
      <w:proofErr w:type="spellEnd"/>
      <w:r w:rsidRPr="005049D7">
        <w:rPr>
          <w:sz w:val="20"/>
          <w:szCs w:val="20"/>
          <w:lang w:val="uk-UA"/>
        </w:rPr>
        <w:t xml:space="preserve"> с </w:t>
      </w:r>
      <w:proofErr w:type="spellStart"/>
      <w:r w:rsidRPr="005049D7">
        <w:rPr>
          <w:sz w:val="20"/>
          <w:szCs w:val="20"/>
          <w:lang w:val="uk-UA"/>
        </w:rPr>
        <w:t>общественностью</w:t>
      </w:r>
      <w:proofErr w:type="spellEnd"/>
      <w:r w:rsidRPr="005049D7">
        <w:rPr>
          <w:sz w:val="20"/>
          <w:szCs w:val="20"/>
          <w:lang w:val="uk-UA"/>
        </w:rPr>
        <w:t xml:space="preserve">: </w:t>
      </w:r>
      <w:proofErr w:type="spellStart"/>
      <w:r w:rsidRPr="005049D7">
        <w:rPr>
          <w:sz w:val="20"/>
          <w:szCs w:val="20"/>
          <w:lang w:val="uk-UA"/>
        </w:rPr>
        <w:t>теория</w:t>
      </w:r>
      <w:proofErr w:type="spellEnd"/>
      <w:r w:rsidRPr="005049D7">
        <w:rPr>
          <w:sz w:val="20"/>
          <w:szCs w:val="20"/>
          <w:lang w:val="uk-UA"/>
        </w:rPr>
        <w:t xml:space="preserve"> и практика : </w:t>
      </w:r>
      <w:proofErr w:type="spellStart"/>
      <w:r w:rsidRPr="005049D7">
        <w:rPr>
          <w:sz w:val="20"/>
          <w:szCs w:val="20"/>
          <w:lang w:val="uk-UA"/>
        </w:rPr>
        <w:t>учебное</w:t>
      </w:r>
      <w:proofErr w:type="spellEnd"/>
      <w:r w:rsidRPr="005049D7">
        <w:rPr>
          <w:sz w:val="20"/>
          <w:szCs w:val="20"/>
          <w:lang w:val="uk-UA"/>
        </w:rPr>
        <w:t xml:space="preserve"> </w:t>
      </w:r>
      <w:proofErr w:type="spellStart"/>
      <w:r w:rsidRPr="005049D7">
        <w:rPr>
          <w:sz w:val="20"/>
          <w:szCs w:val="20"/>
          <w:lang w:val="uk-UA"/>
        </w:rPr>
        <w:t>пособие</w:t>
      </w:r>
      <w:proofErr w:type="spellEnd"/>
      <w:r w:rsidRPr="005049D7">
        <w:rPr>
          <w:sz w:val="20"/>
          <w:szCs w:val="20"/>
          <w:lang w:val="uk-UA"/>
        </w:rPr>
        <w:t xml:space="preserve"> / А. Н. </w:t>
      </w:r>
      <w:proofErr w:type="spellStart"/>
      <w:r w:rsidRPr="005049D7">
        <w:rPr>
          <w:sz w:val="20"/>
          <w:szCs w:val="20"/>
          <w:lang w:val="uk-UA"/>
        </w:rPr>
        <w:t>Чумиков</w:t>
      </w:r>
      <w:proofErr w:type="spellEnd"/>
      <w:r w:rsidRPr="005049D7">
        <w:rPr>
          <w:sz w:val="20"/>
          <w:szCs w:val="20"/>
          <w:lang w:val="uk-UA"/>
        </w:rPr>
        <w:t xml:space="preserve">, М. П. </w:t>
      </w:r>
      <w:proofErr w:type="spellStart"/>
      <w:r w:rsidRPr="005049D7">
        <w:rPr>
          <w:sz w:val="20"/>
          <w:szCs w:val="20"/>
          <w:lang w:val="uk-UA"/>
        </w:rPr>
        <w:t>Бочаров</w:t>
      </w:r>
      <w:proofErr w:type="spellEnd"/>
      <w:r w:rsidRPr="005049D7">
        <w:rPr>
          <w:sz w:val="20"/>
          <w:szCs w:val="20"/>
          <w:lang w:val="uk-UA"/>
        </w:rPr>
        <w:t xml:space="preserve">. – М. : </w:t>
      </w:r>
      <w:proofErr w:type="spellStart"/>
      <w:r w:rsidRPr="005049D7">
        <w:rPr>
          <w:sz w:val="20"/>
          <w:szCs w:val="20"/>
          <w:lang w:val="uk-UA"/>
        </w:rPr>
        <w:t>Дело</w:t>
      </w:r>
      <w:proofErr w:type="spellEnd"/>
      <w:r w:rsidRPr="005049D7">
        <w:rPr>
          <w:sz w:val="20"/>
          <w:szCs w:val="20"/>
          <w:lang w:val="uk-UA"/>
        </w:rPr>
        <w:t>, 2003. – 496 с.</w:t>
      </w:r>
    </w:p>
    <w:p w:rsidR="005049D7" w:rsidRPr="005049D7" w:rsidRDefault="005049D7" w:rsidP="005049D7">
      <w:pPr>
        <w:jc w:val="both"/>
        <w:rPr>
          <w:b/>
          <w:lang w:val="uk-UA"/>
        </w:rPr>
      </w:pPr>
      <w:r w:rsidRPr="005049D7">
        <w:rPr>
          <w:b/>
          <w:lang w:val="uk-UA"/>
        </w:rPr>
        <w:t xml:space="preserve">Завдання: </w:t>
      </w:r>
    </w:p>
    <w:p w:rsidR="005049D7" w:rsidRPr="005049D7" w:rsidRDefault="005049D7" w:rsidP="005049D7">
      <w:pPr>
        <w:jc w:val="both"/>
        <w:rPr>
          <w:b/>
          <w:lang w:val="uk-UA"/>
        </w:rPr>
      </w:pPr>
      <w:r w:rsidRPr="005049D7">
        <w:rPr>
          <w:b/>
          <w:lang w:val="uk-UA"/>
        </w:rPr>
        <w:t>1)Доберіть власні приклади до маніпулятивних принципів виборчих технологій</w:t>
      </w:r>
      <w:r>
        <w:rPr>
          <w:b/>
          <w:lang w:val="uk-UA"/>
        </w:rPr>
        <w:t xml:space="preserve"> (враховуючи класифікацію принципів, подану у теоретичному матеріалі)</w:t>
      </w:r>
      <w:bookmarkStart w:id="1" w:name="_GoBack"/>
      <w:bookmarkEnd w:id="1"/>
      <w:r w:rsidRPr="005049D7">
        <w:rPr>
          <w:b/>
          <w:lang w:val="uk-UA"/>
        </w:rPr>
        <w:t>.</w:t>
      </w:r>
    </w:p>
    <w:p w:rsidR="005049D7" w:rsidRPr="005049D7" w:rsidRDefault="005049D7" w:rsidP="005049D7">
      <w:pPr>
        <w:jc w:val="both"/>
        <w:rPr>
          <w:b/>
          <w:lang w:val="uk-UA"/>
        </w:rPr>
      </w:pPr>
      <w:r w:rsidRPr="005049D7">
        <w:rPr>
          <w:b/>
          <w:lang w:val="uk-UA"/>
        </w:rPr>
        <w:t>2) оформіть у вигляді презентації чи ролика</w:t>
      </w:r>
      <w:r w:rsidRPr="005049D7">
        <w:rPr>
          <w:b/>
          <w:lang w:val="uk-UA"/>
        </w:rPr>
        <w:t>. і пр</w:t>
      </w:r>
      <w:r w:rsidRPr="005049D7">
        <w:rPr>
          <w:b/>
          <w:lang w:val="uk-UA"/>
        </w:rPr>
        <w:t>езентуйте на заліку</w:t>
      </w:r>
    </w:p>
    <w:sectPr w:rsidR="005049D7" w:rsidRPr="005049D7" w:rsidSect="008134B9">
      <w:pgSz w:w="8419"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66FEF"/>
    <w:multiLevelType w:val="hybridMultilevel"/>
    <w:tmpl w:val="F3B89318"/>
    <w:lvl w:ilvl="0" w:tplc="7F52CFD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5077E87"/>
    <w:multiLevelType w:val="hybridMultilevel"/>
    <w:tmpl w:val="C2885380"/>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72450A50"/>
    <w:multiLevelType w:val="hybridMultilevel"/>
    <w:tmpl w:val="509E55AE"/>
    <w:lvl w:ilvl="0" w:tplc="6EA64506">
      <w:start w:val="1"/>
      <w:numFmt w:val="decimal"/>
      <w:lvlText w:val="%1."/>
      <w:lvlJc w:val="left"/>
      <w:pPr>
        <w:tabs>
          <w:tab w:val="num" w:pos="1305"/>
        </w:tabs>
        <w:ind w:left="1305" w:hanging="360"/>
      </w:pPr>
      <w:rPr>
        <w:rFonts w:cs="Times New Roman" w:hint="default"/>
      </w:rPr>
    </w:lvl>
    <w:lvl w:ilvl="1" w:tplc="04190019" w:tentative="1">
      <w:start w:val="1"/>
      <w:numFmt w:val="lowerLetter"/>
      <w:lvlText w:val="%2."/>
      <w:lvlJc w:val="left"/>
      <w:pPr>
        <w:tabs>
          <w:tab w:val="num" w:pos="2025"/>
        </w:tabs>
        <w:ind w:left="2025" w:hanging="360"/>
      </w:pPr>
      <w:rPr>
        <w:rFonts w:cs="Times New Roman"/>
      </w:rPr>
    </w:lvl>
    <w:lvl w:ilvl="2" w:tplc="0419001B" w:tentative="1">
      <w:start w:val="1"/>
      <w:numFmt w:val="lowerRoman"/>
      <w:lvlText w:val="%3."/>
      <w:lvlJc w:val="right"/>
      <w:pPr>
        <w:tabs>
          <w:tab w:val="num" w:pos="2745"/>
        </w:tabs>
        <w:ind w:left="2745" w:hanging="180"/>
      </w:pPr>
      <w:rPr>
        <w:rFonts w:cs="Times New Roman"/>
      </w:rPr>
    </w:lvl>
    <w:lvl w:ilvl="3" w:tplc="0419000F" w:tentative="1">
      <w:start w:val="1"/>
      <w:numFmt w:val="decimal"/>
      <w:lvlText w:val="%4."/>
      <w:lvlJc w:val="left"/>
      <w:pPr>
        <w:tabs>
          <w:tab w:val="num" w:pos="3465"/>
        </w:tabs>
        <w:ind w:left="3465" w:hanging="360"/>
      </w:pPr>
      <w:rPr>
        <w:rFonts w:cs="Times New Roman"/>
      </w:rPr>
    </w:lvl>
    <w:lvl w:ilvl="4" w:tplc="04190019" w:tentative="1">
      <w:start w:val="1"/>
      <w:numFmt w:val="lowerLetter"/>
      <w:lvlText w:val="%5."/>
      <w:lvlJc w:val="left"/>
      <w:pPr>
        <w:tabs>
          <w:tab w:val="num" w:pos="4185"/>
        </w:tabs>
        <w:ind w:left="4185" w:hanging="360"/>
      </w:pPr>
      <w:rPr>
        <w:rFonts w:cs="Times New Roman"/>
      </w:rPr>
    </w:lvl>
    <w:lvl w:ilvl="5" w:tplc="0419001B" w:tentative="1">
      <w:start w:val="1"/>
      <w:numFmt w:val="lowerRoman"/>
      <w:lvlText w:val="%6."/>
      <w:lvlJc w:val="right"/>
      <w:pPr>
        <w:tabs>
          <w:tab w:val="num" w:pos="4905"/>
        </w:tabs>
        <w:ind w:left="4905" w:hanging="180"/>
      </w:pPr>
      <w:rPr>
        <w:rFonts w:cs="Times New Roman"/>
      </w:rPr>
    </w:lvl>
    <w:lvl w:ilvl="6" w:tplc="0419000F" w:tentative="1">
      <w:start w:val="1"/>
      <w:numFmt w:val="decimal"/>
      <w:lvlText w:val="%7."/>
      <w:lvlJc w:val="left"/>
      <w:pPr>
        <w:tabs>
          <w:tab w:val="num" w:pos="5625"/>
        </w:tabs>
        <w:ind w:left="5625" w:hanging="360"/>
      </w:pPr>
      <w:rPr>
        <w:rFonts w:cs="Times New Roman"/>
      </w:rPr>
    </w:lvl>
    <w:lvl w:ilvl="7" w:tplc="04190019" w:tentative="1">
      <w:start w:val="1"/>
      <w:numFmt w:val="lowerLetter"/>
      <w:lvlText w:val="%8."/>
      <w:lvlJc w:val="left"/>
      <w:pPr>
        <w:tabs>
          <w:tab w:val="num" w:pos="6345"/>
        </w:tabs>
        <w:ind w:left="6345" w:hanging="360"/>
      </w:pPr>
      <w:rPr>
        <w:rFonts w:cs="Times New Roman"/>
      </w:rPr>
    </w:lvl>
    <w:lvl w:ilvl="8" w:tplc="0419001B" w:tentative="1">
      <w:start w:val="1"/>
      <w:numFmt w:val="lowerRoman"/>
      <w:lvlText w:val="%9."/>
      <w:lvlJc w:val="right"/>
      <w:pPr>
        <w:tabs>
          <w:tab w:val="num" w:pos="7065"/>
        </w:tabs>
        <w:ind w:left="7065" w:hanging="180"/>
      </w:pPr>
      <w:rPr>
        <w:rFonts w:cs="Times New Roman"/>
      </w:rPr>
    </w:lvl>
  </w:abstractNum>
  <w:abstractNum w:abstractNumId="3">
    <w:nsid w:val="79C96163"/>
    <w:multiLevelType w:val="hybridMultilevel"/>
    <w:tmpl w:val="DF1E0DD0"/>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bookFoldPrint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085"/>
    <w:rsid w:val="00450A10"/>
    <w:rsid w:val="005049D7"/>
    <w:rsid w:val="0052124D"/>
    <w:rsid w:val="008134B9"/>
    <w:rsid w:val="00AF2B8E"/>
    <w:rsid w:val="00F023DE"/>
    <w:rsid w:val="00F84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4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134B9"/>
    <w:pPr>
      <w:ind w:firstLine="284"/>
      <w:jc w:val="both"/>
    </w:pPr>
    <w:rPr>
      <w:sz w:val="20"/>
      <w:szCs w:val="20"/>
      <w:lang w:val="uk-UA"/>
    </w:rPr>
  </w:style>
  <w:style w:type="character" w:customStyle="1" w:styleId="apple-converted-space">
    <w:name w:val="apple-converted-space"/>
    <w:rsid w:val="008134B9"/>
    <w:rPr>
      <w:rFonts w:cs="Times New Roman"/>
    </w:rPr>
  </w:style>
  <w:style w:type="paragraph" w:styleId="a4">
    <w:name w:val="List Paragraph"/>
    <w:basedOn w:val="a"/>
    <w:uiPriority w:val="99"/>
    <w:qFormat/>
    <w:rsid w:val="008134B9"/>
    <w:pPr>
      <w:ind w:left="720"/>
    </w:pPr>
    <w:rPr>
      <w:rFonts w:ascii="Calibri" w:hAnsi="Calibri" w:cs="Calibri"/>
      <w:lang w:val="en-US" w:eastAsia="en-US"/>
    </w:rPr>
  </w:style>
  <w:style w:type="character" w:styleId="a5">
    <w:name w:val="Strong"/>
    <w:uiPriority w:val="22"/>
    <w:qFormat/>
    <w:rsid w:val="008134B9"/>
    <w:rPr>
      <w:rFonts w:cs="Times New Roman"/>
      <w:b/>
      <w:bCs/>
    </w:rPr>
  </w:style>
  <w:style w:type="paragraph" w:styleId="2">
    <w:name w:val="Body Text Indent 2"/>
    <w:basedOn w:val="a"/>
    <w:link w:val="20"/>
    <w:uiPriority w:val="99"/>
    <w:unhideWhenUsed/>
    <w:rsid w:val="008134B9"/>
    <w:pPr>
      <w:spacing w:after="120" w:line="480" w:lineRule="auto"/>
      <w:ind w:left="283"/>
    </w:pPr>
  </w:style>
  <w:style w:type="character" w:customStyle="1" w:styleId="20">
    <w:name w:val="Основной текст с отступом 2 Знак"/>
    <w:basedOn w:val="a0"/>
    <w:link w:val="2"/>
    <w:uiPriority w:val="99"/>
    <w:rsid w:val="008134B9"/>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134B9"/>
    <w:rPr>
      <w:rFonts w:ascii="Tahoma" w:hAnsi="Tahoma" w:cs="Tahoma"/>
      <w:sz w:val="16"/>
      <w:szCs w:val="16"/>
    </w:rPr>
  </w:style>
  <w:style w:type="character" w:customStyle="1" w:styleId="a7">
    <w:name w:val="Текст выноски Знак"/>
    <w:basedOn w:val="a0"/>
    <w:link w:val="a6"/>
    <w:uiPriority w:val="99"/>
    <w:semiHidden/>
    <w:rsid w:val="008134B9"/>
    <w:rPr>
      <w:rFonts w:ascii="Tahoma" w:eastAsia="Times New Roman" w:hAnsi="Tahoma" w:cs="Tahoma"/>
      <w:sz w:val="16"/>
      <w:szCs w:val="16"/>
      <w:lang w:eastAsia="ru-RU"/>
    </w:rPr>
  </w:style>
  <w:style w:type="character" w:styleId="a8">
    <w:name w:val="Hyperlink"/>
    <w:basedOn w:val="a0"/>
    <w:uiPriority w:val="99"/>
    <w:unhideWhenUsed/>
    <w:rsid w:val="008134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4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134B9"/>
    <w:pPr>
      <w:ind w:firstLine="284"/>
      <w:jc w:val="both"/>
    </w:pPr>
    <w:rPr>
      <w:sz w:val="20"/>
      <w:szCs w:val="20"/>
      <w:lang w:val="uk-UA"/>
    </w:rPr>
  </w:style>
  <w:style w:type="character" w:customStyle="1" w:styleId="apple-converted-space">
    <w:name w:val="apple-converted-space"/>
    <w:rsid w:val="008134B9"/>
    <w:rPr>
      <w:rFonts w:cs="Times New Roman"/>
    </w:rPr>
  </w:style>
  <w:style w:type="paragraph" w:styleId="a4">
    <w:name w:val="List Paragraph"/>
    <w:basedOn w:val="a"/>
    <w:uiPriority w:val="99"/>
    <w:qFormat/>
    <w:rsid w:val="008134B9"/>
    <w:pPr>
      <w:ind w:left="720"/>
    </w:pPr>
    <w:rPr>
      <w:rFonts w:ascii="Calibri" w:hAnsi="Calibri" w:cs="Calibri"/>
      <w:lang w:val="en-US" w:eastAsia="en-US"/>
    </w:rPr>
  </w:style>
  <w:style w:type="character" w:styleId="a5">
    <w:name w:val="Strong"/>
    <w:uiPriority w:val="22"/>
    <w:qFormat/>
    <w:rsid w:val="008134B9"/>
    <w:rPr>
      <w:rFonts w:cs="Times New Roman"/>
      <w:b/>
      <w:bCs/>
    </w:rPr>
  </w:style>
  <w:style w:type="paragraph" w:styleId="2">
    <w:name w:val="Body Text Indent 2"/>
    <w:basedOn w:val="a"/>
    <w:link w:val="20"/>
    <w:uiPriority w:val="99"/>
    <w:unhideWhenUsed/>
    <w:rsid w:val="008134B9"/>
    <w:pPr>
      <w:spacing w:after="120" w:line="480" w:lineRule="auto"/>
      <w:ind w:left="283"/>
    </w:pPr>
  </w:style>
  <w:style w:type="character" w:customStyle="1" w:styleId="20">
    <w:name w:val="Основной текст с отступом 2 Знак"/>
    <w:basedOn w:val="a0"/>
    <w:link w:val="2"/>
    <w:uiPriority w:val="99"/>
    <w:rsid w:val="008134B9"/>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134B9"/>
    <w:rPr>
      <w:rFonts w:ascii="Tahoma" w:hAnsi="Tahoma" w:cs="Tahoma"/>
      <w:sz w:val="16"/>
      <w:szCs w:val="16"/>
    </w:rPr>
  </w:style>
  <w:style w:type="character" w:customStyle="1" w:styleId="a7">
    <w:name w:val="Текст выноски Знак"/>
    <w:basedOn w:val="a0"/>
    <w:link w:val="a6"/>
    <w:uiPriority w:val="99"/>
    <w:semiHidden/>
    <w:rsid w:val="008134B9"/>
    <w:rPr>
      <w:rFonts w:ascii="Tahoma" w:eastAsia="Times New Roman" w:hAnsi="Tahoma" w:cs="Tahoma"/>
      <w:sz w:val="16"/>
      <w:szCs w:val="16"/>
      <w:lang w:eastAsia="ru-RU"/>
    </w:rPr>
  </w:style>
  <w:style w:type="character" w:styleId="a8">
    <w:name w:val="Hyperlink"/>
    <w:basedOn w:val="a0"/>
    <w:uiPriority w:val="99"/>
    <w:unhideWhenUsed/>
    <w:rsid w:val="008134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https://encrypted-tbn1.gstatic.com/images?q=tbn:ANd9GcSCAoBa7DMVtXI5z-rg7CVCfzo_diYXrOBefWEsZBxaown9U1kZ" TargetMode="External"/><Relationship Id="rId18" Type="http://schemas.openxmlformats.org/officeDocument/2006/relationships/image" Target="media/image7.jpeg"/><Relationship Id="rId26" Type="http://schemas.openxmlformats.org/officeDocument/2006/relationships/image" Target="media/image11.jpeg"/><Relationship Id="rId39" Type="http://schemas.openxmlformats.org/officeDocument/2006/relationships/image" Target="media/image15.jpeg"/><Relationship Id="rId3" Type="http://schemas.microsoft.com/office/2007/relationships/stylesWithEffects" Target="stylesWithEffects.xml"/><Relationship Id="rId21" Type="http://schemas.openxmlformats.org/officeDocument/2006/relationships/image" Target="http://www.hvilya.com/_pu/0/s45807350.jpg" TargetMode="External"/><Relationship Id="rId34" Type="http://schemas.openxmlformats.org/officeDocument/2006/relationships/hyperlink" Target="https://www.facebook.com/551701131554812/videos/715961408462116" TargetMode="External"/><Relationship Id="rId7" Type="http://schemas.openxmlformats.org/officeDocument/2006/relationships/image" Target="https://encrypted-tbn2.gstatic.com/images?q=tbn:ANd9GcT3MvjB_wxewgRb7ePYm4KKVXMtsaYTx0ZEBK_lNhuD4kHlgCaE" TargetMode="External"/><Relationship Id="rId12" Type="http://schemas.openxmlformats.org/officeDocument/2006/relationships/image" Target="media/image4.jpeg"/><Relationship Id="rId17" Type="http://schemas.openxmlformats.org/officeDocument/2006/relationships/image" Target="https://encrypted-tbn3.gstatic.com/images?q=tbn:ANd9GcQlGPK2Ij9mWpTfyKOb9vGeXlFNWFZ9SLiLnxtox8PX9xBLphM3" TargetMode="External"/><Relationship Id="rId25" Type="http://schemas.openxmlformats.org/officeDocument/2006/relationships/image" Target="https://encrypted-tbn3.gstatic.com/images?q=tbn:ANd9GcTFYr1ONz0Oh0FHQxQCIX08x0q7srboi8QKlxv3DHT7W4KK69ad" TargetMode="External"/><Relationship Id="rId33" Type="http://schemas.openxmlformats.org/officeDocument/2006/relationships/hyperlink" Target="https://www.youtube.com/watch?v=H4wVqDf1xks" TargetMode="External"/><Relationship Id="rId38" Type="http://schemas.openxmlformats.org/officeDocument/2006/relationships/image" Target="http://news-for.me/wp-content/uploads/2014/09/1410716698_1410679731_4512a8c211352e7baa0608a4abe70c36.jpeg"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image" Target="https://encrypted-tbn3.gstatic.com/images?q=tbn:ANd9GcTtVlEp8U1QEfLaBqShQ-6bp1iJcp-D9bIxPx4MQsLrti1modG6"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http://novostey.com/i2/706fc4685c3bc1fea9447ae8c2750f33.n706fc4685c3bc1fea9447ae8c2750f33.jpg" TargetMode="External"/><Relationship Id="rId24" Type="http://schemas.openxmlformats.org/officeDocument/2006/relationships/image" Target="media/image10.jpeg"/><Relationship Id="rId32" Type="http://schemas.openxmlformats.org/officeDocument/2006/relationships/image" Target="https://encrypted-tbn2.gstatic.com/images?q=tbn:ANd9GcQTS1V4wQ1pt4T1syuzfIV3gJgPpzIVzQ2jNBUQWmVKxsH4tRGg" TargetMode="External"/><Relationship Id="rId37" Type="http://schemas.openxmlformats.org/officeDocument/2006/relationships/image" Target="media/image14.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http://img.ura-inform.com/dossier/timoshenko_72e92793a7c1556c46a9c53f6d2f1bc6%5b5%5d.jpg" TargetMode="External"/><Relationship Id="rId23" Type="http://schemas.openxmlformats.org/officeDocument/2006/relationships/image" Target="https://encrypted-tbn2.gstatic.com/images?q=tbn:ANd9GcRa1f4EYOSJJAZCpoCws9Uk0rtzE-MeJ9fA31JknKs6gZntvid7Qg" TargetMode="External"/><Relationship Id="rId28" Type="http://schemas.openxmlformats.org/officeDocument/2006/relationships/image" Target="media/image12.jpeg"/><Relationship Id="rId36" Type="http://schemas.openxmlformats.org/officeDocument/2006/relationships/hyperlink" Target="https://www.youtube.com/watch?v=v1dLbPqqvH0" TargetMode="External"/><Relationship Id="rId10" Type="http://schemas.openxmlformats.org/officeDocument/2006/relationships/image" Target="media/image3.jpeg"/><Relationship Id="rId19" Type="http://schemas.openxmlformats.org/officeDocument/2006/relationships/image" Target="https://encrypted-tbn2.gstatic.com/images?q=tbn:ANd9GcRtK9SdO7l0dqxIix748aDFxIH5gEXYEABbBTv0JpxyW97zEeof" TargetMode="External"/><Relationship Id="rId31"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https://encrypted-tbn3.gstatic.com/images?q=tbn:ANd9GcRXYdBJOYrLj2TGRhhkobzYZqkCA6x-UfuSY1dJt4NjeglqgCb_SA"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image" Target="https://encrypted-tbn2.gstatic.com/images?q=tbn:ANd9GcTZxNDVuCgAmvJ6FCo5vNMqYBX8iln_d8AVc-GANwzrPSIBePlAqw" TargetMode="External"/><Relationship Id="rId30" Type="http://schemas.openxmlformats.org/officeDocument/2006/relationships/hyperlink" Target="https://www.youtube.com/watch?v=YnHMyUdj5Os" TargetMode="External"/><Relationship Id="rId35" Type="http://schemas.openxmlformats.org/officeDocument/2006/relationships/hyperlink" Target="https://www.youtube.com/watch?v=jHE9wfroN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2001</Words>
  <Characters>11406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2021-04-19T12:15:00Z</dcterms:created>
  <dcterms:modified xsi:type="dcterms:W3CDTF">2021-04-19T12:15:00Z</dcterms:modified>
</cp:coreProperties>
</file>