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DA" w:rsidRDefault="00783239" w:rsidP="00F24DDA">
      <w:pPr>
        <w:widowControl w:val="0"/>
        <w:spacing w:after="0"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4DDA">
        <w:rPr>
          <w:rFonts w:ascii="Times New Roman" w:hAnsi="Times New Roman" w:cs="Times New Roman"/>
          <w:sz w:val="28"/>
          <w:szCs w:val="28"/>
          <w:lang w:val="uk-UA"/>
        </w:rPr>
        <w:t>Запор</w:t>
      </w:r>
      <w:r w:rsidR="00254328">
        <w:rPr>
          <w:rFonts w:ascii="Times New Roman" w:hAnsi="Times New Roman" w:cs="Times New Roman"/>
          <w:sz w:val="28"/>
          <w:szCs w:val="28"/>
          <w:lang w:val="uk-UA"/>
        </w:rPr>
        <w:t>ізький національний університет</w:t>
      </w:r>
    </w:p>
    <w:p w:rsidR="00F24DDA" w:rsidRDefault="00F24DDA" w:rsidP="00F24DDA">
      <w:pPr>
        <w:widowControl w:val="0"/>
        <w:spacing w:after="0"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Міністерства освіти і науки України</w:t>
      </w: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Pr="000A40A4" w:rsidRDefault="00F24DDA" w:rsidP="00F24DDA">
      <w:pPr>
        <w:widowControl w:val="0"/>
        <w:spacing w:after="0"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Л.М. Бухаріна</w:t>
      </w:r>
      <w:r w:rsidR="000A40A4">
        <w:rPr>
          <w:rFonts w:ascii="Times New Roman" w:hAnsi="Times New Roman" w:cs="Times New Roman"/>
          <w:sz w:val="28"/>
          <w:szCs w:val="28"/>
          <w:lang w:val="uk-UA"/>
        </w:rPr>
        <w:t>, Д.І. Титарчук</w:t>
      </w: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Pr="00402187" w:rsidRDefault="00402187" w:rsidP="00F24DDA">
      <w:pPr>
        <w:widowControl w:val="0"/>
        <w:spacing w:after="0" w:line="240" w:lineRule="auto"/>
        <w:ind w:left="57"/>
        <w:jc w:val="center"/>
        <w:rPr>
          <w:rFonts w:ascii="Times New Roman" w:hAnsi="Times New Roman" w:cs="Times New Roman"/>
          <w:caps/>
          <w:sz w:val="28"/>
          <w:szCs w:val="28"/>
          <w:lang w:val="uk-UA"/>
        </w:rPr>
      </w:pPr>
      <w:r>
        <w:rPr>
          <w:rFonts w:ascii="Times New Roman" w:eastAsia="Times New Roman" w:hAnsi="Times New Roman" w:cs="Times New Roman"/>
          <w:bCs/>
          <w:color w:val="000000"/>
          <w:sz w:val="28"/>
          <w:szCs w:val="28"/>
          <w:bdr w:val="none" w:sz="0" w:space="0" w:color="auto" w:frame="1"/>
          <w:lang w:val="uk-UA" w:eastAsia="ru-RU"/>
        </w:rPr>
        <w:t>ПОДАТКОВИЙ МЕНЕДЖМЕНТ</w:t>
      </w:r>
    </w:p>
    <w:p w:rsidR="00F24DDA" w:rsidRDefault="00F24DDA" w:rsidP="00F24DDA">
      <w:pPr>
        <w:widowControl w:val="0"/>
        <w:spacing w:after="0" w:line="240" w:lineRule="auto"/>
        <w:ind w:left="57"/>
        <w:jc w:val="center"/>
        <w:rPr>
          <w:rFonts w:ascii="Times New Roman" w:hAnsi="Times New Roman" w:cs="Times New Roman"/>
          <w:caps/>
          <w:sz w:val="28"/>
          <w:szCs w:val="28"/>
          <w:lang w:val="uk-UA"/>
        </w:rPr>
      </w:pPr>
    </w:p>
    <w:p w:rsidR="00F24DDA" w:rsidRDefault="00F24DDA" w:rsidP="00F24DDA">
      <w:pPr>
        <w:pStyle w:val="a6"/>
        <w:widowControl w:val="0"/>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Методичні вказівки</w:t>
      </w:r>
    </w:p>
    <w:p w:rsidR="00BB640D" w:rsidRPr="00A779D2" w:rsidRDefault="00F24DDA" w:rsidP="00F24DDA">
      <w:pPr>
        <w:widowControl w:val="0"/>
        <w:spacing w:after="0" w:line="240" w:lineRule="auto"/>
        <w:jc w:val="center"/>
        <w:rPr>
          <w:rFonts w:ascii="Times New Roman" w:hAnsi="Times New Roman" w:cs="Times New Roman"/>
          <w:sz w:val="28"/>
          <w:szCs w:val="28"/>
          <w:lang w:val="uk-UA"/>
        </w:rPr>
      </w:pPr>
      <w:r w:rsidRPr="00A779D2">
        <w:rPr>
          <w:rFonts w:ascii="Times New Roman" w:hAnsi="Times New Roman" w:cs="Times New Roman"/>
          <w:sz w:val="28"/>
          <w:szCs w:val="28"/>
          <w:lang w:val="uk-UA"/>
        </w:rPr>
        <w:t>до виконання курсової робо</w:t>
      </w:r>
      <w:r w:rsidR="001D317B" w:rsidRPr="00A779D2">
        <w:rPr>
          <w:rFonts w:ascii="Times New Roman" w:hAnsi="Times New Roman" w:cs="Times New Roman"/>
          <w:sz w:val="28"/>
          <w:szCs w:val="28"/>
          <w:lang w:val="uk-UA"/>
        </w:rPr>
        <w:t>ти для освітнього</w:t>
      </w:r>
      <w:r w:rsidRPr="00A779D2">
        <w:rPr>
          <w:rFonts w:ascii="Times New Roman" w:hAnsi="Times New Roman" w:cs="Times New Roman"/>
          <w:sz w:val="28"/>
          <w:szCs w:val="28"/>
          <w:lang w:val="uk-UA"/>
        </w:rPr>
        <w:t xml:space="preserve"> рівня «бакалавр</w:t>
      </w:r>
      <w:r w:rsidR="00254328" w:rsidRPr="00A779D2">
        <w:rPr>
          <w:rFonts w:ascii="Times New Roman" w:hAnsi="Times New Roman" w:cs="Times New Roman"/>
          <w:sz w:val="28"/>
          <w:szCs w:val="28"/>
          <w:lang w:val="uk-UA"/>
        </w:rPr>
        <w:t xml:space="preserve">» </w:t>
      </w:r>
    </w:p>
    <w:p w:rsidR="00F24DDA" w:rsidRDefault="00254328" w:rsidP="00F24DDA">
      <w:pPr>
        <w:widowControl w:val="0"/>
        <w:spacing w:after="0" w:line="240" w:lineRule="auto"/>
        <w:jc w:val="center"/>
        <w:rPr>
          <w:rFonts w:ascii="Times New Roman" w:hAnsi="Times New Roman" w:cs="Times New Roman"/>
          <w:sz w:val="28"/>
          <w:szCs w:val="28"/>
          <w:lang w:val="uk-UA"/>
        </w:rPr>
      </w:pPr>
      <w:r w:rsidRPr="00A779D2">
        <w:rPr>
          <w:rFonts w:ascii="Times New Roman" w:hAnsi="Times New Roman" w:cs="Times New Roman"/>
          <w:sz w:val="28"/>
          <w:szCs w:val="28"/>
          <w:lang w:val="uk-UA"/>
        </w:rPr>
        <w:t>спеціальн</w:t>
      </w:r>
      <w:r w:rsidR="001D317B" w:rsidRPr="00A779D2">
        <w:rPr>
          <w:rFonts w:ascii="Times New Roman" w:hAnsi="Times New Roman" w:cs="Times New Roman"/>
          <w:sz w:val="28"/>
          <w:szCs w:val="28"/>
          <w:lang w:val="uk-UA"/>
        </w:rPr>
        <w:t>о</w:t>
      </w:r>
      <w:r w:rsidRPr="00A779D2">
        <w:rPr>
          <w:rFonts w:ascii="Times New Roman" w:hAnsi="Times New Roman" w:cs="Times New Roman"/>
          <w:sz w:val="28"/>
          <w:szCs w:val="28"/>
          <w:lang w:val="uk-UA"/>
        </w:rPr>
        <w:t>ст</w:t>
      </w:r>
      <w:r w:rsidR="001D317B" w:rsidRPr="00A779D2">
        <w:rPr>
          <w:rFonts w:ascii="Times New Roman" w:hAnsi="Times New Roman" w:cs="Times New Roman"/>
          <w:sz w:val="28"/>
          <w:szCs w:val="28"/>
          <w:lang w:val="uk-UA"/>
        </w:rPr>
        <w:t>і</w:t>
      </w:r>
      <w:r w:rsidRPr="00A779D2">
        <w:rPr>
          <w:rFonts w:ascii="Times New Roman" w:hAnsi="Times New Roman" w:cs="Times New Roman"/>
          <w:sz w:val="28"/>
          <w:szCs w:val="28"/>
          <w:lang w:val="uk-UA"/>
        </w:rPr>
        <w:t xml:space="preserve"> «</w:t>
      </w:r>
      <w:r w:rsidR="00A779D2" w:rsidRPr="00A779D2">
        <w:rPr>
          <w:rFonts w:ascii="Times New Roman" w:hAnsi="Times New Roman" w:cs="Times New Roman"/>
          <w:sz w:val="28"/>
          <w:szCs w:val="28"/>
          <w:lang w:val="uk-UA"/>
        </w:rPr>
        <w:t>Менеджмент</w:t>
      </w:r>
      <w:r w:rsidR="00F24DDA" w:rsidRPr="00A779D2">
        <w:rPr>
          <w:rFonts w:ascii="Times New Roman" w:hAnsi="Times New Roman" w:cs="Times New Roman"/>
          <w:sz w:val="28"/>
          <w:szCs w:val="28"/>
          <w:lang w:val="uk-UA"/>
        </w:rPr>
        <w:t>»</w:t>
      </w: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F24DDA" w:rsidRDefault="00F24DDA" w:rsidP="00F24DDA">
      <w:pPr>
        <w:widowControl w:val="0"/>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вченою радою ЗНУ</w:t>
      </w:r>
    </w:p>
    <w:p w:rsidR="00F24DDA" w:rsidRDefault="00F24DDA" w:rsidP="00F24DDA">
      <w:pPr>
        <w:widowControl w:val="0"/>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від </w:t>
      </w: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AD2C68">
      <w:pPr>
        <w:widowControl w:val="0"/>
        <w:spacing w:after="0" w:line="240" w:lineRule="auto"/>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p>
    <w:p w:rsidR="00F24DDA" w:rsidRDefault="00F24DDA" w:rsidP="00F24DDA">
      <w:pPr>
        <w:widowControl w:val="0"/>
        <w:spacing w:after="0"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rsidR="00F24DDA" w:rsidRDefault="00254328" w:rsidP="00F24DDA">
      <w:pPr>
        <w:widowControl w:val="0"/>
        <w:spacing w:after="0"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p w:rsidR="00F24DDA" w:rsidRDefault="00F24DDA" w:rsidP="00F24DDA">
      <w:pPr>
        <w:spacing w:after="0" w:line="240" w:lineRule="auto"/>
        <w:rPr>
          <w:rFonts w:ascii="Times New Roman" w:hAnsi="Times New Roman" w:cs="Times New Roman"/>
          <w:snapToGrid w:val="0"/>
          <w:sz w:val="28"/>
          <w:szCs w:val="28"/>
          <w:lang w:val="uk-UA"/>
        </w:rPr>
        <w:sectPr w:rsidR="00F24DDA" w:rsidSect="008A67DE">
          <w:headerReference w:type="default" r:id="rId8"/>
          <w:headerReference w:type="first" r:id="rId9"/>
          <w:footerReference w:type="first" r:id="rId10"/>
          <w:pgSz w:w="11907" w:h="16840"/>
          <w:pgMar w:top="1134" w:right="1134" w:bottom="1134" w:left="1134" w:header="720" w:footer="720" w:gutter="0"/>
          <w:pgNumType w:start="0"/>
          <w:cols w:space="720"/>
          <w:titlePg/>
          <w:docGrid w:linePitch="299"/>
        </w:sectPr>
      </w:pPr>
    </w:p>
    <w:p w:rsidR="00F24DDA" w:rsidRDefault="00F24DDA" w:rsidP="00F24DDA">
      <w:pPr>
        <w:pStyle w:val="1"/>
        <w:keepNext w:val="0"/>
        <w:spacing w:before="0" w:after="0"/>
        <w:jc w:val="left"/>
        <w:rPr>
          <w:b w:val="0"/>
          <w:szCs w:val="28"/>
        </w:rPr>
      </w:pPr>
      <w:r>
        <w:rPr>
          <w:b w:val="0"/>
          <w:szCs w:val="28"/>
        </w:rPr>
        <w:lastRenderedPageBreak/>
        <w:t>УДК :</w:t>
      </w:r>
    </w:p>
    <w:p w:rsidR="00F24DDA" w:rsidRDefault="00F24DDA" w:rsidP="00F24DDA">
      <w:pPr>
        <w:pStyle w:val="1"/>
        <w:keepNext w:val="0"/>
        <w:spacing w:before="0" w:after="0"/>
        <w:jc w:val="left"/>
        <w:rPr>
          <w:b w:val="0"/>
          <w:szCs w:val="28"/>
        </w:rPr>
      </w:pPr>
      <w:r>
        <w:rPr>
          <w:b w:val="0"/>
          <w:szCs w:val="28"/>
        </w:rPr>
        <w:t xml:space="preserve">ББК: </w:t>
      </w:r>
    </w:p>
    <w:p w:rsidR="00F24DDA" w:rsidRDefault="00F24DDA" w:rsidP="00F24DDA">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w:t>
      </w:r>
    </w:p>
    <w:p w:rsidR="00F24DDA" w:rsidRDefault="00F24DDA" w:rsidP="00F24DDA">
      <w:pPr>
        <w:pStyle w:val="1"/>
        <w:keepNext w:val="0"/>
        <w:spacing w:before="0" w:after="0"/>
        <w:jc w:val="left"/>
        <w:rPr>
          <w:b w:val="0"/>
          <w:szCs w:val="28"/>
        </w:rPr>
      </w:pPr>
    </w:p>
    <w:p w:rsidR="00F24DDA" w:rsidRDefault="00F24DDA" w:rsidP="00F24DDA">
      <w:pPr>
        <w:widowControl w:val="0"/>
        <w:spacing w:after="0" w:line="240" w:lineRule="auto"/>
        <w:rPr>
          <w:rFonts w:ascii="Times New Roman" w:hAnsi="Times New Roman" w:cs="Times New Roman"/>
          <w:sz w:val="28"/>
          <w:szCs w:val="28"/>
          <w:lang w:val="uk-UA"/>
        </w:rPr>
      </w:pPr>
    </w:p>
    <w:p w:rsidR="00F24DDA" w:rsidRDefault="00F24DDA" w:rsidP="00F24DDA">
      <w:pPr>
        <w:widowControl w:val="0"/>
        <w:spacing w:after="0" w:line="240" w:lineRule="auto"/>
        <w:rPr>
          <w:rFonts w:ascii="Times New Roman" w:hAnsi="Times New Roman" w:cs="Times New Roman"/>
          <w:sz w:val="28"/>
          <w:szCs w:val="28"/>
          <w:lang w:val="uk-UA"/>
        </w:rPr>
      </w:pPr>
    </w:p>
    <w:p w:rsidR="00F24DDA" w:rsidRDefault="00F24DDA" w:rsidP="00F24DDA">
      <w:pPr>
        <w:widowControl w:val="0"/>
        <w:spacing w:after="0" w:line="240" w:lineRule="auto"/>
        <w:rPr>
          <w:rFonts w:ascii="Times New Roman" w:hAnsi="Times New Roman" w:cs="Times New Roman"/>
          <w:sz w:val="28"/>
          <w:szCs w:val="28"/>
          <w:lang w:val="uk-UA"/>
        </w:rPr>
      </w:pPr>
    </w:p>
    <w:p w:rsidR="00F24DDA" w:rsidRDefault="00254328" w:rsidP="00F24DDA">
      <w:pPr>
        <w:widowControl w:val="0"/>
        <w:spacing w:after="0" w:line="240" w:lineRule="auto"/>
        <w:ind w:firstLine="1701"/>
        <w:rPr>
          <w:rFonts w:ascii="Times New Roman" w:hAnsi="Times New Roman" w:cs="Times New Roman"/>
          <w:sz w:val="28"/>
          <w:szCs w:val="28"/>
          <w:lang w:val="uk-UA"/>
        </w:rPr>
      </w:pPr>
      <w:r>
        <w:rPr>
          <w:rFonts w:ascii="Times New Roman" w:hAnsi="Times New Roman" w:cs="Times New Roman"/>
          <w:b/>
          <w:sz w:val="28"/>
          <w:szCs w:val="28"/>
          <w:lang w:val="uk-UA"/>
        </w:rPr>
        <w:t>Бухаріна Л.М.</w:t>
      </w:r>
      <w:r w:rsidR="00F24DDA">
        <w:rPr>
          <w:rFonts w:ascii="Times New Roman" w:hAnsi="Times New Roman" w:cs="Times New Roman"/>
          <w:b/>
          <w:sz w:val="28"/>
          <w:szCs w:val="28"/>
          <w:lang w:val="uk-UA"/>
        </w:rPr>
        <w:t xml:space="preserve"> </w:t>
      </w:r>
    </w:p>
    <w:p w:rsidR="00F24DDA" w:rsidRDefault="00F24DDA" w:rsidP="001D317B">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Б</w:t>
      </w:r>
      <w:r w:rsidR="004A129F">
        <w:rPr>
          <w:rFonts w:ascii="Times New Roman" w:hAnsi="Times New Roman" w:cs="Times New Roman"/>
          <w:sz w:val="28"/>
          <w:szCs w:val="28"/>
          <w:lang w:val="uk-UA"/>
        </w:rPr>
        <w:tab/>
      </w:r>
      <w:r w:rsidR="004A129F">
        <w:rPr>
          <w:rFonts w:ascii="Times New Roman" w:hAnsi="Times New Roman" w:cs="Times New Roman"/>
          <w:sz w:val="28"/>
          <w:szCs w:val="28"/>
          <w:lang w:val="uk-UA"/>
        </w:rPr>
        <w:tab/>
      </w:r>
      <w:r w:rsidR="00A779D2">
        <w:rPr>
          <w:rFonts w:ascii="Times New Roman" w:eastAsia="Times New Roman" w:hAnsi="Times New Roman" w:cs="Times New Roman"/>
          <w:bCs/>
          <w:color w:val="000000"/>
          <w:sz w:val="28"/>
          <w:szCs w:val="28"/>
          <w:bdr w:val="none" w:sz="0" w:space="0" w:color="auto" w:frame="1"/>
          <w:lang w:val="uk-UA" w:eastAsia="ru-RU"/>
        </w:rPr>
        <w:t>Податковий менеджмент</w:t>
      </w:r>
      <w:r>
        <w:rPr>
          <w:rFonts w:ascii="Times New Roman" w:hAnsi="Times New Roman" w:cs="Times New Roman"/>
          <w:sz w:val="28"/>
          <w:szCs w:val="28"/>
          <w:lang w:val="uk-UA"/>
        </w:rPr>
        <w:t xml:space="preserve">: методичні вказівки до виконання курсової роботи для студентів освітнього рівня «бакалавр» </w:t>
      </w:r>
      <w:r w:rsidR="001D317B" w:rsidRPr="002D6D79">
        <w:rPr>
          <w:rFonts w:ascii="Times New Roman" w:hAnsi="Times New Roman" w:cs="Times New Roman"/>
          <w:sz w:val="28"/>
          <w:szCs w:val="28"/>
          <w:lang w:val="uk-UA"/>
        </w:rPr>
        <w:t>спеціальності «</w:t>
      </w:r>
      <w:r w:rsidR="00A779D2" w:rsidRPr="002D6D79">
        <w:rPr>
          <w:rFonts w:ascii="Times New Roman" w:hAnsi="Times New Roman" w:cs="Times New Roman"/>
          <w:sz w:val="28"/>
          <w:szCs w:val="28"/>
          <w:lang w:val="uk-UA"/>
        </w:rPr>
        <w:t>Менеджмент</w:t>
      </w:r>
      <w:r w:rsidR="001D317B" w:rsidRPr="002D6D79">
        <w:rPr>
          <w:rFonts w:ascii="Times New Roman" w:hAnsi="Times New Roman" w:cs="Times New Roman"/>
          <w:sz w:val="28"/>
          <w:szCs w:val="28"/>
          <w:lang w:val="uk-UA"/>
        </w:rPr>
        <w:t>»</w:t>
      </w:r>
      <w:r w:rsidR="00CD623F" w:rsidRPr="002D6D79">
        <w:rPr>
          <w:rFonts w:ascii="Times New Roman" w:hAnsi="Times New Roman" w:cs="Times New Roman"/>
          <w:sz w:val="28"/>
          <w:szCs w:val="28"/>
          <w:lang w:val="uk-UA"/>
        </w:rPr>
        <w:t xml:space="preserve"> / </w:t>
      </w:r>
      <w:r w:rsidRPr="002D6D79">
        <w:rPr>
          <w:rFonts w:ascii="Times New Roman" w:hAnsi="Times New Roman" w:cs="Times New Roman"/>
          <w:sz w:val="28"/>
          <w:szCs w:val="28"/>
          <w:lang w:val="uk-UA"/>
        </w:rPr>
        <w:t xml:space="preserve">Л.М. </w:t>
      </w:r>
      <w:r w:rsidR="001D317B" w:rsidRPr="002D6D79">
        <w:rPr>
          <w:rFonts w:ascii="Times New Roman" w:hAnsi="Times New Roman" w:cs="Times New Roman"/>
          <w:sz w:val="28"/>
          <w:szCs w:val="28"/>
          <w:lang w:val="uk-UA"/>
        </w:rPr>
        <w:t>Бухаріна</w:t>
      </w:r>
      <w:r w:rsidR="00BB640D" w:rsidRPr="002D6D79">
        <w:rPr>
          <w:rFonts w:ascii="Times New Roman" w:hAnsi="Times New Roman" w:cs="Times New Roman"/>
          <w:sz w:val="28"/>
          <w:szCs w:val="28"/>
          <w:lang w:val="uk-UA"/>
        </w:rPr>
        <w:t xml:space="preserve"> </w:t>
      </w:r>
      <w:r w:rsidR="001D317B" w:rsidRPr="002D6D79">
        <w:rPr>
          <w:rFonts w:ascii="Times New Roman" w:hAnsi="Times New Roman" w:cs="Times New Roman"/>
          <w:sz w:val="28"/>
          <w:szCs w:val="28"/>
          <w:lang w:val="uk-UA"/>
        </w:rPr>
        <w:t>−</w:t>
      </w:r>
      <w:r w:rsidR="001B64A6">
        <w:rPr>
          <w:rFonts w:ascii="Times New Roman" w:hAnsi="Times New Roman" w:cs="Times New Roman"/>
          <w:sz w:val="28"/>
          <w:szCs w:val="28"/>
          <w:lang w:val="uk-UA"/>
        </w:rPr>
        <w:t xml:space="preserve"> Запоріжжя: ЗНУ, 2020</w:t>
      </w:r>
      <w:r w:rsidRPr="002D6D79">
        <w:rPr>
          <w:rFonts w:ascii="Times New Roman" w:hAnsi="Times New Roman" w:cs="Times New Roman"/>
          <w:sz w:val="28"/>
          <w:szCs w:val="28"/>
          <w:lang w:val="uk-UA"/>
        </w:rPr>
        <w:t xml:space="preserve">. – </w:t>
      </w:r>
      <w:r w:rsidR="001C3745" w:rsidRPr="002D6D79">
        <w:rPr>
          <w:rFonts w:ascii="Times New Roman" w:hAnsi="Times New Roman" w:cs="Times New Roman"/>
          <w:sz w:val="28"/>
          <w:szCs w:val="28"/>
          <w:lang w:val="uk-UA"/>
        </w:rPr>
        <w:t>4</w:t>
      </w:r>
      <w:r w:rsidR="002D6D79" w:rsidRPr="002D6D79">
        <w:rPr>
          <w:rFonts w:ascii="Times New Roman" w:hAnsi="Times New Roman" w:cs="Times New Roman"/>
          <w:sz w:val="28"/>
          <w:szCs w:val="28"/>
          <w:lang w:val="uk-UA"/>
        </w:rPr>
        <w:t>7</w:t>
      </w:r>
      <w:r w:rsidRPr="002D6D79">
        <w:rPr>
          <w:rFonts w:ascii="Times New Roman" w:hAnsi="Times New Roman" w:cs="Times New Roman"/>
          <w:sz w:val="28"/>
          <w:szCs w:val="28"/>
          <w:lang w:val="uk-UA"/>
        </w:rPr>
        <w:t xml:space="preserve"> с.</w:t>
      </w: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вказівки містять інформацію щодо виконання курсової роботи з навчальної дисципліни «</w:t>
      </w:r>
      <w:r w:rsidR="00A779D2" w:rsidRPr="00A779D2">
        <w:rPr>
          <w:rFonts w:ascii="Times New Roman" w:eastAsia="Times New Roman" w:hAnsi="Times New Roman" w:cs="Times New Roman"/>
          <w:bCs/>
          <w:color w:val="000000"/>
          <w:sz w:val="28"/>
          <w:szCs w:val="28"/>
          <w:bdr w:val="none" w:sz="0" w:space="0" w:color="auto" w:frame="1"/>
          <w:lang w:val="uk-UA" w:eastAsia="ru-RU"/>
        </w:rPr>
        <w:t>Податковий менеджмент</w:t>
      </w:r>
      <w:r>
        <w:rPr>
          <w:rFonts w:ascii="Times New Roman" w:hAnsi="Times New Roman" w:cs="Times New Roman"/>
          <w:sz w:val="28"/>
          <w:szCs w:val="28"/>
          <w:lang w:val="uk-UA"/>
        </w:rPr>
        <w:t>», а саме: вимоги до оформлення роботи, рекомендації до змісту структурних розділів, приклади розрахунків, перелік джерел для використання.</w:t>
      </w:r>
    </w:p>
    <w:p w:rsidR="00F24DDA" w:rsidRDefault="00F24DDA" w:rsidP="00F24DDA">
      <w:pPr>
        <w:widowControl w:val="0"/>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Методичні вказівки розроблені </w:t>
      </w:r>
      <w:r w:rsidR="001D317B">
        <w:rPr>
          <w:rFonts w:ascii="Times New Roman" w:hAnsi="Times New Roman" w:cs="Times New Roman"/>
          <w:sz w:val="28"/>
          <w:szCs w:val="28"/>
          <w:lang w:val="uk-UA"/>
        </w:rPr>
        <w:t>для студентів освітнього рівня «бакалавр» спеціальності «</w:t>
      </w:r>
      <w:r w:rsidR="00A779D2">
        <w:rPr>
          <w:rFonts w:ascii="Times New Roman" w:hAnsi="Times New Roman" w:cs="Times New Roman"/>
          <w:sz w:val="28"/>
          <w:szCs w:val="28"/>
          <w:lang w:val="uk-UA"/>
        </w:rPr>
        <w:t>Менеджмент</w:t>
      </w:r>
      <w:r w:rsidR="001D317B">
        <w:rPr>
          <w:rFonts w:ascii="Times New Roman" w:hAnsi="Times New Roman" w:cs="Times New Roman"/>
          <w:sz w:val="28"/>
          <w:szCs w:val="28"/>
          <w:lang w:val="uk-UA"/>
        </w:rPr>
        <w:t>».</w:t>
      </w: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i/>
          <w:sz w:val="28"/>
          <w:szCs w:val="28"/>
          <w:lang w:val="uk-UA"/>
        </w:rPr>
      </w:pPr>
      <w:r w:rsidRPr="00D90AFF">
        <w:rPr>
          <w:rFonts w:ascii="Times New Roman" w:hAnsi="Times New Roman" w:cs="Times New Roman"/>
          <w:sz w:val="28"/>
          <w:szCs w:val="28"/>
          <w:lang w:val="uk-UA"/>
        </w:rPr>
        <w:t xml:space="preserve">Рецензент: </w:t>
      </w:r>
      <w:proofErr w:type="spellStart"/>
      <w:r w:rsidR="00BB640D">
        <w:rPr>
          <w:rFonts w:ascii="Times New Roman" w:hAnsi="Times New Roman" w:cs="Times New Roman"/>
          <w:sz w:val="28"/>
          <w:szCs w:val="28"/>
          <w:lang w:val="uk-UA"/>
        </w:rPr>
        <w:t>Гуржі</w:t>
      </w:r>
      <w:r w:rsidR="00D90AFF" w:rsidRPr="00D90AFF">
        <w:rPr>
          <w:rFonts w:ascii="Times New Roman" w:hAnsi="Times New Roman" w:cs="Times New Roman"/>
          <w:sz w:val="28"/>
          <w:szCs w:val="28"/>
          <w:lang w:val="uk-UA"/>
        </w:rPr>
        <w:t>й</w:t>
      </w:r>
      <w:proofErr w:type="spellEnd"/>
      <w:r w:rsidR="00D90AFF" w:rsidRPr="00D90AFF">
        <w:rPr>
          <w:rFonts w:ascii="Times New Roman" w:hAnsi="Times New Roman" w:cs="Times New Roman"/>
          <w:sz w:val="28"/>
          <w:szCs w:val="28"/>
          <w:lang w:val="uk-UA"/>
        </w:rPr>
        <w:t xml:space="preserve"> Н.М.</w:t>
      </w: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r w:rsidRPr="00195F38">
        <w:rPr>
          <w:rFonts w:ascii="Times New Roman" w:hAnsi="Times New Roman" w:cs="Times New Roman"/>
          <w:sz w:val="28"/>
          <w:szCs w:val="28"/>
          <w:lang w:val="uk-UA"/>
        </w:rPr>
        <w:t xml:space="preserve">Відповідальний за випуск: </w:t>
      </w:r>
      <w:proofErr w:type="spellStart"/>
      <w:r w:rsidRPr="00195F38">
        <w:rPr>
          <w:rFonts w:ascii="Times New Roman" w:hAnsi="Times New Roman" w:cs="Times New Roman"/>
          <w:sz w:val="28"/>
          <w:szCs w:val="28"/>
          <w:lang w:val="uk-UA"/>
        </w:rPr>
        <w:t>д.е.н</w:t>
      </w:r>
      <w:proofErr w:type="spellEnd"/>
      <w:r w:rsidRPr="00195F38">
        <w:rPr>
          <w:rFonts w:ascii="Times New Roman" w:hAnsi="Times New Roman" w:cs="Times New Roman"/>
          <w:sz w:val="28"/>
          <w:szCs w:val="28"/>
          <w:lang w:val="uk-UA"/>
        </w:rPr>
        <w:t>., проф. Л.М. Бухаріна</w:t>
      </w:r>
      <w:r>
        <w:rPr>
          <w:rFonts w:ascii="Times New Roman" w:hAnsi="Times New Roman" w:cs="Times New Roman"/>
          <w:sz w:val="28"/>
          <w:szCs w:val="28"/>
          <w:lang w:val="uk-UA"/>
        </w:rPr>
        <w:t xml:space="preserve"> </w:t>
      </w: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2D74FC" w:rsidRDefault="002D74FC"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pStyle w:val="1"/>
        <w:keepNext w:val="0"/>
        <w:spacing w:before="0" w:after="0"/>
        <w:ind w:firstLine="5387"/>
        <w:jc w:val="left"/>
        <w:rPr>
          <w:b w:val="0"/>
          <w:szCs w:val="28"/>
        </w:rPr>
      </w:pPr>
      <w:r>
        <w:rPr>
          <w:b w:val="0"/>
          <w:szCs w:val="28"/>
        </w:rPr>
        <w:t>УДК :</w:t>
      </w:r>
    </w:p>
    <w:p w:rsidR="00F24DDA" w:rsidRDefault="00F24DDA" w:rsidP="00F24DDA">
      <w:pPr>
        <w:pStyle w:val="1"/>
        <w:keepNext w:val="0"/>
        <w:spacing w:before="0" w:after="0"/>
        <w:ind w:firstLine="5387"/>
        <w:jc w:val="left"/>
        <w:rPr>
          <w:b w:val="0"/>
          <w:szCs w:val="28"/>
        </w:rPr>
      </w:pPr>
      <w:r>
        <w:rPr>
          <w:b w:val="0"/>
          <w:szCs w:val="28"/>
        </w:rPr>
        <w:t xml:space="preserve">ББК: </w:t>
      </w: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709"/>
        <w:jc w:val="both"/>
        <w:rPr>
          <w:rFonts w:ascii="Times New Roman" w:hAnsi="Times New Roman" w:cs="Times New Roman"/>
          <w:sz w:val="28"/>
          <w:szCs w:val="28"/>
          <w:lang w:val="uk-UA"/>
        </w:rPr>
      </w:pPr>
    </w:p>
    <w:p w:rsidR="00F24DDA" w:rsidRDefault="00F24DDA" w:rsidP="00F24DDA">
      <w:pPr>
        <w:widowControl w:val="0"/>
        <w:spacing w:after="0" w:line="240" w:lineRule="auto"/>
        <w:ind w:firstLine="2552"/>
        <w:rPr>
          <w:rFonts w:ascii="Times New Roman" w:hAnsi="Times New Roman" w:cs="Times New Roman"/>
          <w:iCs/>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 xml:space="preserve"> ДВНЗ «</w:t>
      </w:r>
      <w:r>
        <w:rPr>
          <w:rFonts w:ascii="Times New Roman" w:hAnsi="Times New Roman" w:cs="Times New Roman"/>
          <w:sz w:val="28"/>
          <w:szCs w:val="28"/>
          <w:lang w:val="uk-UA"/>
        </w:rPr>
        <w:t>Запорізький національний університет»</w:t>
      </w:r>
      <w:r w:rsidR="001B64A6">
        <w:rPr>
          <w:rFonts w:ascii="Times New Roman" w:hAnsi="Times New Roman" w:cs="Times New Roman"/>
          <w:iCs/>
          <w:sz w:val="28"/>
          <w:szCs w:val="28"/>
          <w:lang w:val="uk-UA"/>
        </w:rPr>
        <w:t>, 2020</w:t>
      </w:r>
      <w:bookmarkStart w:id="0" w:name="_GoBack"/>
      <w:bookmarkEnd w:id="0"/>
    </w:p>
    <w:p w:rsidR="00F24DDA" w:rsidRDefault="00F24DDA" w:rsidP="00F24DDA">
      <w:pPr>
        <w:spacing w:after="0" w:line="240" w:lineRule="auto"/>
        <w:rPr>
          <w:rFonts w:ascii="Times New Roman" w:hAnsi="Times New Roman" w:cs="Times New Roman"/>
          <w:lang w:val="uk-UA"/>
        </w:rPr>
        <w:sectPr w:rsidR="00F24DDA" w:rsidSect="007671D3">
          <w:footerReference w:type="default" r:id="rId11"/>
          <w:headerReference w:type="first" r:id="rId12"/>
          <w:pgSz w:w="11906" w:h="16838"/>
          <w:pgMar w:top="1134" w:right="1134" w:bottom="1134" w:left="1134" w:header="709" w:footer="709" w:gutter="0"/>
          <w:pgNumType w:start="1"/>
          <w:cols w:space="720"/>
          <w:titlePg/>
          <w:docGrid w:linePitch="299"/>
        </w:sectPr>
      </w:pPr>
    </w:p>
    <w:p w:rsidR="00F24DDA" w:rsidRDefault="00F24DDA" w:rsidP="00F24DDA">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F24DDA" w:rsidRDefault="00F24DDA" w:rsidP="00F24DDA">
      <w:pPr>
        <w:widowControl w:val="0"/>
        <w:spacing w:after="0" w:line="240" w:lineRule="auto"/>
        <w:jc w:val="center"/>
        <w:rPr>
          <w:rFonts w:ascii="Times New Roman" w:hAnsi="Times New Roman" w:cs="Times New Roman"/>
          <w:sz w:val="28"/>
          <w:szCs w:val="28"/>
          <w:lang w:val="uk-UA"/>
        </w:rPr>
      </w:pPr>
    </w:p>
    <w:p w:rsidR="00F24DDA" w:rsidRDefault="00F24DDA" w:rsidP="00F24DDA">
      <w:pPr>
        <w:widowControl w:val="0"/>
        <w:spacing w:after="0" w:line="240" w:lineRule="auto"/>
        <w:jc w:val="center"/>
        <w:rPr>
          <w:rFonts w:ascii="Times New Roman" w:hAnsi="Times New Roman" w:cs="Times New Roman"/>
          <w:sz w:val="28"/>
          <w:szCs w:val="28"/>
          <w:lang w:val="uk-UA"/>
        </w:rPr>
      </w:pPr>
    </w:p>
    <w:p w:rsidR="001A11CD" w:rsidRPr="001A11CD" w:rsidRDefault="001A11CD" w:rsidP="001B0085">
      <w:pPr>
        <w:pStyle w:val="13"/>
        <w:tabs>
          <w:tab w:val="right" w:leader="dot" w:pos="9628"/>
        </w:tabs>
        <w:spacing w:line="240" w:lineRule="auto"/>
        <w:jc w:val="both"/>
        <w:rPr>
          <w:rFonts w:ascii="Times New Roman" w:hAnsi="Times New Roman" w:cs="Times New Roman"/>
          <w:noProof/>
          <w:sz w:val="28"/>
          <w:szCs w:val="28"/>
        </w:rPr>
      </w:pPr>
      <w:r w:rsidRPr="001A11CD">
        <w:rPr>
          <w:rFonts w:ascii="Times New Roman" w:hAnsi="Times New Roman" w:cs="Times New Roman"/>
          <w:sz w:val="28"/>
          <w:szCs w:val="28"/>
          <w:lang w:val="uk-UA"/>
        </w:rPr>
        <w:fldChar w:fldCharType="begin"/>
      </w:r>
      <w:r w:rsidRPr="001A11CD">
        <w:rPr>
          <w:rFonts w:ascii="Times New Roman" w:hAnsi="Times New Roman" w:cs="Times New Roman"/>
          <w:sz w:val="28"/>
          <w:szCs w:val="28"/>
          <w:lang w:val="uk-UA"/>
        </w:rPr>
        <w:instrText xml:space="preserve"> TOC \t "Стиль1;1" </w:instrText>
      </w:r>
      <w:r w:rsidRPr="001A11CD">
        <w:rPr>
          <w:rFonts w:ascii="Times New Roman" w:hAnsi="Times New Roman" w:cs="Times New Roman"/>
          <w:sz w:val="28"/>
          <w:szCs w:val="28"/>
          <w:lang w:val="uk-UA"/>
        </w:rPr>
        <w:fldChar w:fldCharType="separate"/>
      </w:r>
      <w:r w:rsidRPr="001A11CD">
        <w:rPr>
          <w:rFonts w:ascii="Times New Roman" w:hAnsi="Times New Roman" w:cs="Times New Roman"/>
          <w:noProof/>
          <w:sz w:val="28"/>
          <w:szCs w:val="28"/>
        </w:rPr>
        <w:t>ВСТУП</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4</w:t>
      </w:r>
    </w:p>
    <w:p w:rsidR="001A11CD" w:rsidRPr="0066364C" w:rsidRDefault="001A11CD" w:rsidP="001B0085">
      <w:pPr>
        <w:pStyle w:val="13"/>
        <w:tabs>
          <w:tab w:val="right" w:leader="dot" w:pos="9628"/>
        </w:tabs>
        <w:spacing w:line="240" w:lineRule="auto"/>
        <w:jc w:val="both"/>
        <w:rPr>
          <w:rFonts w:ascii="Times New Roman" w:hAnsi="Times New Roman" w:cs="Times New Roman"/>
          <w:noProof/>
          <w:sz w:val="28"/>
          <w:szCs w:val="28"/>
          <w:lang w:val="uk-UA"/>
        </w:rPr>
      </w:pPr>
      <w:r w:rsidRPr="001A11CD">
        <w:rPr>
          <w:rFonts w:ascii="Times New Roman" w:hAnsi="Times New Roman" w:cs="Times New Roman"/>
          <w:noProof/>
          <w:sz w:val="28"/>
          <w:szCs w:val="28"/>
        </w:rPr>
        <w:t>1. ЗАГАЛЬНІ ВИМОГИ ДО ВИКОНАННЯ ТА ЗАХИСТУ</w:t>
      </w:r>
      <w:r w:rsidR="0037083C">
        <w:rPr>
          <w:rFonts w:ascii="Times New Roman" w:hAnsi="Times New Roman" w:cs="Times New Roman"/>
          <w:noProof/>
          <w:sz w:val="28"/>
          <w:szCs w:val="28"/>
          <w:lang w:val="uk-UA"/>
        </w:rPr>
        <w:t xml:space="preserve"> </w:t>
      </w:r>
      <w:r w:rsidRPr="001A11CD">
        <w:rPr>
          <w:rFonts w:ascii="Times New Roman" w:hAnsi="Times New Roman" w:cs="Times New Roman"/>
          <w:noProof/>
          <w:sz w:val="28"/>
          <w:szCs w:val="28"/>
        </w:rPr>
        <w:t>КУРСОВОЇ РОБОТИ</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5</w:t>
      </w:r>
    </w:p>
    <w:p w:rsidR="001A11CD" w:rsidRPr="001A11CD" w:rsidRDefault="001A11CD" w:rsidP="001B0085">
      <w:pPr>
        <w:pStyle w:val="13"/>
        <w:tabs>
          <w:tab w:val="right" w:leader="dot" w:pos="9628"/>
        </w:tabs>
        <w:spacing w:line="240" w:lineRule="auto"/>
        <w:jc w:val="both"/>
        <w:rPr>
          <w:rFonts w:ascii="Times New Roman" w:hAnsi="Times New Roman" w:cs="Times New Roman"/>
          <w:noProof/>
          <w:sz w:val="28"/>
          <w:szCs w:val="28"/>
        </w:rPr>
      </w:pPr>
      <w:r w:rsidRPr="001A11CD">
        <w:rPr>
          <w:rFonts w:ascii="Times New Roman" w:hAnsi="Times New Roman" w:cs="Times New Roman"/>
          <w:noProof/>
          <w:sz w:val="28"/>
          <w:szCs w:val="28"/>
        </w:rPr>
        <w:t>2. МЕТА І ЗАВДАННЯ КУРСОВОЇ РОБОТИ</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6</w:t>
      </w:r>
    </w:p>
    <w:p w:rsidR="001A11CD" w:rsidRPr="0066364C" w:rsidRDefault="001A11CD" w:rsidP="001B0085">
      <w:pPr>
        <w:pStyle w:val="13"/>
        <w:tabs>
          <w:tab w:val="right" w:leader="dot" w:pos="9628"/>
        </w:tabs>
        <w:spacing w:line="240" w:lineRule="auto"/>
        <w:jc w:val="both"/>
        <w:rPr>
          <w:rFonts w:ascii="Times New Roman" w:hAnsi="Times New Roman" w:cs="Times New Roman"/>
          <w:noProof/>
          <w:sz w:val="28"/>
          <w:szCs w:val="28"/>
          <w:lang w:val="uk-UA"/>
        </w:rPr>
      </w:pPr>
      <w:r w:rsidRPr="001A11CD">
        <w:rPr>
          <w:rFonts w:ascii="Times New Roman" w:hAnsi="Times New Roman" w:cs="Times New Roman"/>
          <w:noProof/>
          <w:sz w:val="28"/>
          <w:szCs w:val="28"/>
        </w:rPr>
        <w:t>3. СТРУКТУРА КУРСОВОЇ РОБОТИ</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10</w:t>
      </w:r>
    </w:p>
    <w:p w:rsidR="001A11CD" w:rsidRPr="001A11CD" w:rsidRDefault="001A11CD" w:rsidP="001B0085">
      <w:pPr>
        <w:pStyle w:val="13"/>
        <w:tabs>
          <w:tab w:val="right" w:leader="dot" w:pos="9628"/>
        </w:tabs>
        <w:spacing w:line="240" w:lineRule="auto"/>
        <w:ind w:firstLine="709"/>
        <w:jc w:val="both"/>
        <w:rPr>
          <w:rFonts w:ascii="Times New Roman" w:hAnsi="Times New Roman" w:cs="Times New Roman"/>
          <w:noProof/>
          <w:sz w:val="28"/>
          <w:szCs w:val="28"/>
        </w:rPr>
      </w:pPr>
      <w:r w:rsidRPr="001A11CD">
        <w:rPr>
          <w:rFonts w:ascii="Times New Roman" w:hAnsi="Times New Roman" w:cs="Times New Roman"/>
          <w:noProof/>
          <w:sz w:val="28"/>
          <w:szCs w:val="28"/>
        </w:rPr>
        <w:t>3.1 Вимоги до структурних елементів курсової роботи</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10</w:t>
      </w:r>
    </w:p>
    <w:p w:rsidR="001A11CD" w:rsidRPr="0066364C" w:rsidRDefault="001A11CD" w:rsidP="001B0085">
      <w:pPr>
        <w:pStyle w:val="13"/>
        <w:tabs>
          <w:tab w:val="right" w:leader="dot" w:pos="9628"/>
        </w:tabs>
        <w:spacing w:line="240" w:lineRule="auto"/>
        <w:jc w:val="both"/>
        <w:rPr>
          <w:rFonts w:ascii="Times New Roman" w:hAnsi="Times New Roman" w:cs="Times New Roman"/>
          <w:noProof/>
          <w:sz w:val="28"/>
          <w:szCs w:val="28"/>
          <w:lang w:val="uk-UA"/>
        </w:rPr>
      </w:pPr>
      <w:r w:rsidRPr="001A11CD">
        <w:rPr>
          <w:rFonts w:ascii="Times New Roman" w:hAnsi="Times New Roman" w:cs="Times New Roman"/>
          <w:noProof/>
          <w:sz w:val="28"/>
          <w:szCs w:val="28"/>
        </w:rPr>
        <w:t>4. ВИМОГИ ДО ОФОРМЛЕННЯ КУРСОВОЇ РОБОТИ</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17</w:t>
      </w:r>
    </w:p>
    <w:p w:rsidR="001A11CD" w:rsidRPr="0066364C" w:rsidRDefault="001A11CD" w:rsidP="001B0085">
      <w:pPr>
        <w:pStyle w:val="13"/>
        <w:tabs>
          <w:tab w:val="right" w:leader="dot" w:pos="9628"/>
        </w:tabs>
        <w:spacing w:line="240" w:lineRule="auto"/>
        <w:ind w:firstLine="709"/>
        <w:jc w:val="both"/>
        <w:rPr>
          <w:rFonts w:ascii="Times New Roman" w:hAnsi="Times New Roman" w:cs="Times New Roman"/>
          <w:noProof/>
          <w:sz w:val="28"/>
          <w:szCs w:val="28"/>
          <w:lang w:val="uk-UA"/>
        </w:rPr>
      </w:pPr>
      <w:r w:rsidRPr="001A11CD">
        <w:rPr>
          <w:rFonts w:ascii="Times New Roman" w:hAnsi="Times New Roman" w:cs="Times New Roman"/>
          <w:noProof/>
          <w:sz w:val="28"/>
          <w:szCs w:val="28"/>
        </w:rPr>
        <w:t>4.1 Загальні вимоги до оформлення курсової роботи</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17</w:t>
      </w:r>
    </w:p>
    <w:p w:rsidR="001A11CD" w:rsidRPr="0066364C" w:rsidRDefault="001A11CD" w:rsidP="001B0085">
      <w:pPr>
        <w:pStyle w:val="13"/>
        <w:tabs>
          <w:tab w:val="right" w:leader="dot" w:pos="9628"/>
        </w:tabs>
        <w:spacing w:line="240" w:lineRule="auto"/>
        <w:ind w:firstLine="709"/>
        <w:jc w:val="both"/>
        <w:rPr>
          <w:rFonts w:ascii="Times New Roman" w:hAnsi="Times New Roman" w:cs="Times New Roman"/>
          <w:noProof/>
          <w:sz w:val="28"/>
          <w:szCs w:val="28"/>
          <w:lang w:val="uk-UA"/>
        </w:rPr>
      </w:pPr>
      <w:r w:rsidRPr="0066364C">
        <w:rPr>
          <w:rFonts w:ascii="Times New Roman" w:hAnsi="Times New Roman" w:cs="Times New Roman"/>
          <w:noProof/>
          <w:sz w:val="28"/>
          <w:szCs w:val="28"/>
          <w:lang w:val="uk-UA"/>
        </w:rPr>
        <w:t>4.2 Нумерація сторінок</w:t>
      </w:r>
      <w:r w:rsidRPr="0066364C">
        <w:rPr>
          <w:rFonts w:ascii="Times New Roman" w:hAnsi="Times New Roman" w:cs="Times New Roman"/>
          <w:noProof/>
          <w:sz w:val="28"/>
          <w:szCs w:val="28"/>
          <w:lang w:val="uk-UA"/>
        </w:rPr>
        <w:tab/>
      </w:r>
      <w:r w:rsidR="0066364C">
        <w:rPr>
          <w:rFonts w:ascii="Times New Roman" w:hAnsi="Times New Roman" w:cs="Times New Roman"/>
          <w:noProof/>
          <w:sz w:val="28"/>
          <w:szCs w:val="28"/>
          <w:lang w:val="uk-UA"/>
        </w:rPr>
        <w:t>18</w:t>
      </w:r>
    </w:p>
    <w:p w:rsidR="001A11CD" w:rsidRPr="0066364C" w:rsidRDefault="001A11CD" w:rsidP="001B0085">
      <w:pPr>
        <w:pStyle w:val="13"/>
        <w:tabs>
          <w:tab w:val="right" w:leader="dot" w:pos="9628"/>
        </w:tabs>
        <w:spacing w:line="240" w:lineRule="auto"/>
        <w:ind w:firstLine="709"/>
        <w:jc w:val="both"/>
        <w:rPr>
          <w:rFonts w:ascii="Times New Roman" w:hAnsi="Times New Roman" w:cs="Times New Roman"/>
          <w:noProof/>
          <w:sz w:val="28"/>
          <w:szCs w:val="28"/>
          <w:lang w:val="uk-UA"/>
        </w:rPr>
      </w:pPr>
      <w:r w:rsidRPr="0066364C">
        <w:rPr>
          <w:rFonts w:ascii="Times New Roman" w:hAnsi="Times New Roman" w:cs="Times New Roman"/>
          <w:noProof/>
          <w:sz w:val="28"/>
          <w:szCs w:val="28"/>
          <w:lang w:val="uk-UA"/>
        </w:rPr>
        <w:t>4.3 Нумерація розділів, підрозділів, пунктів, підпунктів</w:t>
      </w:r>
      <w:r w:rsidRPr="0066364C">
        <w:rPr>
          <w:rFonts w:ascii="Times New Roman" w:hAnsi="Times New Roman" w:cs="Times New Roman"/>
          <w:noProof/>
          <w:sz w:val="28"/>
          <w:szCs w:val="28"/>
          <w:lang w:val="uk-UA"/>
        </w:rPr>
        <w:tab/>
      </w:r>
      <w:r w:rsidR="0066364C">
        <w:rPr>
          <w:rFonts w:ascii="Times New Roman" w:hAnsi="Times New Roman" w:cs="Times New Roman"/>
          <w:noProof/>
          <w:sz w:val="28"/>
          <w:szCs w:val="28"/>
          <w:lang w:val="uk-UA"/>
        </w:rPr>
        <w:t>19</w:t>
      </w:r>
    </w:p>
    <w:p w:rsidR="001A11CD" w:rsidRPr="0066364C" w:rsidRDefault="001A11CD" w:rsidP="001B0085">
      <w:pPr>
        <w:pStyle w:val="13"/>
        <w:tabs>
          <w:tab w:val="right" w:leader="dot" w:pos="9628"/>
        </w:tabs>
        <w:spacing w:line="240" w:lineRule="auto"/>
        <w:ind w:firstLine="709"/>
        <w:jc w:val="both"/>
        <w:rPr>
          <w:rFonts w:ascii="Times New Roman" w:hAnsi="Times New Roman" w:cs="Times New Roman"/>
          <w:noProof/>
          <w:sz w:val="28"/>
          <w:szCs w:val="28"/>
          <w:lang w:val="uk-UA"/>
        </w:rPr>
      </w:pPr>
      <w:r w:rsidRPr="001B64A6">
        <w:rPr>
          <w:rFonts w:ascii="Times New Roman" w:hAnsi="Times New Roman" w:cs="Times New Roman"/>
          <w:noProof/>
          <w:sz w:val="28"/>
          <w:szCs w:val="28"/>
          <w:lang w:val="uk-UA"/>
        </w:rPr>
        <w:t>4.4 Оформлення ілюстрацій і таблиць</w:t>
      </w:r>
      <w:r w:rsidRPr="001B64A6">
        <w:rPr>
          <w:rFonts w:ascii="Times New Roman" w:hAnsi="Times New Roman" w:cs="Times New Roman"/>
          <w:noProof/>
          <w:sz w:val="28"/>
          <w:szCs w:val="28"/>
          <w:lang w:val="uk-UA"/>
        </w:rPr>
        <w:tab/>
      </w:r>
      <w:r w:rsidR="0066364C">
        <w:rPr>
          <w:rFonts w:ascii="Times New Roman" w:hAnsi="Times New Roman" w:cs="Times New Roman"/>
          <w:noProof/>
          <w:sz w:val="28"/>
          <w:szCs w:val="28"/>
          <w:lang w:val="uk-UA"/>
        </w:rPr>
        <w:t>20</w:t>
      </w:r>
    </w:p>
    <w:p w:rsidR="001A11CD" w:rsidRPr="001B64A6" w:rsidRDefault="001A11CD" w:rsidP="001B0085">
      <w:pPr>
        <w:pStyle w:val="13"/>
        <w:tabs>
          <w:tab w:val="right" w:leader="dot" w:pos="9628"/>
        </w:tabs>
        <w:spacing w:line="240" w:lineRule="auto"/>
        <w:ind w:firstLine="709"/>
        <w:jc w:val="both"/>
        <w:rPr>
          <w:rFonts w:ascii="Times New Roman" w:hAnsi="Times New Roman" w:cs="Times New Roman"/>
          <w:noProof/>
          <w:sz w:val="28"/>
          <w:szCs w:val="28"/>
          <w:lang w:val="uk-UA"/>
        </w:rPr>
      </w:pPr>
      <w:r w:rsidRPr="001B64A6">
        <w:rPr>
          <w:rFonts w:ascii="Times New Roman" w:hAnsi="Times New Roman" w:cs="Times New Roman"/>
          <w:noProof/>
          <w:sz w:val="28"/>
          <w:szCs w:val="28"/>
          <w:lang w:val="uk-UA"/>
        </w:rPr>
        <w:t>4.5 Оформлення формул та рівнянь</w:t>
      </w:r>
      <w:r w:rsidRPr="001B64A6">
        <w:rPr>
          <w:rFonts w:ascii="Times New Roman" w:hAnsi="Times New Roman" w:cs="Times New Roman"/>
          <w:noProof/>
          <w:sz w:val="28"/>
          <w:szCs w:val="28"/>
          <w:lang w:val="uk-UA"/>
        </w:rPr>
        <w:tab/>
      </w:r>
      <w:r w:rsidR="0066364C">
        <w:rPr>
          <w:rFonts w:ascii="Times New Roman" w:hAnsi="Times New Roman" w:cs="Times New Roman"/>
          <w:noProof/>
          <w:sz w:val="28"/>
          <w:szCs w:val="28"/>
          <w:lang w:val="uk-UA"/>
        </w:rPr>
        <w:t>22</w:t>
      </w:r>
    </w:p>
    <w:p w:rsidR="001A11CD" w:rsidRPr="001A11CD" w:rsidRDefault="001A11CD" w:rsidP="001B0085">
      <w:pPr>
        <w:pStyle w:val="13"/>
        <w:tabs>
          <w:tab w:val="right" w:leader="dot" w:pos="9628"/>
        </w:tabs>
        <w:spacing w:line="240" w:lineRule="auto"/>
        <w:ind w:firstLine="709"/>
        <w:jc w:val="both"/>
        <w:rPr>
          <w:rFonts w:ascii="Times New Roman" w:hAnsi="Times New Roman" w:cs="Times New Roman"/>
          <w:noProof/>
          <w:sz w:val="28"/>
          <w:szCs w:val="28"/>
        </w:rPr>
      </w:pPr>
      <w:r w:rsidRPr="001A11CD">
        <w:rPr>
          <w:rFonts w:ascii="Times New Roman" w:hAnsi="Times New Roman" w:cs="Times New Roman"/>
          <w:noProof/>
          <w:sz w:val="28"/>
          <w:szCs w:val="28"/>
        </w:rPr>
        <w:t>4.6 Оформлення списків, переліків, перелічувань у тексті курсової роботи</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22</w:t>
      </w:r>
    </w:p>
    <w:p w:rsidR="001A11CD" w:rsidRPr="0066364C" w:rsidRDefault="001A11CD" w:rsidP="001B0085">
      <w:pPr>
        <w:pStyle w:val="13"/>
        <w:tabs>
          <w:tab w:val="right" w:leader="dot" w:pos="9628"/>
        </w:tabs>
        <w:spacing w:line="240" w:lineRule="auto"/>
        <w:ind w:firstLine="709"/>
        <w:jc w:val="both"/>
        <w:rPr>
          <w:rFonts w:ascii="Times New Roman" w:hAnsi="Times New Roman" w:cs="Times New Roman"/>
          <w:noProof/>
          <w:sz w:val="28"/>
          <w:szCs w:val="28"/>
          <w:lang w:val="uk-UA"/>
        </w:rPr>
      </w:pPr>
      <w:r w:rsidRPr="001A11CD">
        <w:rPr>
          <w:rFonts w:ascii="Times New Roman" w:hAnsi="Times New Roman" w:cs="Times New Roman"/>
          <w:noProof/>
          <w:sz w:val="28"/>
          <w:szCs w:val="28"/>
        </w:rPr>
        <w:t>4.7 Оформлення списків використаних джерел</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23</w:t>
      </w:r>
    </w:p>
    <w:p w:rsidR="001A11CD" w:rsidRPr="001A11CD" w:rsidRDefault="001A11CD" w:rsidP="001B0085">
      <w:pPr>
        <w:pStyle w:val="13"/>
        <w:tabs>
          <w:tab w:val="right" w:leader="dot" w:pos="9628"/>
        </w:tabs>
        <w:spacing w:line="240" w:lineRule="auto"/>
        <w:ind w:firstLine="709"/>
        <w:jc w:val="both"/>
        <w:rPr>
          <w:rFonts w:ascii="Times New Roman" w:hAnsi="Times New Roman" w:cs="Times New Roman"/>
          <w:noProof/>
          <w:sz w:val="28"/>
          <w:szCs w:val="28"/>
        </w:rPr>
      </w:pPr>
      <w:r w:rsidRPr="001A11CD">
        <w:rPr>
          <w:rFonts w:ascii="Times New Roman" w:hAnsi="Times New Roman" w:cs="Times New Roman"/>
          <w:noProof/>
          <w:sz w:val="28"/>
          <w:szCs w:val="28"/>
        </w:rPr>
        <w:t>4.8 Оформлення додатків</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23</w:t>
      </w:r>
    </w:p>
    <w:p w:rsidR="001A11CD" w:rsidRPr="0066364C" w:rsidRDefault="001A11CD" w:rsidP="001B0085">
      <w:pPr>
        <w:pStyle w:val="13"/>
        <w:tabs>
          <w:tab w:val="right" w:leader="dot" w:pos="9628"/>
        </w:tabs>
        <w:spacing w:line="240" w:lineRule="auto"/>
        <w:jc w:val="both"/>
        <w:rPr>
          <w:rFonts w:ascii="Times New Roman" w:hAnsi="Times New Roman" w:cs="Times New Roman"/>
          <w:noProof/>
          <w:sz w:val="28"/>
          <w:szCs w:val="28"/>
          <w:lang w:val="uk-UA"/>
        </w:rPr>
      </w:pPr>
      <w:r w:rsidRPr="001A11CD">
        <w:rPr>
          <w:rFonts w:ascii="Times New Roman" w:hAnsi="Times New Roman" w:cs="Times New Roman"/>
          <w:noProof/>
          <w:sz w:val="28"/>
          <w:szCs w:val="28"/>
        </w:rPr>
        <w:t>5. ЗАХИСТ КУРСОВОЇ РОБОТИ</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25</w:t>
      </w:r>
    </w:p>
    <w:p w:rsidR="001A11CD" w:rsidRPr="0066364C" w:rsidRDefault="001A11CD" w:rsidP="001B0085">
      <w:pPr>
        <w:pStyle w:val="13"/>
        <w:tabs>
          <w:tab w:val="right" w:leader="dot" w:pos="9628"/>
        </w:tabs>
        <w:spacing w:line="240" w:lineRule="auto"/>
        <w:jc w:val="both"/>
        <w:rPr>
          <w:rFonts w:ascii="Times New Roman" w:hAnsi="Times New Roman" w:cs="Times New Roman"/>
          <w:noProof/>
          <w:sz w:val="28"/>
          <w:szCs w:val="28"/>
          <w:lang w:val="uk-UA"/>
        </w:rPr>
      </w:pPr>
      <w:r w:rsidRPr="001A11CD">
        <w:rPr>
          <w:rFonts w:ascii="Times New Roman" w:hAnsi="Times New Roman" w:cs="Times New Roman"/>
          <w:noProof/>
          <w:snapToGrid w:val="0"/>
          <w:sz w:val="28"/>
          <w:szCs w:val="28"/>
        </w:rPr>
        <w:t>6. КРИТЕРІЇ</w:t>
      </w:r>
      <w:r w:rsidRPr="001A11CD">
        <w:rPr>
          <w:rFonts w:ascii="Times New Roman" w:hAnsi="Times New Roman" w:cs="Times New Roman"/>
          <w:noProof/>
          <w:snapToGrid w:val="0"/>
          <w:sz w:val="28"/>
          <w:szCs w:val="28"/>
          <w:lang w:val="en-US"/>
        </w:rPr>
        <w:t> </w:t>
      </w:r>
      <w:r w:rsidRPr="001A11CD">
        <w:rPr>
          <w:rFonts w:ascii="Times New Roman" w:hAnsi="Times New Roman" w:cs="Times New Roman"/>
          <w:noProof/>
          <w:snapToGrid w:val="0"/>
          <w:sz w:val="28"/>
          <w:szCs w:val="28"/>
        </w:rPr>
        <w:t>ОЦІНЮВАННЯ</w:t>
      </w:r>
      <w:r w:rsidRPr="001A11CD">
        <w:rPr>
          <w:rFonts w:ascii="Times New Roman" w:hAnsi="Times New Roman" w:cs="Times New Roman"/>
          <w:noProof/>
          <w:sz w:val="28"/>
          <w:szCs w:val="28"/>
          <w:lang w:val="en-US"/>
        </w:rPr>
        <w:t> </w:t>
      </w:r>
      <w:r w:rsidRPr="001A11CD">
        <w:rPr>
          <w:rFonts w:ascii="Times New Roman" w:hAnsi="Times New Roman" w:cs="Times New Roman"/>
          <w:noProof/>
          <w:sz w:val="28"/>
          <w:szCs w:val="28"/>
        </w:rPr>
        <w:t>КУРСОВИХ</w:t>
      </w:r>
      <w:r w:rsidRPr="001A11CD">
        <w:rPr>
          <w:rFonts w:ascii="Times New Roman" w:hAnsi="Times New Roman" w:cs="Times New Roman"/>
          <w:noProof/>
          <w:sz w:val="28"/>
          <w:szCs w:val="28"/>
          <w:lang w:val="en-US"/>
        </w:rPr>
        <w:t> </w:t>
      </w:r>
      <w:r w:rsidRPr="001A11CD">
        <w:rPr>
          <w:rFonts w:ascii="Times New Roman" w:hAnsi="Times New Roman" w:cs="Times New Roman"/>
          <w:noProof/>
          <w:sz w:val="28"/>
          <w:szCs w:val="28"/>
        </w:rPr>
        <w:t>РОБІТ</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27</w:t>
      </w:r>
    </w:p>
    <w:p w:rsidR="001A11CD" w:rsidRPr="0066364C" w:rsidRDefault="001A11CD" w:rsidP="001B0085">
      <w:pPr>
        <w:pStyle w:val="13"/>
        <w:tabs>
          <w:tab w:val="right" w:leader="dot" w:pos="9628"/>
        </w:tabs>
        <w:spacing w:line="240" w:lineRule="auto"/>
        <w:jc w:val="both"/>
        <w:rPr>
          <w:rFonts w:ascii="Times New Roman" w:hAnsi="Times New Roman" w:cs="Times New Roman"/>
          <w:noProof/>
          <w:sz w:val="28"/>
          <w:szCs w:val="28"/>
          <w:lang w:val="uk-UA"/>
        </w:rPr>
      </w:pPr>
      <w:r w:rsidRPr="001A11CD">
        <w:rPr>
          <w:rFonts w:ascii="Times New Roman" w:hAnsi="Times New Roman" w:cs="Times New Roman"/>
          <w:noProof/>
          <w:sz w:val="28"/>
          <w:szCs w:val="28"/>
        </w:rPr>
        <w:t>ДОДАТКИ</w:t>
      </w:r>
      <w:r w:rsidRPr="001A11CD">
        <w:rPr>
          <w:rFonts w:ascii="Times New Roman" w:hAnsi="Times New Roman" w:cs="Times New Roman"/>
          <w:noProof/>
          <w:sz w:val="28"/>
          <w:szCs w:val="28"/>
        </w:rPr>
        <w:tab/>
      </w:r>
      <w:r w:rsidR="0066364C">
        <w:rPr>
          <w:rFonts w:ascii="Times New Roman" w:hAnsi="Times New Roman" w:cs="Times New Roman"/>
          <w:noProof/>
          <w:sz w:val="28"/>
          <w:szCs w:val="28"/>
          <w:lang w:val="uk-UA"/>
        </w:rPr>
        <w:t>29</w:t>
      </w:r>
    </w:p>
    <w:p w:rsidR="00F24DDA" w:rsidRDefault="001A11CD" w:rsidP="001B0085">
      <w:pPr>
        <w:widowControl w:val="0"/>
        <w:spacing w:after="0" w:line="240" w:lineRule="auto"/>
        <w:jc w:val="both"/>
        <w:rPr>
          <w:rFonts w:ascii="Times New Roman" w:eastAsia="Times New Roman" w:hAnsi="Times New Roman" w:cs="Times New Roman"/>
          <w:bCs/>
          <w:color w:val="000000"/>
          <w:sz w:val="28"/>
          <w:szCs w:val="28"/>
          <w:bdr w:val="none" w:sz="0" w:space="0" w:color="auto" w:frame="1"/>
          <w:lang w:val="uk-UA" w:eastAsia="ru-RU"/>
        </w:rPr>
      </w:pPr>
      <w:r w:rsidRPr="001A11CD">
        <w:rPr>
          <w:rFonts w:ascii="Times New Roman" w:hAnsi="Times New Roman" w:cs="Times New Roman"/>
          <w:sz w:val="28"/>
          <w:szCs w:val="28"/>
          <w:lang w:val="uk-UA"/>
        </w:rPr>
        <w:fldChar w:fldCharType="end"/>
      </w:r>
    </w:p>
    <w:p w:rsidR="00F24DDA" w:rsidRDefault="00F24DDA" w:rsidP="00F24DDA">
      <w:pPr>
        <w:widowControl w:val="0"/>
        <w:spacing w:after="0" w:line="240" w:lineRule="auto"/>
        <w:jc w:val="both"/>
        <w:rPr>
          <w:rFonts w:ascii="Times New Roman" w:eastAsia="Times New Roman" w:hAnsi="Times New Roman" w:cs="Times New Roman"/>
          <w:bCs/>
          <w:color w:val="000000"/>
          <w:sz w:val="28"/>
          <w:szCs w:val="28"/>
          <w:bdr w:val="none" w:sz="0" w:space="0" w:color="auto" w:frame="1"/>
          <w:lang w:val="uk-UA" w:eastAsia="ru-RU"/>
        </w:rPr>
      </w:pPr>
    </w:p>
    <w:p w:rsidR="00F24DDA" w:rsidRDefault="00F24DDA" w:rsidP="00F24DDA">
      <w:pPr>
        <w:spacing w:after="0" w:line="240" w:lineRule="auto"/>
        <w:rPr>
          <w:rFonts w:ascii="Times New Roman" w:eastAsia="Times New Roman" w:hAnsi="Times New Roman" w:cs="Times New Roman"/>
          <w:bCs/>
          <w:color w:val="000000"/>
          <w:sz w:val="28"/>
          <w:szCs w:val="28"/>
          <w:bdr w:val="none" w:sz="0" w:space="0" w:color="auto" w:frame="1"/>
          <w:lang w:val="uk-UA" w:eastAsia="ru-RU"/>
        </w:rPr>
        <w:sectPr w:rsidR="00F24DDA">
          <w:headerReference w:type="default" r:id="rId13"/>
          <w:pgSz w:w="11906" w:h="16838"/>
          <w:pgMar w:top="1134" w:right="1134" w:bottom="1134" w:left="1134" w:header="709" w:footer="709" w:gutter="0"/>
          <w:cols w:space="720"/>
        </w:sectPr>
      </w:pPr>
    </w:p>
    <w:p w:rsidR="00DF1C1A" w:rsidRDefault="006735A6" w:rsidP="001A11CD">
      <w:pPr>
        <w:pStyle w:val="11"/>
      </w:pPr>
      <w:bookmarkStart w:id="1" w:name="_Toc1335505"/>
      <w:r>
        <w:lastRenderedPageBreak/>
        <w:t>ВСТУП</w:t>
      </w:r>
      <w:bookmarkEnd w:id="1"/>
    </w:p>
    <w:p w:rsidR="006735A6" w:rsidRDefault="006735A6" w:rsidP="006735A6">
      <w:pPr>
        <w:widowControl w:val="0"/>
        <w:spacing w:after="0" w:line="240" w:lineRule="auto"/>
        <w:jc w:val="center"/>
        <w:rPr>
          <w:rFonts w:ascii="Times New Roman" w:eastAsia="Times New Roman" w:hAnsi="Times New Roman" w:cs="Times New Roman"/>
          <w:bCs/>
          <w:color w:val="000000"/>
          <w:sz w:val="28"/>
          <w:szCs w:val="28"/>
          <w:bdr w:val="none" w:sz="0" w:space="0" w:color="auto" w:frame="1"/>
          <w:lang w:val="uk-UA" w:eastAsia="ru-RU"/>
        </w:rPr>
      </w:pPr>
    </w:p>
    <w:p w:rsidR="006735A6" w:rsidRDefault="006735A6" w:rsidP="006735A6">
      <w:pPr>
        <w:widowControl w:val="0"/>
        <w:spacing w:after="0" w:line="240" w:lineRule="auto"/>
        <w:jc w:val="center"/>
        <w:rPr>
          <w:rFonts w:ascii="Times New Roman" w:eastAsia="Times New Roman" w:hAnsi="Times New Roman" w:cs="Times New Roman"/>
          <w:bCs/>
          <w:color w:val="000000"/>
          <w:sz w:val="28"/>
          <w:szCs w:val="28"/>
          <w:bdr w:val="none" w:sz="0" w:space="0" w:color="auto" w:frame="1"/>
          <w:lang w:val="uk-UA" w:eastAsia="ru-RU"/>
        </w:rPr>
      </w:pPr>
    </w:p>
    <w:p w:rsidR="006735A6" w:rsidRPr="001D317B" w:rsidRDefault="006735A6" w:rsidP="001A11C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1D317B">
        <w:rPr>
          <w:rFonts w:ascii="Times New Roman" w:eastAsia="Times New Roman" w:hAnsi="Times New Roman" w:cs="Times New Roman"/>
          <w:bCs/>
          <w:sz w:val="28"/>
          <w:szCs w:val="28"/>
          <w:bdr w:val="none" w:sz="0" w:space="0" w:color="auto" w:frame="1"/>
          <w:lang w:val="uk-UA" w:eastAsia="ru-RU"/>
        </w:rPr>
        <w:t xml:space="preserve">Курсова робота – це комплексне, об'ємне навчальне і наукове дослідження, що припускає творчий підхід студента до опрацювання його змісту і ретельність, грамотність оформлення. </w:t>
      </w:r>
    </w:p>
    <w:p w:rsidR="006735A6" w:rsidRPr="001D317B" w:rsidRDefault="006735A6" w:rsidP="001A11C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1D317B">
        <w:rPr>
          <w:rFonts w:ascii="Times New Roman" w:eastAsia="Times New Roman" w:hAnsi="Times New Roman" w:cs="Times New Roman"/>
          <w:bCs/>
          <w:sz w:val="28"/>
          <w:szCs w:val="28"/>
          <w:bdr w:val="none" w:sz="0" w:space="0" w:color="auto" w:frame="1"/>
          <w:lang w:val="uk-UA" w:eastAsia="ru-RU"/>
        </w:rPr>
        <w:t>Курсова робота з дисципліни «</w:t>
      </w:r>
      <w:r w:rsidR="00A779D2">
        <w:rPr>
          <w:rFonts w:ascii="Times New Roman" w:eastAsia="Times New Roman" w:hAnsi="Times New Roman" w:cs="Times New Roman"/>
          <w:bCs/>
          <w:sz w:val="28"/>
          <w:szCs w:val="28"/>
          <w:bdr w:val="none" w:sz="0" w:space="0" w:color="auto" w:frame="1"/>
          <w:lang w:val="uk-UA" w:eastAsia="ru-RU"/>
        </w:rPr>
        <w:t>Податковий менеджмент</w:t>
      </w:r>
      <w:r w:rsidR="001D317B">
        <w:rPr>
          <w:rFonts w:ascii="Times New Roman" w:eastAsia="Times New Roman" w:hAnsi="Times New Roman" w:cs="Times New Roman"/>
          <w:bCs/>
          <w:sz w:val="28"/>
          <w:szCs w:val="28"/>
          <w:bdr w:val="none" w:sz="0" w:space="0" w:color="auto" w:frame="1"/>
          <w:lang w:val="uk-UA" w:eastAsia="ru-RU"/>
        </w:rPr>
        <w:t>» – письмова робота, що має навчально-творчий та</w:t>
      </w:r>
      <w:r w:rsidRPr="001D317B">
        <w:rPr>
          <w:rFonts w:ascii="Times New Roman" w:eastAsia="Times New Roman" w:hAnsi="Times New Roman" w:cs="Times New Roman"/>
          <w:bCs/>
          <w:sz w:val="28"/>
          <w:szCs w:val="28"/>
          <w:bdr w:val="none" w:sz="0" w:space="0" w:color="auto" w:frame="1"/>
          <w:lang w:val="uk-UA" w:eastAsia="ru-RU"/>
        </w:rPr>
        <w:t xml:space="preserve"> науково-дослідний характер в</w:t>
      </w:r>
      <w:r w:rsidR="001D317B">
        <w:rPr>
          <w:rFonts w:ascii="Times New Roman" w:eastAsia="Times New Roman" w:hAnsi="Times New Roman" w:cs="Times New Roman"/>
          <w:bCs/>
          <w:sz w:val="28"/>
          <w:szCs w:val="28"/>
          <w:bdr w:val="none" w:sz="0" w:space="0" w:color="auto" w:frame="1"/>
          <w:lang w:val="uk-UA" w:eastAsia="ru-RU"/>
        </w:rPr>
        <w:t xml:space="preserve"> якій викладаються теоретичні й</w:t>
      </w:r>
      <w:r w:rsidRPr="001D317B">
        <w:rPr>
          <w:rFonts w:ascii="Times New Roman" w:eastAsia="Times New Roman" w:hAnsi="Times New Roman" w:cs="Times New Roman"/>
          <w:bCs/>
          <w:sz w:val="28"/>
          <w:szCs w:val="28"/>
          <w:bdr w:val="none" w:sz="0" w:space="0" w:color="auto" w:frame="1"/>
          <w:lang w:val="uk-UA" w:eastAsia="ru-RU"/>
        </w:rPr>
        <w:t xml:space="preserve"> практичні питання, що розгляда</w:t>
      </w:r>
      <w:r w:rsidR="009B45B5" w:rsidRPr="001D317B">
        <w:rPr>
          <w:rFonts w:ascii="Times New Roman" w:eastAsia="Times New Roman" w:hAnsi="Times New Roman" w:cs="Times New Roman"/>
          <w:bCs/>
          <w:sz w:val="28"/>
          <w:szCs w:val="28"/>
          <w:bdr w:val="none" w:sz="0" w:space="0" w:color="auto" w:frame="1"/>
          <w:lang w:val="uk-UA" w:eastAsia="ru-RU"/>
        </w:rPr>
        <w:t>ю</w:t>
      </w:r>
      <w:r w:rsidRPr="001D317B">
        <w:rPr>
          <w:rFonts w:ascii="Times New Roman" w:eastAsia="Times New Roman" w:hAnsi="Times New Roman" w:cs="Times New Roman"/>
          <w:bCs/>
          <w:sz w:val="28"/>
          <w:szCs w:val="28"/>
          <w:bdr w:val="none" w:sz="0" w:space="0" w:color="auto" w:frame="1"/>
          <w:lang w:val="uk-UA" w:eastAsia="ru-RU"/>
        </w:rPr>
        <w:t>ться.</w:t>
      </w:r>
    </w:p>
    <w:p w:rsidR="00DE0937" w:rsidRDefault="00DE0937" w:rsidP="00A60DDF">
      <w:pPr>
        <w:pStyle w:val="a6"/>
        <w:widowControl w:val="0"/>
        <w:spacing w:after="0" w:line="240" w:lineRule="auto"/>
        <w:ind w:left="0" w:firstLine="709"/>
        <w:jc w:val="both"/>
        <w:rPr>
          <w:rFonts w:ascii="Times New Roman" w:eastAsia="Times New Roman" w:hAnsi="Times New Roman" w:cs="Times New Roman"/>
          <w:bCs/>
          <w:sz w:val="28"/>
          <w:szCs w:val="28"/>
          <w:bdr w:val="none" w:sz="0" w:space="0" w:color="auto" w:frame="1"/>
          <w:lang w:val="uk-UA" w:eastAsia="ru-RU"/>
        </w:rPr>
      </w:pPr>
      <w:r w:rsidRPr="00DE0937">
        <w:rPr>
          <w:rFonts w:ascii="Times New Roman" w:eastAsia="Times New Roman" w:hAnsi="Times New Roman" w:cs="Times New Roman"/>
          <w:bCs/>
          <w:sz w:val="28"/>
          <w:szCs w:val="28"/>
          <w:bdr w:val="none" w:sz="0" w:space="0" w:color="auto" w:frame="1"/>
          <w:lang w:val="uk-UA" w:eastAsia="ru-RU"/>
        </w:rPr>
        <w:t>Курсова робота являє собою невелике самостійне дослідження однієї з актуальних проблем теорії і практики функціонування податкової систем</w:t>
      </w:r>
      <w:r>
        <w:rPr>
          <w:rFonts w:ascii="Times New Roman" w:eastAsia="Times New Roman" w:hAnsi="Times New Roman" w:cs="Times New Roman"/>
          <w:bCs/>
          <w:sz w:val="28"/>
          <w:szCs w:val="28"/>
          <w:bdr w:val="none" w:sz="0" w:space="0" w:color="auto" w:frame="1"/>
          <w:lang w:val="uk-UA" w:eastAsia="ru-RU"/>
        </w:rPr>
        <w:t>и</w:t>
      </w:r>
      <w:r w:rsidRPr="00DE0937">
        <w:rPr>
          <w:rFonts w:ascii="Times New Roman" w:eastAsia="Times New Roman" w:hAnsi="Times New Roman" w:cs="Times New Roman"/>
          <w:bCs/>
          <w:sz w:val="28"/>
          <w:szCs w:val="28"/>
          <w:bdr w:val="none" w:sz="0" w:space="0" w:color="auto" w:frame="1"/>
          <w:lang w:val="uk-UA" w:eastAsia="ru-RU"/>
        </w:rPr>
        <w:t xml:space="preserve">. Вона є одним із основних і ефективних форм самостійної роботи студентів, що підбиває підсумки у вивченні теоретичного матеріалу і виконання індивідуального завдання з дисципліни «Податковий менеджмент». </w:t>
      </w:r>
    </w:p>
    <w:p w:rsidR="0092020B" w:rsidRPr="001D317B" w:rsidRDefault="0092020B" w:rsidP="00A60DDF">
      <w:pPr>
        <w:pStyle w:val="a6"/>
        <w:widowControl w:val="0"/>
        <w:spacing w:after="0" w:line="240" w:lineRule="auto"/>
        <w:ind w:left="0" w:firstLine="709"/>
        <w:jc w:val="both"/>
        <w:rPr>
          <w:rFonts w:ascii="Times New Roman" w:hAnsi="Times New Roman" w:cs="Times New Roman"/>
          <w:sz w:val="28"/>
          <w:szCs w:val="28"/>
          <w:lang w:val="uk-UA"/>
        </w:rPr>
      </w:pPr>
      <w:r w:rsidRPr="001D317B">
        <w:rPr>
          <w:rFonts w:ascii="Times New Roman" w:hAnsi="Times New Roman" w:cs="Times New Roman"/>
          <w:sz w:val="28"/>
          <w:szCs w:val="28"/>
          <w:lang w:val="uk-UA"/>
        </w:rPr>
        <w:t>Методичні вказівки до виконання курсової роботи з дисципліни «</w:t>
      </w:r>
      <w:r w:rsidR="00E41155">
        <w:rPr>
          <w:rFonts w:ascii="Times New Roman" w:eastAsia="Times New Roman" w:hAnsi="Times New Roman" w:cs="Times New Roman"/>
          <w:bCs/>
          <w:sz w:val="28"/>
          <w:szCs w:val="28"/>
          <w:bdr w:val="none" w:sz="0" w:space="0" w:color="auto" w:frame="1"/>
          <w:lang w:val="uk-UA" w:eastAsia="ru-RU"/>
        </w:rPr>
        <w:t>Податковий менеджмент</w:t>
      </w:r>
      <w:r w:rsidRPr="001D317B">
        <w:rPr>
          <w:rFonts w:ascii="Times New Roman" w:hAnsi="Times New Roman" w:cs="Times New Roman"/>
          <w:sz w:val="28"/>
          <w:szCs w:val="28"/>
          <w:lang w:val="uk-UA"/>
        </w:rPr>
        <w:t>» побудовані таким чином, щоб забезпечити додаткове охоплення передбаченого робочою програмою лекційного матеріалу, а також зацікавити студентів у пошуку додаткових літературних джерел, які висвітлюють альтернативні погляди на сутність досліджуваних питань.</w:t>
      </w:r>
    </w:p>
    <w:p w:rsidR="00A87C60" w:rsidRPr="001D317B" w:rsidRDefault="0092020B" w:rsidP="001D317B">
      <w:pPr>
        <w:widowControl w:val="0"/>
        <w:spacing w:after="0" w:line="240" w:lineRule="auto"/>
        <w:ind w:firstLine="709"/>
        <w:jc w:val="both"/>
        <w:rPr>
          <w:rFonts w:ascii="Times New Roman" w:hAnsi="Times New Roman" w:cs="Times New Roman"/>
          <w:i/>
          <w:sz w:val="28"/>
          <w:szCs w:val="28"/>
          <w:lang w:val="uk-UA"/>
        </w:rPr>
        <w:sectPr w:rsidR="00A87C60" w:rsidRPr="001D317B" w:rsidSect="00AD2C68">
          <w:headerReference w:type="default" r:id="rId14"/>
          <w:footerReference w:type="default" r:id="rId15"/>
          <w:pgSz w:w="11906" w:h="16838" w:code="9"/>
          <w:pgMar w:top="1134" w:right="1134" w:bottom="1134" w:left="1134" w:header="709" w:footer="709" w:gutter="0"/>
          <w:pgNumType w:start="0"/>
          <w:cols w:space="708"/>
          <w:docGrid w:linePitch="360"/>
        </w:sectPr>
      </w:pPr>
      <w:r w:rsidRPr="001D317B">
        <w:rPr>
          <w:rFonts w:ascii="Times New Roman" w:hAnsi="Times New Roman" w:cs="Times New Roman"/>
          <w:sz w:val="28"/>
          <w:lang w:val="uk-UA"/>
        </w:rPr>
        <w:t>Методичні вказівки розроблені відповідно до</w:t>
      </w:r>
      <w:r w:rsidR="001D317B">
        <w:rPr>
          <w:rFonts w:ascii="Times New Roman" w:hAnsi="Times New Roman" w:cs="Times New Roman"/>
          <w:sz w:val="28"/>
          <w:lang w:val="uk-UA"/>
        </w:rPr>
        <w:t xml:space="preserve"> компетентністних</w:t>
      </w:r>
      <w:r w:rsidRPr="001D317B">
        <w:rPr>
          <w:rFonts w:ascii="Times New Roman" w:hAnsi="Times New Roman" w:cs="Times New Roman"/>
          <w:sz w:val="28"/>
          <w:lang w:val="uk-UA"/>
        </w:rPr>
        <w:t xml:space="preserve"> вимог </w:t>
      </w:r>
      <w:r w:rsidR="001D317B">
        <w:rPr>
          <w:rFonts w:ascii="Times New Roman" w:hAnsi="Times New Roman" w:cs="Times New Roman"/>
          <w:sz w:val="28"/>
          <w:lang w:val="uk-UA"/>
        </w:rPr>
        <w:t>о</w:t>
      </w:r>
      <w:r w:rsidRPr="001D317B">
        <w:rPr>
          <w:rFonts w:ascii="Times New Roman" w:hAnsi="Times New Roman" w:cs="Times New Roman"/>
          <w:sz w:val="28"/>
          <w:lang w:val="uk-UA"/>
        </w:rPr>
        <w:t>світньо-професійн</w:t>
      </w:r>
      <w:r w:rsidR="001D317B">
        <w:rPr>
          <w:rFonts w:ascii="Times New Roman" w:hAnsi="Times New Roman" w:cs="Times New Roman"/>
          <w:sz w:val="28"/>
          <w:lang w:val="uk-UA"/>
        </w:rPr>
        <w:t>ої</w:t>
      </w:r>
      <w:r w:rsidRPr="001D317B">
        <w:rPr>
          <w:rFonts w:ascii="Times New Roman" w:hAnsi="Times New Roman" w:cs="Times New Roman"/>
          <w:sz w:val="28"/>
          <w:lang w:val="uk-UA"/>
        </w:rPr>
        <w:t xml:space="preserve"> програм</w:t>
      </w:r>
      <w:r w:rsidR="001D317B">
        <w:rPr>
          <w:rFonts w:ascii="Times New Roman" w:hAnsi="Times New Roman" w:cs="Times New Roman"/>
          <w:sz w:val="28"/>
          <w:lang w:val="uk-UA"/>
        </w:rPr>
        <w:t>и</w:t>
      </w:r>
      <w:r w:rsidRPr="001D317B">
        <w:rPr>
          <w:rFonts w:ascii="Times New Roman" w:hAnsi="Times New Roman" w:cs="Times New Roman"/>
          <w:sz w:val="28"/>
          <w:lang w:val="uk-UA"/>
        </w:rPr>
        <w:t xml:space="preserve"> підготовки бакалаврів </w:t>
      </w:r>
      <w:r w:rsidR="001D317B">
        <w:rPr>
          <w:rFonts w:ascii="Times New Roman" w:hAnsi="Times New Roman" w:cs="Times New Roman"/>
          <w:sz w:val="28"/>
          <w:szCs w:val="28"/>
          <w:lang w:val="uk-UA"/>
        </w:rPr>
        <w:t>спеціальності «</w:t>
      </w:r>
      <w:r w:rsidR="00E41155">
        <w:rPr>
          <w:rFonts w:ascii="Times New Roman" w:hAnsi="Times New Roman" w:cs="Times New Roman"/>
          <w:sz w:val="28"/>
          <w:szCs w:val="28"/>
          <w:lang w:val="uk-UA"/>
        </w:rPr>
        <w:t>Менеджмент</w:t>
      </w:r>
      <w:r w:rsidR="001D317B">
        <w:rPr>
          <w:rFonts w:ascii="Times New Roman" w:hAnsi="Times New Roman" w:cs="Times New Roman"/>
          <w:sz w:val="28"/>
          <w:szCs w:val="28"/>
          <w:lang w:val="uk-UA"/>
        </w:rPr>
        <w:t>».</w:t>
      </w:r>
      <w:r w:rsidRPr="001D317B">
        <w:rPr>
          <w:rFonts w:ascii="Times New Roman" w:hAnsi="Times New Roman" w:cs="Times New Roman"/>
          <w:sz w:val="28"/>
          <w:lang w:val="uk-UA"/>
        </w:rPr>
        <w:t xml:space="preserve"> Вони мають на меті надання допомоги студентам </w:t>
      </w:r>
      <w:r w:rsidRPr="001D317B">
        <w:rPr>
          <w:rFonts w:ascii="Times New Roman" w:eastAsia="Times New Roman" w:hAnsi="Times New Roman" w:cs="Times New Roman"/>
          <w:bCs/>
          <w:sz w:val="28"/>
          <w:szCs w:val="28"/>
          <w:bdr w:val="none" w:sz="0" w:space="0" w:color="auto" w:frame="1"/>
          <w:lang w:val="uk-UA" w:eastAsia="ru-RU"/>
        </w:rPr>
        <w:t xml:space="preserve">з виконання та підготовки </w:t>
      </w:r>
      <w:r w:rsidRPr="001D317B">
        <w:rPr>
          <w:rFonts w:ascii="Times New Roman" w:hAnsi="Times New Roman" w:cs="Times New Roman"/>
          <w:sz w:val="28"/>
          <w:lang w:val="uk-UA"/>
        </w:rPr>
        <w:t xml:space="preserve">курсової роботи </w:t>
      </w:r>
      <w:r w:rsidR="00C66F78" w:rsidRPr="001D317B">
        <w:rPr>
          <w:rFonts w:ascii="Times New Roman" w:eastAsia="Times New Roman" w:hAnsi="Times New Roman" w:cs="Times New Roman"/>
          <w:bCs/>
          <w:sz w:val="28"/>
          <w:szCs w:val="28"/>
          <w:bdr w:val="none" w:sz="0" w:space="0" w:color="auto" w:frame="1"/>
          <w:lang w:val="uk-UA" w:eastAsia="ru-RU"/>
        </w:rPr>
        <w:t>до захисту</w:t>
      </w:r>
      <w:r w:rsidR="00C66F78" w:rsidRPr="001D317B">
        <w:rPr>
          <w:rFonts w:ascii="Times New Roman" w:hAnsi="Times New Roman" w:cs="Times New Roman"/>
          <w:sz w:val="28"/>
          <w:lang w:val="uk-UA"/>
        </w:rPr>
        <w:t xml:space="preserve"> </w:t>
      </w:r>
      <w:r w:rsidRPr="001D317B">
        <w:rPr>
          <w:rFonts w:ascii="Times New Roman" w:hAnsi="Times New Roman" w:cs="Times New Roman"/>
          <w:sz w:val="28"/>
          <w:lang w:val="uk-UA"/>
        </w:rPr>
        <w:t xml:space="preserve">і </w:t>
      </w:r>
      <w:r w:rsidR="00C66F78" w:rsidRPr="001D317B">
        <w:rPr>
          <w:rFonts w:ascii="Times New Roman" w:eastAsia="Times New Roman" w:hAnsi="Times New Roman" w:cs="Times New Roman"/>
          <w:bCs/>
          <w:sz w:val="28"/>
          <w:szCs w:val="28"/>
          <w:bdr w:val="none" w:sz="0" w:space="0" w:color="auto" w:frame="1"/>
          <w:lang w:val="uk-UA" w:eastAsia="ru-RU"/>
        </w:rPr>
        <w:t>визначають</w:t>
      </w:r>
      <w:r w:rsidR="00C66F78" w:rsidRPr="001D317B">
        <w:rPr>
          <w:rFonts w:ascii="Times New Roman" w:hAnsi="Times New Roman" w:cs="Times New Roman"/>
          <w:sz w:val="28"/>
          <w:lang w:val="uk-UA"/>
        </w:rPr>
        <w:t xml:space="preserve"> </w:t>
      </w:r>
      <w:r w:rsidR="00C66F78" w:rsidRPr="001D317B">
        <w:rPr>
          <w:rFonts w:ascii="Times New Roman" w:eastAsia="Times New Roman" w:hAnsi="Times New Roman" w:cs="Times New Roman"/>
          <w:bCs/>
          <w:sz w:val="28"/>
          <w:szCs w:val="28"/>
          <w:bdr w:val="none" w:sz="0" w:space="0" w:color="auto" w:frame="1"/>
          <w:lang w:val="uk-UA" w:eastAsia="ru-RU"/>
        </w:rPr>
        <w:t xml:space="preserve">порядок вибору теми курсової роботи, </w:t>
      </w:r>
      <w:r w:rsidRPr="001D317B">
        <w:rPr>
          <w:rFonts w:ascii="Times New Roman" w:hAnsi="Times New Roman" w:cs="Times New Roman"/>
          <w:sz w:val="28"/>
          <w:lang w:val="uk-UA"/>
        </w:rPr>
        <w:t>основні вимоги щодо її змісту, оформлення, організації виконання, порядку захисту й оці</w:t>
      </w:r>
      <w:r w:rsidRPr="00A60DDF">
        <w:rPr>
          <w:rFonts w:ascii="Times New Roman" w:hAnsi="Times New Roman" w:cs="Times New Roman"/>
          <w:sz w:val="28"/>
          <w:lang w:val="uk-UA"/>
        </w:rPr>
        <w:t>нювання.</w:t>
      </w:r>
      <w:r w:rsidR="00A60DDF" w:rsidRPr="00A60DDF">
        <w:rPr>
          <w:rFonts w:ascii="Times New Roman" w:eastAsia="Times New Roman" w:hAnsi="Times New Roman" w:cs="Times New Roman"/>
          <w:bCs/>
          <w:sz w:val="28"/>
          <w:szCs w:val="28"/>
          <w:bdr w:val="none" w:sz="0" w:space="0" w:color="auto" w:frame="1"/>
          <w:lang w:val="uk-UA" w:eastAsia="ru-RU"/>
        </w:rPr>
        <w:t xml:space="preserve"> </w:t>
      </w:r>
    </w:p>
    <w:p w:rsidR="005747DC" w:rsidRDefault="00234F33" w:rsidP="001A11CD">
      <w:pPr>
        <w:pStyle w:val="11"/>
      </w:pPr>
      <w:bookmarkStart w:id="2" w:name="_Toc1335506"/>
      <w:r w:rsidRPr="00234F33">
        <w:lastRenderedPageBreak/>
        <w:t>1</w:t>
      </w:r>
      <w:r>
        <w:t xml:space="preserve">. </w:t>
      </w:r>
      <w:r w:rsidR="005747DC">
        <w:t>ЗАГАЛЬНІ ВИМОГИ ДО ВИКОНАННЯ ТА ЗАХИСТУ</w:t>
      </w:r>
      <w:bookmarkEnd w:id="2"/>
      <w:r w:rsidR="005747DC">
        <w:t xml:space="preserve"> </w:t>
      </w:r>
    </w:p>
    <w:p w:rsidR="00DF1C1A" w:rsidRDefault="005747DC" w:rsidP="001A11CD">
      <w:pPr>
        <w:pStyle w:val="11"/>
      </w:pPr>
      <w:bookmarkStart w:id="3" w:name="_Toc1335507"/>
      <w:r>
        <w:t>КУРСОВОЇ РОБОТИ</w:t>
      </w:r>
      <w:bookmarkEnd w:id="3"/>
    </w:p>
    <w:p w:rsidR="00DF1C1A" w:rsidRPr="005747DC" w:rsidRDefault="00DF1C1A" w:rsidP="005747DC">
      <w:pPr>
        <w:widowControl w:val="0"/>
        <w:spacing w:after="0" w:line="240" w:lineRule="auto"/>
        <w:jc w:val="center"/>
        <w:rPr>
          <w:rFonts w:ascii="Times New Roman" w:eastAsia="Times New Roman" w:hAnsi="Times New Roman" w:cs="Times New Roman"/>
          <w:bCs/>
          <w:sz w:val="28"/>
          <w:szCs w:val="28"/>
          <w:bdr w:val="none" w:sz="0" w:space="0" w:color="auto" w:frame="1"/>
          <w:lang w:val="uk-UA" w:eastAsia="ru-RU"/>
        </w:rPr>
      </w:pPr>
    </w:p>
    <w:p w:rsidR="00DF1C1A" w:rsidRDefault="00DF1C1A" w:rsidP="005747DC">
      <w:pPr>
        <w:widowControl w:val="0"/>
        <w:spacing w:after="0" w:line="240" w:lineRule="auto"/>
        <w:jc w:val="center"/>
        <w:rPr>
          <w:rFonts w:ascii="Times New Roman" w:eastAsia="Times New Roman" w:hAnsi="Times New Roman" w:cs="Times New Roman"/>
          <w:bCs/>
          <w:sz w:val="28"/>
          <w:szCs w:val="28"/>
          <w:bdr w:val="none" w:sz="0" w:space="0" w:color="auto" w:frame="1"/>
          <w:lang w:val="uk-UA" w:eastAsia="ru-RU"/>
        </w:rPr>
      </w:pPr>
    </w:p>
    <w:p w:rsidR="00CF462C" w:rsidRPr="00DE0937" w:rsidRDefault="00CF462C" w:rsidP="00A04F3D">
      <w:pPr>
        <w:widowControl w:val="0"/>
        <w:spacing w:after="0" w:line="240" w:lineRule="auto"/>
        <w:ind w:firstLine="709"/>
        <w:jc w:val="both"/>
        <w:rPr>
          <w:rFonts w:ascii="Times New Roman" w:hAnsi="Times New Roman" w:cs="Times New Roman"/>
          <w:sz w:val="28"/>
          <w:szCs w:val="28"/>
          <w:lang w:val="uk-UA"/>
        </w:rPr>
      </w:pPr>
      <w:r w:rsidRPr="00A04F3D">
        <w:rPr>
          <w:rFonts w:ascii="Times New Roman" w:hAnsi="Times New Roman" w:cs="Times New Roman"/>
          <w:sz w:val="28"/>
          <w:szCs w:val="28"/>
          <w:lang w:val="uk-UA"/>
        </w:rPr>
        <w:t xml:space="preserve">Відповідно до навчального плану </w:t>
      </w:r>
      <w:r w:rsidR="001D317B">
        <w:rPr>
          <w:rFonts w:ascii="Times New Roman" w:hAnsi="Times New Roman" w:cs="Times New Roman"/>
          <w:sz w:val="28"/>
          <w:szCs w:val="28"/>
          <w:lang w:val="uk-UA"/>
        </w:rPr>
        <w:t>спеціальності «</w:t>
      </w:r>
      <w:r w:rsidR="00AB7199">
        <w:rPr>
          <w:rFonts w:ascii="Times New Roman" w:hAnsi="Times New Roman" w:cs="Times New Roman"/>
          <w:sz w:val="28"/>
          <w:szCs w:val="28"/>
          <w:lang w:val="uk-UA"/>
        </w:rPr>
        <w:t>Менеджмент</w:t>
      </w:r>
      <w:r w:rsidR="001D317B">
        <w:rPr>
          <w:rFonts w:ascii="Times New Roman" w:hAnsi="Times New Roman" w:cs="Times New Roman"/>
          <w:sz w:val="28"/>
          <w:szCs w:val="28"/>
          <w:lang w:val="uk-UA"/>
        </w:rPr>
        <w:t xml:space="preserve">» </w:t>
      </w:r>
      <w:r w:rsidRPr="00A04F3D">
        <w:rPr>
          <w:rFonts w:ascii="Times New Roman" w:hAnsi="Times New Roman" w:cs="Times New Roman"/>
          <w:sz w:val="28"/>
          <w:szCs w:val="28"/>
          <w:lang w:val="uk-UA"/>
        </w:rPr>
        <w:t xml:space="preserve">освітнього рівня </w:t>
      </w:r>
      <w:r w:rsidR="001D317B">
        <w:rPr>
          <w:rFonts w:ascii="Times New Roman" w:hAnsi="Times New Roman" w:cs="Times New Roman"/>
          <w:sz w:val="28"/>
          <w:szCs w:val="28"/>
          <w:lang w:val="uk-UA"/>
        </w:rPr>
        <w:t>«бакалавр»</w:t>
      </w:r>
      <w:r w:rsidRPr="00A04F3D">
        <w:rPr>
          <w:rFonts w:ascii="Times New Roman" w:hAnsi="Times New Roman" w:cs="Times New Roman"/>
          <w:sz w:val="28"/>
          <w:szCs w:val="28"/>
          <w:lang w:val="uk-UA"/>
        </w:rPr>
        <w:t xml:space="preserve"> студенти денної та заочної форм навчання виконують курсову роботу з начальної дисципліни </w:t>
      </w:r>
      <w:r w:rsidR="001D317B">
        <w:rPr>
          <w:rFonts w:ascii="Times New Roman" w:hAnsi="Times New Roman" w:cs="Times New Roman"/>
          <w:sz w:val="28"/>
          <w:szCs w:val="28"/>
          <w:lang w:val="uk-UA"/>
        </w:rPr>
        <w:t>«</w:t>
      </w:r>
      <w:r w:rsidR="00AB7199">
        <w:rPr>
          <w:rFonts w:ascii="Times New Roman" w:eastAsia="Times New Roman" w:hAnsi="Times New Roman" w:cs="Times New Roman"/>
          <w:bCs/>
          <w:sz w:val="28"/>
          <w:szCs w:val="28"/>
          <w:bdr w:val="none" w:sz="0" w:space="0" w:color="auto" w:frame="1"/>
          <w:lang w:val="uk-UA" w:eastAsia="ru-RU"/>
        </w:rPr>
        <w:t>Податковий менеджмент</w:t>
      </w:r>
      <w:r w:rsidR="001D317B">
        <w:rPr>
          <w:rFonts w:ascii="Times New Roman" w:eastAsia="Times New Roman" w:hAnsi="Times New Roman" w:cs="Times New Roman"/>
          <w:bCs/>
          <w:sz w:val="28"/>
          <w:szCs w:val="28"/>
          <w:bdr w:val="none" w:sz="0" w:space="0" w:color="auto" w:frame="1"/>
          <w:lang w:val="uk-UA" w:eastAsia="ru-RU"/>
        </w:rPr>
        <w:t>»</w:t>
      </w:r>
      <w:r w:rsidRPr="00A04F3D">
        <w:rPr>
          <w:rFonts w:ascii="Times New Roman" w:hAnsi="Times New Roman" w:cs="Times New Roman"/>
          <w:sz w:val="28"/>
          <w:szCs w:val="28"/>
          <w:lang w:val="uk-UA"/>
        </w:rPr>
        <w:t xml:space="preserve">, яка є важливою формою самостійного поглибленого вивчення навчального матеріалу. </w:t>
      </w:r>
      <w:proofErr w:type="spellStart"/>
      <w:r w:rsidRPr="00A04F3D">
        <w:rPr>
          <w:rFonts w:ascii="Times New Roman" w:hAnsi="Times New Roman" w:cs="Times New Roman"/>
          <w:sz w:val="28"/>
          <w:szCs w:val="28"/>
        </w:rPr>
        <w:t>Виконання</w:t>
      </w:r>
      <w:proofErr w:type="spellEnd"/>
      <w:r w:rsidRPr="00A04F3D">
        <w:rPr>
          <w:rFonts w:ascii="Times New Roman" w:hAnsi="Times New Roman" w:cs="Times New Roman"/>
          <w:sz w:val="28"/>
          <w:szCs w:val="28"/>
        </w:rPr>
        <w:t xml:space="preserve"> та </w:t>
      </w:r>
      <w:proofErr w:type="spellStart"/>
      <w:r w:rsidRPr="00A04F3D">
        <w:rPr>
          <w:rFonts w:ascii="Times New Roman" w:hAnsi="Times New Roman" w:cs="Times New Roman"/>
          <w:sz w:val="28"/>
          <w:szCs w:val="28"/>
        </w:rPr>
        <w:t>захист</w:t>
      </w:r>
      <w:proofErr w:type="spellEnd"/>
      <w:r w:rsidRPr="00A04F3D">
        <w:rPr>
          <w:rFonts w:ascii="Times New Roman" w:hAnsi="Times New Roman" w:cs="Times New Roman"/>
          <w:sz w:val="28"/>
          <w:szCs w:val="28"/>
        </w:rPr>
        <w:t xml:space="preserve"> </w:t>
      </w:r>
      <w:proofErr w:type="spellStart"/>
      <w:r w:rsidRPr="00A04F3D">
        <w:rPr>
          <w:rFonts w:ascii="Times New Roman" w:hAnsi="Times New Roman" w:cs="Times New Roman"/>
          <w:sz w:val="28"/>
          <w:szCs w:val="28"/>
        </w:rPr>
        <w:t>курсової</w:t>
      </w:r>
      <w:proofErr w:type="spellEnd"/>
      <w:r w:rsidRPr="00A04F3D">
        <w:rPr>
          <w:rFonts w:ascii="Times New Roman" w:hAnsi="Times New Roman" w:cs="Times New Roman"/>
          <w:sz w:val="28"/>
          <w:szCs w:val="28"/>
        </w:rPr>
        <w:t xml:space="preserve"> </w:t>
      </w:r>
      <w:proofErr w:type="spellStart"/>
      <w:r w:rsidRPr="00A04F3D">
        <w:rPr>
          <w:rFonts w:ascii="Times New Roman" w:hAnsi="Times New Roman" w:cs="Times New Roman"/>
          <w:sz w:val="28"/>
          <w:szCs w:val="28"/>
        </w:rPr>
        <w:t>роботи</w:t>
      </w:r>
      <w:proofErr w:type="spellEnd"/>
      <w:r w:rsidRPr="00A04F3D">
        <w:rPr>
          <w:rFonts w:ascii="Times New Roman" w:hAnsi="Times New Roman" w:cs="Times New Roman"/>
          <w:sz w:val="28"/>
          <w:szCs w:val="28"/>
        </w:rPr>
        <w:t xml:space="preserve"> – одна з форм контролю </w:t>
      </w:r>
      <w:proofErr w:type="spellStart"/>
      <w:r w:rsidRPr="00A04F3D">
        <w:rPr>
          <w:rFonts w:ascii="Times New Roman" w:hAnsi="Times New Roman" w:cs="Times New Roman"/>
          <w:sz w:val="28"/>
          <w:szCs w:val="28"/>
        </w:rPr>
        <w:t>рівня</w:t>
      </w:r>
      <w:proofErr w:type="spellEnd"/>
      <w:r w:rsidRPr="00A04F3D">
        <w:rPr>
          <w:rFonts w:ascii="Times New Roman" w:hAnsi="Times New Roman" w:cs="Times New Roman"/>
          <w:sz w:val="28"/>
          <w:szCs w:val="28"/>
        </w:rPr>
        <w:t xml:space="preserve"> </w:t>
      </w:r>
      <w:proofErr w:type="spellStart"/>
      <w:r w:rsidRPr="00A04F3D">
        <w:rPr>
          <w:rFonts w:ascii="Times New Roman" w:hAnsi="Times New Roman" w:cs="Times New Roman"/>
          <w:sz w:val="28"/>
          <w:szCs w:val="28"/>
        </w:rPr>
        <w:t>здобуття</w:t>
      </w:r>
      <w:proofErr w:type="spellEnd"/>
      <w:r w:rsidRPr="00A04F3D">
        <w:rPr>
          <w:rFonts w:ascii="Times New Roman" w:hAnsi="Times New Roman" w:cs="Times New Roman"/>
          <w:sz w:val="28"/>
          <w:szCs w:val="28"/>
        </w:rPr>
        <w:t xml:space="preserve"> </w:t>
      </w:r>
      <w:proofErr w:type="spellStart"/>
      <w:r w:rsidRPr="00A04F3D">
        <w:rPr>
          <w:rFonts w:ascii="Times New Roman" w:hAnsi="Times New Roman" w:cs="Times New Roman"/>
          <w:sz w:val="28"/>
          <w:szCs w:val="28"/>
        </w:rPr>
        <w:t>певних</w:t>
      </w:r>
      <w:proofErr w:type="spellEnd"/>
      <w:r w:rsidRPr="00A04F3D">
        <w:rPr>
          <w:rFonts w:ascii="Times New Roman" w:hAnsi="Times New Roman" w:cs="Times New Roman"/>
          <w:sz w:val="28"/>
          <w:szCs w:val="28"/>
        </w:rPr>
        <w:t xml:space="preserve"> </w:t>
      </w:r>
      <w:proofErr w:type="spellStart"/>
      <w:r w:rsidRPr="00A04F3D">
        <w:rPr>
          <w:rFonts w:ascii="Times New Roman" w:hAnsi="Times New Roman" w:cs="Times New Roman"/>
          <w:sz w:val="28"/>
          <w:szCs w:val="28"/>
        </w:rPr>
        <w:t>професійних</w:t>
      </w:r>
      <w:proofErr w:type="spellEnd"/>
      <w:r w:rsidRPr="00A04F3D">
        <w:rPr>
          <w:rFonts w:ascii="Times New Roman" w:hAnsi="Times New Roman" w:cs="Times New Roman"/>
          <w:sz w:val="28"/>
          <w:szCs w:val="28"/>
        </w:rPr>
        <w:t xml:space="preserve"> компетентностей</w:t>
      </w:r>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важливий</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етап</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підготовки</w:t>
      </w:r>
      <w:proofErr w:type="spellEnd"/>
      <w:r w:rsidRPr="00DE0937">
        <w:rPr>
          <w:rFonts w:ascii="Times New Roman" w:hAnsi="Times New Roman" w:cs="Times New Roman"/>
          <w:sz w:val="28"/>
          <w:szCs w:val="28"/>
        </w:rPr>
        <w:t xml:space="preserve"> до </w:t>
      </w:r>
      <w:proofErr w:type="spellStart"/>
      <w:r w:rsidRPr="00DE0937">
        <w:rPr>
          <w:rFonts w:ascii="Times New Roman" w:hAnsi="Times New Roman" w:cs="Times New Roman"/>
          <w:sz w:val="28"/>
          <w:szCs w:val="28"/>
        </w:rPr>
        <w:t>майбутньої</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практичної</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діяльності</w:t>
      </w:r>
      <w:proofErr w:type="spellEnd"/>
      <w:r w:rsidRPr="00DE0937">
        <w:rPr>
          <w:rFonts w:ascii="Times New Roman" w:hAnsi="Times New Roman" w:cs="Times New Roman"/>
          <w:sz w:val="28"/>
          <w:szCs w:val="28"/>
        </w:rPr>
        <w:t>.</w:t>
      </w:r>
    </w:p>
    <w:p w:rsidR="00A04F3D" w:rsidRPr="00DE0937" w:rsidRDefault="00A04F3D" w:rsidP="00A04F3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E0937">
        <w:rPr>
          <w:rFonts w:ascii="Times New Roman" w:hAnsi="Times New Roman" w:cs="Times New Roman"/>
          <w:sz w:val="28"/>
          <w:szCs w:val="28"/>
          <w:lang w:val="uk-UA"/>
        </w:rPr>
        <w:t xml:space="preserve">Виконання курсової роботи є важливим засобом формування логіки економічного мислення, а також поглиблення знань щодо змісту законів та закономірностей у сфері </w:t>
      </w:r>
      <w:r w:rsidR="00DE0937" w:rsidRPr="00DE0937">
        <w:rPr>
          <w:rFonts w:ascii="Times New Roman" w:hAnsi="Times New Roman" w:cs="Times New Roman"/>
          <w:sz w:val="28"/>
          <w:szCs w:val="28"/>
          <w:lang w:val="uk-UA"/>
        </w:rPr>
        <w:t>податків</w:t>
      </w:r>
      <w:r w:rsidRPr="00DE0937">
        <w:rPr>
          <w:rFonts w:ascii="Times New Roman" w:hAnsi="Times New Roman" w:cs="Times New Roman"/>
          <w:sz w:val="28"/>
          <w:szCs w:val="28"/>
          <w:lang w:val="uk-UA"/>
        </w:rPr>
        <w:t xml:space="preserve">. </w:t>
      </w:r>
      <w:proofErr w:type="spellStart"/>
      <w:r w:rsidRPr="00DE0937">
        <w:rPr>
          <w:rFonts w:ascii="Times New Roman" w:hAnsi="Times New Roman" w:cs="Times New Roman"/>
          <w:sz w:val="28"/>
          <w:szCs w:val="28"/>
        </w:rPr>
        <w:t>Зміст</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роботи</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мають</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складати</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результати</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теоретичних</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досліджень</w:t>
      </w:r>
      <w:proofErr w:type="spellEnd"/>
      <w:r w:rsidRPr="00DE0937">
        <w:rPr>
          <w:rFonts w:ascii="Times New Roman" w:hAnsi="Times New Roman" w:cs="Times New Roman"/>
          <w:sz w:val="28"/>
          <w:szCs w:val="28"/>
        </w:rPr>
        <w:t xml:space="preserve"> та </w:t>
      </w:r>
      <w:proofErr w:type="spellStart"/>
      <w:r w:rsidRPr="00DE0937">
        <w:rPr>
          <w:rFonts w:ascii="Times New Roman" w:hAnsi="Times New Roman" w:cs="Times New Roman"/>
          <w:sz w:val="28"/>
          <w:szCs w:val="28"/>
        </w:rPr>
        <w:t>практичних</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розрахунків</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із</w:t>
      </w:r>
      <w:proofErr w:type="spellEnd"/>
      <w:r w:rsidRPr="00DE0937">
        <w:rPr>
          <w:rFonts w:ascii="Times New Roman" w:hAnsi="Times New Roman" w:cs="Times New Roman"/>
          <w:sz w:val="28"/>
          <w:szCs w:val="28"/>
        </w:rPr>
        <w:t xml:space="preserve"> </w:t>
      </w:r>
      <w:proofErr w:type="spellStart"/>
      <w:r w:rsidRPr="00DE0937">
        <w:rPr>
          <w:rFonts w:ascii="Times New Roman" w:hAnsi="Times New Roman" w:cs="Times New Roman"/>
          <w:sz w:val="28"/>
          <w:szCs w:val="28"/>
        </w:rPr>
        <w:t>актуальних</w:t>
      </w:r>
      <w:proofErr w:type="spellEnd"/>
      <w:r w:rsidRPr="00DE0937">
        <w:rPr>
          <w:rFonts w:ascii="Times New Roman" w:hAnsi="Times New Roman" w:cs="Times New Roman"/>
          <w:sz w:val="28"/>
          <w:szCs w:val="28"/>
        </w:rPr>
        <w:t xml:space="preserve"> проблем </w:t>
      </w:r>
      <w:r w:rsidR="00AB7199" w:rsidRPr="00DE0937">
        <w:rPr>
          <w:rFonts w:ascii="Times New Roman" w:hAnsi="Times New Roman" w:cs="Times New Roman"/>
          <w:sz w:val="28"/>
          <w:szCs w:val="28"/>
          <w:lang w:val="uk-UA"/>
        </w:rPr>
        <w:t>податкового менеджменту</w:t>
      </w:r>
      <w:r w:rsidRPr="00DE0937">
        <w:rPr>
          <w:rFonts w:ascii="Times New Roman" w:hAnsi="Times New Roman" w:cs="Times New Roman"/>
          <w:sz w:val="28"/>
          <w:szCs w:val="28"/>
        </w:rPr>
        <w:t>.</w:t>
      </w:r>
    </w:p>
    <w:p w:rsidR="0010128E" w:rsidRDefault="009E4262" w:rsidP="00A53229">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E0937">
        <w:rPr>
          <w:rFonts w:ascii="Times New Roman" w:eastAsia="Times New Roman" w:hAnsi="Times New Roman" w:cs="Times New Roman"/>
          <w:bCs/>
          <w:sz w:val="28"/>
          <w:szCs w:val="28"/>
          <w:bdr w:val="none" w:sz="0" w:space="0" w:color="auto" w:frame="1"/>
          <w:lang w:val="uk-UA" w:eastAsia="ru-RU"/>
        </w:rPr>
        <w:t>Написання курсової роботи є результатом процесу навчання і показником рівня підготовки фахівця, що володіє</w:t>
      </w:r>
      <w:r w:rsidRPr="009E4262">
        <w:rPr>
          <w:rFonts w:ascii="Times New Roman" w:eastAsia="Times New Roman" w:hAnsi="Times New Roman" w:cs="Times New Roman"/>
          <w:bCs/>
          <w:sz w:val="28"/>
          <w:szCs w:val="28"/>
          <w:bdr w:val="none" w:sz="0" w:space="0" w:color="auto" w:frame="1"/>
          <w:lang w:val="uk-UA" w:eastAsia="ru-RU"/>
        </w:rPr>
        <w:t xml:space="preserve"> не тільки теоретичними знаннями, а й навичками науково-дослідної роботи</w:t>
      </w:r>
      <w:r>
        <w:rPr>
          <w:rFonts w:ascii="Times New Roman" w:eastAsia="Times New Roman" w:hAnsi="Times New Roman" w:cs="Times New Roman"/>
          <w:bCs/>
          <w:sz w:val="28"/>
          <w:szCs w:val="28"/>
          <w:bdr w:val="none" w:sz="0" w:space="0" w:color="auto" w:frame="1"/>
          <w:lang w:val="uk-UA" w:eastAsia="ru-RU"/>
        </w:rPr>
        <w:t>.</w:t>
      </w:r>
      <w:r w:rsidR="002E7E35">
        <w:rPr>
          <w:rFonts w:ascii="Times New Roman" w:eastAsia="Times New Roman" w:hAnsi="Times New Roman" w:cs="Times New Roman"/>
          <w:bCs/>
          <w:sz w:val="28"/>
          <w:szCs w:val="28"/>
          <w:bdr w:val="none" w:sz="0" w:space="0" w:color="auto" w:frame="1"/>
          <w:lang w:val="uk-UA" w:eastAsia="ru-RU"/>
        </w:rPr>
        <w:t xml:space="preserve"> Отже, к</w:t>
      </w:r>
      <w:r w:rsidR="00A53229">
        <w:rPr>
          <w:rFonts w:ascii="Times New Roman" w:eastAsia="Times New Roman" w:hAnsi="Times New Roman" w:cs="Times New Roman"/>
          <w:bCs/>
          <w:sz w:val="28"/>
          <w:szCs w:val="28"/>
          <w:bdr w:val="none" w:sz="0" w:space="0" w:color="auto" w:frame="1"/>
          <w:lang w:val="uk-UA" w:eastAsia="ru-RU"/>
        </w:rPr>
        <w:t>урсова робота є авторськ</w:t>
      </w:r>
      <w:r w:rsidR="002E7E35">
        <w:rPr>
          <w:rFonts w:ascii="Times New Roman" w:eastAsia="Times New Roman" w:hAnsi="Times New Roman" w:cs="Times New Roman"/>
          <w:bCs/>
          <w:sz w:val="28"/>
          <w:szCs w:val="28"/>
          <w:bdr w:val="none" w:sz="0" w:space="0" w:color="auto" w:frame="1"/>
          <w:lang w:val="uk-UA" w:eastAsia="ru-RU"/>
        </w:rPr>
        <w:t>ою</w:t>
      </w:r>
      <w:r w:rsidR="00A53229">
        <w:rPr>
          <w:rFonts w:ascii="Times New Roman" w:eastAsia="Times New Roman" w:hAnsi="Times New Roman" w:cs="Times New Roman"/>
          <w:bCs/>
          <w:sz w:val="28"/>
          <w:szCs w:val="28"/>
          <w:bdr w:val="none" w:sz="0" w:space="0" w:color="auto" w:frame="1"/>
          <w:lang w:val="uk-UA" w:eastAsia="ru-RU"/>
        </w:rPr>
        <w:t xml:space="preserve"> працею, в якій викладаються результати наукового дослідження студентом питань теорії та практики </w:t>
      </w:r>
      <w:r w:rsidR="002E7E35" w:rsidRPr="005136E9">
        <w:rPr>
          <w:rFonts w:ascii="Times New Roman" w:eastAsia="Times New Roman" w:hAnsi="Times New Roman" w:cs="Times New Roman"/>
          <w:bCs/>
          <w:sz w:val="28"/>
          <w:szCs w:val="28"/>
          <w:bdr w:val="none" w:sz="0" w:space="0" w:color="auto" w:frame="1"/>
          <w:lang w:val="uk-UA" w:eastAsia="ru-RU"/>
        </w:rPr>
        <w:t>дисципліни «</w:t>
      </w:r>
      <w:r w:rsidR="00AB7199">
        <w:rPr>
          <w:rFonts w:ascii="Times New Roman" w:eastAsia="Times New Roman" w:hAnsi="Times New Roman" w:cs="Times New Roman"/>
          <w:bCs/>
          <w:sz w:val="28"/>
          <w:szCs w:val="28"/>
          <w:bdr w:val="none" w:sz="0" w:space="0" w:color="auto" w:frame="1"/>
          <w:lang w:val="uk-UA" w:eastAsia="ru-RU"/>
        </w:rPr>
        <w:t>Податковий менеджмент</w:t>
      </w:r>
      <w:r w:rsidR="002E7E35" w:rsidRPr="005136E9">
        <w:rPr>
          <w:rFonts w:ascii="Times New Roman" w:eastAsia="Times New Roman" w:hAnsi="Times New Roman" w:cs="Times New Roman"/>
          <w:bCs/>
          <w:sz w:val="28"/>
          <w:szCs w:val="28"/>
          <w:bdr w:val="none" w:sz="0" w:space="0" w:color="auto" w:frame="1"/>
          <w:lang w:val="uk-UA" w:eastAsia="ru-RU"/>
        </w:rPr>
        <w:t>»</w:t>
      </w:r>
      <w:r w:rsidR="002E7E35">
        <w:rPr>
          <w:rFonts w:ascii="Times New Roman" w:eastAsia="Times New Roman" w:hAnsi="Times New Roman" w:cs="Times New Roman"/>
          <w:bCs/>
          <w:sz w:val="28"/>
          <w:szCs w:val="28"/>
          <w:bdr w:val="none" w:sz="0" w:space="0" w:color="auto" w:frame="1"/>
          <w:lang w:val="uk-UA" w:eastAsia="ru-RU"/>
        </w:rPr>
        <w:t xml:space="preserve"> </w:t>
      </w:r>
      <w:r w:rsidR="00A53229">
        <w:rPr>
          <w:rFonts w:ascii="Times New Roman" w:eastAsia="Times New Roman" w:hAnsi="Times New Roman" w:cs="Times New Roman"/>
          <w:bCs/>
          <w:sz w:val="28"/>
          <w:szCs w:val="28"/>
          <w:bdr w:val="none" w:sz="0" w:space="0" w:color="auto" w:frame="1"/>
          <w:lang w:val="uk-UA" w:eastAsia="ru-RU"/>
        </w:rPr>
        <w:t xml:space="preserve">в межах обраної теми. </w:t>
      </w:r>
      <w:r w:rsidR="0010128E">
        <w:rPr>
          <w:rFonts w:ascii="Times New Roman" w:eastAsia="Times New Roman" w:hAnsi="Times New Roman" w:cs="Times New Roman"/>
          <w:bCs/>
          <w:sz w:val="28"/>
          <w:szCs w:val="28"/>
          <w:bdr w:val="none" w:sz="0" w:space="0" w:color="auto" w:frame="1"/>
          <w:lang w:val="uk-UA" w:eastAsia="ru-RU"/>
        </w:rPr>
        <w:t xml:space="preserve">Курсова робота є самостійним дослідженням, виконується </w:t>
      </w:r>
      <w:r w:rsidR="00A67CFF">
        <w:rPr>
          <w:rFonts w:ascii="Times New Roman" w:eastAsia="Times New Roman" w:hAnsi="Times New Roman" w:cs="Times New Roman"/>
          <w:bCs/>
          <w:sz w:val="28"/>
          <w:szCs w:val="28"/>
          <w:bdr w:val="none" w:sz="0" w:space="0" w:color="auto" w:frame="1"/>
          <w:lang w:val="uk-UA" w:eastAsia="ru-RU"/>
        </w:rPr>
        <w:t>сту</w:t>
      </w:r>
      <w:r w:rsidR="00990BD2">
        <w:rPr>
          <w:rFonts w:ascii="Times New Roman" w:eastAsia="Times New Roman" w:hAnsi="Times New Roman" w:cs="Times New Roman"/>
          <w:bCs/>
          <w:sz w:val="28"/>
          <w:szCs w:val="28"/>
          <w:bdr w:val="none" w:sz="0" w:space="0" w:color="auto" w:frame="1"/>
          <w:lang w:val="uk-UA" w:eastAsia="ru-RU"/>
        </w:rPr>
        <w:t>дентом</w:t>
      </w:r>
      <w:r w:rsidR="0010128E">
        <w:rPr>
          <w:rFonts w:ascii="Times New Roman" w:eastAsia="Times New Roman" w:hAnsi="Times New Roman" w:cs="Times New Roman"/>
          <w:bCs/>
          <w:sz w:val="28"/>
          <w:szCs w:val="28"/>
          <w:bdr w:val="none" w:sz="0" w:space="0" w:color="auto" w:frame="1"/>
          <w:lang w:val="uk-UA" w:eastAsia="ru-RU"/>
        </w:rPr>
        <w:t xml:space="preserve"> індивідуально</w:t>
      </w:r>
      <w:r w:rsidR="00A67CFF">
        <w:rPr>
          <w:rFonts w:ascii="Times New Roman" w:eastAsia="Times New Roman" w:hAnsi="Times New Roman" w:cs="Times New Roman"/>
          <w:bCs/>
          <w:sz w:val="28"/>
          <w:szCs w:val="28"/>
          <w:bdr w:val="none" w:sz="0" w:space="0" w:color="auto" w:frame="1"/>
          <w:lang w:val="uk-UA" w:eastAsia="ru-RU"/>
        </w:rPr>
        <w:t xml:space="preserve"> під керівництвом наукового керівника.</w:t>
      </w:r>
      <w:r w:rsidR="00A04F3D" w:rsidRPr="00A04F3D">
        <w:t xml:space="preserve"> </w:t>
      </w:r>
      <w:r w:rsidR="00990BD2">
        <w:rPr>
          <w:lang w:val="uk-UA"/>
        </w:rPr>
        <w:t xml:space="preserve"> </w:t>
      </w:r>
      <w:r w:rsidR="0010128E">
        <w:rPr>
          <w:rFonts w:ascii="Times New Roman" w:eastAsia="Times New Roman" w:hAnsi="Times New Roman" w:cs="Times New Roman"/>
          <w:bCs/>
          <w:sz w:val="28"/>
          <w:szCs w:val="28"/>
          <w:bdr w:val="none" w:sz="0" w:space="0" w:color="auto" w:frame="1"/>
          <w:lang w:val="uk-UA" w:eastAsia="ru-RU"/>
        </w:rPr>
        <w:t>Не дозволяються роботи, що мають більше одного автора.</w:t>
      </w:r>
    </w:p>
    <w:p w:rsidR="0010128E" w:rsidRDefault="0010128E" w:rsidP="0010128E">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427CA">
        <w:rPr>
          <w:rFonts w:ascii="Times New Roman" w:eastAsia="Times New Roman" w:hAnsi="Times New Roman" w:cs="Times New Roman"/>
          <w:bCs/>
          <w:sz w:val="28"/>
          <w:szCs w:val="28"/>
          <w:bdr w:val="none" w:sz="0" w:space="0" w:color="auto" w:frame="1"/>
          <w:lang w:val="uk-UA" w:eastAsia="ru-RU"/>
        </w:rPr>
        <w:t>Курсов</w:t>
      </w:r>
      <w:r>
        <w:rPr>
          <w:rFonts w:ascii="Times New Roman" w:eastAsia="Times New Roman" w:hAnsi="Times New Roman" w:cs="Times New Roman"/>
          <w:bCs/>
          <w:sz w:val="28"/>
          <w:szCs w:val="28"/>
          <w:bdr w:val="none" w:sz="0" w:space="0" w:color="auto" w:frame="1"/>
          <w:lang w:val="uk-UA" w:eastAsia="ru-RU"/>
        </w:rPr>
        <w:t>а</w:t>
      </w:r>
      <w:r w:rsidRPr="002427CA">
        <w:rPr>
          <w:rFonts w:ascii="Times New Roman" w:eastAsia="Times New Roman" w:hAnsi="Times New Roman" w:cs="Times New Roman"/>
          <w:bCs/>
          <w:sz w:val="28"/>
          <w:szCs w:val="28"/>
          <w:bdr w:val="none" w:sz="0" w:space="0" w:color="auto" w:frame="1"/>
          <w:lang w:val="uk-UA" w:eastAsia="ru-RU"/>
        </w:rPr>
        <w:t xml:space="preserve"> робот</w:t>
      </w:r>
      <w:r>
        <w:rPr>
          <w:rFonts w:ascii="Times New Roman" w:eastAsia="Times New Roman" w:hAnsi="Times New Roman" w:cs="Times New Roman"/>
          <w:bCs/>
          <w:sz w:val="28"/>
          <w:szCs w:val="28"/>
          <w:bdr w:val="none" w:sz="0" w:space="0" w:color="auto" w:frame="1"/>
          <w:lang w:val="uk-UA" w:eastAsia="ru-RU"/>
        </w:rPr>
        <w:t>а</w:t>
      </w:r>
      <w:r w:rsidRPr="002427CA">
        <w:rPr>
          <w:rFonts w:ascii="Times New Roman" w:eastAsia="Times New Roman" w:hAnsi="Times New Roman" w:cs="Times New Roman"/>
          <w:bCs/>
          <w:sz w:val="28"/>
          <w:szCs w:val="28"/>
          <w:bdr w:val="none" w:sz="0" w:space="0" w:color="auto" w:frame="1"/>
          <w:lang w:val="uk-UA" w:eastAsia="ru-RU"/>
        </w:rPr>
        <w:t xml:space="preserve"> виконуються студентами у строки, визначені навчальним планом і графіком навчального процесу. </w:t>
      </w:r>
    </w:p>
    <w:p w:rsidR="0007269B" w:rsidRPr="0007269B" w:rsidRDefault="0007269B" w:rsidP="0007269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7269B">
        <w:rPr>
          <w:rFonts w:ascii="Times New Roman" w:eastAsia="Times New Roman" w:hAnsi="Times New Roman" w:cs="Times New Roman"/>
          <w:bCs/>
          <w:sz w:val="28"/>
          <w:szCs w:val="28"/>
          <w:bdr w:val="none" w:sz="0" w:space="0" w:color="auto" w:frame="1"/>
          <w:lang w:val="uk-UA" w:eastAsia="ru-RU"/>
        </w:rPr>
        <w:t>Курсова робота повинна:</w:t>
      </w:r>
    </w:p>
    <w:p w:rsidR="0007269B" w:rsidRPr="0007269B" w:rsidRDefault="0007269B" w:rsidP="0007269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7269B">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б</w:t>
      </w:r>
      <w:r w:rsidRPr="0007269B">
        <w:rPr>
          <w:rFonts w:ascii="Times New Roman" w:eastAsia="Times New Roman" w:hAnsi="Times New Roman" w:cs="Times New Roman"/>
          <w:bCs/>
          <w:sz w:val="28"/>
          <w:szCs w:val="28"/>
          <w:bdr w:val="none" w:sz="0" w:space="0" w:color="auto" w:frame="1"/>
          <w:lang w:val="uk-UA" w:eastAsia="ru-RU"/>
        </w:rPr>
        <w:t>ути актуальною;</w:t>
      </w:r>
    </w:p>
    <w:p w:rsidR="0007269B" w:rsidRPr="0007269B" w:rsidRDefault="0007269B" w:rsidP="0007269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7269B">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н</w:t>
      </w:r>
      <w:r w:rsidRPr="0007269B">
        <w:rPr>
          <w:rFonts w:ascii="Times New Roman" w:eastAsia="Times New Roman" w:hAnsi="Times New Roman" w:cs="Times New Roman"/>
          <w:bCs/>
          <w:sz w:val="28"/>
          <w:szCs w:val="28"/>
          <w:bdr w:val="none" w:sz="0" w:space="0" w:color="auto" w:frame="1"/>
          <w:lang w:val="uk-UA" w:eastAsia="ru-RU"/>
        </w:rPr>
        <w:t>осити творчий і завершений характер;</w:t>
      </w:r>
    </w:p>
    <w:p w:rsidR="0007269B" w:rsidRPr="0007269B" w:rsidRDefault="0007269B" w:rsidP="0007269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7269B">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м</w:t>
      </w:r>
      <w:r w:rsidRPr="0007269B">
        <w:rPr>
          <w:rFonts w:ascii="Times New Roman" w:eastAsia="Times New Roman" w:hAnsi="Times New Roman" w:cs="Times New Roman"/>
          <w:bCs/>
          <w:sz w:val="28"/>
          <w:szCs w:val="28"/>
          <w:bdr w:val="none" w:sz="0" w:space="0" w:color="auto" w:frame="1"/>
          <w:lang w:val="uk-UA" w:eastAsia="ru-RU"/>
        </w:rPr>
        <w:t>ати чітку структуру і метод</w:t>
      </w:r>
      <w:r w:rsidR="00990BD2">
        <w:rPr>
          <w:rFonts w:ascii="Times New Roman" w:eastAsia="Times New Roman" w:hAnsi="Times New Roman" w:cs="Times New Roman"/>
          <w:bCs/>
          <w:sz w:val="28"/>
          <w:szCs w:val="28"/>
          <w:bdr w:val="none" w:sz="0" w:space="0" w:color="auto" w:frame="1"/>
          <w:lang w:val="uk-UA" w:eastAsia="ru-RU"/>
        </w:rPr>
        <w:t>и</w:t>
      </w:r>
      <w:r w:rsidRPr="0007269B">
        <w:rPr>
          <w:rFonts w:ascii="Times New Roman" w:eastAsia="Times New Roman" w:hAnsi="Times New Roman" w:cs="Times New Roman"/>
          <w:bCs/>
          <w:sz w:val="28"/>
          <w:szCs w:val="28"/>
          <w:bdr w:val="none" w:sz="0" w:space="0" w:color="auto" w:frame="1"/>
          <w:lang w:val="uk-UA" w:eastAsia="ru-RU"/>
        </w:rPr>
        <w:t>чне обґрунтування;</w:t>
      </w:r>
    </w:p>
    <w:p w:rsidR="0007269B" w:rsidRPr="0007269B" w:rsidRDefault="0007269B" w:rsidP="0007269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7269B">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б</w:t>
      </w:r>
      <w:r w:rsidRPr="0007269B">
        <w:rPr>
          <w:rFonts w:ascii="Times New Roman" w:eastAsia="Times New Roman" w:hAnsi="Times New Roman" w:cs="Times New Roman"/>
          <w:bCs/>
          <w:sz w:val="28"/>
          <w:szCs w:val="28"/>
          <w:bdr w:val="none" w:sz="0" w:space="0" w:color="auto" w:frame="1"/>
          <w:lang w:val="uk-UA" w:eastAsia="ru-RU"/>
        </w:rPr>
        <w:t>ути написана з використанням нових статистичних даних і широко</w:t>
      </w:r>
      <w:r>
        <w:rPr>
          <w:rFonts w:ascii="Times New Roman" w:eastAsia="Times New Roman" w:hAnsi="Times New Roman" w:cs="Times New Roman"/>
          <w:bCs/>
          <w:sz w:val="28"/>
          <w:szCs w:val="28"/>
          <w:bdr w:val="none" w:sz="0" w:space="0" w:color="auto" w:frame="1"/>
          <w:lang w:val="uk-UA" w:eastAsia="ru-RU"/>
        </w:rPr>
        <w:t>ї</w:t>
      </w:r>
      <w:r w:rsidRPr="0007269B">
        <w:rPr>
          <w:rFonts w:ascii="Times New Roman" w:eastAsia="Times New Roman" w:hAnsi="Times New Roman" w:cs="Times New Roman"/>
          <w:bCs/>
          <w:sz w:val="28"/>
          <w:szCs w:val="28"/>
          <w:bdr w:val="none" w:sz="0" w:space="0" w:color="auto" w:frame="1"/>
          <w:lang w:val="uk-UA" w:eastAsia="ru-RU"/>
        </w:rPr>
        <w:t xml:space="preserve"> нормативної бази;</w:t>
      </w:r>
    </w:p>
    <w:p w:rsidR="0007269B" w:rsidRPr="0007269B" w:rsidRDefault="0007269B" w:rsidP="0007269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7269B">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в</w:t>
      </w:r>
      <w:r w:rsidRPr="0007269B">
        <w:rPr>
          <w:rFonts w:ascii="Times New Roman" w:eastAsia="Times New Roman" w:hAnsi="Times New Roman" w:cs="Times New Roman"/>
          <w:bCs/>
          <w:sz w:val="28"/>
          <w:szCs w:val="28"/>
          <w:bdr w:val="none" w:sz="0" w:space="0" w:color="auto" w:frame="1"/>
          <w:lang w:val="uk-UA" w:eastAsia="ru-RU"/>
        </w:rPr>
        <w:t>ідповідати вимогам логічного і чіткого викладу матеріалу, доказовості і достовірності фактів;</w:t>
      </w:r>
    </w:p>
    <w:p w:rsidR="0007269B" w:rsidRPr="0007269B" w:rsidRDefault="0007269B" w:rsidP="0007269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7269B">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в</w:t>
      </w:r>
      <w:r w:rsidRPr="0007269B">
        <w:rPr>
          <w:rFonts w:ascii="Times New Roman" w:eastAsia="Times New Roman" w:hAnsi="Times New Roman" w:cs="Times New Roman"/>
          <w:bCs/>
          <w:sz w:val="28"/>
          <w:szCs w:val="28"/>
          <w:bdr w:val="none" w:sz="0" w:space="0" w:color="auto" w:frame="1"/>
          <w:lang w:val="uk-UA" w:eastAsia="ru-RU"/>
        </w:rPr>
        <w:t>ідображати вміння студента користуватися раціональними прийомами пошуку, відбору, обробки та систематизації інформації;</w:t>
      </w:r>
    </w:p>
    <w:p w:rsidR="00A04F3D" w:rsidRDefault="0007269B" w:rsidP="00A04F3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7269B">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б</w:t>
      </w:r>
      <w:r w:rsidRPr="0007269B">
        <w:rPr>
          <w:rFonts w:ascii="Times New Roman" w:eastAsia="Times New Roman" w:hAnsi="Times New Roman" w:cs="Times New Roman"/>
          <w:bCs/>
          <w:sz w:val="28"/>
          <w:szCs w:val="28"/>
          <w:bdr w:val="none" w:sz="0" w:space="0" w:color="auto" w:frame="1"/>
          <w:lang w:val="uk-UA" w:eastAsia="ru-RU"/>
        </w:rPr>
        <w:t>ути правильно оформлена відповідно до вимог.</w:t>
      </w:r>
    </w:p>
    <w:p w:rsidR="00495D07" w:rsidRP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Виконання курсової роботи передбачає послідовне проходження декількох етапів:</w:t>
      </w:r>
    </w:p>
    <w:p w:rsid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в</w:t>
      </w:r>
      <w:r w:rsidRPr="00495D07">
        <w:rPr>
          <w:rFonts w:ascii="Times New Roman" w:eastAsia="Times New Roman" w:hAnsi="Times New Roman" w:cs="Times New Roman"/>
          <w:bCs/>
          <w:sz w:val="28"/>
          <w:szCs w:val="28"/>
          <w:bdr w:val="none" w:sz="0" w:space="0" w:color="auto" w:frame="1"/>
          <w:lang w:val="uk-UA" w:eastAsia="ru-RU"/>
        </w:rPr>
        <w:t>ибір теми роботи та її затвердження;</w:t>
      </w:r>
    </w:p>
    <w:p w:rsidR="00254476" w:rsidRPr="00495D07" w:rsidRDefault="00254476"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в</w:t>
      </w:r>
      <w:r w:rsidR="00832E0F">
        <w:rPr>
          <w:rFonts w:ascii="Times New Roman" w:eastAsia="Times New Roman" w:hAnsi="Times New Roman" w:cs="Times New Roman"/>
          <w:bCs/>
          <w:sz w:val="28"/>
          <w:szCs w:val="28"/>
          <w:bdr w:val="none" w:sz="0" w:space="0" w:color="auto" w:frame="1"/>
          <w:lang w:val="uk-UA" w:eastAsia="ru-RU"/>
        </w:rPr>
        <w:t>ибір об’єкту дослідження</w:t>
      </w:r>
      <w:r>
        <w:rPr>
          <w:rFonts w:ascii="Times New Roman" w:eastAsia="Times New Roman" w:hAnsi="Times New Roman" w:cs="Times New Roman"/>
          <w:bCs/>
          <w:sz w:val="28"/>
          <w:szCs w:val="28"/>
          <w:bdr w:val="none" w:sz="0" w:space="0" w:color="auto" w:frame="1"/>
          <w:lang w:val="uk-UA" w:eastAsia="ru-RU"/>
        </w:rPr>
        <w:t>;</w:t>
      </w:r>
    </w:p>
    <w:p w:rsidR="00495D07" w:rsidRP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п</w:t>
      </w:r>
      <w:r w:rsidRPr="00495D07">
        <w:rPr>
          <w:rFonts w:ascii="Times New Roman" w:eastAsia="Times New Roman" w:hAnsi="Times New Roman" w:cs="Times New Roman"/>
          <w:bCs/>
          <w:sz w:val="28"/>
          <w:szCs w:val="28"/>
          <w:bdr w:val="none" w:sz="0" w:space="0" w:color="auto" w:frame="1"/>
          <w:lang w:val="uk-UA" w:eastAsia="ru-RU"/>
        </w:rPr>
        <w:t>ідбір і попереднє ознайомлення з законодавчими актами, нормативними документами, літературою (підручниками, навчальними посібниками, монографіями, періодикою) та іншими джерелами, що відносяться до теми роботи;</w:t>
      </w:r>
    </w:p>
    <w:p w:rsid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lastRenderedPageBreak/>
        <w:t xml:space="preserve">- </w:t>
      </w:r>
      <w:r>
        <w:rPr>
          <w:rFonts w:ascii="Times New Roman" w:eastAsia="Times New Roman" w:hAnsi="Times New Roman" w:cs="Times New Roman"/>
          <w:bCs/>
          <w:sz w:val="28"/>
          <w:szCs w:val="28"/>
          <w:bdr w:val="none" w:sz="0" w:space="0" w:color="auto" w:frame="1"/>
          <w:lang w:val="uk-UA" w:eastAsia="ru-RU"/>
        </w:rPr>
        <w:t>с</w:t>
      </w:r>
      <w:r w:rsidRPr="00495D07">
        <w:rPr>
          <w:rFonts w:ascii="Times New Roman" w:eastAsia="Times New Roman" w:hAnsi="Times New Roman" w:cs="Times New Roman"/>
          <w:bCs/>
          <w:sz w:val="28"/>
          <w:szCs w:val="28"/>
          <w:bdr w:val="none" w:sz="0" w:space="0" w:color="auto" w:frame="1"/>
          <w:lang w:val="uk-UA" w:eastAsia="ru-RU"/>
        </w:rPr>
        <w:t xml:space="preserve">кладання </w:t>
      </w:r>
      <w:r>
        <w:rPr>
          <w:rFonts w:ascii="Times New Roman" w:eastAsia="Times New Roman" w:hAnsi="Times New Roman" w:cs="Times New Roman"/>
          <w:bCs/>
          <w:sz w:val="28"/>
          <w:szCs w:val="28"/>
          <w:bdr w:val="none" w:sz="0" w:space="0" w:color="auto" w:frame="1"/>
          <w:lang w:val="uk-UA" w:eastAsia="ru-RU"/>
        </w:rPr>
        <w:t xml:space="preserve">разом </w:t>
      </w:r>
      <w:r w:rsidRPr="00495D07">
        <w:rPr>
          <w:rFonts w:ascii="Times New Roman" w:eastAsia="Times New Roman" w:hAnsi="Times New Roman" w:cs="Times New Roman"/>
          <w:bCs/>
          <w:sz w:val="28"/>
          <w:szCs w:val="28"/>
          <w:bdr w:val="none" w:sz="0" w:space="0" w:color="auto" w:frame="1"/>
          <w:lang w:val="uk-UA" w:eastAsia="ru-RU"/>
        </w:rPr>
        <w:t xml:space="preserve">з </w:t>
      </w:r>
      <w:r>
        <w:rPr>
          <w:rFonts w:ascii="Times New Roman" w:eastAsia="Times New Roman" w:hAnsi="Times New Roman" w:cs="Times New Roman"/>
          <w:bCs/>
          <w:sz w:val="28"/>
          <w:szCs w:val="28"/>
          <w:bdr w:val="none" w:sz="0" w:space="0" w:color="auto" w:frame="1"/>
          <w:lang w:val="uk-UA" w:eastAsia="ru-RU"/>
        </w:rPr>
        <w:t xml:space="preserve">науковим </w:t>
      </w:r>
      <w:r w:rsidRPr="00495D07">
        <w:rPr>
          <w:rFonts w:ascii="Times New Roman" w:eastAsia="Times New Roman" w:hAnsi="Times New Roman" w:cs="Times New Roman"/>
          <w:bCs/>
          <w:sz w:val="28"/>
          <w:szCs w:val="28"/>
          <w:bdr w:val="none" w:sz="0" w:space="0" w:color="auto" w:frame="1"/>
          <w:lang w:val="uk-UA" w:eastAsia="ru-RU"/>
        </w:rPr>
        <w:t>керівником початкового варіант</w:t>
      </w:r>
      <w:r>
        <w:rPr>
          <w:rFonts w:ascii="Times New Roman" w:eastAsia="Times New Roman" w:hAnsi="Times New Roman" w:cs="Times New Roman"/>
          <w:bCs/>
          <w:sz w:val="28"/>
          <w:szCs w:val="28"/>
          <w:bdr w:val="none" w:sz="0" w:space="0" w:color="auto" w:frame="1"/>
          <w:lang w:val="uk-UA" w:eastAsia="ru-RU"/>
        </w:rPr>
        <w:t>у</w:t>
      </w:r>
      <w:r w:rsidRPr="00495D07">
        <w:rPr>
          <w:rFonts w:ascii="Times New Roman" w:eastAsia="Times New Roman" w:hAnsi="Times New Roman" w:cs="Times New Roman"/>
          <w:bCs/>
          <w:sz w:val="28"/>
          <w:szCs w:val="28"/>
          <w:bdr w:val="none" w:sz="0" w:space="0" w:color="auto" w:frame="1"/>
          <w:lang w:val="uk-UA" w:eastAsia="ru-RU"/>
        </w:rPr>
        <w:t xml:space="preserve"> плану роботи;</w:t>
      </w:r>
    </w:p>
    <w:p w:rsidR="00495D07" w:rsidRP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в</w:t>
      </w:r>
      <w:r w:rsidRPr="00495D07">
        <w:rPr>
          <w:rFonts w:ascii="Times New Roman" w:eastAsia="Times New Roman" w:hAnsi="Times New Roman" w:cs="Times New Roman"/>
          <w:bCs/>
          <w:sz w:val="28"/>
          <w:szCs w:val="28"/>
          <w:bdr w:val="none" w:sz="0" w:space="0" w:color="auto" w:frame="1"/>
          <w:lang w:val="uk-UA" w:eastAsia="ru-RU"/>
        </w:rPr>
        <w:t xml:space="preserve">ивчення самостійно підібраної і рекомендованої </w:t>
      </w:r>
      <w:r>
        <w:rPr>
          <w:rFonts w:ascii="Times New Roman" w:eastAsia="Times New Roman" w:hAnsi="Times New Roman" w:cs="Times New Roman"/>
          <w:bCs/>
          <w:sz w:val="28"/>
          <w:szCs w:val="28"/>
          <w:bdr w:val="none" w:sz="0" w:space="0" w:color="auto" w:frame="1"/>
          <w:lang w:val="uk-UA" w:eastAsia="ru-RU"/>
        </w:rPr>
        <w:t xml:space="preserve">науковим </w:t>
      </w:r>
      <w:r w:rsidRPr="00495D07">
        <w:rPr>
          <w:rFonts w:ascii="Times New Roman" w:eastAsia="Times New Roman" w:hAnsi="Times New Roman" w:cs="Times New Roman"/>
          <w:bCs/>
          <w:sz w:val="28"/>
          <w:szCs w:val="28"/>
          <w:bdr w:val="none" w:sz="0" w:space="0" w:color="auto" w:frame="1"/>
          <w:lang w:val="uk-UA" w:eastAsia="ru-RU"/>
        </w:rPr>
        <w:t xml:space="preserve">керівником </w:t>
      </w:r>
      <w:r w:rsidR="00254476">
        <w:rPr>
          <w:rFonts w:ascii="Times New Roman" w:eastAsia="Times New Roman" w:hAnsi="Times New Roman" w:cs="Times New Roman"/>
          <w:bCs/>
          <w:sz w:val="28"/>
          <w:szCs w:val="28"/>
          <w:bdr w:val="none" w:sz="0" w:space="0" w:color="auto" w:frame="1"/>
          <w:lang w:val="uk-UA" w:eastAsia="ru-RU"/>
        </w:rPr>
        <w:t>джерел інформації</w:t>
      </w:r>
      <w:r w:rsidRPr="00495D07">
        <w:rPr>
          <w:rFonts w:ascii="Times New Roman" w:eastAsia="Times New Roman" w:hAnsi="Times New Roman" w:cs="Times New Roman"/>
          <w:bCs/>
          <w:sz w:val="28"/>
          <w:szCs w:val="28"/>
          <w:bdr w:val="none" w:sz="0" w:space="0" w:color="auto" w:frame="1"/>
          <w:lang w:val="uk-UA" w:eastAsia="ru-RU"/>
        </w:rPr>
        <w:t xml:space="preserve"> та методології вирішення проблем, пов'язаних з темою дослідження;</w:t>
      </w:r>
    </w:p>
    <w:p w:rsidR="00495D07" w:rsidRP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з</w:t>
      </w:r>
      <w:r w:rsidRPr="00495D07">
        <w:rPr>
          <w:rFonts w:ascii="Times New Roman" w:eastAsia="Times New Roman" w:hAnsi="Times New Roman" w:cs="Times New Roman"/>
          <w:bCs/>
          <w:sz w:val="28"/>
          <w:szCs w:val="28"/>
          <w:bdr w:val="none" w:sz="0" w:space="0" w:color="auto" w:frame="1"/>
          <w:lang w:val="uk-UA" w:eastAsia="ru-RU"/>
        </w:rPr>
        <w:t>бір фактичного матеріалу по темі</w:t>
      </w:r>
      <w:r>
        <w:rPr>
          <w:rFonts w:ascii="Times New Roman" w:eastAsia="Times New Roman" w:hAnsi="Times New Roman" w:cs="Times New Roman"/>
          <w:bCs/>
          <w:sz w:val="28"/>
          <w:szCs w:val="28"/>
          <w:bdr w:val="none" w:sz="0" w:space="0" w:color="auto" w:frame="1"/>
          <w:lang w:val="uk-UA" w:eastAsia="ru-RU"/>
        </w:rPr>
        <w:t xml:space="preserve"> курсової роботи</w:t>
      </w:r>
      <w:r w:rsidRPr="00495D07">
        <w:rPr>
          <w:rFonts w:ascii="Times New Roman" w:eastAsia="Times New Roman" w:hAnsi="Times New Roman" w:cs="Times New Roman"/>
          <w:bCs/>
          <w:sz w:val="28"/>
          <w:szCs w:val="28"/>
          <w:bdr w:val="none" w:sz="0" w:space="0" w:color="auto" w:frame="1"/>
          <w:lang w:val="uk-UA" w:eastAsia="ru-RU"/>
        </w:rPr>
        <w:t>;</w:t>
      </w:r>
    </w:p>
    <w:p w:rsidR="00495D07" w:rsidRP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sidRPr="00495D07">
        <w:rPr>
          <w:rFonts w:ascii="Times New Roman" w:eastAsia="Times New Roman" w:hAnsi="Times New Roman" w:cs="Times New Roman"/>
          <w:bCs/>
          <w:sz w:val="28"/>
          <w:szCs w:val="28"/>
          <w:bdr w:val="none" w:sz="0" w:space="0" w:color="auto" w:frame="1"/>
          <w:lang w:val="uk-UA" w:eastAsia="ru-RU"/>
        </w:rPr>
        <w:t>систематизація та аналітична обробка фактичних і статистичних даних у поєднанні з матеріалами літературних джерел;</w:t>
      </w:r>
    </w:p>
    <w:p w:rsidR="00495D07" w:rsidRP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у</w:t>
      </w:r>
      <w:r w:rsidRPr="00495D07">
        <w:rPr>
          <w:rFonts w:ascii="Times New Roman" w:eastAsia="Times New Roman" w:hAnsi="Times New Roman" w:cs="Times New Roman"/>
          <w:bCs/>
          <w:sz w:val="28"/>
          <w:szCs w:val="28"/>
          <w:bdr w:val="none" w:sz="0" w:space="0" w:color="auto" w:frame="1"/>
          <w:lang w:val="uk-UA" w:eastAsia="ru-RU"/>
        </w:rPr>
        <w:t>точнення плану роботи та його узгодження з науковим керівником, обґрунтування актуальності теми, визначення і формулювання мети і завдань роботи;</w:t>
      </w:r>
    </w:p>
    <w:p w:rsidR="00A25046" w:rsidRDefault="00A25046"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н</w:t>
      </w:r>
      <w:r w:rsidRPr="00495D07">
        <w:rPr>
          <w:rFonts w:ascii="Times New Roman" w:eastAsia="Times New Roman" w:hAnsi="Times New Roman" w:cs="Times New Roman"/>
          <w:bCs/>
          <w:sz w:val="28"/>
          <w:szCs w:val="28"/>
          <w:bdr w:val="none" w:sz="0" w:space="0" w:color="auto" w:frame="1"/>
          <w:lang w:val="uk-UA" w:eastAsia="ru-RU"/>
        </w:rPr>
        <w:t>аписання роботи та подання її науковому керівнику;</w:t>
      </w:r>
    </w:p>
    <w:p w:rsidR="00495D07" w:rsidRP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д</w:t>
      </w:r>
      <w:r w:rsidRPr="00495D07">
        <w:rPr>
          <w:rFonts w:ascii="Times New Roman" w:eastAsia="Times New Roman" w:hAnsi="Times New Roman" w:cs="Times New Roman"/>
          <w:bCs/>
          <w:sz w:val="28"/>
          <w:szCs w:val="28"/>
          <w:bdr w:val="none" w:sz="0" w:space="0" w:color="auto" w:frame="1"/>
          <w:lang w:val="uk-UA" w:eastAsia="ru-RU"/>
        </w:rPr>
        <w:t>оопрацювання тексту роботи відповідно до зауважень наукового керівника;</w:t>
      </w:r>
    </w:p>
    <w:p w:rsidR="00495D07" w:rsidRP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о</w:t>
      </w:r>
      <w:r w:rsidRPr="00495D07">
        <w:rPr>
          <w:rFonts w:ascii="Times New Roman" w:eastAsia="Times New Roman" w:hAnsi="Times New Roman" w:cs="Times New Roman"/>
          <w:bCs/>
          <w:sz w:val="28"/>
          <w:szCs w:val="28"/>
          <w:bdr w:val="none" w:sz="0" w:space="0" w:color="auto" w:frame="1"/>
          <w:lang w:val="uk-UA" w:eastAsia="ru-RU"/>
        </w:rPr>
        <w:t>формлення роботи відповідно до вимог;</w:t>
      </w:r>
    </w:p>
    <w:p w:rsidR="00495D07" w:rsidRP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п</w:t>
      </w:r>
      <w:r w:rsidRPr="00495D07">
        <w:rPr>
          <w:rFonts w:ascii="Times New Roman" w:eastAsia="Times New Roman" w:hAnsi="Times New Roman" w:cs="Times New Roman"/>
          <w:bCs/>
          <w:sz w:val="28"/>
          <w:szCs w:val="28"/>
          <w:bdr w:val="none" w:sz="0" w:space="0" w:color="auto" w:frame="1"/>
          <w:lang w:val="uk-UA" w:eastAsia="ru-RU"/>
        </w:rPr>
        <w:t>редставлення доопрацьован</w:t>
      </w:r>
      <w:r>
        <w:rPr>
          <w:rFonts w:ascii="Times New Roman" w:eastAsia="Times New Roman" w:hAnsi="Times New Roman" w:cs="Times New Roman"/>
          <w:bCs/>
          <w:sz w:val="28"/>
          <w:szCs w:val="28"/>
          <w:bdr w:val="none" w:sz="0" w:space="0" w:color="auto" w:frame="1"/>
          <w:lang w:val="uk-UA" w:eastAsia="ru-RU"/>
        </w:rPr>
        <w:t>ої</w:t>
      </w:r>
      <w:r w:rsidRPr="00495D07">
        <w:rPr>
          <w:rFonts w:ascii="Times New Roman" w:eastAsia="Times New Roman" w:hAnsi="Times New Roman" w:cs="Times New Roman"/>
          <w:bCs/>
          <w:sz w:val="28"/>
          <w:szCs w:val="28"/>
          <w:bdr w:val="none" w:sz="0" w:space="0" w:color="auto" w:frame="1"/>
          <w:lang w:val="uk-UA" w:eastAsia="ru-RU"/>
        </w:rPr>
        <w:t xml:space="preserve"> роботи на відгук науковому керівнику;</w:t>
      </w:r>
    </w:p>
    <w:p w:rsidR="00495D07" w:rsidRDefault="00495D07" w:rsidP="00495D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95D0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з</w:t>
      </w:r>
      <w:r w:rsidRPr="00495D07">
        <w:rPr>
          <w:rFonts w:ascii="Times New Roman" w:eastAsia="Times New Roman" w:hAnsi="Times New Roman" w:cs="Times New Roman"/>
          <w:bCs/>
          <w:sz w:val="28"/>
          <w:szCs w:val="28"/>
          <w:bdr w:val="none" w:sz="0" w:space="0" w:color="auto" w:frame="1"/>
          <w:lang w:val="uk-UA" w:eastAsia="ru-RU"/>
        </w:rPr>
        <w:t>ахист курсової роботи</w:t>
      </w:r>
    </w:p>
    <w:p w:rsidR="005747DC" w:rsidRDefault="00254476" w:rsidP="0007269B">
      <w:pPr>
        <w:widowControl w:val="0"/>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bCs/>
          <w:sz w:val="28"/>
          <w:szCs w:val="28"/>
          <w:bdr w:val="none" w:sz="0" w:space="0" w:color="auto" w:frame="1"/>
          <w:lang w:val="uk-UA" w:eastAsia="ru-RU"/>
        </w:rPr>
        <w:t>П</w:t>
      </w:r>
      <w:r w:rsidR="00AB37B0">
        <w:rPr>
          <w:rFonts w:ascii="Times New Roman" w:eastAsia="Times New Roman" w:hAnsi="Times New Roman" w:cs="Times New Roman"/>
          <w:bCs/>
          <w:sz w:val="28"/>
          <w:szCs w:val="28"/>
          <w:bdr w:val="none" w:sz="0" w:space="0" w:color="auto" w:frame="1"/>
          <w:lang w:val="uk-UA" w:eastAsia="ru-RU"/>
        </w:rPr>
        <w:t xml:space="preserve">ід час </w:t>
      </w:r>
      <w:r w:rsidR="00AB37B0">
        <w:rPr>
          <w:rFonts w:ascii="Times New Roman" w:hAnsi="Times New Roman" w:cs="Times New Roman"/>
          <w:sz w:val="28"/>
          <w:szCs w:val="28"/>
          <w:lang w:val="uk-UA"/>
        </w:rPr>
        <w:t>виконання курсової роботи студенти повинні:</w:t>
      </w:r>
    </w:p>
    <w:p w:rsidR="0082003D" w:rsidRDefault="0082003D" w:rsidP="00AB37B0">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82003D">
        <w:rPr>
          <w:rFonts w:ascii="Times New Roman" w:eastAsia="Times New Roman" w:hAnsi="Times New Roman" w:cs="Times New Roman"/>
          <w:bCs/>
          <w:sz w:val="28"/>
          <w:szCs w:val="28"/>
          <w:bdr w:val="none" w:sz="0" w:space="0" w:color="auto" w:frame="1"/>
          <w:lang w:val="uk-UA" w:eastAsia="ru-RU"/>
        </w:rPr>
        <w:t xml:space="preserve">- навчитися прийомам </w:t>
      </w:r>
      <w:r>
        <w:rPr>
          <w:rFonts w:ascii="Times New Roman" w:eastAsia="Times New Roman" w:hAnsi="Times New Roman" w:cs="Times New Roman"/>
          <w:bCs/>
          <w:sz w:val="28"/>
          <w:szCs w:val="28"/>
          <w:bdr w:val="none" w:sz="0" w:space="0" w:color="auto" w:frame="1"/>
          <w:lang w:val="uk-UA" w:eastAsia="ru-RU"/>
        </w:rPr>
        <w:t xml:space="preserve">самостійної пізнавальної діяльності з питань, що охоплює </w:t>
      </w:r>
      <w:r w:rsidRPr="005136E9">
        <w:rPr>
          <w:rFonts w:ascii="Times New Roman" w:eastAsia="Times New Roman" w:hAnsi="Times New Roman" w:cs="Times New Roman"/>
          <w:bCs/>
          <w:sz w:val="28"/>
          <w:szCs w:val="28"/>
          <w:bdr w:val="none" w:sz="0" w:space="0" w:color="auto" w:frame="1"/>
          <w:lang w:val="uk-UA" w:eastAsia="ru-RU"/>
        </w:rPr>
        <w:t>дисциплін</w:t>
      </w:r>
      <w:r>
        <w:rPr>
          <w:rFonts w:ascii="Times New Roman" w:eastAsia="Times New Roman" w:hAnsi="Times New Roman" w:cs="Times New Roman"/>
          <w:bCs/>
          <w:sz w:val="28"/>
          <w:szCs w:val="28"/>
          <w:bdr w:val="none" w:sz="0" w:space="0" w:color="auto" w:frame="1"/>
          <w:lang w:val="uk-UA" w:eastAsia="ru-RU"/>
        </w:rPr>
        <w:t>а</w:t>
      </w:r>
      <w:r w:rsidRPr="005136E9">
        <w:rPr>
          <w:rFonts w:ascii="Times New Roman" w:eastAsia="Times New Roman" w:hAnsi="Times New Roman" w:cs="Times New Roman"/>
          <w:bCs/>
          <w:sz w:val="28"/>
          <w:szCs w:val="28"/>
          <w:bdr w:val="none" w:sz="0" w:space="0" w:color="auto" w:frame="1"/>
          <w:lang w:val="uk-UA" w:eastAsia="ru-RU"/>
        </w:rPr>
        <w:t xml:space="preserve"> «</w:t>
      </w:r>
      <w:r w:rsidR="004C2E71">
        <w:rPr>
          <w:rFonts w:ascii="Times New Roman" w:eastAsia="Times New Roman" w:hAnsi="Times New Roman" w:cs="Times New Roman"/>
          <w:bCs/>
          <w:sz w:val="28"/>
          <w:szCs w:val="28"/>
          <w:bdr w:val="none" w:sz="0" w:space="0" w:color="auto" w:frame="1"/>
          <w:lang w:val="uk-UA" w:eastAsia="ru-RU"/>
        </w:rPr>
        <w:t>Податковий менеджмент</w:t>
      </w:r>
      <w:r w:rsidRPr="005136E9">
        <w:rPr>
          <w:rFonts w:ascii="Times New Roman" w:eastAsia="Times New Roman" w:hAnsi="Times New Roman" w:cs="Times New Roman"/>
          <w:bCs/>
          <w:sz w:val="28"/>
          <w:szCs w:val="28"/>
          <w:bdr w:val="none" w:sz="0" w:space="0" w:color="auto" w:frame="1"/>
          <w:lang w:val="uk-UA" w:eastAsia="ru-RU"/>
        </w:rPr>
        <w:t>»</w:t>
      </w:r>
      <w:r>
        <w:rPr>
          <w:rFonts w:ascii="Times New Roman" w:eastAsia="Times New Roman" w:hAnsi="Times New Roman" w:cs="Times New Roman"/>
          <w:bCs/>
          <w:sz w:val="28"/>
          <w:szCs w:val="28"/>
          <w:bdr w:val="none" w:sz="0" w:space="0" w:color="auto" w:frame="1"/>
          <w:lang w:val="uk-UA" w:eastAsia="ru-RU"/>
        </w:rPr>
        <w:t>;</w:t>
      </w:r>
    </w:p>
    <w:p w:rsidR="00C256C2" w:rsidRPr="00C256C2" w:rsidRDefault="00C256C2" w:rsidP="00AB37B0">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sidRPr="00C256C2">
        <w:rPr>
          <w:rFonts w:ascii="Times New Roman" w:eastAsia="Times New Roman" w:hAnsi="Times New Roman" w:cs="Times New Roman"/>
          <w:bCs/>
          <w:sz w:val="28"/>
          <w:szCs w:val="28"/>
          <w:bdr w:val="none" w:sz="0" w:space="0" w:color="auto" w:frame="1"/>
          <w:lang w:val="uk-UA" w:eastAsia="ru-RU"/>
        </w:rPr>
        <w:t>виробити вміння</w:t>
      </w:r>
      <w:r>
        <w:rPr>
          <w:rFonts w:ascii="Times New Roman" w:eastAsia="Times New Roman" w:hAnsi="Times New Roman" w:cs="Times New Roman"/>
          <w:bCs/>
          <w:sz w:val="28"/>
          <w:szCs w:val="28"/>
          <w:bdr w:val="none" w:sz="0" w:space="0" w:color="auto" w:frame="1"/>
          <w:lang w:val="uk-UA" w:eastAsia="ru-RU"/>
        </w:rPr>
        <w:t xml:space="preserve"> формулювати судження і висновки з питань, що вивчаються, </w:t>
      </w:r>
      <w:proofErr w:type="spellStart"/>
      <w:r>
        <w:rPr>
          <w:rFonts w:ascii="Times New Roman" w:eastAsia="Times New Roman" w:hAnsi="Times New Roman" w:cs="Times New Roman"/>
          <w:bCs/>
          <w:sz w:val="28"/>
          <w:szCs w:val="28"/>
          <w:bdr w:val="none" w:sz="0" w:space="0" w:color="auto" w:frame="1"/>
          <w:lang w:val="uk-UA" w:eastAsia="ru-RU"/>
        </w:rPr>
        <w:t>логічно</w:t>
      </w:r>
      <w:proofErr w:type="spellEnd"/>
      <w:r>
        <w:rPr>
          <w:rFonts w:ascii="Times New Roman" w:eastAsia="Times New Roman" w:hAnsi="Times New Roman" w:cs="Times New Roman"/>
          <w:bCs/>
          <w:sz w:val="28"/>
          <w:szCs w:val="28"/>
          <w:bdr w:val="none" w:sz="0" w:space="0" w:color="auto" w:frame="1"/>
          <w:lang w:val="uk-UA" w:eastAsia="ru-RU"/>
        </w:rPr>
        <w:t xml:space="preserve">, послідовно </w:t>
      </w:r>
      <w:r w:rsidRPr="00C256C2">
        <w:rPr>
          <w:rFonts w:ascii="Times New Roman" w:eastAsia="Times New Roman" w:hAnsi="Times New Roman" w:cs="Times New Roman"/>
          <w:bCs/>
          <w:sz w:val="28"/>
          <w:szCs w:val="28"/>
          <w:bdr w:val="none" w:sz="0" w:space="0" w:color="auto" w:frame="1"/>
          <w:lang w:val="uk-UA" w:eastAsia="ru-RU"/>
        </w:rPr>
        <w:t>і доказово їх викладати</w:t>
      </w:r>
      <w:r>
        <w:rPr>
          <w:rFonts w:ascii="Times New Roman" w:eastAsia="Times New Roman" w:hAnsi="Times New Roman" w:cs="Times New Roman"/>
          <w:bCs/>
          <w:sz w:val="28"/>
          <w:szCs w:val="28"/>
          <w:bdr w:val="none" w:sz="0" w:space="0" w:color="auto" w:frame="1"/>
          <w:lang w:val="uk-UA" w:eastAsia="ru-RU"/>
        </w:rPr>
        <w:t>.</w:t>
      </w:r>
    </w:p>
    <w:p w:rsidR="0010128E" w:rsidRDefault="00476B64" w:rsidP="00476B64">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3B15BA">
        <w:rPr>
          <w:rFonts w:ascii="Times New Roman" w:eastAsia="Times New Roman" w:hAnsi="Times New Roman" w:cs="Times New Roman"/>
          <w:bCs/>
          <w:sz w:val="28"/>
          <w:szCs w:val="28"/>
          <w:bdr w:val="none" w:sz="0" w:space="0" w:color="auto" w:frame="1"/>
          <w:lang w:val="uk-UA" w:eastAsia="ru-RU"/>
        </w:rPr>
        <w:t xml:space="preserve">Таким чином, курсова робота, яку студенту потрібно буде написати </w:t>
      </w:r>
      <w:r w:rsidR="002B2A69" w:rsidRPr="003B15BA">
        <w:rPr>
          <w:rFonts w:ascii="Times New Roman" w:eastAsia="Times New Roman" w:hAnsi="Times New Roman" w:cs="Times New Roman"/>
          <w:bCs/>
          <w:sz w:val="28"/>
          <w:szCs w:val="28"/>
          <w:bdr w:val="none" w:sz="0" w:space="0" w:color="auto" w:frame="1"/>
          <w:lang w:val="uk-UA" w:eastAsia="ru-RU"/>
        </w:rPr>
        <w:t xml:space="preserve">полягає у </w:t>
      </w:r>
      <w:r w:rsidRPr="003B15BA">
        <w:rPr>
          <w:rFonts w:ascii="Times New Roman" w:eastAsia="Times New Roman" w:hAnsi="Times New Roman" w:cs="Times New Roman"/>
          <w:bCs/>
          <w:sz w:val="28"/>
          <w:szCs w:val="28"/>
          <w:bdr w:val="none" w:sz="0" w:space="0" w:color="auto" w:frame="1"/>
          <w:lang w:val="uk-UA" w:eastAsia="ru-RU"/>
        </w:rPr>
        <w:t>глибоко</w:t>
      </w:r>
      <w:r w:rsidR="002B2A69" w:rsidRPr="003B15BA">
        <w:rPr>
          <w:rFonts w:ascii="Times New Roman" w:eastAsia="Times New Roman" w:hAnsi="Times New Roman" w:cs="Times New Roman"/>
          <w:bCs/>
          <w:sz w:val="28"/>
          <w:szCs w:val="28"/>
          <w:bdr w:val="none" w:sz="0" w:space="0" w:color="auto" w:frame="1"/>
          <w:lang w:val="uk-UA" w:eastAsia="ru-RU"/>
        </w:rPr>
        <w:t>му</w:t>
      </w:r>
      <w:r w:rsidRPr="003B15BA">
        <w:rPr>
          <w:rFonts w:ascii="Times New Roman" w:eastAsia="Times New Roman" w:hAnsi="Times New Roman" w:cs="Times New Roman"/>
          <w:bCs/>
          <w:sz w:val="28"/>
          <w:szCs w:val="28"/>
          <w:bdr w:val="none" w:sz="0" w:space="0" w:color="auto" w:frame="1"/>
          <w:lang w:val="uk-UA" w:eastAsia="ru-RU"/>
        </w:rPr>
        <w:t xml:space="preserve"> аналіз</w:t>
      </w:r>
      <w:r w:rsidR="002B2A69" w:rsidRPr="003B15BA">
        <w:rPr>
          <w:rFonts w:ascii="Times New Roman" w:eastAsia="Times New Roman" w:hAnsi="Times New Roman" w:cs="Times New Roman"/>
          <w:bCs/>
          <w:sz w:val="28"/>
          <w:szCs w:val="28"/>
          <w:bdr w:val="none" w:sz="0" w:space="0" w:color="auto" w:frame="1"/>
          <w:lang w:val="uk-UA" w:eastAsia="ru-RU"/>
        </w:rPr>
        <w:t>і</w:t>
      </w:r>
      <w:r w:rsidRPr="003B15BA">
        <w:rPr>
          <w:rFonts w:ascii="Times New Roman" w:eastAsia="Times New Roman" w:hAnsi="Times New Roman" w:cs="Times New Roman"/>
          <w:bCs/>
          <w:sz w:val="28"/>
          <w:szCs w:val="28"/>
          <w:bdr w:val="none" w:sz="0" w:space="0" w:color="auto" w:frame="1"/>
          <w:lang w:val="uk-UA" w:eastAsia="ru-RU"/>
        </w:rPr>
        <w:t xml:space="preserve"> літератури з обраної проблем</w:t>
      </w:r>
      <w:r w:rsidR="002B2A69" w:rsidRPr="003B15BA">
        <w:rPr>
          <w:rFonts w:ascii="Times New Roman" w:eastAsia="Times New Roman" w:hAnsi="Times New Roman" w:cs="Times New Roman"/>
          <w:bCs/>
          <w:sz w:val="28"/>
          <w:szCs w:val="28"/>
          <w:bdr w:val="none" w:sz="0" w:space="0" w:color="auto" w:frame="1"/>
          <w:lang w:val="uk-UA" w:eastAsia="ru-RU"/>
        </w:rPr>
        <w:t>и</w:t>
      </w:r>
      <w:r w:rsidRPr="003B15BA">
        <w:rPr>
          <w:rFonts w:ascii="Times New Roman" w:eastAsia="Times New Roman" w:hAnsi="Times New Roman" w:cs="Times New Roman"/>
          <w:bCs/>
          <w:sz w:val="28"/>
          <w:szCs w:val="28"/>
          <w:bdr w:val="none" w:sz="0" w:space="0" w:color="auto" w:frame="1"/>
          <w:lang w:val="uk-UA" w:eastAsia="ru-RU"/>
        </w:rPr>
        <w:t>, дослідженн</w:t>
      </w:r>
      <w:r w:rsidR="002B2A69" w:rsidRPr="003B15BA">
        <w:rPr>
          <w:rFonts w:ascii="Times New Roman" w:eastAsia="Times New Roman" w:hAnsi="Times New Roman" w:cs="Times New Roman"/>
          <w:bCs/>
          <w:sz w:val="28"/>
          <w:szCs w:val="28"/>
          <w:bdr w:val="none" w:sz="0" w:space="0" w:color="auto" w:frame="1"/>
          <w:lang w:val="uk-UA" w:eastAsia="ru-RU"/>
        </w:rPr>
        <w:t>і</w:t>
      </w:r>
      <w:r w:rsidRPr="003B15BA">
        <w:rPr>
          <w:rFonts w:ascii="Times New Roman" w:eastAsia="Times New Roman" w:hAnsi="Times New Roman" w:cs="Times New Roman"/>
          <w:bCs/>
          <w:sz w:val="28"/>
          <w:szCs w:val="28"/>
          <w:bdr w:val="none" w:sz="0" w:space="0" w:color="auto" w:frame="1"/>
          <w:lang w:val="uk-UA" w:eastAsia="ru-RU"/>
        </w:rPr>
        <w:t xml:space="preserve"> </w:t>
      </w:r>
      <w:r w:rsidR="003B15BA" w:rsidRPr="003B15BA">
        <w:rPr>
          <w:rFonts w:ascii="Times New Roman" w:eastAsia="Times New Roman" w:hAnsi="Times New Roman" w:cs="Times New Roman"/>
          <w:bCs/>
          <w:sz w:val="28"/>
          <w:szCs w:val="28"/>
          <w:bdr w:val="none" w:sz="0" w:space="0" w:color="auto" w:frame="1"/>
          <w:lang w:val="uk-UA" w:eastAsia="ru-RU"/>
        </w:rPr>
        <w:t xml:space="preserve">проблем з </w:t>
      </w:r>
      <w:r w:rsidR="00A04F3D">
        <w:rPr>
          <w:rFonts w:ascii="Times New Roman" w:eastAsia="Times New Roman" w:hAnsi="Times New Roman" w:cs="Times New Roman"/>
          <w:bCs/>
          <w:sz w:val="28"/>
          <w:szCs w:val="28"/>
          <w:bdr w:val="none" w:sz="0" w:space="0" w:color="auto" w:frame="1"/>
          <w:lang w:val="uk-UA" w:eastAsia="ru-RU"/>
        </w:rPr>
        <w:t>обраної</w:t>
      </w:r>
      <w:r w:rsidR="003B15BA" w:rsidRPr="003B15BA">
        <w:rPr>
          <w:rFonts w:ascii="Times New Roman" w:eastAsia="Times New Roman" w:hAnsi="Times New Roman" w:cs="Times New Roman"/>
          <w:bCs/>
          <w:sz w:val="28"/>
          <w:szCs w:val="28"/>
          <w:bdr w:val="none" w:sz="0" w:space="0" w:color="auto" w:frame="1"/>
          <w:lang w:val="uk-UA" w:eastAsia="ru-RU"/>
        </w:rPr>
        <w:t xml:space="preserve"> теми та</w:t>
      </w:r>
      <w:r w:rsidRPr="003B15BA">
        <w:rPr>
          <w:rFonts w:ascii="Times New Roman" w:eastAsia="Times New Roman" w:hAnsi="Times New Roman" w:cs="Times New Roman"/>
          <w:bCs/>
          <w:sz w:val="28"/>
          <w:szCs w:val="28"/>
          <w:bdr w:val="none" w:sz="0" w:space="0" w:color="auto" w:frame="1"/>
          <w:lang w:val="uk-UA" w:eastAsia="ru-RU"/>
        </w:rPr>
        <w:t xml:space="preserve"> аналіз на базі вже розроблених положень з цієї проблеми.</w:t>
      </w:r>
      <w:r w:rsidRPr="00476B64">
        <w:rPr>
          <w:rFonts w:ascii="Times New Roman" w:eastAsia="Times New Roman" w:hAnsi="Times New Roman" w:cs="Times New Roman"/>
          <w:bCs/>
          <w:sz w:val="28"/>
          <w:szCs w:val="28"/>
          <w:bdr w:val="none" w:sz="0" w:space="0" w:color="auto" w:frame="1"/>
          <w:lang w:val="uk-UA" w:eastAsia="ru-RU"/>
        </w:rPr>
        <w:t xml:space="preserve"> </w:t>
      </w:r>
    </w:p>
    <w:p w:rsidR="00476B64" w:rsidRPr="00476B64" w:rsidRDefault="00476B64" w:rsidP="00476B64">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76B64">
        <w:rPr>
          <w:rFonts w:ascii="Times New Roman" w:eastAsia="Times New Roman" w:hAnsi="Times New Roman" w:cs="Times New Roman"/>
          <w:bCs/>
          <w:sz w:val="28"/>
          <w:szCs w:val="28"/>
          <w:bdr w:val="none" w:sz="0" w:space="0" w:color="auto" w:frame="1"/>
          <w:lang w:val="uk-UA" w:eastAsia="ru-RU"/>
        </w:rPr>
        <w:t>Кожн</w:t>
      </w:r>
      <w:r w:rsidR="002B2A69">
        <w:rPr>
          <w:rFonts w:ascii="Times New Roman" w:eastAsia="Times New Roman" w:hAnsi="Times New Roman" w:cs="Times New Roman"/>
          <w:bCs/>
          <w:sz w:val="28"/>
          <w:szCs w:val="28"/>
          <w:bdr w:val="none" w:sz="0" w:space="0" w:color="auto" w:frame="1"/>
          <w:lang w:val="uk-UA" w:eastAsia="ru-RU"/>
        </w:rPr>
        <w:t>ий</w:t>
      </w:r>
      <w:r w:rsidR="00247304">
        <w:rPr>
          <w:rFonts w:ascii="Times New Roman" w:eastAsia="Times New Roman" w:hAnsi="Times New Roman" w:cs="Times New Roman"/>
          <w:bCs/>
          <w:sz w:val="28"/>
          <w:szCs w:val="28"/>
          <w:bdr w:val="none" w:sz="0" w:space="0" w:color="auto" w:frame="1"/>
          <w:lang w:val="uk-UA" w:eastAsia="ru-RU"/>
        </w:rPr>
        <w:t> </w:t>
      </w:r>
      <w:r w:rsidR="002B2A69">
        <w:rPr>
          <w:rFonts w:ascii="Times New Roman" w:eastAsia="Times New Roman" w:hAnsi="Times New Roman" w:cs="Times New Roman"/>
          <w:bCs/>
          <w:sz w:val="28"/>
          <w:szCs w:val="28"/>
          <w:bdr w:val="none" w:sz="0" w:space="0" w:color="auto" w:frame="1"/>
          <w:lang w:val="uk-UA" w:eastAsia="ru-RU"/>
        </w:rPr>
        <w:t>розділ</w:t>
      </w:r>
      <w:r w:rsidRPr="00476B64">
        <w:rPr>
          <w:rFonts w:ascii="Times New Roman" w:eastAsia="Times New Roman" w:hAnsi="Times New Roman" w:cs="Times New Roman"/>
          <w:bCs/>
          <w:sz w:val="28"/>
          <w:szCs w:val="28"/>
          <w:bdr w:val="none" w:sz="0" w:space="0" w:color="auto" w:frame="1"/>
          <w:lang w:val="uk-UA" w:eastAsia="ru-RU"/>
        </w:rPr>
        <w:t xml:space="preserve"> або п</w:t>
      </w:r>
      <w:r w:rsidR="002B2A69">
        <w:rPr>
          <w:rFonts w:ascii="Times New Roman" w:eastAsia="Times New Roman" w:hAnsi="Times New Roman" w:cs="Times New Roman"/>
          <w:bCs/>
          <w:sz w:val="28"/>
          <w:szCs w:val="28"/>
          <w:bdr w:val="none" w:sz="0" w:space="0" w:color="auto" w:frame="1"/>
          <w:lang w:val="uk-UA" w:eastAsia="ru-RU"/>
        </w:rPr>
        <w:t>ідрозділ</w:t>
      </w:r>
      <w:r w:rsidRPr="00476B64">
        <w:rPr>
          <w:rFonts w:ascii="Times New Roman" w:eastAsia="Times New Roman" w:hAnsi="Times New Roman" w:cs="Times New Roman"/>
          <w:bCs/>
          <w:sz w:val="28"/>
          <w:szCs w:val="28"/>
          <w:bdr w:val="none" w:sz="0" w:space="0" w:color="auto" w:frame="1"/>
          <w:lang w:val="uk-UA" w:eastAsia="ru-RU"/>
        </w:rPr>
        <w:t xml:space="preserve"> повинні переслідувати досягнення конкретної поставленої задачі. </w:t>
      </w:r>
      <w:r w:rsidR="00636107">
        <w:rPr>
          <w:rFonts w:ascii="Times New Roman" w:eastAsia="Times New Roman" w:hAnsi="Times New Roman" w:cs="Times New Roman"/>
          <w:bCs/>
          <w:sz w:val="28"/>
          <w:szCs w:val="28"/>
          <w:bdr w:val="none" w:sz="0" w:space="0" w:color="auto" w:frame="1"/>
          <w:lang w:val="uk-UA" w:eastAsia="ru-RU"/>
        </w:rPr>
        <w:t>Важливою</w:t>
      </w:r>
      <w:r w:rsidRPr="00476B64">
        <w:rPr>
          <w:rFonts w:ascii="Times New Roman" w:eastAsia="Times New Roman" w:hAnsi="Times New Roman" w:cs="Times New Roman"/>
          <w:bCs/>
          <w:sz w:val="28"/>
          <w:szCs w:val="28"/>
          <w:bdr w:val="none" w:sz="0" w:space="0" w:color="auto" w:frame="1"/>
          <w:lang w:val="uk-UA" w:eastAsia="ru-RU"/>
        </w:rPr>
        <w:t xml:space="preserve"> вимогою є точність і науковість понять, що використовуються в тексті роботи.</w:t>
      </w:r>
    </w:p>
    <w:p w:rsidR="005747DC" w:rsidRDefault="00476B64" w:rsidP="00476B64">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76B64">
        <w:rPr>
          <w:rFonts w:ascii="Times New Roman" w:eastAsia="Times New Roman" w:hAnsi="Times New Roman" w:cs="Times New Roman"/>
          <w:bCs/>
          <w:sz w:val="28"/>
          <w:szCs w:val="28"/>
          <w:bdr w:val="none" w:sz="0" w:space="0" w:color="auto" w:frame="1"/>
          <w:lang w:val="uk-UA" w:eastAsia="ru-RU"/>
        </w:rPr>
        <w:t xml:space="preserve">В цілому студент повинен показати міцні теоретичні знання з обраної теми; здатність до проблемного викладу теоретичного матеріалу; вміння вивчити і проаналізувати джерела інформації; вирішувати практичні завдання, робити висновки і вносити пропозиції; вміння </w:t>
      </w:r>
      <w:proofErr w:type="spellStart"/>
      <w:r w:rsidRPr="00476B64">
        <w:rPr>
          <w:rFonts w:ascii="Times New Roman" w:eastAsia="Times New Roman" w:hAnsi="Times New Roman" w:cs="Times New Roman"/>
          <w:bCs/>
          <w:sz w:val="28"/>
          <w:szCs w:val="28"/>
          <w:bdr w:val="none" w:sz="0" w:space="0" w:color="auto" w:frame="1"/>
          <w:lang w:val="uk-UA" w:eastAsia="ru-RU"/>
        </w:rPr>
        <w:t>грамотно</w:t>
      </w:r>
      <w:proofErr w:type="spellEnd"/>
      <w:r w:rsidRPr="00476B64">
        <w:rPr>
          <w:rFonts w:ascii="Times New Roman" w:eastAsia="Times New Roman" w:hAnsi="Times New Roman" w:cs="Times New Roman"/>
          <w:bCs/>
          <w:sz w:val="28"/>
          <w:szCs w:val="28"/>
          <w:bdr w:val="none" w:sz="0" w:space="0" w:color="auto" w:frame="1"/>
          <w:lang w:val="uk-UA" w:eastAsia="ru-RU"/>
        </w:rPr>
        <w:t xml:space="preserve"> застосовувати методи оцінки економічної та соціальної ефективності пропонованих ним заходів щодо вдосконалення аналізованих процесів.</w:t>
      </w:r>
    </w:p>
    <w:p w:rsidR="0027318A" w:rsidRDefault="0027318A" w:rsidP="006361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36107">
        <w:rPr>
          <w:rFonts w:ascii="Times New Roman" w:eastAsia="Times New Roman" w:hAnsi="Times New Roman" w:cs="Times New Roman"/>
          <w:bCs/>
          <w:sz w:val="28"/>
          <w:szCs w:val="28"/>
          <w:bdr w:val="none" w:sz="0" w:space="0" w:color="auto" w:frame="1"/>
          <w:lang w:val="uk-UA" w:eastAsia="ru-RU"/>
        </w:rPr>
        <w:t xml:space="preserve">Першим кроком </w:t>
      </w:r>
      <w:r>
        <w:rPr>
          <w:rFonts w:ascii="Times New Roman" w:eastAsia="Times New Roman" w:hAnsi="Times New Roman" w:cs="Times New Roman"/>
          <w:bCs/>
          <w:sz w:val="28"/>
          <w:szCs w:val="28"/>
          <w:bdr w:val="none" w:sz="0" w:space="0" w:color="auto" w:frame="1"/>
          <w:lang w:val="uk-UA" w:eastAsia="ru-RU"/>
        </w:rPr>
        <w:t xml:space="preserve">у виборі теми курсової роботи </w:t>
      </w:r>
      <w:r w:rsidRPr="00636107">
        <w:rPr>
          <w:rFonts w:ascii="Times New Roman" w:eastAsia="Times New Roman" w:hAnsi="Times New Roman" w:cs="Times New Roman"/>
          <w:bCs/>
          <w:sz w:val="28"/>
          <w:szCs w:val="28"/>
          <w:bdr w:val="none" w:sz="0" w:space="0" w:color="auto" w:frame="1"/>
          <w:lang w:val="uk-UA" w:eastAsia="ru-RU"/>
        </w:rPr>
        <w:t>є ознайомлення з переліком тем, запропонованих кафедрою</w:t>
      </w:r>
      <w:r>
        <w:rPr>
          <w:rFonts w:ascii="Times New Roman" w:eastAsia="Times New Roman" w:hAnsi="Times New Roman" w:cs="Times New Roman"/>
          <w:bCs/>
          <w:sz w:val="28"/>
          <w:szCs w:val="28"/>
          <w:bdr w:val="none" w:sz="0" w:space="0" w:color="auto" w:frame="1"/>
          <w:lang w:val="uk-UA" w:eastAsia="ru-RU"/>
        </w:rPr>
        <w:t>.</w:t>
      </w:r>
      <w:r w:rsidR="00247304">
        <w:rPr>
          <w:rFonts w:ascii="Times New Roman" w:eastAsia="Times New Roman" w:hAnsi="Times New Roman" w:cs="Times New Roman"/>
          <w:bCs/>
          <w:sz w:val="28"/>
          <w:szCs w:val="28"/>
          <w:bdr w:val="none" w:sz="0" w:space="0" w:color="auto" w:frame="1"/>
          <w:lang w:val="uk-UA" w:eastAsia="ru-RU"/>
        </w:rPr>
        <w:t> </w:t>
      </w:r>
      <w:r w:rsidR="00636107" w:rsidRPr="00636107">
        <w:rPr>
          <w:rFonts w:ascii="Times New Roman" w:eastAsia="Times New Roman" w:hAnsi="Times New Roman" w:cs="Times New Roman"/>
          <w:bCs/>
          <w:sz w:val="28"/>
          <w:szCs w:val="28"/>
          <w:bdr w:val="none" w:sz="0" w:space="0" w:color="auto" w:frame="1"/>
          <w:lang w:val="uk-UA" w:eastAsia="ru-RU"/>
        </w:rPr>
        <w:t xml:space="preserve">Перелік тем курсових робіт затверджується кафедрою </w:t>
      </w:r>
      <w:r w:rsidR="00990BD2">
        <w:rPr>
          <w:rFonts w:ascii="Times New Roman" w:eastAsia="Times New Roman" w:hAnsi="Times New Roman" w:cs="Times New Roman"/>
          <w:bCs/>
          <w:sz w:val="28"/>
          <w:szCs w:val="28"/>
          <w:bdr w:val="none" w:sz="0" w:space="0" w:color="auto" w:frame="1"/>
          <w:lang w:val="uk-UA" w:eastAsia="ru-RU"/>
        </w:rPr>
        <w:t xml:space="preserve">підприємництва, </w:t>
      </w:r>
      <w:r w:rsidR="00636107">
        <w:rPr>
          <w:rFonts w:ascii="Times New Roman" w:eastAsia="Times New Roman" w:hAnsi="Times New Roman" w:cs="Times New Roman"/>
          <w:bCs/>
          <w:sz w:val="28"/>
          <w:szCs w:val="28"/>
          <w:bdr w:val="none" w:sz="0" w:space="0" w:color="auto" w:frame="1"/>
          <w:lang w:val="uk-UA" w:eastAsia="ru-RU"/>
        </w:rPr>
        <w:t>менеджменту організацій та логістики</w:t>
      </w:r>
      <w:r w:rsidR="00636107" w:rsidRPr="00636107">
        <w:rPr>
          <w:rFonts w:ascii="Times New Roman" w:eastAsia="Times New Roman" w:hAnsi="Times New Roman" w:cs="Times New Roman"/>
          <w:bCs/>
          <w:sz w:val="28"/>
          <w:szCs w:val="28"/>
          <w:bdr w:val="none" w:sz="0" w:space="0" w:color="auto" w:frame="1"/>
          <w:lang w:val="uk-UA" w:eastAsia="ru-RU"/>
        </w:rPr>
        <w:t xml:space="preserve">. </w:t>
      </w:r>
      <w:r w:rsidRPr="0027318A">
        <w:rPr>
          <w:rFonts w:ascii="Times New Roman" w:eastAsia="Times New Roman" w:hAnsi="Times New Roman" w:cs="Times New Roman"/>
          <w:bCs/>
          <w:sz w:val="28"/>
          <w:szCs w:val="28"/>
          <w:bdr w:val="none" w:sz="0" w:space="0" w:color="auto" w:frame="1"/>
          <w:lang w:val="uk-UA" w:eastAsia="ru-RU"/>
        </w:rPr>
        <w:t>Конкретна тематика курсових робіт повинна відповідати наступним вимогам:</w:t>
      </w:r>
    </w:p>
    <w:p w:rsidR="0027318A" w:rsidRPr="0027318A" w:rsidRDefault="0027318A" w:rsidP="0027318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sidRPr="0027318A">
        <w:rPr>
          <w:rFonts w:ascii="Times New Roman" w:eastAsia="Times New Roman" w:hAnsi="Times New Roman" w:cs="Times New Roman"/>
          <w:bCs/>
          <w:sz w:val="28"/>
          <w:szCs w:val="28"/>
          <w:bdr w:val="none" w:sz="0" w:space="0" w:color="auto" w:frame="1"/>
          <w:lang w:val="uk-UA" w:eastAsia="ru-RU"/>
        </w:rPr>
        <w:t>відповідати завданням підготовки фахівців;</w:t>
      </w:r>
    </w:p>
    <w:p w:rsidR="0027318A" w:rsidRPr="0027318A" w:rsidRDefault="0027318A" w:rsidP="0027318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sidRPr="0027318A">
        <w:rPr>
          <w:rFonts w:ascii="Times New Roman" w:eastAsia="Times New Roman" w:hAnsi="Times New Roman" w:cs="Times New Roman"/>
          <w:bCs/>
          <w:sz w:val="28"/>
          <w:szCs w:val="28"/>
          <w:bdr w:val="none" w:sz="0" w:space="0" w:color="auto" w:frame="1"/>
          <w:lang w:val="uk-UA" w:eastAsia="ru-RU"/>
        </w:rPr>
        <w:t>враховувати напрямки і проблематику сучасних наукових досліджень;</w:t>
      </w:r>
    </w:p>
    <w:p w:rsidR="0027318A" w:rsidRPr="0027318A" w:rsidRDefault="0027318A" w:rsidP="0027318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за</w:t>
      </w:r>
      <w:r w:rsidRPr="0027318A">
        <w:rPr>
          <w:rFonts w:ascii="Times New Roman" w:eastAsia="Times New Roman" w:hAnsi="Times New Roman" w:cs="Times New Roman"/>
          <w:bCs/>
          <w:sz w:val="28"/>
          <w:szCs w:val="28"/>
          <w:bdr w:val="none" w:sz="0" w:space="0" w:color="auto" w:frame="1"/>
          <w:lang w:val="uk-UA" w:eastAsia="ru-RU"/>
        </w:rPr>
        <w:t xml:space="preserve">лучати студентів до роботи над проблемами, які досліджують окремі викладачі та колектив </w:t>
      </w:r>
      <w:r>
        <w:rPr>
          <w:rFonts w:ascii="Times New Roman" w:eastAsia="Times New Roman" w:hAnsi="Times New Roman" w:cs="Times New Roman"/>
          <w:bCs/>
          <w:sz w:val="28"/>
          <w:szCs w:val="28"/>
          <w:bdr w:val="none" w:sz="0" w:space="0" w:color="auto" w:frame="1"/>
          <w:lang w:val="uk-UA" w:eastAsia="ru-RU"/>
        </w:rPr>
        <w:t>кафедри</w:t>
      </w:r>
      <w:r w:rsidRPr="0027318A">
        <w:rPr>
          <w:rFonts w:ascii="Times New Roman" w:eastAsia="Times New Roman" w:hAnsi="Times New Roman" w:cs="Times New Roman"/>
          <w:bCs/>
          <w:sz w:val="28"/>
          <w:szCs w:val="28"/>
          <w:bdr w:val="none" w:sz="0" w:space="0" w:color="auto" w:frame="1"/>
          <w:lang w:val="uk-UA" w:eastAsia="ru-RU"/>
        </w:rPr>
        <w:t xml:space="preserve"> в цілому;</w:t>
      </w:r>
    </w:p>
    <w:p w:rsidR="0027318A" w:rsidRDefault="0027318A" w:rsidP="0027318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sidRPr="0027318A">
        <w:rPr>
          <w:rFonts w:ascii="Times New Roman" w:eastAsia="Times New Roman" w:hAnsi="Times New Roman" w:cs="Times New Roman"/>
          <w:bCs/>
          <w:sz w:val="28"/>
          <w:szCs w:val="28"/>
          <w:bdr w:val="none" w:sz="0" w:space="0" w:color="auto" w:frame="1"/>
          <w:lang w:val="uk-UA" w:eastAsia="ru-RU"/>
        </w:rPr>
        <w:t xml:space="preserve">враховувати різноманітність інтересів студентів в області теорії і практики </w:t>
      </w:r>
      <w:r w:rsidR="00990BD2">
        <w:rPr>
          <w:rFonts w:ascii="Times New Roman" w:eastAsia="Times New Roman" w:hAnsi="Times New Roman" w:cs="Times New Roman"/>
          <w:bCs/>
          <w:sz w:val="28"/>
          <w:szCs w:val="28"/>
          <w:bdr w:val="none" w:sz="0" w:space="0" w:color="auto" w:frame="1"/>
          <w:lang w:val="uk-UA" w:eastAsia="ru-RU"/>
        </w:rPr>
        <w:t>підприємництва</w:t>
      </w:r>
      <w:r w:rsidRPr="0027318A">
        <w:rPr>
          <w:rFonts w:ascii="Times New Roman" w:eastAsia="Times New Roman" w:hAnsi="Times New Roman" w:cs="Times New Roman"/>
          <w:bCs/>
          <w:sz w:val="28"/>
          <w:szCs w:val="28"/>
          <w:bdr w:val="none" w:sz="0" w:space="0" w:color="auto" w:frame="1"/>
          <w:lang w:val="uk-UA" w:eastAsia="ru-RU"/>
        </w:rPr>
        <w:t>.</w:t>
      </w:r>
    </w:p>
    <w:p w:rsidR="00A06C8D" w:rsidRDefault="00A06C8D" w:rsidP="00A06C8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A06C8D">
        <w:rPr>
          <w:rFonts w:ascii="Times New Roman" w:eastAsia="Times New Roman" w:hAnsi="Times New Roman" w:cs="Times New Roman"/>
          <w:bCs/>
          <w:sz w:val="28"/>
          <w:szCs w:val="28"/>
          <w:bdr w:val="none" w:sz="0" w:space="0" w:color="auto" w:frame="1"/>
          <w:lang w:val="uk-UA" w:eastAsia="ru-RU"/>
        </w:rPr>
        <w:t>При виборі теми необхідно враховувати, якою мірою питання</w:t>
      </w:r>
      <w:r>
        <w:rPr>
          <w:rFonts w:ascii="Times New Roman" w:eastAsia="Times New Roman" w:hAnsi="Times New Roman" w:cs="Times New Roman"/>
          <w:bCs/>
          <w:sz w:val="28"/>
          <w:szCs w:val="28"/>
          <w:bdr w:val="none" w:sz="0" w:space="0" w:color="auto" w:frame="1"/>
          <w:lang w:val="uk-UA" w:eastAsia="ru-RU"/>
        </w:rPr>
        <w:t xml:space="preserve">, що </w:t>
      </w:r>
      <w:r>
        <w:rPr>
          <w:rFonts w:ascii="Times New Roman" w:eastAsia="Times New Roman" w:hAnsi="Times New Roman" w:cs="Times New Roman"/>
          <w:bCs/>
          <w:sz w:val="28"/>
          <w:szCs w:val="28"/>
          <w:bdr w:val="none" w:sz="0" w:space="0" w:color="auto" w:frame="1"/>
          <w:lang w:val="uk-UA" w:eastAsia="ru-RU"/>
        </w:rPr>
        <w:lastRenderedPageBreak/>
        <w:t>досліджую</w:t>
      </w:r>
      <w:r w:rsidRPr="00A06C8D">
        <w:rPr>
          <w:rFonts w:ascii="Times New Roman" w:eastAsia="Times New Roman" w:hAnsi="Times New Roman" w:cs="Times New Roman"/>
          <w:bCs/>
          <w:sz w:val="28"/>
          <w:szCs w:val="28"/>
          <w:bdr w:val="none" w:sz="0" w:space="0" w:color="auto" w:frame="1"/>
          <w:lang w:val="uk-UA" w:eastAsia="ru-RU"/>
        </w:rPr>
        <w:t>ться</w:t>
      </w:r>
      <w:r>
        <w:rPr>
          <w:rFonts w:ascii="Times New Roman" w:eastAsia="Times New Roman" w:hAnsi="Times New Roman" w:cs="Times New Roman"/>
          <w:bCs/>
          <w:sz w:val="28"/>
          <w:szCs w:val="28"/>
          <w:bdr w:val="none" w:sz="0" w:space="0" w:color="auto" w:frame="1"/>
          <w:lang w:val="uk-UA" w:eastAsia="ru-RU"/>
        </w:rPr>
        <w:t>:</w:t>
      </w:r>
    </w:p>
    <w:p w:rsidR="00A06C8D" w:rsidRDefault="00A06C8D" w:rsidP="00A06C8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1)</w:t>
      </w:r>
      <w:r w:rsidRPr="00A06C8D">
        <w:rPr>
          <w:rFonts w:ascii="Times New Roman" w:eastAsia="Times New Roman" w:hAnsi="Times New Roman" w:cs="Times New Roman"/>
          <w:bCs/>
          <w:sz w:val="28"/>
          <w:szCs w:val="28"/>
          <w:bdr w:val="none" w:sz="0" w:space="0" w:color="auto" w:frame="1"/>
          <w:lang w:val="uk-UA" w:eastAsia="ru-RU"/>
        </w:rPr>
        <w:t xml:space="preserve"> актуальні для роботодавця</w:t>
      </w:r>
      <w:r>
        <w:rPr>
          <w:rFonts w:ascii="Times New Roman" w:eastAsia="Times New Roman" w:hAnsi="Times New Roman" w:cs="Times New Roman"/>
          <w:bCs/>
          <w:sz w:val="28"/>
          <w:szCs w:val="28"/>
          <w:bdr w:val="none" w:sz="0" w:space="0" w:color="auto" w:frame="1"/>
          <w:lang w:val="uk-UA" w:eastAsia="ru-RU"/>
        </w:rPr>
        <w:t>;</w:t>
      </w:r>
    </w:p>
    <w:p w:rsidR="00A06C8D" w:rsidRDefault="00A06C8D" w:rsidP="00A06C8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2)</w:t>
      </w:r>
      <w:r w:rsidRPr="00A06C8D">
        <w:rPr>
          <w:rFonts w:ascii="Times New Roman" w:eastAsia="Times New Roman" w:hAnsi="Times New Roman" w:cs="Times New Roman"/>
          <w:bCs/>
          <w:sz w:val="28"/>
          <w:szCs w:val="28"/>
          <w:bdr w:val="none" w:sz="0" w:space="0" w:color="auto" w:frame="1"/>
          <w:lang w:val="uk-UA" w:eastAsia="ru-RU"/>
        </w:rPr>
        <w:t xml:space="preserve"> забезпечені вихідними даними, літературними джерелами</w:t>
      </w:r>
      <w:r>
        <w:rPr>
          <w:rFonts w:ascii="Times New Roman" w:eastAsia="Times New Roman" w:hAnsi="Times New Roman" w:cs="Times New Roman"/>
          <w:bCs/>
          <w:sz w:val="28"/>
          <w:szCs w:val="28"/>
          <w:bdr w:val="none" w:sz="0" w:space="0" w:color="auto" w:frame="1"/>
          <w:lang w:val="uk-UA" w:eastAsia="ru-RU"/>
        </w:rPr>
        <w:t>;</w:t>
      </w:r>
    </w:p>
    <w:p w:rsidR="00A06C8D" w:rsidRPr="00A06C8D" w:rsidRDefault="00A06C8D" w:rsidP="00A06C8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3)</w:t>
      </w:r>
      <w:r w:rsidRPr="00A06C8D">
        <w:rPr>
          <w:rFonts w:ascii="Times New Roman" w:eastAsia="Times New Roman" w:hAnsi="Times New Roman" w:cs="Times New Roman"/>
          <w:bCs/>
          <w:sz w:val="28"/>
          <w:szCs w:val="28"/>
          <w:bdr w:val="none" w:sz="0" w:space="0" w:color="auto" w:frame="1"/>
          <w:lang w:val="uk-UA" w:eastAsia="ru-RU"/>
        </w:rPr>
        <w:t xml:space="preserve"> відповідають індивідуальним здібностям і інтересам студента.</w:t>
      </w:r>
    </w:p>
    <w:p w:rsidR="00A06C8D" w:rsidRDefault="00A06C8D" w:rsidP="00A06C8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A06C8D">
        <w:rPr>
          <w:rFonts w:ascii="Times New Roman" w:eastAsia="Times New Roman" w:hAnsi="Times New Roman" w:cs="Times New Roman"/>
          <w:bCs/>
          <w:sz w:val="28"/>
          <w:szCs w:val="28"/>
          <w:bdr w:val="none" w:sz="0" w:space="0" w:color="auto" w:frame="1"/>
          <w:lang w:val="uk-UA" w:eastAsia="ru-RU"/>
        </w:rPr>
        <w:t>Не допускаються односкладові формулювання тем</w:t>
      </w:r>
      <w:r>
        <w:rPr>
          <w:rFonts w:ascii="Times New Roman" w:eastAsia="Times New Roman" w:hAnsi="Times New Roman" w:cs="Times New Roman"/>
          <w:bCs/>
          <w:sz w:val="28"/>
          <w:szCs w:val="28"/>
          <w:bdr w:val="none" w:sz="0" w:space="0" w:color="auto" w:frame="1"/>
          <w:lang w:val="uk-UA" w:eastAsia="ru-RU"/>
        </w:rPr>
        <w:t xml:space="preserve"> та такі, що</w:t>
      </w:r>
      <w:r w:rsidRPr="00A06C8D">
        <w:rPr>
          <w:rFonts w:ascii="Times New Roman" w:eastAsia="Times New Roman" w:hAnsi="Times New Roman" w:cs="Times New Roman"/>
          <w:bCs/>
          <w:sz w:val="28"/>
          <w:szCs w:val="28"/>
          <w:bdr w:val="none" w:sz="0" w:space="0" w:color="auto" w:frame="1"/>
          <w:lang w:val="uk-UA" w:eastAsia="ru-RU"/>
        </w:rPr>
        <w:t xml:space="preserve"> відповідають назві дисципліни або тем</w:t>
      </w:r>
      <w:r>
        <w:rPr>
          <w:rFonts w:ascii="Times New Roman" w:eastAsia="Times New Roman" w:hAnsi="Times New Roman" w:cs="Times New Roman"/>
          <w:bCs/>
          <w:sz w:val="28"/>
          <w:szCs w:val="28"/>
          <w:bdr w:val="none" w:sz="0" w:space="0" w:color="auto" w:frame="1"/>
          <w:lang w:val="uk-UA" w:eastAsia="ru-RU"/>
        </w:rPr>
        <w:t>і</w:t>
      </w:r>
      <w:r w:rsidRPr="00A06C8D">
        <w:rPr>
          <w:rFonts w:ascii="Times New Roman" w:eastAsia="Times New Roman" w:hAnsi="Times New Roman" w:cs="Times New Roman"/>
          <w:bCs/>
          <w:sz w:val="28"/>
          <w:szCs w:val="28"/>
          <w:bdr w:val="none" w:sz="0" w:space="0" w:color="auto" w:frame="1"/>
          <w:lang w:val="uk-UA" w:eastAsia="ru-RU"/>
        </w:rPr>
        <w:t xml:space="preserve"> дисципліни</w:t>
      </w:r>
      <w:r>
        <w:rPr>
          <w:rFonts w:ascii="Times New Roman" w:eastAsia="Times New Roman" w:hAnsi="Times New Roman" w:cs="Times New Roman"/>
          <w:bCs/>
          <w:sz w:val="28"/>
          <w:szCs w:val="28"/>
          <w:bdr w:val="none" w:sz="0" w:space="0" w:color="auto" w:frame="1"/>
          <w:lang w:val="uk-UA" w:eastAsia="ru-RU"/>
        </w:rPr>
        <w:t>.</w:t>
      </w:r>
    </w:p>
    <w:p w:rsidR="008A67DE" w:rsidRDefault="005452D9" w:rsidP="00F26B8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Д</w:t>
      </w:r>
      <w:r w:rsidR="00636107" w:rsidRPr="00636107">
        <w:rPr>
          <w:rFonts w:ascii="Times New Roman" w:eastAsia="Times New Roman" w:hAnsi="Times New Roman" w:cs="Times New Roman"/>
          <w:bCs/>
          <w:sz w:val="28"/>
          <w:szCs w:val="28"/>
          <w:bdr w:val="none" w:sz="0" w:space="0" w:color="auto" w:frame="1"/>
          <w:lang w:val="uk-UA" w:eastAsia="ru-RU"/>
        </w:rPr>
        <w:t xml:space="preserve">опускається самостійний вибір студентом теми </w:t>
      </w:r>
      <w:r>
        <w:rPr>
          <w:rFonts w:ascii="Times New Roman" w:eastAsia="Times New Roman" w:hAnsi="Times New Roman" w:cs="Times New Roman"/>
          <w:bCs/>
          <w:sz w:val="28"/>
          <w:szCs w:val="28"/>
          <w:bdr w:val="none" w:sz="0" w:space="0" w:color="auto" w:frame="1"/>
          <w:lang w:val="uk-UA" w:eastAsia="ru-RU"/>
        </w:rPr>
        <w:t>курсової роботи</w:t>
      </w:r>
      <w:r w:rsidRPr="00636107">
        <w:rPr>
          <w:rFonts w:ascii="Times New Roman" w:eastAsia="Times New Roman" w:hAnsi="Times New Roman" w:cs="Times New Roman"/>
          <w:bCs/>
          <w:sz w:val="28"/>
          <w:szCs w:val="28"/>
          <w:bdr w:val="none" w:sz="0" w:space="0" w:color="auto" w:frame="1"/>
          <w:lang w:val="uk-UA" w:eastAsia="ru-RU"/>
        </w:rPr>
        <w:t xml:space="preserve"> не із запропонованого списку</w:t>
      </w:r>
      <w:r>
        <w:rPr>
          <w:rFonts w:ascii="Times New Roman" w:eastAsia="Times New Roman" w:hAnsi="Times New Roman" w:cs="Times New Roman"/>
          <w:bCs/>
          <w:sz w:val="28"/>
          <w:szCs w:val="28"/>
          <w:bdr w:val="none" w:sz="0" w:space="0" w:color="auto" w:frame="1"/>
          <w:lang w:val="uk-UA" w:eastAsia="ru-RU"/>
        </w:rPr>
        <w:t xml:space="preserve"> </w:t>
      </w:r>
      <w:r w:rsidR="00636107" w:rsidRPr="00636107">
        <w:rPr>
          <w:rFonts w:ascii="Times New Roman" w:eastAsia="Times New Roman" w:hAnsi="Times New Roman" w:cs="Times New Roman"/>
          <w:bCs/>
          <w:sz w:val="28"/>
          <w:szCs w:val="28"/>
          <w:bdr w:val="none" w:sz="0" w:space="0" w:color="auto" w:frame="1"/>
          <w:lang w:val="uk-UA" w:eastAsia="ru-RU"/>
        </w:rPr>
        <w:t xml:space="preserve">за погодженням з </w:t>
      </w:r>
      <w:r>
        <w:rPr>
          <w:rFonts w:ascii="Times New Roman" w:eastAsia="Times New Roman" w:hAnsi="Times New Roman" w:cs="Times New Roman"/>
          <w:bCs/>
          <w:sz w:val="28"/>
          <w:szCs w:val="28"/>
          <w:bdr w:val="none" w:sz="0" w:space="0" w:color="auto" w:frame="1"/>
          <w:lang w:val="uk-UA" w:eastAsia="ru-RU"/>
        </w:rPr>
        <w:t>викладачем (</w:t>
      </w:r>
      <w:r w:rsidR="0010128E">
        <w:rPr>
          <w:rFonts w:ascii="Times New Roman" w:eastAsia="Times New Roman" w:hAnsi="Times New Roman" w:cs="Times New Roman"/>
          <w:bCs/>
          <w:sz w:val="28"/>
          <w:szCs w:val="28"/>
          <w:bdr w:val="none" w:sz="0" w:space="0" w:color="auto" w:frame="1"/>
          <w:lang w:val="uk-UA" w:eastAsia="ru-RU"/>
        </w:rPr>
        <w:t xml:space="preserve">науковим </w:t>
      </w:r>
      <w:r>
        <w:rPr>
          <w:rFonts w:ascii="Times New Roman" w:eastAsia="Times New Roman" w:hAnsi="Times New Roman" w:cs="Times New Roman"/>
          <w:bCs/>
          <w:sz w:val="28"/>
          <w:szCs w:val="28"/>
          <w:bdr w:val="none" w:sz="0" w:space="0" w:color="auto" w:frame="1"/>
          <w:lang w:val="uk-UA" w:eastAsia="ru-RU"/>
        </w:rPr>
        <w:t>керівником курсової роботи),</w:t>
      </w:r>
      <w:r w:rsidR="00636107" w:rsidRPr="00636107">
        <w:rPr>
          <w:rFonts w:ascii="Times New Roman" w:eastAsia="Times New Roman" w:hAnsi="Times New Roman" w:cs="Times New Roman"/>
          <w:bCs/>
          <w:sz w:val="28"/>
          <w:szCs w:val="28"/>
          <w:bdr w:val="none" w:sz="0" w:space="0" w:color="auto" w:frame="1"/>
          <w:lang w:val="uk-UA" w:eastAsia="ru-RU"/>
        </w:rPr>
        <w:t xml:space="preserve"> яка </w:t>
      </w:r>
      <w:r>
        <w:rPr>
          <w:rFonts w:ascii="Times New Roman" w:eastAsia="Times New Roman" w:hAnsi="Times New Roman" w:cs="Times New Roman"/>
          <w:bCs/>
          <w:sz w:val="28"/>
          <w:szCs w:val="28"/>
          <w:bdr w:val="none" w:sz="0" w:space="0" w:color="auto" w:frame="1"/>
          <w:lang w:val="uk-UA" w:eastAsia="ru-RU"/>
        </w:rPr>
        <w:t xml:space="preserve">є </w:t>
      </w:r>
      <w:r w:rsidR="00636107" w:rsidRPr="00636107">
        <w:rPr>
          <w:rFonts w:ascii="Times New Roman" w:eastAsia="Times New Roman" w:hAnsi="Times New Roman" w:cs="Times New Roman"/>
          <w:bCs/>
          <w:sz w:val="28"/>
          <w:szCs w:val="28"/>
          <w:bdr w:val="none" w:sz="0" w:space="0" w:color="auto" w:frame="1"/>
          <w:lang w:val="uk-UA" w:eastAsia="ru-RU"/>
        </w:rPr>
        <w:t>актуальн</w:t>
      </w:r>
      <w:r>
        <w:rPr>
          <w:rFonts w:ascii="Times New Roman" w:eastAsia="Times New Roman" w:hAnsi="Times New Roman" w:cs="Times New Roman"/>
          <w:bCs/>
          <w:sz w:val="28"/>
          <w:szCs w:val="28"/>
          <w:bdr w:val="none" w:sz="0" w:space="0" w:color="auto" w:frame="1"/>
          <w:lang w:val="uk-UA" w:eastAsia="ru-RU"/>
        </w:rPr>
        <w:t>ою</w:t>
      </w:r>
      <w:r w:rsidR="00636107" w:rsidRPr="00636107">
        <w:rPr>
          <w:rFonts w:ascii="Times New Roman" w:eastAsia="Times New Roman" w:hAnsi="Times New Roman" w:cs="Times New Roman"/>
          <w:bCs/>
          <w:sz w:val="28"/>
          <w:szCs w:val="28"/>
          <w:bdr w:val="none" w:sz="0" w:space="0" w:color="auto" w:frame="1"/>
          <w:lang w:val="uk-UA" w:eastAsia="ru-RU"/>
        </w:rPr>
        <w:t xml:space="preserve"> і має практичне значення в сучасних умовах</w:t>
      </w:r>
      <w:r>
        <w:rPr>
          <w:rFonts w:ascii="Times New Roman" w:eastAsia="Times New Roman" w:hAnsi="Times New Roman" w:cs="Times New Roman"/>
          <w:bCs/>
          <w:sz w:val="28"/>
          <w:szCs w:val="28"/>
          <w:bdr w:val="none" w:sz="0" w:space="0" w:color="auto" w:frame="1"/>
          <w:lang w:val="uk-UA" w:eastAsia="ru-RU"/>
        </w:rPr>
        <w:t xml:space="preserve">, але </w:t>
      </w:r>
      <w:r w:rsidRPr="00636107">
        <w:rPr>
          <w:rFonts w:ascii="Times New Roman" w:eastAsia="Times New Roman" w:hAnsi="Times New Roman" w:cs="Times New Roman"/>
          <w:bCs/>
          <w:sz w:val="28"/>
          <w:szCs w:val="28"/>
          <w:bdr w:val="none" w:sz="0" w:space="0" w:color="auto" w:frame="1"/>
          <w:lang w:val="uk-UA" w:eastAsia="ru-RU"/>
        </w:rPr>
        <w:t>в рамках загального напрямку навчальної програми кафедри</w:t>
      </w:r>
      <w:r w:rsidR="00636107" w:rsidRPr="00636107">
        <w:rPr>
          <w:rFonts w:ascii="Times New Roman" w:eastAsia="Times New Roman" w:hAnsi="Times New Roman" w:cs="Times New Roman"/>
          <w:bCs/>
          <w:sz w:val="28"/>
          <w:szCs w:val="28"/>
          <w:bdr w:val="none" w:sz="0" w:space="0" w:color="auto" w:frame="1"/>
          <w:lang w:val="uk-UA" w:eastAsia="ru-RU"/>
        </w:rPr>
        <w:t>.</w:t>
      </w:r>
      <w:r w:rsidR="0027318A">
        <w:rPr>
          <w:rFonts w:ascii="Times New Roman" w:eastAsia="Times New Roman" w:hAnsi="Times New Roman" w:cs="Times New Roman"/>
          <w:bCs/>
          <w:sz w:val="28"/>
          <w:szCs w:val="28"/>
          <w:bdr w:val="none" w:sz="0" w:space="0" w:color="auto" w:frame="1"/>
          <w:lang w:val="uk-UA" w:eastAsia="ru-RU"/>
        </w:rPr>
        <w:t xml:space="preserve"> </w:t>
      </w:r>
    </w:p>
    <w:p w:rsidR="006442A5" w:rsidRPr="00F26B8B" w:rsidRDefault="008179B3" w:rsidP="00F26B8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8179B3">
        <w:rPr>
          <w:rFonts w:ascii="Times New Roman" w:eastAsia="Times New Roman" w:hAnsi="Times New Roman" w:cs="Times New Roman"/>
          <w:bCs/>
          <w:sz w:val="28"/>
          <w:szCs w:val="28"/>
          <w:bdr w:val="none" w:sz="0" w:space="0" w:color="auto" w:frame="1"/>
          <w:lang w:val="uk-UA" w:eastAsia="ru-RU"/>
        </w:rPr>
        <w:t>Допускаються також деякі зміни в запропонованих формулюваннях т</w:t>
      </w:r>
      <w:r>
        <w:rPr>
          <w:rFonts w:ascii="Times New Roman" w:eastAsia="Times New Roman" w:hAnsi="Times New Roman" w:cs="Times New Roman"/>
          <w:bCs/>
          <w:sz w:val="28"/>
          <w:szCs w:val="28"/>
          <w:bdr w:val="none" w:sz="0" w:space="0" w:color="auto" w:frame="1"/>
          <w:lang w:val="uk-UA" w:eastAsia="ru-RU"/>
        </w:rPr>
        <w:t>е</w:t>
      </w:r>
      <w:r w:rsidRPr="008179B3">
        <w:rPr>
          <w:rFonts w:ascii="Times New Roman" w:eastAsia="Times New Roman" w:hAnsi="Times New Roman" w:cs="Times New Roman"/>
          <w:bCs/>
          <w:sz w:val="28"/>
          <w:szCs w:val="28"/>
          <w:bdr w:val="none" w:sz="0" w:space="0" w:color="auto" w:frame="1"/>
          <w:lang w:val="uk-UA" w:eastAsia="ru-RU"/>
        </w:rPr>
        <w:t>м, якщо ці зміни необхідні, щоб конкретизувати тему, акцентувати увагу на тих чи інших аспектах.</w:t>
      </w:r>
      <w:r w:rsidR="00247304">
        <w:rPr>
          <w:rFonts w:ascii="Times New Roman" w:eastAsia="Times New Roman" w:hAnsi="Times New Roman" w:cs="Times New Roman"/>
          <w:bCs/>
          <w:sz w:val="28"/>
          <w:szCs w:val="28"/>
          <w:bdr w:val="none" w:sz="0" w:space="0" w:color="auto" w:frame="1"/>
          <w:lang w:val="uk-UA" w:eastAsia="ru-RU"/>
        </w:rPr>
        <w:t> </w:t>
      </w:r>
      <w:r w:rsidR="00F26B8B" w:rsidRPr="00F26B8B">
        <w:rPr>
          <w:rFonts w:ascii="Times New Roman" w:hAnsi="Times New Roman" w:cs="Times New Roman"/>
          <w:snapToGrid w:val="0"/>
          <w:sz w:val="28"/>
          <w:lang w:val="uk-UA"/>
        </w:rPr>
        <w:t>Орієнтовна</w:t>
      </w:r>
      <w:r w:rsidR="006442A5" w:rsidRPr="00F26B8B">
        <w:rPr>
          <w:rFonts w:ascii="Times New Roman" w:eastAsia="Times New Roman" w:hAnsi="Times New Roman" w:cs="Times New Roman"/>
          <w:bCs/>
          <w:sz w:val="28"/>
          <w:szCs w:val="28"/>
          <w:bdr w:val="none" w:sz="0" w:space="0" w:color="auto" w:frame="1"/>
          <w:lang w:val="uk-UA" w:eastAsia="ru-RU"/>
        </w:rPr>
        <w:t xml:space="preserve"> тем</w:t>
      </w:r>
      <w:r w:rsidR="00F26B8B" w:rsidRPr="00F26B8B">
        <w:rPr>
          <w:rFonts w:ascii="Times New Roman" w:eastAsia="Times New Roman" w:hAnsi="Times New Roman" w:cs="Times New Roman"/>
          <w:bCs/>
          <w:sz w:val="28"/>
          <w:szCs w:val="28"/>
          <w:bdr w:val="none" w:sz="0" w:space="0" w:color="auto" w:frame="1"/>
          <w:lang w:val="uk-UA" w:eastAsia="ru-RU"/>
        </w:rPr>
        <w:t>ат</w:t>
      </w:r>
      <w:r w:rsidR="006442A5" w:rsidRPr="00F26B8B">
        <w:rPr>
          <w:rFonts w:ascii="Times New Roman" w:eastAsia="Times New Roman" w:hAnsi="Times New Roman" w:cs="Times New Roman"/>
          <w:bCs/>
          <w:sz w:val="28"/>
          <w:szCs w:val="28"/>
          <w:bdr w:val="none" w:sz="0" w:space="0" w:color="auto" w:frame="1"/>
          <w:lang w:val="uk-UA" w:eastAsia="ru-RU"/>
        </w:rPr>
        <w:t>и</w:t>
      </w:r>
      <w:r w:rsidR="00F26B8B" w:rsidRPr="00F26B8B">
        <w:rPr>
          <w:rFonts w:ascii="Times New Roman" w:eastAsia="Times New Roman" w:hAnsi="Times New Roman" w:cs="Times New Roman"/>
          <w:bCs/>
          <w:sz w:val="28"/>
          <w:szCs w:val="28"/>
          <w:bdr w:val="none" w:sz="0" w:space="0" w:color="auto" w:frame="1"/>
          <w:lang w:val="uk-UA" w:eastAsia="ru-RU"/>
        </w:rPr>
        <w:t>ка</w:t>
      </w:r>
      <w:r w:rsidR="006442A5" w:rsidRPr="00F26B8B">
        <w:rPr>
          <w:rFonts w:ascii="Times New Roman" w:eastAsia="Times New Roman" w:hAnsi="Times New Roman" w:cs="Times New Roman"/>
          <w:bCs/>
          <w:sz w:val="28"/>
          <w:szCs w:val="28"/>
          <w:bdr w:val="none" w:sz="0" w:space="0" w:color="auto" w:frame="1"/>
          <w:lang w:val="uk-UA" w:eastAsia="ru-RU"/>
        </w:rPr>
        <w:t xml:space="preserve"> курсових робіт </w:t>
      </w:r>
      <w:r w:rsidR="003B09CF" w:rsidRPr="00F26B8B">
        <w:rPr>
          <w:rFonts w:ascii="Times New Roman" w:eastAsia="Times New Roman" w:hAnsi="Times New Roman" w:cs="Times New Roman"/>
          <w:bCs/>
          <w:sz w:val="28"/>
          <w:szCs w:val="28"/>
          <w:bdr w:val="none" w:sz="0" w:space="0" w:color="auto" w:frame="1"/>
          <w:lang w:val="uk-UA" w:eastAsia="ru-RU"/>
        </w:rPr>
        <w:t>наведен</w:t>
      </w:r>
      <w:r w:rsidR="00F26B8B">
        <w:rPr>
          <w:rFonts w:ascii="Times New Roman" w:eastAsia="Times New Roman" w:hAnsi="Times New Roman" w:cs="Times New Roman"/>
          <w:bCs/>
          <w:sz w:val="28"/>
          <w:szCs w:val="28"/>
          <w:bdr w:val="none" w:sz="0" w:space="0" w:color="auto" w:frame="1"/>
          <w:lang w:val="uk-UA" w:eastAsia="ru-RU"/>
        </w:rPr>
        <w:t>а</w:t>
      </w:r>
      <w:r w:rsidR="003B09CF" w:rsidRPr="00F26B8B">
        <w:rPr>
          <w:rFonts w:ascii="Times New Roman" w:eastAsia="Times New Roman" w:hAnsi="Times New Roman" w:cs="Times New Roman"/>
          <w:bCs/>
          <w:sz w:val="28"/>
          <w:szCs w:val="28"/>
          <w:bdr w:val="none" w:sz="0" w:space="0" w:color="auto" w:frame="1"/>
          <w:lang w:val="uk-UA" w:eastAsia="ru-RU"/>
        </w:rPr>
        <w:t xml:space="preserve"> у </w:t>
      </w:r>
      <w:r w:rsidR="003B09CF" w:rsidRPr="008A67DE">
        <w:rPr>
          <w:rFonts w:ascii="Times New Roman" w:eastAsia="Times New Roman" w:hAnsi="Times New Roman" w:cs="Times New Roman"/>
          <w:bCs/>
          <w:sz w:val="28"/>
          <w:szCs w:val="28"/>
          <w:bdr w:val="none" w:sz="0" w:space="0" w:color="auto" w:frame="1"/>
          <w:lang w:val="uk-UA" w:eastAsia="ru-RU"/>
        </w:rPr>
        <w:t>додатку А.</w:t>
      </w:r>
    </w:p>
    <w:p w:rsidR="009C6F26" w:rsidRPr="009C6F26" w:rsidRDefault="00F867B0" w:rsidP="009C6F2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36107">
        <w:rPr>
          <w:rFonts w:ascii="Times New Roman" w:eastAsia="Times New Roman" w:hAnsi="Times New Roman" w:cs="Times New Roman"/>
          <w:bCs/>
          <w:sz w:val="28"/>
          <w:szCs w:val="28"/>
          <w:bdr w:val="none" w:sz="0" w:space="0" w:color="auto" w:frame="1"/>
          <w:lang w:val="uk-UA" w:eastAsia="ru-RU"/>
        </w:rPr>
        <w:t xml:space="preserve">Визначивши тему, студент повинен самостійно скласти список літератури, присвячений </w:t>
      </w:r>
      <w:r>
        <w:rPr>
          <w:rFonts w:ascii="Times New Roman" w:eastAsia="Times New Roman" w:hAnsi="Times New Roman" w:cs="Times New Roman"/>
          <w:bCs/>
          <w:sz w:val="28"/>
          <w:szCs w:val="28"/>
          <w:bdr w:val="none" w:sz="0" w:space="0" w:color="auto" w:frame="1"/>
          <w:lang w:val="uk-UA" w:eastAsia="ru-RU"/>
        </w:rPr>
        <w:t>о</w:t>
      </w:r>
      <w:r w:rsidRPr="00636107">
        <w:rPr>
          <w:rFonts w:ascii="Times New Roman" w:eastAsia="Times New Roman" w:hAnsi="Times New Roman" w:cs="Times New Roman"/>
          <w:bCs/>
          <w:sz w:val="28"/>
          <w:szCs w:val="28"/>
          <w:bdr w:val="none" w:sz="0" w:space="0" w:color="auto" w:frame="1"/>
          <w:lang w:val="uk-UA" w:eastAsia="ru-RU"/>
        </w:rPr>
        <w:t xml:space="preserve">браній темі. Підбір і вивчення літератури для виконання курсової роботи є одним з найважливіших, і можливо, найбільш трудомістким етапом роботи студента. Необхідно переглянути всі джерела, зміст яких пов'язаний з темою дослідження: матеріали, опубліковані у вітчизняних та зарубіжних виданнях, офіційні матеріали, </w:t>
      </w:r>
      <w:r>
        <w:rPr>
          <w:rFonts w:ascii="Times New Roman" w:eastAsia="Times New Roman" w:hAnsi="Times New Roman" w:cs="Times New Roman"/>
          <w:bCs/>
          <w:sz w:val="28"/>
          <w:szCs w:val="28"/>
          <w:bdr w:val="none" w:sz="0" w:space="0" w:color="auto" w:frame="1"/>
          <w:lang w:val="uk-UA" w:eastAsia="ru-RU"/>
        </w:rPr>
        <w:t xml:space="preserve">статистичні дані, </w:t>
      </w:r>
      <w:r w:rsidRPr="009C6F26">
        <w:rPr>
          <w:rFonts w:ascii="Times New Roman" w:eastAsia="Times New Roman" w:hAnsi="Times New Roman" w:cs="Times New Roman"/>
          <w:bCs/>
          <w:sz w:val="28"/>
          <w:szCs w:val="28"/>
          <w:bdr w:val="none" w:sz="0" w:space="0" w:color="auto" w:frame="1"/>
          <w:lang w:val="uk-UA" w:eastAsia="ru-RU"/>
        </w:rPr>
        <w:t>відомі Інтернет-джерела тощо.</w:t>
      </w:r>
      <w:r w:rsidR="00247304">
        <w:rPr>
          <w:rFonts w:ascii="Times New Roman" w:eastAsia="Times New Roman" w:hAnsi="Times New Roman" w:cs="Times New Roman"/>
          <w:bCs/>
          <w:sz w:val="28"/>
          <w:szCs w:val="28"/>
          <w:bdr w:val="none" w:sz="0" w:space="0" w:color="auto" w:frame="1"/>
          <w:lang w:val="uk-UA" w:eastAsia="ru-RU"/>
        </w:rPr>
        <w:t> </w:t>
      </w:r>
      <w:r w:rsidR="009C6F26" w:rsidRPr="009C6F26">
        <w:rPr>
          <w:rFonts w:ascii="Times New Roman" w:hAnsi="Times New Roman" w:cs="Times New Roman"/>
          <w:sz w:val="28"/>
          <w:szCs w:val="28"/>
          <w:lang w:val="uk-UA"/>
        </w:rPr>
        <w:t xml:space="preserve">Перелік рекомендованої літератури для написання курсової роботи з </w:t>
      </w:r>
      <w:r w:rsidR="009C6F26">
        <w:rPr>
          <w:rFonts w:ascii="Times New Roman" w:hAnsi="Times New Roman" w:cs="Times New Roman"/>
          <w:sz w:val="28"/>
          <w:szCs w:val="28"/>
          <w:lang w:val="uk-UA"/>
        </w:rPr>
        <w:t>дисципліни «</w:t>
      </w:r>
      <w:r w:rsidR="00DA0D4D">
        <w:rPr>
          <w:rFonts w:ascii="Times New Roman" w:eastAsia="Times New Roman" w:hAnsi="Times New Roman" w:cs="Times New Roman"/>
          <w:bCs/>
          <w:sz w:val="28"/>
          <w:szCs w:val="28"/>
          <w:bdr w:val="none" w:sz="0" w:space="0" w:color="auto" w:frame="1"/>
          <w:lang w:val="uk-UA" w:eastAsia="ru-RU"/>
        </w:rPr>
        <w:t>Податковий менеджмент</w:t>
      </w:r>
      <w:r w:rsidR="009C6F26">
        <w:rPr>
          <w:rFonts w:ascii="Times New Roman" w:hAnsi="Times New Roman" w:cs="Times New Roman"/>
          <w:sz w:val="28"/>
          <w:szCs w:val="28"/>
          <w:lang w:val="uk-UA"/>
        </w:rPr>
        <w:t>»</w:t>
      </w:r>
      <w:r w:rsidR="009C6F26" w:rsidRPr="009C6F26">
        <w:rPr>
          <w:rFonts w:ascii="Times New Roman" w:hAnsi="Times New Roman" w:cs="Times New Roman"/>
          <w:sz w:val="28"/>
          <w:szCs w:val="28"/>
          <w:lang w:val="uk-UA"/>
        </w:rPr>
        <w:t xml:space="preserve"> наведено у </w:t>
      </w:r>
      <w:r w:rsidR="009C6F26" w:rsidRPr="008A67DE">
        <w:rPr>
          <w:rFonts w:ascii="Times New Roman" w:hAnsi="Times New Roman" w:cs="Times New Roman"/>
          <w:sz w:val="28"/>
          <w:szCs w:val="28"/>
          <w:lang w:val="uk-UA"/>
        </w:rPr>
        <w:t>додатку Б.</w:t>
      </w:r>
    </w:p>
    <w:p w:rsidR="0010128E" w:rsidRDefault="00636107" w:rsidP="009C6F2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9C6F26">
        <w:rPr>
          <w:rFonts w:ascii="Times New Roman" w:eastAsia="Times New Roman" w:hAnsi="Times New Roman" w:cs="Times New Roman"/>
          <w:bCs/>
          <w:sz w:val="28"/>
          <w:szCs w:val="28"/>
          <w:bdr w:val="none" w:sz="0" w:space="0" w:color="auto" w:frame="1"/>
          <w:lang w:val="uk-UA" w:eastAsia="ru-RU"/>
        </w:rPr>
        <w:t xml:space="preserve">На консультації </w:t>
      </w:r>
      <w:r w:rsidR="003F0D91" w:rsidRPr="009C6F26">
        <w:rPr>
          <w:rFonts w:ascii="Times New Roman" w:eastAsia="Times New Roman" w:hAnsi="Times New Roman" w:cs="Times New Roman"/>
          <w:bCs/>
          <w:sz w:val="28"/>
          <w:szCs w:val="28"/>
          <w:bdr w:val="none" w:sz="0" w:space="0" w:color="auto" w:frame="1"/>
          <w:lang w:val="uk-UA" w:eastAsia="ru-RU"/>
        </w:rPr>
        <w:t xml:space="preserve">з </w:t>
      </w:r>
      <w:r w:rsidR="0010128E" w:rsidRPr="009C6F26">
        <w:rPr>
          <w:rFonts w:ascii="Times New Roman" w:eastAsia="Times New Roman" w:hAnsi="Times New Roman" w:cs="Times New Roman"/>
          <w:bCs/>
          <w:sz w:val="28"/>
          <w:szCs w:val="28"/>
          <w:bdr w:val="none" w:sz="0" w:space="0" w:color="auto" w:frame="1"/>
          <w:lang w:val="uk-UA" w:eastAsia="ru-RU"/>
        </w:rPr>
        <w:t xml:space="preserve">науковим </w:t>
      </w:r>
      <w:r w:rsidR="003F0D91" w:rsidRPr="009C6F26">
        <w:rPr>
          <w:rFonts w:ascii="Times New Roman" w:eastAsia="Times New Roman" w:hAnsi="Times New Roman" w:cs="Times New Roman"/>
          <w:bCs/>
          <w:sz w:val="28"/>
          <w:szCs w:val="28"/>
          <w:bdr w:val="none" w:sz="0" w:space="0" w:color="auto" w:frame="1"/>
          <w:lang w:val="uk-UA" w:eastAsia="ru-RU"/>
        </w:rPr>
        <w:t xml:space="preserve">керівником курсової роботи </w:t>
      </w:r>
      <w:r w:rsidRPr="009C6F26">
        <w:rPr>
          <w:rFonts w:ascii="Times New Roman" w:eastAsia="Times New Roman" w:hAnsi="Times New Roman" w:cs="Times New Roman"/>
          <w:bCs/>
          <w:sz w:val="28"/>
          <w:szCs w:val="28"/>
          <w:bdr w:val="none" w:sz="0" w:space="0" w:color="auto" w:frame="1"/>
          <w:lang w:val="uk-UA" w:eastAsia="ru-RU"/>
        </w:rPr>
        <w:t>попередньо обговорюється мета і основні завдання роботи, використовувана література,</w:t>
      </w:r>
      <w:r w:rsidRPr="00636107">
        <w:rPr>
          <w:rFonts w:ascii="Times New Roman" w:eastAsia="Times New Roman" w:hAnsi="Times New Roman" w:cs="Times New Roman"/>
          <w:bCs/>
          <w:sz w:val="28"/>
          <w:szCs w:val="28"/>
          <w:bdr w:val="none" w:sz="0" w:space="0" w:color="auto" w:frame="1"/>
          <w:lang w:val="uk-UA" w:eastAsia="ru-RU"/>
        </w:rPr>
        <w:t xml:space="preserve"> первинні документи на основі яких буде виконуватися робота</w:t>
      </w:r>
      <w:r w:rsidR="0010128E" w:rsidRPr="00636107">
        <w:rPr>
          <w:rFonts w:ascii="Times New Roman" w:eastAsia="Times New Roman" w:hAnsi="Times New Roman" w:cs="Times New Roman"/>
          <w:bCs/>
          <w:sz w:val="28"/>
          <w:szCs w:val="28"/>
          <w:bdr w:val="none" w:sz="0" w:space="0" w:color="auto" w:frame="1"/>
          <w:lang w:val="uk-UA" w:eastAsia="ru-RU"/>
        </w:rPr>
        <w:t>, скла</w:t>
      </w:r>
      <w:r w:rsidR="0010128E">
        <w:rPr>
          <w:rFonts w:ascii="Times New Roman" w:eastAsia="Times New Roman" w:hAnsi="Times New Roman" w:cs="Times New Roman"/>
          <w:bCs/>
          <w:sz w:val="28"/>
          <w:szCs w:val="28"/>
          <w:bdr w:val="none" w:sz="0" w:space="0" w:color="auto" w:frame="1"/>
          <w:lang w:val="uk-UA" w:eastAsia="ru-RU"/>
        </w:rPr>
        <w:t xml:space="preserve">дається і </w:t>
      </w:r>
      <w:r w:rsidR="0010128E" w:rsidRPr="00636107">
        <w:rPr>
          <w:rFonts w:ascii="Times New Roman" w:eastAsia="Times New Roman" w:hAnsi="Times New Roman" w:cs="Times New Roman"/>
          <w:bCs/>
          <w:sz w:val="28"/>
          <w:szCs w:val="28"/>
          <w:bdr w:val="none" w:sz="0" w:space="0" w:color="auto" w:frame="1"/>
          <w:lang w:val="uk-UA" w:eastAsia="ru-RU"/>
        </w:rPr>
        <w:t>затвердж</w:t>
      </w:r>
      <w:r w:rsidR="0010128E">
        <w:rPr>
          <w:rFonts w:ascii="Times New Roman" w:eastAsia="Times New Roman" w:hAnsi="Times New Roman" w:cs="Times New Roman"/>
          <w:bCs/>
          <w:sz w:val="28"/>
          <w:szCs w:val="28"/>
          <w:bdr w:val="none" w:sz="0" w:space="0" w:color="auto" w:frame="1"/>
          <w:lang w:val="uk-UA" w:eastAsia="ru-RU"/>
        </w:rPr>
        <w:t xml:space="preserve">ується </w:t>
      </w:r>
      <w:r w:rsidR="0010128E" w:rsidRPr="00636107">
        <w:rPr>
          <w:rFonts w:ascii="Times New Roman" w:eastAsia="Times New Roman" w:hAnsi="Times New Roman" w:cs="Times New Roman"/>
          <w:bCs/>
          <w:sz w:val="28"/>
          <w:szCs w:val="28"/>
          <w:bdr w:val="none" w:sz="0" w:space="0" w:color="auto" w:frame="1"/>
          <w:lang w:val="uk-UA" w:eastAsia="ru-RU"/>
        </w:rPr>
        <w:t>план роботи</w:t>
      </w:r>
      <w:r w:rsidRPr="00636107">
        <w:rPr>
          <w:rFonts w:ascii="Times New Roman" w:eastAsia="Times New Roman" w:hAnsi="Times New Roman" w:cs="Times New Roman"/>
          <w:bCs/>
          <w:sz w:val="28"/>
          <w:szCs w:val="28"/>
          <w:bdr w:val="none" w:sz="0" w:space="0" w:color="auto" w:frame="1"/>
          <w:lang w:val="uk-UA" w:eastAsia="ru-RU"/>
        </w:rPr>
        <w:t xml:space="preserve">. </w:t>
      </w:r>
    </w:p>
    <w:p w:rsidR="004B0431" w:rsidRDefault="004B0431" w:rsidP="0063610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B0431">
        <w:rPr>
          <w:rFonts w:ascii="Times New Roman" w:eastAsia="Times New Roman" w:hAnsi="Times New Roman" w:cs="Times New Roman"/>
          <w:bCs/>
          <w:sz w:val="28"/>
          <w:szCs w:val="28"/>
          <w:bdr w:val="none" w:sz="0" w:space="0" w:color="auto" w:frame="1"/>
          <w:lang w:val="uk-UA" w:eastAsia="ru-RU"/>
        </w:rPr>
        <w:t xml:space="preserve">У роботі можуть знайти відображення результати наукових досліджень, отримані студентом за весь період навчання </w:t>
      </w:r>
      <w:r>
        <w:rPr>
          <w:rFonts w:ascii="Times New Roman" w:eastAsia="Times New Roman" w:hAnsi="Times New Roman" w:cs="Times New Roman"/>
          <w:bCs/>
          <w:sz w:val="28"/>
          <w:szCs w:val="28"/>
          <w:bdr w:val="none" w:sz="0" w:space="0" w:color="auto" w:frame="1"/>
          <w:lang w:val="uk-UA" w:eastAsia="ru-RU"/>
        </w:rPr>
        <w:t>на факультеті менеджменту Запорізького національного університету</w:t>
      </w:r>
      <w:r w:rsidRPr="004B0431">
        <w:rPr>
          <w:rFonts w:ascii="Times New Roman" w:eastAsia="Times New Roman" w:hAnsi="Times New Roman" w:cs="Times New Roman"/>
          <w:bCs/>
          <w:sz w:val="28"/>
          <w:szCs w:val="28"/>
          <w:bdr w:val="none" w:sz="0" w:space="0" w:color="auto" w:frame="1"/>
          <w:lang w:val="uk-UA" w:eastAsia="ru-RU"/>
        </w:rPr>
        <w:t xml:space="preserve">, участі в семінарах, підготовці наукових доповідей на студентських </w:t>
      </w:r>
      <w:r>
        <w:rPr>
          <w:rFonts w:ascii="Times New Roman" w:eastAsia="Times New Roman" w:hAnsi="Times New Roman" w:cs="Times New Roman"/>
          <w:bCs/>
          <w:sz w:val="28"/>
          <w:szCs w:val="28"/>
          <w:bdr w:val="none" w:sz="0" w:space="0" w:color="auto" w:frame="1"/>
          <w:lang w:val="uk-UA" w:eastAsia="ru-RU"/>
        </w:rPr>
        <w:t xml:space="preserve">наукових </w:t>
      </w:r>
      <w:r w:rsidRPr="004B0431">
        <w:rPr>
          <w:rFonts w:ascii="Times New Roman" w:eastAsia="Times New Roman" w:hAnsi="Times New Roman" w:cs="Times New Roman"/>
          <w:bCs/>
          <w:sz w:val="28"/>
          <w:szCs w:val="28"/>
          <w:bdr w:val="none" w:sz="0" w:space="0" w:color="auto" w:frame="1"/>
          <w:lang w:val="uk-UA" w:eastAsia="ru-RU"/>
        </w:rPr>
        <w:t>конференціях і проходження практики.</w:t>
      </w:r>
    </w:p>
    <w:p w:rsidR="00F867B0" w:rsidRDefault="00F867B0" w:rsidP="00F867B0">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Науковий к</w:t>
      </w:r>
      <w:r w:rsidRPr="00636107">
        <w:rPr>
          <w:rFonts w:ascii="Times New Roman" w:eastAsia="Times New Roman" w:hAnsi="Times New Roman" w:cs="Times New Roman"/>
          <w:bCs/>
          <w:sz w:val="28"/>
          <w:szCs w:val="28"/>
          <w:bdr w:val="none" w:sz="0" w:space="0" w:color="auto" w:frame="1"/>
          <w:lang w:val="uk-UA" w:eastAsia="ru-RU"/>
        </w:rPr>
        <w:t xml:space="preserve">ерівник </w:t>
      </w:r>
      <w:r>
        <w:rPr>
          <w:rFonts w:ascii="Times New Roman" w:eastAsia="Times New Roman" w:hAnsi="Times New Roman" w:cs="Times New Roman"/>
          <w:bCs/>
          <w:sz w:val="28"/>
          <w:szCs w:val="28"/>
          <w:bdr w:val="none" w:sz="0" w:space="0" w:color="auto" w:frame="1"/>
          <w:lang w:val="uk-UA" w:eastAsia="ru-RU"/>
        </w:rPr>
        <w:t>курсової роботи</w:t>
      </w:r>
      <w:r w:rsidR="00990BD2">
        <w:rPr>
          <w:rFonts w:ascii="Times New Roman" w:eastAsia="Times New Roman" w:hAnsi="Times New Roman" w:cs="Times New Roman"/>
          <w:bCs/>
          <w:sz w:val="28"/>
          <w:szCs w:val="28"/>
          <w:bdr w:val="none" w:sz="0" w:space="0" w:color="auto" w:frame="1"/>
          <w:lang w:val="uk-UA" w:eastAsia="ru-RU"/>
        </w:rPr>
        <w:t xml:space="preserve"> встановлює термін подання</w:t>
      </w:r>
      <w:r w:rsidRPr="00636107">
        <w:rPr>
          <w:rFonts w:ascii="Times New Roman" w:eastAsia="Times New Roman" w:hAnsi="Times New Roman" w:cs="Times New Roman"/>
          <w:bCs/>
          <w:sz w:val="28"/>
          <w:szCs w:val="28"/>
          <w:bdr w:val="none" w:sz="0" w:space="0" w:color="auto" w:frame="1"/>
          <w:lang w:val="uk-UA" w:eastAsia="ru-RU"/>
        </w:rPr>
        <w:t xml:space="preserve"> роботи </w:t>
      </w:r>
      <w:r>
        <w:rPr>
          <w:rFonts w:ascii="Times New Roman" w:eastAsia="Times New Roman" w:hAnsi="Times New Roman" w:cs="Times New Roman"/>
          <w:bCs/>
          <w:sz w:val="28"/>
          <w:szCs w:val="28"/>
          <w:bdr w:val="none" w:sz="0" w:space="0" w:color="auto" w:frame="1"/>
          <w:lang w:val="uk-UA" w:eastAsia="ru-RU"/>
        </w:rPr>
        <w:t>на кафедру</w:t>
      </w:r>
      <w:r w:rsidRPr="00636107">
        <w:rPr>
          <w:rFonts w:ascii="Times New Roman" w:eastAsia="Times New Roman" w:hAnsi="Times New Roman" w:cs="Times New Roman"/>
          <w:bCs/>
          <w:sz w:val="28"/>
          <w:szCs w:val="28"/>
          <w:bdr w:val="none" w:sz="0" w:space="0" w:color="auto" w:frame="1"/>
          <w:lang w:val="uk-UA" w:eastAsia="ru-RU"/>
        </w:rPr>
        <w:t xml:space="preserve">. </w:t>
      </w:r>
    </w:p>
    <w:p w:rsidR="00F867B0" w:rsidRPr="00D64146" w:rsidRDefault="008C7016" w:rsidP="00F13C54">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64146">
        <w:rPr>
          <w:rFonts w:ascii="Times New Roman" w:eastAsia="Times New Roman" w:hAnsi="Times New Roman" w:cs="Times New Roman"/>
          <w:bCs/>
          <w:sz w:val="28"/>
          <w:szCs w:val="28"/>
          <w:bdr w:val="none" w:sz="0" w:space="0" w:color="auto" w:frame="1"/>
          <w:lang w:val="uk-UA" w:eastAsia="ru-RU"/>
        </w:rPr>
        <w:t>Попередньо к</w:t>
      </w:r>
      <w:r w:rsidR="00F13C54" w:rsidRPr="00D64146">
        <w:rPr>
          <w:rFonts w:ascii="Times New Roman" w:eastAsia="Times New Roman" w:hAnsi="Times New Roman" w:cs="Times New Roman"/>
          <w:bCs/>
          <w:sz w:val="28"/>
          <w:szCs w:val="28"/>
          <w:bdr w:val="none" w:sz="0" w:space="0" w:color="auto" w:frame="1"/>
          <w:lang w:val="uk-UA" w:eastAsia="ru-RU"/>
        </w:rPr>
        <w:t xml:space="preserve">урсова робота повинна бути відправлена для перевірки керівнику на вказану </w:t>
      </w:r>
      <w:r w:rsidR="00A67CFF" w:rsidRPr="00D64146">
        <w:rPr>
          <w:rFonts w:ascii="Times New Roman" w:eastAsia="Times New Roman" w:hAnsi="Times New Roman" w:cs="Times New Roman"/>
          <w:bCs/>
          <w:sz w:val="28"/>
          <w:szCs w:val="28"/>
          <w:bdr w:val="none" w:sz="0" w:space="0" w:color="auto" w:frame="1"/>
          <w:lang w:val="uk-UA" w:eastAsia="ru-RU"/>
        </w:rPr>
        <w:t xml:space="preserve">ним </w:t>
      </w:r>
      <w:r w:rsidR="00F13C54" w:rsidRPr="00D64146">
        <w:rPr>
          <w:rFonts w:ascii="Times New Roman" w:eastAsia="Times New Roman" w:hAnsi="Times New Roman" w:cs="Times New Roman"/>
          <w:bCs/>
          <w:sz w:val="28"/>
          <w:szCs w:val="28"/>
          <w:bdr w:val="none" w:sz="0" w:space="0" w:color="auto" w:frame="1"/>
          <w:lang w:val="uk-UA" w:eastAsia="ru-RU"/>
        </w:rPr>
        <w:t xml:space="preserve">електронну адресу електронною поштою не пізніше </w:t>
      </w:r>
      <w:r w:rsidR="001E7470" w:rsidRPr="00D64146">
        <w:rPr>
          <w:rFonts w:ascii="Times New Roman" w:eastAsia="Times New Roman" w:hAnsi="Times New Roman" w:cs="Times New Roman"/>
          <w:bCs/>
          <w:sz w:val="28"/>
          <w:szCs w:val="28"/>
          <w:bdr w:val="none" w:sz="0" w:space="0" w:color="auto" w:frame="1"/>
          <w:lang w:val="uk-UA" w:eastAsia="ru-RU"/>
        </w:rPr>
        <w:t xml:space="preserve">дати, встановленої </w:t>
      </w:r>
      <w:r w:rsidR="00F867B0" w:rsidRPr="00D64146">
        <w:rPr>
          <w:rFonts w:ascii="Times New Roman" w:eastAsia="Times New Roman" w:hAnsi="Times New Roman" w:cs="Times New Roman"/>
          <w:bCs/>
          <w:sz w:val="28"/>
          <w:szCs w:val="28"/>
          <w:bdr w:val="none" w:sz="0" w:space="0" w:color="auto" w:frame="1"/>
          <w:lang w:val="uk-UA" w:eastAsia="ru-RU"/>
        </w:rPr>
        <w:t xml:space="preserve">науковим </w:t>
      </w:r>
      <w:r w:rsidR="000A3ACE" w:rsidRPr="00D64146">
        <w:rPr>
          <w:rFonts w:ascii="Times New Roman" w:eastAsia="Times New Roman" w:hAnsi="Times New Roman" w:cs="Times New Roman"/>
          <w:bCs/>
          <w:sz w:val="28"/>
          <w:szCs w:val="28"/>
          <w:bdr w:val="none" w:sz="0" w:space="0" w:color="auto" w:frame="1"/>
          <w:lang w:val="uk-UA" w:eastAsia="ru-RU"/>
        </w:rPr>
        <w:t>керівником курсової роботи</w:t>
      </w:r>
      <w:r w:rsidR="00F13C54" w:rsidRPr="00D64146">
        <w:rPr>
          <w:rFonts w:ascii="Times New Roman" w:eastAsia="Times New Roman" w:hAnsi="Times New Roman" w:cs="Times New Roman"/>
          <w:bCs/>
          <w:sz w:val="28"/>
          <w:szCs w:val="28"/>
          <w:bdr w:val="none" w:sz="0" w:space="0" w:color="auto" w:frame="1"/>
          <w:lang w:val="uk-UA" w:eastAsia="ru-RU"/>
        </w:rPr>
        <w:t xml:space="preserve">. </w:t>
      </w:r>
    </w:p>
    <w:p w:rsidR="00F13C54" w:rsidRPr="00D64146" w:rsidRDefault="00F13C54" w:rsidP="00F13C54">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64146">
        <w:rPr>
          <w:rFonts w:ascii="Times New Roman" w:eastAsia="Times New Roman" w:hAnsi="Times New Roman" w:cs="Times New Roman"/>
          <w:bCs/>
          <w:sz w:val="28"/>
          <w:szCs w:val="28"/>
          <w:bdr w:val="none" w:sz="0" w:space="0" w:color="auto" w:frame="1"/>
          <w:lang w:val="uk-UA" w:eastAsia="ru-RU"/>
        </w:rPr>
        <w:t>Електронна версія курсової роботи перевіряється в термін до 10 днів викладачем</w:t>
      </w:r>
      <w:r w:rsidR="00F867B0" w:rsidRPr="00D64146">
        <w:rPr>
          <w:rFonts w:ascii="Times New Roman" w:eastAsia="Times New Roman" w:hAnsi="Times New Roman" w:cs="Times New Roman"/>
          <w:bCs/>
          <w:sz w:val="28"/>
          <w:szCs w:val="28"/>
          <w:bdr w:val="none" w:sz="0" w:space="0" w:color="auto" w:frame="1"/>
          <w:lang w:val="uk-UA" w:eastAsia="ru-RU"/>
        </w:rPr>
        <w:t xml:space="preserve"> – науковим </w:t>
      </w:r>
      <w:r w:rsidRPr="00D64146">
        <w:rPr>
          <w:rFonts w:ascii="Times New Roman" w:eastAsia="Times New Roman" w:hAnsi="Times New Roman" w:cs="Times New Roman"/>
          <w:bCs/>
          <w:sz w:val="28"/>
          <w:szCs w:val="28"/>
          <w:bdr w:val="none" w:sz="0" w:space="0" w:color="auto" w:frame="1"/>
          <w:lang w:val="uk-UA" w:eastAsia="ru-RU"/>
        </w:rPr>
        <w:t>керівником роботи, який відправляє студенту письмовий висновок по роботі в електронному вигляді. Робота, яка не відповідає вимогам, що пред'являються до змісту та оформленню</w:t>
      </w:r>
      <w:r w:rsidR="0011411F" w:rsidRPr="00D64146">
        <w:rPr>
          <w:rFonts w:ascii="Times New Roman" w:eastAsia="Times New Roman" w:hAnsi="Times New Roman" w:cs="Times New Roman"/>
          <w:bCs/>
          <w:sz w:val="28"/>
          <w:szCs w:val="28"/>
          <w:bdr w:val="none" w:sz="0" w:space="0" w:color="auto" w:frame="1"/>
          <w:lang w:val="uk-UA" w:eastAsia="ru-RU"/>
        </w:rPr>
        <w:t xml:space="preserve"> підлягає доопрацюванню</w:t>
      </w:r>
      <w:r w:rsidRPr="00D64146">
        <w:rPr>
          <w:rFonts w:ascii="Times New Roman" w:eastAsia="Times New Roman" w:hAnsi="Times New Roman" w:cs="Times New Roman"/>
          <w:bCs/>
          <w:sz w:val="28"/>
          <w:szCs w:val="28"/>
          <w:bdr w:val="none" w:sz="0" w:space="0" w:color="auto" w:frame="1"/>
          <w:lang w:val="uk-UA" w:eastAsia="ru-RU"/>
        </w:rPr>
        <w:t>.</w:t>
      </w:r>
    </w:p>
    <w:p w:rsidR="0011411F" w:rsidRPr="00D64146" w:rsidRDefault="0011411F" w:rsidP="0011411F">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64146">
        <w:rPr>
          <w:rFonts w:ascii="Times New Roman" w:eastAsia="Times New Roman" w:hAnsi="Times New Roman" w:cs="Times New Roman"/>
          <w:bCs/>
          <w:sz w:val="28"/>
          <w:szCs w:val="28"/>
          <w:bdr w:val="none" w:sz="0" w:space="0" w:color="auto" w:frame="1"/>
          <w:lang w:val="uk-UA" w:eastAsia="ru-RU"/>
        </w:rPr>
        <w:t xml:space="preserve">Після отримання позитивного відгуку від </w:t>
      </w:r>
      <w:r w:rsidR="008179B3" w:rsidRPr="00D64146">
        <w:rPr>
          <w:rFonts w:ascii="Times New Roman" w:eastAsia="Times New Roman" w:hAnsi="Times New Roman" w:cs="Times New Roman"/>
          <w:bCs/>
          <w:sz w:val="28"/>
          <w:szCs w:val="28"/>
          <w:bdr w:val="none" w:sz="0" w:space="0" w:color="auto" w:frame="1"/>
          <w:lang w:val="uk-UA" w:eastAsia="ru-RU"/>
        </w:rPr>
        <w:t>наукового керівника</w:t>
      </w:r>
      <w:r w:rsidRPr="00D64146">
        <w:rPr>
          <w:rFonts w:ascii="Times New Roman" w:eastAsia="Times New Roman" w:hAnsi="Times New Roman" w:cs="Times New Roman"/>
          <w:bCs/>
          <w:sz w:val="28"/>
          <w:szCs w:val="28"/>
          <w:bdr w:val="none" w:sz="0" w:space="0" w:color="auto" w:frame="1"/>
          <w:lang w:val="uk-UA" w:eastAsia="ru-RU"/>
        </w:rPr>
        <w:t xml:space="preserve">, студент роздруковує курсову роботу і захищає її перед комісією, що складається з викладачів кафедри </w:t>
      </w:r>
      <w:r w:rsidR="00990BD2">
        <w:rPr>
          <w:rFonts w:ascii="Times New Roman" w:eastAsia="Times New Roman" w:hAnsi="Times New Roman" w:cs="Times New Roman"/>
          <w:bCs/>
          <w:sz w:val="28"/>
          <w:szCs w:val="28"/>
          <w:bdr w:val="none" w:sz="0" w:space="0" w:color="auto" w:frame="1"/>
          <w:lang w:val="uk-UA" w:eastAsia="ru-RU"/>
        </w:rPr>
        <w:t xml:space="preserve">підприємництва, </w:t>
      </w:r>
      <w:r w:rsidRPr="00D64146">
        <w:rPr>
          <w:rFonts w:ascii="Times New Roman" w:eastAsia="Times New Roman" w:hAnsi="Times New Roman" w:cs="Times New Roman"/>
          <w:bCs/>
          <w:sz w:val="28"/>
          <w:szCs w:val="28"/>
          <w:bdr w:val="none" w:sz="0" w:space="0" w:color="auto" w:frame="1"/>
          <w:lang w:val="uk-UA" w:eastAsia="ru-RU"/>
        </w:rPr>
        <w:t xml:space="preserve">менеджменту організацій та логістики. </w:t>
      </w:r>
    </w:p>
    <w:p w:rsidR="008179B3" w:rsidRPr="00D64146" w:rsidRDefault="008179B3" w:rsidP="0011411F">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64146">
        <w:rPr>
          <w:rFonts w:ascii="Times New Roman" w:eastAsia="Times New Roman" w:hAnsi="Times New Roman" w:cs="Times New Roman"/>
          <w:bCs/>
          <w:sz w:val="28"/>
          <w:szCs w:val="28"/>
          <w:bdr w:val="none" w:sz="0" w:space="0" w:color="auto" w:frame="1"/>
          <w:lang w:val="uk-UA" w:eastAsia="ru-RU"/>
        </w:rPr>
        <w:t>За відсутності позитивного відгуку від наукового керівника курсова робота до захисту не допускається.</w:t>
      </w:r>
    </w:p>
    <w:p w:rsidR="000A3ACE" w:rsidRDefault="00F13C54" w:rsidP="00F13C54">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64146">
        <w:rPr>
          <w:rFonts w:ascii="Times New Roman" w:eastAsia="Times New Roman" w:hAnsi="Times New Roman" w:cs="Times New Roman"/>
          <w:bCs/>
          <w:sz w:val="28"/>
          <w:szCs w:val="28"/>
          <w:bdr w:val="none" w:sz="0" w:space="0" w:color="auto" w:frame="1"/>
          <w:lang w:val="uk-UA" w:eastAsia="ru-RU"/>
        </w:rPr>
        <w:t xml:space="preserve">Курсова робота </w:t>
      </w:r>
      <w:r w:rsidR="008C7016" w:rsidRPr="00D64146">
        <w:rPr>
          <w:rFonts w:ascii="Times New Roman" w:eastAsia="Times New Roman" w:hAnsi="Times New Roman" w:cs="Times New Roman"/>
          <w:bCs/>
          <w:sz w:val="28"/>
          <w:szCs w:val="28"/>
          <w:bdr w:val="none" w:sz="0" w:space="0" w:color="auto" w:frame="1"/>
          <w:lang w:val="uk-UA" w:eastAsia="ru-RU"/>
        </w:rPr>
        <w:t>має</w:t>
      </w:r>
      <w:r w:rsidRPr="00D64146">
        <w:rPr>
          <w:rFonts w:ascii="Times New Roman" w:eastAsia="Times New Roman" w:hAnsi="Times New Roman" w:cs="Times New Roman"/>
          <w:bCs/>
          <w:sz w:val="28"/>
          <w:szCs w:val="28"/>
          <w:bdr w:val="none" w:sz="0" w:space="0" w:color="auto" w:frame="1"/>
          <w:lang w:val="uk-UA" w:eastAsia="ru-RU"/>
        </w:rPr>
        <w:t xml:space="preserve"> бути захищена до </w:t>
      </w:r>
      <w:r w:rsidR="000A3ACE" w:rsidRPr="00D64146">
        <w:rPr>
          <w:rFonts w:ascii="Times New Roman" w:eastAsia="Times New Roman" w:hAnsi="Times New Roman" w:cs="Times New Roman"/>
          <w:bCs/>
          <w:sz w:val="28"/>
          <w:szCs w:val="28"/>
          <w:bdr w:val="none" w:sz="0" w:space="0" w:color="auto" w:frame="1"/>
          <w:lang w:val="uk-UA" w:eastAsia="ru-RU"/>
        </w:rPr>
        <w:t>початку залікового періоду</w:t>
      </w:r>
      <w:r w:rsidRPr="00D64146">
        <w:rPr>
          <w:rFonts w:ascii="Times New Roman" w:eastAsia="Times New Roman" w:hAnsi="Times New Roman" w:cs="Times New Roman"/>
          <w:bCs/>
          <w:sz w:val="28"/>
          <w:szCs w:val="28"/>
          <w:bdr w:val="none" w:sz="0" w:space="0" w:color="auto" w:frame="1"/>
          <w:lang w:val="uk-UA" w:eastAsia="ru-RU"/>
        </w:rPr>
        <w:t>.</w:t>
      </w:r>
      <w:r w:rsidRPr="00F13C54">
        <w:rPr>
          <w:rFonts w:ascii="Times New Roman" w:eastAsia="Times New Roman" w:hAnsi="Times New Roman" w:cs="Times New Roman"/>
          <w:bCs/>
          <w:sz w:val="28"/>
          <w:szCs w:val="28"/>
          <w:bdr w:val="none" w:sz="0" w:space="0" w:color="auto" w:frame="1"/>
          <w:lang w:val="uk-UA" w:eastAsia="ru-RU"/>
        </w:rPr>
        <w:t xml:space="preserve"> </w:t>
      </w:r>
    </w:p>
    <w:p w:rsidR="00376567" w:rsidRDefault="00F13C54" w:rsidP="00F13C54">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F13C54">
        <w:rPr>
          <w:rFonts w:ascii="Times New Roman" w:eastAsia="Times New Roman" w:hAnsi="Times New Roman" w:cs="Times New Roman"/>
          <w:bCs/>
          <w:sz w:val="28"/>
          <w:szCs w:val="28"/>
          <w:bdr w:val="none" w:sz="0" w:space="0" w:color="auto" w:frame="1"/>
          <w:lang w:val="uk-UA" w:eastAsia="ru-RU"/>
        </w:rPr>
        <w:lastRenderedPageBreak/>
        <w:t xml:space="preserve">На захисті студент повинен коротко викласти зміст роботи, дати вичерпні відповіді на зауваження </w:t>
      </w:r>
      <w:r w:rsidR="000A3ACE">
        <w:rPr>
          <w:rFonts w:ascii="Times New Roman" w:eastAsia="Times New Roman" w:hAnsi="Times New Roman" w:cs="Times New Roman"/>
          <w:bCs/>
          <w:sz w:val="28"/>
          <w:szCs w:val="28"/>
          <w:bdr w:val="none" w:sz="0" w:space="0" w:color="auto" w:frame="1"/>
          <w:lang w:val="uk-UA" w:eastAsia="ru-RU"/>
        </w:rPr>
        <w:t>членів комісії</w:t>
      </w:r>
      <w:r w:rsidRPr="00F13C54">
        <w:rPr>
          <w:rFonts w:ascii="Times New Roman" w:eastAsia="Times New Roman" w:hAnsi="Times New Roman" w:cs="Times New Roman"/>
          <w:bCs/>
          <w:sz w:val="28"/>
          <w:szCs w:val="28"/>
          <w:bdr w:val="none" w:sz="0" w:space="0" w:color="auto" w:frame="1"/>
          <w:lang w:val="uk-UA" w:eastAsia="ru-RU"/>
        </w:rPr>
        <w:t>.</w:t>
      </w:r>
    </w:p>
    <w:p w:rsidR="00A87C60" w:rsidRDefault="0011411F" w:rsidP="0027318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sectPr w:rsidR="00A87C60" w:rsidSect="00F867B0">
          <w:headerReference w:type="default" r:id="rId16"/>
          <w:pgSz w:w="11906" w:h="16838" w:code="9"/>
          <w:pgMar w:top="1134" w:right="1134" w:bottom="1134" w:left="1134" w:header="709" w:footer="709" w:gutter="0"/>
          <w:pgNumType w:start="4"/>
          <w:cols w:space="708"/>
          <w:docGrid w:linePitch="360"/>
        </w:sectPr>
      </w:pPr>
      <w:r w:rsidRPr="00F13C54">
        <w:rPr>
          <w:rFonts w:ascii="Times New Roman" w:eastAsia="Times New Roman" w:hAnsi="Times New Roman" w:cs="Times New Roman"/>
          <w:bCs/>
          <w:sz w:val="28"/>
          <w:szCs w:val="28"/>
          <w:bdr w:val="none" w:sz="0" w:space="0" w:color="auto" w:frame="1"/>
          <w:lang w:val="uk-UA" w:eastAsia="ru-RU"/>
        </w:rPr>
        <w:t xml:space="preserve">При оцінці </w:t>
      </w:r>
      <w:r w:rsidR="008179B3" w:rsidRPr="00F13C54">
        <w:rPr>
          <w:rFonts w:ascii="Times New Roman" w:eastAsia="Times New Roman" w:hAnsi="Times New Roman" w:cs="Times New Roman"/>
          <w:bCs/>
          <w:sz w:val="28"/>
          <w:szCs w:val="28"/>
          <w:bdr w:val="none" w:sz="0" w:space="0" w:color="auto" w:frame="1"/>
          <w:lang w:val="uk-UA" w:eastAsia="ru-RU"/>
        </w:rPr>
        <w:t xml:space="preserve">курсової </w:t>
      </w:r>
      <w:r w:rsidRPr="00F13C54">
        <w:rPr>
          <w:rFonts w:ascii="Times New Roman" w:eastAsia="Times New Roman" w:hAnsi="Times New Roman" w:cs="Times New Roman"/>
          <w:bCs/>
          <w:sz w:val="28"/>
          <w:szCs w:val="28"/>
          <w:bdr w:val="none" w:sz="0" w:space="0" w:color="auto" w:frame="1"/>
          <w:lang w:val="uk-UA" w:eastAsia="ru-RU"/>
        </w:rPr>
        <w:t xml:space="preserve">роботи враховується зміст роботи, її актуальність, ступінь самостійності, оригінальність висновків </w:t>
      </w:r>
      <w:r>
        <w:rPr>
          <w:rFonts w:ascii="Times New Roman" w:eastAsia="Times New Roman" w:hAnsi="Times New Roman" w:cs="Times New Roman"/>
          <w:bCs/>
          <w:sz w:val="28"/>
          <w:szCs w:val="28"/>
          <w:bdr w:val="none" w:sz="0" w:space="0" w:color="auto" w:frame="1"/>
          <w:lang w:val="uk-UA" w:eastAsia="ru-RU"/>
        </w:rPr>
        <w:t>та</w:t>
      </w:r>
      <w:r w:rsidRPr="00F13C54">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рекоменда</w:t>
      </w:r>
      <w:r w:rsidRPr="00F13C54">
        <w:rPr>
          <w:rFonts w:ascii="Times New Roman" w:eastAsia="Times New Roman" w:hAnsi="Times New Roman" w:cs="Times New Roman"/>
          <w:bCs/>
          <w:sz w:val="28"/>
          <w:szCs w:val="28"/>
          <w:bdr w:val="none" w:sz="0" w:space="0" w:color="auto" w:frame="1"/>
          <w:lang w:val="uk-UA" w:eastAsia="ru-RU"/>
        </w:rPr>
        <w:t xml:space="preserve">цій, якість використовуваного матеріалу, а також рівень грамотності (загальної та спеціальної). </w:t>
      </w:r>
      <w:r w:rsidR="0027318A">
        <w:rPr>
          <w:rFonts w:ascii="Times New Roman" w:eastAsia="Times New Roman" w:hAnsi="Times New Roman" w:cs="Times New Roman"/>
          <w:bCs/>
          <w:sz w:val="28"/>
          <w:szCs w:val="28"/>
          <w:bdr w:val="none" w:sz="0" w:space="0" w:color="auto" w:frame="1"/>
          <w:lang w:val="uk-UA" w:eastAsia="ru-RU"/>
        </w:rPr>
        <w:t>Конкретність в дослідженні та аналізі і практична значущість отриманих результатів є вагомим критерієм оцінки курсової роботи в цілому.</w:t>
      </w:r>
    </w:p>
    <w:p w:rsidR="005747DC" w:rsidRDefault="00234F33" w:rsidP="001A11CD">
      <w:pPr>
        <w:pStyle w:val="11"/>
      </w:pPr>
      <w:bookmarkStart w:id="4" w:name="_Toc1335508"/>
      <w:r>
        <w:lastRenderedPageBreak/>
        <w:t xml:space="preserve">2. </w:t>
      </w:r>
      <w:r w:rsidR="005747DC">
        <w:t>МЕТА І ЗАВДАННЯ КУРСОВОЇ РОБОТИ</w:t>
      </w:r>
      <w:bookmarkEnd w:id="4"/>
    </w:p>
    <w:p w:rsidR="005747DC" w:rsidRDefault="005747DC" w:rsidP="005747DC">
      <w:pPr>
        <w:widowControl w:val="0"/>
        <w:spacing w:after="0" w:line="240" w:lineRule="auto"/>
        <w:jc w:val="center"/>
        <w:rPr>
          <w:rFonts w:ascii="Times New Roman" w:eastAsia="Times New Roman" w:hAnsi="Times New Roman" w:cs="Times New Roman"/>
          <w:bCs/>
          <w:sz w:val="28"/>
          <w:szCs w:val="28"/>
          <w:bdr w:val="none" w:sz="0" w:space="0" w:color="auto" w:frame="1"/>
          <w:lang w:val="uk-UA" w:eastAsia="ru-RU"/>
        </w:rPr>
      </w:pPr>
    </w:p>
    <w:p w:rsidR="005747DC" w:rsidRDefault="005747DC" w:rsidP="005747DC">
      <w:pPr>
        <w:widowControl w:val="0"/>
        <w:spacing w:after="0" w:line="240" w:lineRule="auto"/>
        <w:jc w:val="center"/>
        <w:rPr>
          <w:rFonts w:ascii="Times New Roman" w:eastAsia="Times New Roman" w:hAnsi="Times New Roman" w:cs="Times New Roman"/>
          <w:bCs/>
          <w:sz w:val="28"/>
          <w:szCs w:val="28"/>
          <w:bdr w:val="none" w:sz="0" w:space="0" w:color="auto" w:frame="1"/>
          <w:lang w:val="uk-UA" w:eastAsia="ru-RU"/>
        </w:rPr>
      </w:pPr>
    </w:p>
    <w:p w:rsidR="00DC3DD3" w:rsidRDefault="00DC3DD3" w:rsidP="00321068">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C3DD3">
        <w:rPr>
          <w:rFonts w:ascii="Times New Roman" w:eastAsia="Times New Roman" w:hAnsi="Times New Roman" w:cs="Times New Roman"/>
          <w:bCs/>
          <w:sz w:val="28"/>
          <w:szCs w:val="28"/>
          <w:bdr w:val="none" w:sz="0" w:space="0" w:color="auto" w:frame="1"/>
          <w:lang w:val="uk-UA" w:eastAsia="ru-RU"/>
        </w:rPr>
        <w:t>Метою курсової роботи є поглиблення та закріплення   теоретичних знань студентів за конкретними темами курсу «Податковий менеджмент», проведення самостійних  наукових досліджень, формування професійних умінь і навичок в процесі осмислення тієї чи іншої проблеми з становлення та реформування податкової системи, здійснення податкового менеджменту та адміністрування податків, обґрунтування висновків та пропозицій при прийнятті управлінських рішень з питань оподаткування.</w:t>
      </w:r>
    </w:p>
    <w:p w:rsidR="00321068" w:rsidRPr="00321068" w:rsidRDefault="00321068" w:rsidP="00321068">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321068">
        <w:rPr>
          <w:rFonts w:ascii="Times New Roman" w:eastAsia="Times New Roman" w:hAnsi="Times New Roman" w:cs="Times New Roman"/>
          <w:bCs/>
          <w:sz w:val="28"/>
          <w:szCs w:val="28"/>
          <w:bdr w:val="none" w:sz="0" w:space="0" w:color="auto" w:frame="1"/>
          <w:lang w:val="uk-UA" w:eastAsia="ru-RU"/>
        </w:rPr>
        <w:t>Основні завдання, які ставляться перед студентами в процесі виконання курсової роботи:</w:t>
      </w:r>
    </w:p>
    <w:p w:rsidR="00DC3DD3" w:rsidRPr="00DC3DD3" w:rsidRDefault="00DC3DD3" w:rsidP="00DC3DD3">
      <w:pPr>
        <w:pStyle w:val="a8"/>
        <w:widowControl w:val="0"/>
        <w:numPr>
          <w:ilvl w:val="0"/>
          <w:numId w:val="44"/>
        </w:numPr>
        <w:tabs>
          <w:tab w:val="left" w:pos="1134"/>
        </w:tabs>
        <w:spacing w:after="0" w:line="240" w:lineRule="auto"/>
        <w:ind w:left="0" w:firstLine="709"/>
        <w:jc w:val="both"/>
        <w:rPr>
          <w:rFonts w:ascii="Times New Roman" w:eastAsia="Times New Roman" w:hAnsi="Times New Roman" w:cs="Times New Roman"/>
          <w:bCs/>
          <w:sz w:val="28"/>
          <w:szCs w:val="28"/>
          <w:bdr w:val="none" w:sz="0" w:space="0" w:color="auto" w:frame="1"/>
          <w:lang w:val="uk-UA" w:eastAsia="ru-RU"/>
        </w:rPr>
      </w:pPr>
      <w:r w:rsidRPr="00DC3DD3">
        <w:rPr>
          <w:rFonts w:ascii="Times New Roman" w:eastAsia="Times New Roman" w:hAnsi="Times New Roman" w:cs="Times New Roman"/>
          <w:bCs/>
          <w:sz w:val="28"/>
          <w:szCs w:val="28"/>
          <w:bdr w:val="none" w:sz="0" w:space="0" w:color="auto" w:frame="1"/>
          <w:lang w:val="uk-UA" w:eastAsia="ru-RU"/>
        </w:rPr>
        <w:t>систематизація знань з теорії та практики оподаткування та податкового менеджменту;</w:t>
      </w:r>
    </w:p>
    <w:p w:rsidR="00DC3DD3" w:rsidRPr="00DC3DD3" w:rsidRDefault="00DC3DD3" w:rsidP="00DC3DD3">
      <w:pPr>
        <w:pStyle w:val="a8"/>
        <w:widowControl w:val="0"/>
        <w:numPr>
          <w:ilvl w:val="0"/>
          <w:numId w:val="44"/>
        </w:numPr>
        <w:tabs>
          <w:tab w:val="left" w:pos="1134"/>
        </w:tabs>
        <w:spacing w:after="0" w:line="240" w:lineRule="auto"/>
        <w:ind w:left="0" w:firstLine="709"/>
        <w:jc w:val="both"/>
        <w:rPr>
          <w:rFonts w:ascii="Times New Roman" w:eastAsia="Times New Roman" w:hAnsi="Times New Roman" w:cs="Times New Roman"/>
          <w:bCs/>
          <w:sz w:val="28"/>
          <w:szCs w:val="28"/>
          <w:bdr w:val="none" w:sz="0" w:space="0" w:color="auto" w:frame="1"/>
          <w:lang w:val="uk-UA" w:eastAsia="ru-RU"/>
        </w:rPr>
      </w:pPr>
      <w:r w:rsidRPr="00DC3DD3">
        <w:rPr>
          <w:rFonts w:ascii="Times New Roman" w:eastAsia="Times New Roman" w:hAnsi="Times New Roman" w:cs="Times New Roman"/>
          <w:bCs/>
          <w:sz w:val="28"/>
          <w:szCs w:val="28"/>
          <w:bdr w:val="none" w:sz="0" w:space="0" w:color="auto" w:frame="1"/>
          <w:lang w:val="uk-UA" w:eastAsia="ru-RU"/>
        </w:rPr>
        <w:t>вивчення нормативно-правових актів, вміння правильно тлумачити  основні положення, поняття,  терміни з досліджуваної теми;</w:t>
      </w:r>
    </w:p>
    <w:p w:rsidR="00DC3DD3" w:rsidRPr="00DC3DD3" w:rsidRDefault="00DC3DD3" w:rsidP="00DC3DD3">
      <w:pPr>
        <w:pStyle w:val="a8"/>
        <w:widowControl w:val="0"/>
        <w:numPr>
          <w:ilvl w:val="0"/>
          <w:numId w:val="44"/>
        </w:numPr>
        <w:tabs>
          <w:tab w:val="left" w:pos="1134"/>
        </w:tabs>
        <w:spacing w:after="0" w:line="240" w:lineRule="auto"/>
        <w:ind w:left="0" w:firstLine="709"/>
        <w:jc w:val="both"/>
        <w:rPr>
          <w:rFonts w:ascii="Times New Roman" w:eastAsia="Times New Roman" w:hAnsi="Times New Roman" w:cs="Times New Roman"/>
          <w:bCs/>
          <w:sz w:val="28"/>
          <w:szCs w:val="28"/>
          <w:bdr w:val="none" w:sz="0" w:space="0" w:color="auto" w:frame="1"/>
          <w:lang w:val="uk-UA" w:eastAsia="ru-RU"/>
        </w:rPr>
      </w:pPr>
      <w:r w:rsidRPr="00DC3DD3">
        <w:rPr>
          <w:rFonts w:ascii="Times New Roman" w:eastAsia="Times New Roman" w:hAnsi="Times New Roman" w:cs="Times New Roman"/>
          <w:bCs/>
          <w:sz w:val="28"/>
          <w:szCs w:val="28"/>
          <w:bdr w:val="none" w:sz="0" w:space="0" w:color="auto" w:frame="1"/>
          <w:lang w:val="uk-UA" w:eastAsia="ru-RU"/>
        </w:rPr>
        <w:t xml:space="preserve">вміння проводити критичний аналіз інформаційних джерел та аналізувати статистичні і практичні матеріали,  а також узагальнення їх в побудові  власних  таблиць, рисунків, графіків, структурно-логічних схем, тощо з використанням економіко-математичних моделей та різних </w:t>
      </w:r>
      <w:proofErr w:type="spellStart"/>
      <w:r w:rsidRPr="00DC3DD3">
        <w:rPr>
          <w:rFonts w:ascii="Times New Roman" w:eastAsia="Times New Roman" w:hAnsi="Times New Roman" w:cs="Times New Roman"/>
          <w:bCs/>
          <w:sz w:val="28"/>
          <w:szCs w:val="28"/>
          <w:bdr w:val="none" w:sz="0" w:space="0" w:color="auto" w:frame="1"/>
          <w:lang w:val="uk-UA" w:eastAsia="ru-RU"/>
        </w:rPr>
        <w:t>методик</w:t>
      </w:r>
      <w:proofErr w:type="spellEnd"/>
      <w:r w:rsidRPr="00DC3DD3">
        <w:rPr>
          <w:rFonts w:ascii="Times New Roman" w:eastAsia="Times New Roman" w:hAnsi="Times New Roman" w:cs="Times New Roman"/>
          <w:bCs/>
          <w:sz w:val="28"/>
          <w:szCs w:val="28"/>
          <w:bdr w:val="none" w:sz="0" w:space="0" w:color="auto" w:frame="1"/>
          <w:lang w:val="uk-UA" w:eastAsia="ru-RU"/>
        </w:rPr>
        <w:t xml:space="preserve"> досліджень;</w:t>
      </w:r>
    </w:p>
    <w:p w:rsidR="00DC3DD3" w:rsidRPr="00DC3DD3" w:rsidRDefault="00DC3DD3" w:rsidP="00DC3DD3">
      <w:pPr>
        <w:pStyle w:val="a8"/>
        <w:widowControl w:val="0"/>
        <w:numPr>
          <w:ilvl w:val="0"/>
          <w:numId w:val="44"/>
        </w:numPr>
        <w:tabs>
          <w:tab w:val="left" w:pos="1134"/>
        </w:tabs>
        <w:spacing w:after="0" w:line="240" w:lineRule="auto"/>
        <w:ind w:left="0" w:firstLine="709"/>
        <w:jc w:val="both"/>
        <w:rPr>
          <w:rFonts w:ascii="Times New Roman" w:eastAsia="Times New Roman" w:hAnsi="Times New Roman" w:cs="Times New Roman"/>
          <w:bCs/>
          <w:sz w:val="28"/>
          <w:szCs w:val="28"/>
          <w:bdr w:val="none" w:sz="0" w:space="0" w:color="auto" w:frame="1"/>
          <w:lang w:val="uk-UA" w:eastAsia="ru-RU"/>
        </w:rPr>
      </w:pPr>
      <w:r w:rsidRPr="00DC3DD3">
        <w:rPr>
          <w:rFonts w:ascii="Times New Roman" w:eastAsia="Times New Roman" w:hAnsi="Times New Roman" w:cs="Times New Roman"/>
          <w:bCs/>
          <w:sz w:val="28"/>
          <w:szCs w:val="28"/>
          <w:bdr w:val="none" w:sz="0" w:space="0" w:color="auto" w:frame="1"/>
          <w:lang w:val="uk-UA" w:eastAsia="ru-RU"/>
        </w:rPr>
        <w:t>вироблення спроможності висловлювати  власну думку з даної проблеми та давати оцінку явищам і процесам, що відбуваються в податковій сфері та організації податкових відносин;</w:t>
      </w:r>
    </w:p>
    <w:p w:rsidR="00DC3DD3" w:rsidRPr="00DC3DD3" w:rsidRDefault="00DC3DD3" w:rsidP="00DC3DD3">
      <w:pPr>
        <w:pStyle w:val="a8"/>
        <w:widowControl w:val="0"/>
        <w:numPr>
          <w:ilvl w:val="0"/>
          <w:numId w:val="44"/>
        </w:numPr>
        <w:tabs>
          <w:tab w:val="left" w:pos="1134"/>
        </w:tabs>
        <w:spacing w:after="0" w:line="240" w:lineRule="auto"/>
        <w:ind w:left="0" w:firstLine="709"/>
        <w:jc w:val="both"/>
        <w:rPr>
          <w:rFonts w:ascii="Times New Roman" w:eastAsia="Times New Roman" w:hAnsi="Times New Roman" w:cs="Times New Roman"/>
          <w:bCs/>
          <w:sz w:val="28"/>
          <w:szCs w:val="28"/>
          <w:bdr w:val="none" w:sz="0" w:space="0" w:color="auto" w:frame="1"/>
          <w:lang w:val="uk-UA" w:eastAsia="ru-RU"/>
        </w:rPr>
      </w:pPr>
      <w:r w:rsidRPr="00DC3DD3">
        <w:rPr>
          <w:rFonts w:ascii="Times New Roman" w:eastAsia="Times New Roman" w:hAnsi="Times New Roman" w:cs="Times New Roman"/>
          <w:bCs/>
          <w:sz w:val="28"/>
          <w:szCs w:val="28"/>
          <w:bdr w:val="none" w:sz="0" w:space="0" w:color="auto" w:frame="1"/>
          <w:lang w:val="uk-UA" w:eastAsia="ru-RU"/>
        </w:rPr>
        <w:t>формування фахових знань, умінь та навичок при вирішенні актуальних, управлінських завдань в розбудові податкової системи держави, вдосконалення оподаткування, підвищення якості податкового адміністрування;</w:t>
      </w:r>
    </w:p>
    <w:p w:rsidR="00DC3DD3" w:rsidRPr="00DC3DD3" w:rsidRDefault="00DC3DD3" w:rsidP="00DC3DD3">
      <w:pPr>
        <w:pStyle w:val="a8"/>
        <w:widowControl w:val="0"/>
        <w:numPr>
          <w:ilvl w:val="0"/>
          <w:numId w:val="44"/>
        </w:numPr>
        <w:tabs>
          <w:tab w:val="left" w:pos="1134"/>
        </w:tabs>
        <w:spacing w:after="0" w:line="240" w:lineRule="auto"/>
        <w:ind w:left="0" w:firstLine="709"/>
        <w:jc w:val="both"/>
        <w:rPr>
          <w:rFonts w:ascii="Times New Roman" w:eastAsia="Times New Roman" w:hAnsi="Times New Roman" w:cs="Times New Roman"/>
          <w:bCs/>
          <w:sz w:val="28"/>
          <w:szCs w:val="28"/>
          <w:bdr w:val="none" w:sz="0" w:space="0" w:color="auto" w:frame="1"/>
          <w:lang w:val="uk-UA" w:eastAsia="ru-RU"/>
        </w:rPr>
      </w:pPr>
      <w:r w:rsidRPr="00DC3DD3">
        <w:rPr>
          <w:rFonts w:ascii="Times New Roman" w:eastAsia="Times New Roman" w:hAnsi="Times New Roman" w:cs="Times New Roman"/>
          <w:bCs/>
          <w:sz w:val="28"/>
          <w:szCs w:val="28"/>
          <w:bdr w:val="none" w:sz="0" w:space="0" w:color="auto" w:frame="1"/>
          <w:lang w:val="uk-UA" w:eastAsia="ru-RU"/>
        </w:rPr>
        <w:t>набуття практичних навичок з підготовки та проведення презентації з використанням сучасних демонстраційних засобів;</w:t>
      </w:r>
    </w:p>
    <w:p w:rsidR="00DC3DD3" w:rsidRPr="00DC3DD3" w:rsidRDefault="00DC3DD3" w:rsidP="00DC3DD3">
      <w:pPr>
        <w:pStyle w:val="a8"/>
        <w:widowControl w:val="0"/>
        <w:numPr>
          <w:ilvl w:val="0"/>
          <w:numId w:val="44"/>
        </w:numPr>
        <w:tabs>
          <w:tab w:val="left" w:pos="1134"/>
        </w:tabs>
        <w:spacing w:after="0" w:line="240" w:lineRule="auto"/>
        <w:ind w:left="0" w:firstLine="709"/>
        <w:jc w:val="both"/>
        <w:rPr>
          <w:rFonts w:ascii="Times New Roman" w:eastAsia="Times New Roman" w:hAnsi="Times New Roman" w:cs="Times New Roman"/>
          <w:bCs/>
          <w:sz w:val="28"/>
          <w:szCs w:val="28"/>
          <w:bdr w:val="none" w:sz="0" w:space="0" w:color="auto" w:frame="1"/>
          <w:lang w:val="uk-UA" w:eastAsia="ru-RU"/>
        </w:rPr>
      </w:pPr>
      <w:r w:rsidRPr="00DC3DD3">
        <w:rPr>
          <w:rFonts w:ascii="Times New Roman" w:eastAsia="Times New Roman" w:hAnsi="Times New Roman" w:cs="Times New Roman"/>
          <w:bCs/>
          <w:sz w:val="28"/>
          <w:szCs w:val="28"/>
          <w:bdr w:val="none" w:sz="0" w:space="0" w:color="auto" w:frame="1"/>
          <w:lang w:val="uk-UA" w:eastAsia="ru-RU"/>
        </w:rPr>
        <w:t xml:space="preserve">пошук сучасних наукових досягнень у сфері фіскальної </w:t>
      </w:r>
      <w:proofErr w:type="spellStart"/>
      <w:r w:rsidRPr="00DC3DD3">
        <w:rPr>
          <w:rFonts w:ascii="Times New Roman" w:eastAsia="Times New Roman" w:hAnsi="Times New Roman" w:cs="Times New Roman"/>
          <w:bCs/>
          <w:sz w:val="28"/>
          <w:szCs w:val="28"/>
          <w:bdr w:val="none" w:sz="0" w:space="0" w:color="auto" w:frame="1"/>
          <w:lang w:val="uk-UA" w:eastAsia="ru-RU"/>
        </w:rPr>
        <w:t>подітики</w:t>
      </w:r>
      <w:proofErr w:type="spellEnd"/>
      <w:r w:rsidRPr="00DC3DD3">
        <w:rPr>
          <w:rFonts w:ascii="Times New Roman" w:eastAsia="Times New Roman" w:hAnsi="Times New Roman" w:cs="Times New Roman"/>
          <w:bCs/>
          <w:sz w:val="28"/>
          <w:szCs w:val="28"/>
          <w:bdr w:val="none" w:sz="0" w:space="0" w:color="auto" w:frame="1"/>
          <w:lang w:val="uk-UA" w:eastAsia="ru-RU"/>
        </w:rPr>
        <w:t>, вдосконалення управління податковими та податковими відносинами в країні, розбудови податкової системи.</w:t>
      </w:r>
    </w:p>
    <w:p w:rsidR="00DC3DD3" w:rsidRDefault="00DC3DD3" w:rsidP="00DC3DD3">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C3DD3">
        <w:rPr>
          <w:rFonts w:ascii="Times New Roman" w:eastAsia="Times New Roman" w:hAnsi="Times New Roman" w:cs="Times New Roman"/>
          <w:bCs/>
          <w:sz w:val="28"/>
          <w:szCs w:val="28"/>
          <w:bdr w:val="none" w:sz="0" w:space="0" w:color="auto" w:frame="1"/>
          <w:lang w:val="uk-UA" w:eastAsia="ru-RU"/>
        </w:rPr>
        <w:t>Курсова робота повинна виявити ступінь підготовки студента до самостійної роботи. Він має правильно використовувати теоретичні положення економічної науки, вміти користуватися науковим апаратом, законодавчими матеріалами та спеціальною літературою, аналізувати фактичні дані та робити ґрунтовні висновки щодо проведеного дослідження.</w:t>
      </w:r>
    </w:p>
    <w:p w:rsidR="00DC3DD3" w:rsidRDefault="00DC3DD3" w:rsidP="00321068">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p>
    <w:p w:rsidR="00E47672" w:rsidRDefault="00E47672">
      <w:pPr>
        <w:spacing w:line="259" w:lineRule="auto"/>
        <w:rPr>
          <w:lang w:val="uk-UA"/>
        </w:rPr>
      </w:pPr>
      <w:r>
        <w:rPr>
          <w:lang w:val="uk-UA"/>
        </w:rPr>
        <w:br w:type="page"/>
      </w:r>
    </w:p>
    <w:p w:rsidR="005747DC" w:rsidRDefault="00234F33" w:rsidP="001A11CD">
      <w:pPr>
        <w:pStyle w:val="11"/>
      </w:pPr>
      <w:bookmarkStart w:id="5" w:name="_Toc1335509"/>
      <w:r>
        <w:lastRenderedPageBreak/>
        <w:t xml:space="preserve">3. </w:t>
      </w:r>
      <w:r w:rsidR="002967FD">
        <w:t>СТРУКТУРА КУРСОВОЇ РОБОТИ</w:t>
      </w:r>
      <w:bookmarkEnd w:id="5"/>
    </w:p>
    <w:p w:rsidR="002967FD" w:rsidRDefault="002967FD" w:rsidP="002967FD">
      <w:pPr>
        <w:widowControl w:val="0"/>
        <w:spacing w:after="0" w:line="240" w:lineRule="auto"/>
        <w:jc w:val="center"/>
        <w:rPr>
          <w:rFonts w:ascii="Times New Roman" w:hAnsi="Times New Roman" w:cs="Times New Roman"/>
          <w:sz w:val="28"/>
          <w:szCs w:val="28"/>
          <w:lang w:val="uk-UA"/>
        </w:rPr>
      </w:pPr>
    </w:p>
    <w:p w:rsidR="002967FD" w:rsidRDefault="002967FD" w:rsidP="002967FD">
      <w:pPr>
        <w:widowControl w:val="0"/>
        <w:spacing w:after="0" w:line="240" w:lineRule="auto"/>
        <w:jc w:val="center"/>
        <w:rPr>
          <w:rFonts w:ascii="Times New Roman" w:eastAsia="Times New Roman" w:hAnsi="Times New Roman" w:cs="Times New Roman"/>
          <w:bCs/>
          <w:sz w:val="28"/>
          <w:szCs w:val="28"/>
          <w:bdr w:val="none" w:sz="0" w:space="0" w:color="auto" w:frame="1"/>
          <w:lang w:val="uk-UA" w:eastAsia="ru-RU"/>
        </w:rPr>
      </w:pPr>
    </w:p>
    <w:p w:rsidR="00990BD2"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Курсова робота повинна бути логічною, науково</w:t>
      </w:r>
      <w:r>
        <w:rPr>
          <w:rFonts w:ascii="Times New Roman" w:eastAsia="Times New Roman" w:hAnsi="Times New Roman" w:cs="Times New Roman"/>
          <w:bCs/>
          <w:sz w:val="28"/>
          <w:szCs w:val="28"/>
          <w:bdr w:val="none" w:sz="0" w:space="0" w:color="auto" w:frame="1"/>
          <w:lang w:val="uk-UA" w:eastAsia="ru-RU"/>
        </w:rPr>
        <w:t>ю</w:t>
      </w:r>
      <w:r w:rsidRPr="006442A5">
        <w:rPr>
          <w:rFonts w:ascii="Times New Roman" w:eastAsia="Times New Roman" w:hAnsi="Times New Roman" w:cs="Times New Roman"/>
          <w:bCs/>
          <w:sz w:val="28"/>
          <w:szCs w:val="28"/>
          <w:bdr w:val="none" w:sz="0" w:space="0" w:color="auto" w:frame="1"/>
          <w:lang w:val="uk-UA" w:eastAsia="ru-RU"/>
        </w:rPr>
        <w:t xml:space="preserve"> за своїм змістом, в ній в систематизован</w:t>
      </w:r>
      <w:r>
        <w:rPr>
          <w:rFonts w:ascii="Times New Roman" w:eastAsia="Times New Roman" w:hAnsi="Times New Roman" w:cs="Times New Roman"/>
          <w:bCs/>
          <w:sz w:val="28"/>
          <w:szCs w:val="28"/>
          <w:bdr w:val="none" w:sz="0" w:space="0" w:color="auto" w:frame="1"/>
          <w:lang w:val="uk-UA" w:eastAsia="ru-RU"/>
        </w:rPr>
        <w:t>ій</w:t>
      </w:r>
      <w:r w:rsidRPr="006442A5">
        <w:rPr>
          <w:rFonts w:ascii="Times New Roman" w:eastAsia="Times New Roman" w:hAnsi="Times New Roman" w:cs="Times New Roman"/>
          <w:bCs/>
          <w:sz w:val="28"/>
          <w:szCs w:val="28"/>
          <w:bdr w:val="none" w:sz="0" w:space="0" w:color="auto" w:frame="1"/>
          <w:lang w:val="uk-UA" w:eastAsia="ru-RU"/>
        </w:rPr>
        <w:t xml:space="preserve"> формі повинні бути викладені матеріали проведеного дослідження та його результати. </w:t>
      </w:r>
    </w:p>
    <w:p w:rsidR="006442A5" w:rsidRPr="006442A5"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Структурними елементами курсової роботи є:</w:t>
      </w:r>
    </w:p>
    <w:p w:rsidR="006442A5" w:rsidRPr="006442A5"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т</w:t>
      </w:r>
      <w:r w:rsidRPr="006442A5">
        <w:rPr>
          <w:rFonts w:ascii="Times New Roman" w:eastAsia="Times New Roman" w:hAnsi="Times New Roman" w:cs="Times New Roman"/>
          <w:bCs/>
          <w:sz w:val="28"/>
          <w:szCs w:val="28"/>
          <w:bdr w:val="none" w:sz="0" w:space="0" w:color="auto" w:frame="1"/>
          <w:lang w:val="uk-UA" w:eastAsia="ru-RU"/>
        </w:rPr>
        <w:t>итульн</w:t>
      </w:r>
      <w:r>
        <w:rPr>
          <w:rFonts w:ascii="Times New Roman" w:eastAsia="Times New Roman" w:hAnsi="Times New Roman" w:cs="Times New Roman"/>
          <w:bCs/>
          <w:sz w:val="28"/>
          <w:szCs w:val="28"/>
          <w:bdr w:val="none" w:sz="0" w:space="0" w:color="auto" w:frame="1"/>
          <w:lang w:val="uk-UA" w:eastAsia="ru-RU"/>
        </w:rPr>
        <w:t>а сторінка</w:t>
      </w:r>
      <w:r w:rsidRPr="006442A5">
        <w:rPr>
          <w:rFonts w:ascii="Times New Roman" w:eastAsia="Times New Roman" w:hAnsi="Times New Roman" w:cs="Times New Roman"/>
          <w:bCs/>
          <w:sz w:val="28"/>
          <w:szCs w:val="28"/>
          <w:bdr w:val="none" w:sz="0" w:space="0" w:color="auto" w:frame="1"/>
          <w:lang w:val="uk-UA" w:eastAsia="ru-RU"/>
        </w:rPr>
        <w:t>;</w:t>
      </w:r>
    </w:p>
    <w:p w:rsidR="006442A5" w:rsidRPr="006442A5"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 xml:space="preserve">- </w:t>
      </w:r>
      <w:r w:rsidR="003B09CF">
        <w:rPr>
          <w:rFonts w:ascii="Times New Roman" w:eastAsia="Times New Roman" w:hAnsi="Times New Roman" w:cs="Times New Roman"/>
          <w:bCs/>
          <w:sz w:val="28"/>
          <w:szCs w:val="28"/>
          <w:bdr w:val="none" w:sz="0" w:space="0" w:color="auto" w:frame="1"/>
          <w:lang w:val="uk-UA" w:eastAsia="ru-RU"/>
        </w:rPr>
        <w:t>з</w:t>
      </w:r>
      <w:r w:rsidRPr="006442A5">
        <w:rPr>
          <w:rFonts w:ascii="Times New Roman" w:eastAsia="Times New Roman" w:hAnsi="Times New Roman" w:cs="Times New Roman"/>
          <w:bCs/>
          <w:sz w:val="28"/>
          <w:szCs w:val="28"/>
          <w:bdr w:val="none" w:sz="0" w:space="0" w:color="auto" w:frame="1"/>
          <w:lang w:val="uk-UA" w:eastAsia="ru-RU"/>
        </w:rPr>
        <w:t>міст;</w:t>
      </w:r>
    </w:p>
    <w:p w:rsidR="006442A5" w:rsidRPr="006442A5"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 xml:space="preserve">- </w:t>
      </w:r>
      <w:r w:rsidR="003B09CF">
        <w:rPr>
          <w:rFonts w:ascii="Times New Roman" w:eastAsia="Times New Roman" w:hAnsi="Times New Roman" w:cs="Times New Roman"/>
          <w:bCs/>
          <w:sz w:val="28"/>
          <w:szCs w:val="28"/>
          <w:bdr w:val="none" w:sz="0" w:space="0" w:color="auto" w:frame="1"/>
          <w:lang w:val="uk-UA" w:eastAsia="ru-RU"/>
        </w:rPr>
        <w:t>вступ</w:t>
      </w:r>
      <w:r w:rsidRPr="006442A5">
        <w:rPr>
          <w:rFonts w:ascii="Times New Roman" w:eastAsia="Times New Roman" w:hAnsi="Times New Roman" w:cs="Times New Roman"/>
          <w:bCs/>
          <w:sz w:val="28"/>
          <w:szCs w:val="28"/>
          <w:bdr w:val="none" w:sz="0" w:space="0" w:color="auto" w:frame="1"/>
          <w:lang w:val="uk-UA" w:eastAsia="ru-RU"/>
        </w:rPr>
        <w:t>;</w:t>
      </w:r>
    </w:p>
    <w:p w:rsidR="006442A5" w:rsidRPr="006442A5"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 xml:space="preserve">- </w:t>
      </w:r>
      <w:r w:rsidR="003B09CF">
        <w:rPr>
          <w:rFonts w:ascii="Times New Roman" w:eastAsia="Times New Roman" w:hAnsi="Times New Roman" w:cs="Times New Roman"/>
          <w:bCs/>
          <w:sz w:val="28"/>
          <w:szCs w:val="28"/>
          <w:bdr w:val="none" w:sz="0" w:space="0" w:color="auto" w:frame="1"/>
          <w:lang w:val="uk-UA" w:eastAsia="ru-RU"/>
        </w:rPr>
        <w:t>о</w:t>
      </w:r>
      <w:r w:rsidRPr="006442A5">
        <w:rPr>
          <w:rFonts w:ascii="Times New Roman" w:eastAsia="Times New Roman" w:hAnsi="Times New Roman" w:cs="Times New Roman"/>
          <w:bCs/>
          <w:sz w:val="28"/>
          <w:szCs w:val="28"/>
          <w:bdr w:val="none" w:sz="0" w:space="0" w:color="auto" w:frame="1"/>
          <w:lang w:val="uk-UA" w:eastAsia="ru-RU"/>
        </w:rPr>
        <w:t>сновна частина (розділи</w:t>
      </w:r>
      <w:r w:rsidR="0073120C">
        <w:rPr>
          <w:rFonts w:ascii="Times New Roman" w:eastAsia="Times New Roman" w:hAnsi="Times New Roman" w:cs="Times New Roman"/>
          <w:bCs/>
          <w:sz w:val="28"/>
          <w:szCs w:val="28"/>
          <w:bdr w:val="none" w:sz="0" w:space="0" w:color="auto" w:frame="1"/>
          <w:lang w:val="uk-UA" w:eastAsia="ru-RU"/>
        </w:rPr>
        <w:t>, підрозділи</w:t>
      </w:r>
      <w:r w:rsidRPr="006442A5">
        <w:rPr>
          <w:rFonts w:ascii="Times New Roman" w:eastAsia="Times New Roman" w:hAnsi="Times New Roman" w:cs="Times New Roman"/>
          <w:bCs/>
          <w:sz w:val="28"/>
          <w:szCs w:val="28"/>
          <w:bdr w:val="none" w:sz="0" w:space="0" w:color="auto" w:frame="1"/>
          <w:lang w:val="uk-UA" w:eastAsia="ru-RU"/>
        </w:rPr>
        <w:t>);</w:t>
      </w:r>
    </w:p>
    <w:p w:rsidR="006442A5" w:rsidRPr="00C87F27" w:rsidRDefault="00C87F27" w:rsidP="00C87F2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C87F27">
        <w:rPr>
          <w:rFonts w:ascii="Times New Roman" w:eastAsia="Times New Roman" w:hAnsi="Times New Roman" w:cs="Times New Roman"/>
          <w:bCs/>
          <w:sz w:val="28"/>
          <w:szCs w:val="28"/>
          <w:bdr w:val="none" w:sz="0" w:space="0" w:color="auto" w:frame="1"/>
          <w:lang w:val="uk-UA" w:eastAsia="ru-RU"/>
        </w:rPr>
        <w:t xml:space="preserve">- </w:t>
      </w:r>
      <w:r w:rsidRPr="00C87F27">
        <w:rPr>
          <w:rFonts w:ascii="Times New Roman" w:hAnsi="Times New Roman" w:cs="Times New Roman"/>
          <w:snapToGrid w:val="0"/>
          <w:sz w:val="28"/>
          <w:szCs w:val="28"/>
          <w:lang w:val="uk-UA"/>
        </w:rPr>
        <w:t>висновки та рекомендації</w:t>
      </w:r>
      <w:r w:rsidRPr="00C87F27">
        <w:rPr>
          <w:rFonts w:ascii="Times New Roman" w:eastAsia="Times New Roman" w:hAnsi="Times New Roman" w:cs="Times New Roman"/>
          <w:bCs/>
          <w:sz w:val="28"/>
          <w:szCs w:val="28"/>
          <w:bdr w:val="none" w:sz="0" w:space="0" w:color="auto" w:frame="1"/>
          <w:lang w:val="uk-UA" w:eastAsia="ru-RU"/>
        </w:rPr>
        <w:t>;</w:t>
      </w:r>
    </w:p>
    <w:p w:rsidR="006442A5" w:rsidRPr="006442A5"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 xml:space="preserve">- </w:t>
      </w:r>
      <w:r w:rsidR="00C87F27">
        <w:rPr>
          <w:rFonts w:ascii="Times New Roman" w:eastAsia="Times New Roman" w:hAnsi="Times New Roman" w:cs="Times New Roman"/>
          <w:bCs/>
          <w:sz w:val="28"/>
          <w:szCs w:val="28"/>
          <w:bdr w:val="none" w:sz="0" w:space="0" w:color="auto" w:frame="1"/>
          <w:lang w:val="uk-UA" w:eastAsia="ru-RU"/>
        </w:rPr>
        <w:t>с</w:t>
      </w:r>
      <w:r w:rsidRPr="006442A5">
        <w:rPr>
          <w:rFonts w:ascii="Times New Roman" w:eastAsia="Times New Roman" w:hAnsi="Times New Roman" w:cs="Times New Roman"/>
          <w:bCs/>
          <w:sz w:val="28"/>
          <w:szCs w:val="28"/>
          <w:bdr w:val="none" w:sz="0" w:space="0" w:color="auto" w:frame="1"/>
          <w:lang w:val="uk-UA" w:eastAsia="ru-RU"/>
        </w:rPr>
        <w:t>писок використаних джерел;</w:t>
      </w:r>
    </w:p>
    <w:p w:rsidR="006442A5" w:rsidRPr="006442A5"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 xml:space="preserve">- </w:t>
      </w:r>
      <w:r w:rsidR="00C87F27">
        <w:rPr>
          <w:rFonts w:ascii="Times New Roman" w:eastAsia="Times New Roman" w:hAnsi="Times New Roman" w:cs="Times New Roman"/>
          <w:bCs/>
          <w:sz w:val="28"/>
          <w:szCs w:val="28"/>
          <w:bdr w:val="none" w:sz="0" w:space="0" w:color="auto" w:frame="1"/>
          <w:lang w:val="uk-UA" w:eastAsia="ru-RU"/>
        </w:rPr>
        <w:t>д</w:t>
      </w:r>
      <w:r w:rsidRPr="006442A5">
        <w:rPr>
          <w:rFonts w:ascii="Times New Roman" w:eastAsia="Times New Roman" w:hAnsi="Times New Roman" w:cs="Times New Roman"/>
          <w:bCs/>
          <w:sz w:val="28"/>
          <w:szCs w:val="28"/>
          <w:bdr w:val="none" w:sz="0" w:space="0" w:color="auto" w:frame="1"/>
          <w:lang w:val="uk-UA" w:eastAsia="ru-RU"/>
        </w:rPr>
        <w:t>одатки;</w:t>
      </w:r>
    </w:p>
    <w:p w:rsidR="00234F33" w:rsidRDefault="00234F33"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p>
    <w:p w:rsidR="00234F33" w:rsidRDefault="00234F33"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p>
    <w:p w:rsidR="00234F33" w:rsidRDefault="00234F33" w:rsidP="001A11CD">
      <w:pPr>
        <w:pStyle w:val="11"/>
        <w:ind w:firstLine="709"/>
        <w:jc w:val="both"/>
      </w:pPr>
      <w:bookmarkStart w:id="6" w:name="_Toc1335510"/>
      <w:r>
        <w:t>3.1</w:t>
      </w:r>
      <w:r w:rsidR="00247304">
        <w:t> </w:t>
      </w:r>
      <w:r>
        <w:t>Вимоги до структурних елементів курсової роботи</w:t>
      </w:r>
      <w:bookmarkEnd w:id="6"/>
    </w:p>
    <w:p w:rsidR="00234F33" w:rsidRDefault="00234F33"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p>
    <w:p w:rsidR="006442A5" w:rsidRPr="006442A5"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 xml:space="preserve">Всі структурні елементи </w:t>
      </w:r>
      <w:r w:rsidR="002E1866" w:rsidRPr="006442A5">
        <w:rPr>
          <w:rFonts w:ascii="Times New Roman" w:eastAsia="Times New Roman" w:hAnsi="Times New Roman" w:cs="Times New Roman"/>
          <w:bCs/>
          <w:sz w:val="28"/>
          <w:szCs w:val="28"/>
          <w:bdr w:val="none" w:sz="0" w:space="0" w:color="auto" w:frame="1"/>
          <w:lang w:val="uk-UA" w:eastAsia="ru-RU"/>
        </w:rPr>
        <w:t xml:space="preserve">курсової </w:t>
      </w:r>
      <w:r w:rsidRPr="006442A5">
        <w:rPr>
          <w:rFonts w:ascii="Times New Roman" w:eastAsia="Times New Roman" w:hAnsi="Times New Roman" w:cs="Times New Roman"/>
          <w:bCs/>
          <w:sz w:val="28"/>
          <w:szCs w:val="28"/>
          <w:bdr w:val="none" w:sz="0" w:space="0" w:color="auto" w:frame="1"/>
          <w:lang w:val="uk-UA" w:eastAsia="ru-RU"/>
        </w:rPr>
        <w:t>роботи повинні починатися з нової сторінки.</w:t>
      </w:r>
    </w:p>
    <w:p w:rsidR="002E1866" w:rsidRDefault="006442A5"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73120C">
        <w:rPr>
          <w:rFonts w:ascii="Times New Roman" w:eastAsia="Times New Roman" w:hAnsi="Times New Roman" w:cs="Times New Roman"/>
          <w:b/>
          <w:bCs/>
          <w:sz w:val="28"/>
          <w:szCs w:val="28"/>
          <w:bdr w:val="none" w:sz="0" w:space="0" w:color="auto" w:frame="1"/>
          <w:lang w:val="uk-UA" w:eastAsia="ru-RU"/>
        </w:rPr>
        <w:t>Титульн</w:t>
      </w:r>
      <w:r w:rsidR="002E1866" w:rsidRPr="0073120C">
        <w:rPr>
          <w:rFonts w:ascii="Times New Roman" w:eastAsia="Times New Roman" w:hAnsi="Times New Roman" w:cs="Times New Roman"/>
          <w:b/>
          <w:bCs/>
          <w:sz w:val="28"/>
          <w:szCs w:val="28"/>
          <w:bdr w:val="none" w:sz="0" w:space="0" w:color="auto" w:frame="1"/>
          <w:lang w:val="uk-UA" w:eastAsia="ru-RU"/>
        </w:rPr>
        <w:t>а</w:t>
      </w:r>
      <w:r w:rsidRPr="0073120C">
        <w:rPr>
          <w:rFonts w:ascii="Times New Roman" w:eastAsia="Times New Roman" w:hAnsi="Times New Roman" w:cs="Times New Roman"/>
          <w:b/>
          <w:bCs/>
          <w:sz w:val="28"/>
          <w:szCs w:val="28"/>
          <w:bdr w:val="none" w:sz="0" w:space="0" w:color="auto" w:frame="1"/>
          <w:lang w:val="uk-UA" w:eastAsia="ru-RU"/>
        </w:rPr>
        <w:t xml:space="preserve"> </w:t>
      </w:r>
      <w:r w:rsidR="002E1866" w:rsidRPr="0073120C">
        <w:rPr>
          <w:rFonts w:ascii="Times New Roman" w:eastAsia="Times New Roman" w:hAnsi="Times New Roman" w:cs="Times New Roman"/>
          <w:b/>
          <w:bCs/>
          <w:sz w:val="28"/>
          <w:szCs w:val="28"/>
          <w:bdr w:val="none" w:sz="0" w:space="0" w:color="auto" w:frame="1"/>
          <w:lang w:val="uk-UA" w:eastAsia="ru-RU"/>
        </w:rPr>
        <w:t>сторінка</w:t>
      </w:r>
      <w:r w:rsidRPr="006442A5">
        <w:rPr>
          <w:rFonts w:ascii="Times New Roman" w:eastAsia="Times New Roman" w:hAnsi="Times New Roman" w:cs="Times New Roman"/>
          <w:bCs/>
          <w:sz w:val="28"/>
          <w:szCs w:val="28"/>
          <w:bdr w:val="none" w:sz="0" w:space="0" w:color="auto" w:frame="1"/>
          <w:lang w:val="uk-UA" w:eastAsia="ru-RU"/>
        </w:rPr>
        <w:t xml:space="preserve"> оформл</w:t>
      </w:r>
      <w:r w:rsidR="002E1866">
        <w:rPr>
          <w:rFonts w:ascii="Times New Roman" w:eastAsia="Times New Roman" w:hAnsi="Times New Roman" w:cs="Times New Roman"/>
          <w:bCs/>
          <w:sz w:val="28"/>
          <w:szCs w:val="28"/>
          <w:bdr w:val="none" w:sz="0" w:space="0" w:color="auto" w:frame="1"/>
          <w:lang w:val="uk-UA" w:eastAsia="ru-RU"/>
        </w:rPr>
        <w:t>ю</w:t>
      </w:r>
      <w:r w:rsidRPr="006442A5">
        <w:rPr>
          <w:rFonts w:ascii="Times New Roman" w:eastAsia="Times New Roman" w:hAnsi="Times New Roman" w:cs="Times New Roman"/>
          <w:bCs/>
          <w:sz w:val="28"/>
          <w:szCs w:val="28"/>
          <w:bdr w:val="none" w:sz="0" w:space="0" w:color="auto" w:frame="1"/>
          <w:lang w:val="uk-UA" w:eastAsia="ru-RU"/>
        </w:rPr>
        <w:t xml:space="preserve">ється згідно з </w:t>
      </w:r>
      <w:r w:rsidR="002E1866" w:rsidRPr="008A67DE">
        <w:rPr>
          <w:rFonts w:ascii="Times New Roman" w:eastAsia="Times New Roman" w:hAnsi="Times New Roman" w:cs="Times New Roman"/>
          <w:bCs/>
          <w:sz w:val="28"/>
          <w:szCs w:val="28"/>
          <w:bdr w:val="none" w:sz="0" w:space="0" w:color="auto" w:frame="1"/>
          <w:lang w:val="uk-UA" w:eastAsia="ru-RU"/>
        </w:rPr>
        <w:t>д</w:t>
      </w:r>
      <w:r w:rsidRPr="008A67DE">
        <w:rPr>
          <w:rFonts w:ascii="Times New Roman" w:eastAsia="Times New Roman" w:hAnsi="Times New Roman" w:cs="Times New Roman"/>
          <w:bCs/>
          <w:sz w:val="28"/>
          <w:szCs w:val="28"/>
          <w:bdr w:val="none" w:sz="0" w:space="0" w:color="auto" w:frame="1"/>
          <w:lang w:val="uk-UA" w:eastAsia="ru-RU"/>
        </w:rPr>
        <w:t xml:space="preserve">одатком </w:t>
      </w:r>
      <w:r w:rsidR="009C6F26" w:rsidRPr="008A67DE">
        <w:rPr>
          <w:rFonts w:ascii="Times New Roman" w:eastAsia="Times New Roman" w:hAnsi="Times New Roman" w:cs="Times New Roman"/>
          <w:bCs/>
          <w:sz w:val="28"/>
          <w:szCs w:val="28"/>
          <w:bdr w:val="none" w:sz="0" w:space="0" w:color="auto" w:frame="1"/>
          <w:lang w:val="uk-UA" w:eastAsia="ru-RU"/>
        </w:rPr>
        <w:t>В</w:t>
      </w:r>
      <w:r w:rsidRPr="008A67DE">
        <w:rPr>
          <w:rFonts w:ascii="Times New Roman" w:eastAsia="Times New Roman" w:hAnsi="Times New Roman" w:cs="Times New Roman"/>
          <w:bCs/>
          <w:sz w:val="28"/>
          <w:szCs w:val="28"/>
          <w:bdr w:val="none" w:sz="0" w:space="0" w:color="auto" w:frame="1"/>
          <w:lang w:val="uk-UA" w:eastAsia="ru-RU"/>
        </w:rPr>
        <w:t>.</w:t>
      </w:r>
      <w:r w:rsidRPr="006442A5">
        <w:rPr>
          <w:rFonts w:ascii="Times New Roman" w:eastAsia="Times New Roman" w:hAnsi="Times New Roman" w:cs="Times New Roman"/>
          <w:bCs/>
          <w:sz w:val="28"/>
          <w:szCs w:val="28"/>
          <w:bdr w:val="none" w:sz="0" w:space="0" w:color="auto" w:frame="1"/>
          <w:lang w:val="uk-UA" w:eastAsia="ru-RU"/>
        </w:rPr>
        <w:t xml:space="preserve"> </w:t>
      </w:r>
    </w:p>
    <w:p w:rsidR="00286FEE" w:rsidRDefault="004C34CB"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73120C">
        <w:rPr>
          <w:rFonts w:ascii="Times New Roman" w:eastAsia="Times New Roman" w:hAnsi="Times New Roman" w:cs="Times New Roman"/>
          <w:b/>
          <w:bCs/>
          <w:sz w:val="28"/>
          <w:szCs w:val="28"/>
          <w:bdr w:val="none" w:sz="0" w:space="0" w:color="auto" w:frame="1"/>
          <w:lang w:val="uk-UA" w:eastAsia="ru-RU"/>
        </w:rPr>
        <w:t>Зміст</w:t>
      </w:r>
      <w:r w:rsidRPr="00636107">
        <w:rPr>
          <w:rFonts w:ascii="Times New Roman" w:eastAsia="Times New Roman" w:hAnsi="Times New Roman" w:cs="Times New Roman"/>
          <w:bCs/>
          <w:sz w:val="28"/>
          <w:szCs w:val="28"/>
          <w:bdr w:val="none" w:sz="0" w:space="0" w:color="auto" w:frame="1"/>
          <w:lang w:val="uk-UA" w:eastAsia="ru-RU"/>
        </w:rPr>
        <w:t xml:space="preserve"> курсової роботи </w:t>
      </w:r>
      <w:r>
        <w:rPr>
          <w:rFonts w:ascii="Times New Roman" w:eastAsia="Times New Roman" w:hAnsi="Times New Roman" w:cs="Times New Roman"/>
          <w:bCs/>
          <w:sz w:val="28"/>
          <w:szCs w:val="28"/>
          <w:bdr w:val="none" w:sz="0" w:space="0" w:color="auto" w:frame="1"/>
          <w:lang w:val="uk-UA" w:eastAsia="ru-RU"/>
        </w:rPr>
        <w:t>–</w:t>
      </w:r>
      <w:r w:rsidRPr="00636107">
        <w:rPr>
          <w:rFonts w:ascii="Times New Roman" w:eastAsia="Times New Roman" w:hAnsi="Times New Roman" w:cs="Times New Roman"/>
          <w:bCs/>
          <w:sz w:val="28"/>
          <w:szCs w:val="28"/>
          <w:bdr w:val="none" w:sz="0" w:space="0" w:color="auto" w:frame="1"/>
          <w:lang w:val="uk-UA" w:eastAsia="ru-RU"/>
        </w:rPr>
        <w:t xml:space="preserve"> це складений у певній логічній послідовності перелік </w:t>
      </w:r>
      <w:r>
        <w:rPr>
          <w:rFonts w:ascii="Times New Roman" w:eastAsia="Times New Roman" w:hAnsi="Times New Roman" w:cs="Times New Roman"/>
          <w:bCs/>
          <w:sz w:val="28"/>
          <w:szCs w:val="28"/>
          <w:bdr w:val="none" w:sz="0" w:space="0" w:color="auto" w:frame="1"/>
          <w:lang w:val="uk-UA" w:eastAsia="ru-RU"/>
        </w:rPr>
        <w:t xml:space="preserve">структурних елементів </w:t>
      </w:r>
      <w:r w:rsidR="00286FEE">
        <w:rPr>
          <w:rFonts w:ascii="Times New Roman" w:eastAsia="Times New Roman" w:hAnsi="Times New Roman" w:cs="Times New Roman"/>
          <w:bCs/>
          <w:sz w:val="28"/>
          <w:szCs w:val="28"/>
          <w:bdr w:val="none" w:sz="0" w:space="0" w:color="auto" w:frame="1"/>
          <w:lang w:val="uk-UA" w:eastAsia="ru-RU"/>
        </w:rPr>
        <w:t>(</w:t>
      </w:r>
      <w:r>
        <w:rPr>
          <w:rFonts w:ascii="Times New Roman" w:eastAsia="Times New Roman" w:hAnsi="Times New Roman" w:cs="Times New Roman"/>
          <w:bCs/>
          <w:sz w:val="28"/>
          <w:szCs w:val="28"/>
          <w:bdr w:val="none" w:sz="0" w:space="0" w:color="auto" w:frame="1"/>
          <w:lang w:val="uk-UA" w:eastAsia="ru-RU"/>
        </w:rPr>
        <w:t xml:space="preserve">в тому числі </w:t>
      </w:r>
      <w:r w:rsidRPr="00636107">
        <w:rPr>
          <w:rFonts w:ascii="Times New Roman" w:eastAsia="Times New Roman" w:hAnsi="Times New Roman" w:cs="Times New Roman"/>
          <w:bCs/>
          <w:sz w:val="28"/>
          <w:szCs w:val="28"/>
          <w:bdr w:val="none" w:sz="0" w:space="0" w:color="auto" w:frame="1"/>
          <w:lang w:val="uk-UA" w:eastAsia="ru-RU"/>
        </w:rPr>
        <w:t>розділів, розгорнутий перелік підрозділів</w:t>
      </w:r>
      <w:r w:rsidR="00286FEE">
        <w:rPr>
          <w:rFonts w:ascii="Times New Roman" w:eastAsia="Times New Roman" w:hAnsi="Times New Roman" w:cs="Times New Roman"/>
          <w:bCs/>
          <w:sz w:val="28"/>
          <w:szCs w:val="28"/>
          <w:bdr w:val="none" w:sz="0" w:space="0" w:color="auto" w:frame="1"/>
          <w:lang w:val="uk-UA" w:eastAsia="ru-RU"/>
        </w:rPr>
        <w:t>)</w:t>
      </w:r>
      <w:r w:rsidR="00286FEE" w:rsidRPr="00286FEE">
        <w:rPr>
          <w:rFonts w:ascii="Times New Roman" w:eastAsia="Times New Roman" w:hAnsi="Times New Roman" w:cs="Times New Roman"/>
          <w:bCs/>
          <w:sz w:val="28"/>
          <w:szCs w:val="28"/>
          <w:bdr w:val="none" w:sz="0" w:space="0" w:color="auto" w:frame="1"/>
          <w:lang w:val="uk-UA" w:eastAsia="ru-RU"/>
        </w:rPr>
        <w:t xml:space="preserve"> складений в тій послідовності, в якій вони дані в тексті роботи.</w:t>
      </w:r>
    </w:p>
    <w:p w:rsidR="00AE56EB" w:rsidRDefault="004C34CB" w:rsidP="006442A5">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36107">
        <w:rPr>
          <w:rFonts w:ascii="Times New Roman" w:eastAsia="Times New Roman" w:hAnsi="Times New Roman" w:cs="Times New Roman"/>
          <w:bCs/>
          <w:sz w:val="28"/>
          <w:szCs w:val="28"/>
          <w:bdr w:val="none" w:sz="0" w:space="0" w:color="auto" w:frame="1"/>
          <w:lang w:val="uk-UA" w:eastAsia="ru-RU"/>
        </w:rPr>
        <w:t>Добре структурований матеріал роботи служить її організуючим початком, допомагає систематизувати текст, забезпечує послідовність викладу.</w:t>
      </w:r>
      <w:r>
        <w:rPr>
          <w:rFonts w:ascii="Times New Roman" w:eastAsia="Times New Roman" w:hAnsi="Times New Roman" w:cs="Times New Roman"/>
          <w:bCs/>
          <w:sz w:val="28"/>
          <w:szCs w:val="28"/>
          <w:bdr w:val="none" w:sz="0" w:space="0" w:color="auto" w:frame="1"/>
          <w:lang w:val="uk-UA" w:eastAsia="ru-RU"/>
        </w:rPr>
        <w:t xml:space="preserve"> </w:t>
      </w:r>
    </w:p>
    <w:p w:rsidR="00AE56EB" w:rsidRPr="005B4E6F" w:rsidRDefault="006442A5" w:rsidP="005B4E6F">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6442A5">
        <w:rPr>
          <w:rFonts w:ascii="Times New Roman" w:eastAsia="Times New Roman" w:hAnsi="Times New Roman" w:cs="Times New Roman"/>
          <w:bCs/>
          <w:sz w:val="28"/>
          <w:szCs w:val="28"/>
          <w:bdr w:val="none" w:sz="0" w:space="0" w:color="auto" w:frame="1"/>
          <w:lang w:val="uk-UA" w:eastAsia="ru-RU"/>
        </w:rPr>
        <w:t>Зміст розміщується на одній сторінці. Весь подальший текст повинен відповідати змісту.</w:t>
      </w:r>
      <w:r w:rsidR="00247304">
        <w:rPr>
          <w:rFonts w:ascii="Times New Roman" w:eastAsia="Times New Roman" w:hAnsi="Times New Roman" w:cs="Times New Roman"/>
          <w:bCs/>
          <w:sz w:val="28"/>
          <w:szCs w:val="28"/>
          <w:bdr w:val="none" w:sz="0" w:space="0" w:color="auto" w:frame="1"/>
          <w:lang w:val="uk-UA" w:eastAsia="ru-RU"/>
        </w:rPr>
        <w:t> </w:t>
      </w:r>
      <w:r w:rsidR="00286FEE" w:rsidRPr="00AE56EB">
        <w:rPr>
          <w:rFonts w:ascii="Times New Roman" w:eastAsia="Times New Roman" w:hAnsi="Times New Roman" w:cs="Times New Roman"/>
          <w:bCs/>
          <w:sz w:val="28"/>
          <w:szCs w:val="28"/>
          <w:bdr w:val="none" w:sz="0" w:space="0" w:color="auto" w:frame="1"/>
          <w:lang w:val="uk-UA" w:eastAsia="ru-RU"/>
        </w:rPr>
        <w:t>У змісті вказують номер сторінки, на якій надруковано початок</w:t>
      </w:r>
      <w:r w:rsidR="00AE56EB">
        <w:rPr>
          <w:rFonts w:ascii="Times New Roman" w:eastAsia="Times New Roman" w:hAnsi="Times New Roman" w:cs="Times New Roman"/>
          <w:bCs/>
          <w:sz w:val="28"/>
          <w:szCs w:val="28"/>
          <w:bdr w:val="none" w:sz="0" w:space="0" w:color="auto" w:frame="1"/>
          <w:lang w:val="uk-UA" w:eastAsia="ru-RU"/>
        </w:rPr>
        <w:t xml:space="preserve"> структурного елементу</w:t>
      </w:r>
      <w:r w:rsidR="00286FEE" w:rsidRPr="00AE56EB">
        <w:rPr>
          <w:rFonts w:ascii="Times New Roman" w:eastAsia="Times New Roman" w:hAnsi="Times New Roman" w:cs="Times New Roman"/>
          <w:bCs/>
          <w:sz w:val="28"/>
          <w:szCs w:val="28"/>
          <w:bdr w:val="none" w:sz="0" w:space="0" w:color="auto" w:frame="1"/>
          <w:lang w:val="uk-UA" w:eastAsia="ru-RU"/>
        </w:rPr>
        <w:t>.</w:t>
      </w:r>
      <w:r w:rsidR="00247304">
        <w:rPr>
          <w:rFonts w:ascii="Times New Roman" w:eastAsia="Times New Roman" w:hAnsi="Times New Roman" w:cs="Times New Roman"/>
          <w:bCs/>
          <w:sz w:val="28"/>
          <w:szCs w:val="28"/>
          <w:bdr w:val="none" w:sz="0" w:space="0" w:color="auto" w:frame="1"/>
          <w:lang w:val="uk-UA" w:eastAsia="ru-RU"/>
        </w:rPr>
        <w:t> </w:t>
      </w:r>
      <w:r w:rsidR="00AE56EB" w:rsidRPr="005B4E6F">
        <w:rPr>
          <w:rFonts w:ascii="Times New Roman" w:eastAsia="Times New Roman" w:hAnsi="Times New Roman" w:cs="Times New Roman"/>
          <w:bCs/>
          <w:sz w:val="28"/>
          <w:szCs w:val="28"/>
          <w:bdr w:val="none" w:sz="0" w:space="0" w:color="auto" w:frame="1"/>
          <w:lang w:val="uk-UA" w:eastAsia="ru-RU"/>
        </w:rPr>
        <w:t xml:space="preserve">Приклад оформлення змісту наведено у </w:t>
      </w:r>
      <w:r w:rsidR="00AE56EB" w:rsidRPr="008A67DE">
        <w:rPr>
          <w:rFonts w:ascii="Times New Roman" w:eastAsia="Times New Roman" w:hAnsi="Times New Roman" w:cs="Times New Roman"/>
          <w:bCs/>
          <w:sz w:val="28"/>
          <w:szCs w:val="28"/>
          <w:bdr w:val="none" w:sz="0" w:space="0" w:color="auto" w:frame="1"/>
          <w:lang w:val="uk-UA" w:eastAsia="ru-RU"/>
        </w:rPr>
        <w:t>додатку</w:t>
      </w:r>
      <w:r w:rsidR="00285596" w:rsidRPr="008A67DE">
        <w:rPr>
          <w:rFonts w:ascii="Times New Roman" w:eastAsia="Times New Roman" w:hAnsi="Times New Roman" w:cs="Times New Roman"/>
          <w:bCs/>
          <w:sz w:val="28"/>
          <w:szCs w:val="28"/>
          <w:bdr w:val="none" w:sz="0" w:space="0" w:color="auto" w:frame="1"/>
          <w:lang w:val="uk-UA" w:eastAsia="ru-RU"/>
        </w:rPr>
        <w:t> </w:t>
      </w:r>
      <w:r w:rsidR="009C6F26" w:rsidRPr="008A67DE">
        <w:rPr>
          <w:rFonts w:ascii="Times New Roman" w:eastAsia="Times New Roman" w:hAnsi="Times New Roman" w:cs="Times New Roman"/>
          <w:bCs/>
          <w:sz w:val="28"/>
          <w:szCs w:val="28"/>
          <w:bdr w:val="none" w:sz="0" w:space="0" w:color="auto" w:frame="1"/>
          <w:lang w:val="uk-UA" w:eastAsia="ru-RU"/>
        </w:rPr>
        <w:t>Д</w:t>
      </w:r>
      <w:r w:rsidR="00AE56EB" w:rsidRPr="008A67DE">
        <w:rPr>
          <w:rFonts w:ascii="Times New Roman" w:eastAsia="Times New Roman" w:hAnsi="Times New Roman" w:cs="Times New Roman"/>
          <w:bCs/>
          <w:sz w:val="28"/>
          <w:szCs w:val="28"/>
          <w:bdr w:val="none" w:sz="0" w:space="0" w:color="auto" w:frame="1"/>
          <w:lang w:val="uk-UA" w:eastAsia="ru-RU"/>
        </w:rPr>
        <w:t>.</w:t>
      </w:r>
    </w:p>
    <w:p w:rsidR="006442A5" w:rsidRPr="005B4E6F" w:rsidRDefault="005B4E6F" w:rsidP="005B4E6F">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5B4E6F">
        <w:rPr>
          <w:rFonts w:ascii="Times New Roman" w:hAnsi="Times New Roman" w:cs="Times New Roman"/>
          <w:b/>
          <w:sz w:val="28"/>
          <w:szCs w:val="21"/>
          <w:lang w:val="uk-UA"/>
        </w:rPr>
        <w:t>Вступ</w:t>
      </w:r>
      <w:r w:rsidRPr="005B4E6F">
        <w:rPr>
          <w:rFonts w:ascii="Times New Roman" w:hAnsi="Times New Roman" w:cs="Times New Roman"/>
          <w:sz w:val="28"/>
          <w:szCs w:val="21"/>
          <w:lang w:val="uk-UA"/>
        </w:rPr>
        <w:t xml:space="preserve"> містить у стислій формі всі основні положення, які розкриваються в </w:t>
      </w:r>
      <w:r>
        <w:rPr>
          <w:rFonts w:ascii="Times New Roman" w:eastAsia="Times New Roman" w:hAnsi="Times New Roman" w:cs="Times New Roman"/>
          <w:bCs/>
          <w:sz w:val="28"/>
          <w:szCs w:val="28"/>
          <w:bdr w:val="none" w:sz="0" w:space="0" w:color="auto" w:frame="1"/>
          <w:lang w:val="uk-UA" w:eastAsia="ru-RU"/>
        </w:rPr>
        <w:t>курсовій роботі</w:t>
      </w:r>
      <w:r w:rsidRPr="005B4E6F">
        <w:rPr>
          <w:rFonts w:ascii="Times New Roman" w:hAnsi="Times New Roman" w:cs="Times New Roman"/>
          <w:sz w:val="28"/>
          <w:szCs w:val="21"/>
          <w:lang w:val="uk-UA"/>
        </w:rPr>
        <w:t xml:space="preserve">. </w:t>
      </w:r>
      <w:r w:rsidR="006442A5" w:rsidRPr="005B4E6F">
        <w:rPr>
          <w:rFonts w:ascii="Times New Roman" w:eastAsia="Times New Roman" w:hAnsi="Times New Roman" w:cs="Times New Roman"/>
          <w:bCs/>
          <w:sz w:val="28"/>
          <w:szCs w:val="28"/>
          <w:bdr w:val="none" w:sz="0" w:space="0" w:color="auto" w:frame="1"/>
          <w:lang w:val="uk-UA" w:eastAsia="ru-RU"/>
        </w:rPr>
        <w:t xml:space="preserve">У вступі потрібно відобразити і </w:t>
      </w:r>
      <w:r w:rsidR="00C87F27" w:rsidRPr="005B4E6F">
        <w:rPr>
          <w:rFonts w:ascii="Times New Roman" w:eastAsia="Times New Roman" w:hAnsi="Times New Roman" w:cs="Times New Roman"/>
          <w:bCs/>
          <w:sz w:val="28"/>
          <w:szCs w:val="28"/>
          <w:bdr w:val="none" w:sz="0" w:space="0" w:color="auto" w:frame="1"/>
          <w:lang w:val="uk-UA" w:eastAsia="ru-RU"/>
        </w:rPr>
        <w:t>обґрунтувати</w:t>
      </w:r>
      <w:r w:rsidR="006442A5" w:rsidRPr="005B4E6F">
        <w:rPr>
          <w:rFonts w:ascii="Times New Roman" w:eastAsia="Times New Roman" w:hAnsi="Times New Roman" w:cs="Times New Roman"/>
          <w:bCs/>
          <w:sz w:val="28"/>
          <w:szCs w:val="28"/>
          <w:bdr w:val="none" w:sz="0" w:space="0" w:color="auto" w:frame="1"/>
          <w:lang w:val="uk-UA" w:eastAsia="ru-RU"/>
        </w:rPr>
        <w:t>:</w:t>
      </w:r>
    </w:p>
    <w:p w:rsidR="005747DC" w:rsidRPr="005B4E6F" w:rsidRDefault="006442A5" w:rsidP="005B4E6F">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5B4E6F">
        <w:rPr>
          <w:rFonts w:ascii="Times New Roman" w:eastAsia="Times New Roman" w:hAnsi="Times New Roman" w:cs="Times New Roman"/>
          <w:bCs/>
          <w:sz w:val="28"/>
          <w:szCs w:val="28"/>
          <w:bdr w:val="none" w:sz="0" w:space="0" w:color="auto" w:frame="1"/>
          <w:lang w:val="uk-UA" w:eastAsia="ru-RU"/>
        </w:rPr>
        <w:t xml:space="preserve">- </w:t>
      </w:r>
      <w:r w:rsidR="00C87F27" w:rsidRPr="005B4E6F">
        <w:rPr>
          <w:rFonts w:ascii="Times New Roman" w:eastAsia="Times New Roman" w:hAnsi="Times New Roman" w:cs="Times New Roman"/>
          <w:bCs/>
          <w:sz w:val="28"/>
          <w:szCs w:val="28"/>
          <w:bdr w:val="none" w:sz="0" w:space="0" w:color="auto" w:frame="1"/>
          <w:lang w:val="uk-UA" w:eastAsia="ru-RU"/>
        </w:rPr>
        <w:t>в</w:t>
      </w:r>
      <w:r w:rsidRPr="005B4E6F">
        <w:rPr>
          <w:rFonts w:ascii="Times New Roman" w:eastAsia="Times New Roman" w:hAnsi="Times New Roman" w:cs="Times New Roman"/>
          <w:bCs/>
          <w:sz w:val="28"/>
          <w:szCs w:val="28"/>
          <w:bdr w:val="none" w:sz="0" w:space="0" w:color="auto" w:frame="1"/>
          <w:lang w:val="uk-UA" w:eastAsia="ru-RU"/>
        </w:rPr>
        <w:t>ибір теми, її актуальність, доцільність розробки;</w:t>
      </w:r>
    </w:p>
    <w:p w:rsidR="00C87F27" w:rsidRPr="005B4E6F" w:rsidRDefault="00C87F27" w:rsidP="005B4E6F">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5B4E6F">
        <w:rPr>
          <w:rFonts w:ascii="Times New Roman" w:eastAsia="Times New Roman" w:hAnsi="Times New Roman" w:cs="Times New Roman"/>
          <w:bCs/>
          <w:sz w:val="28"/>
          <w:szCs w:val="28"/>
          <w:bdr w:val="none" w:sz="0" w:space="0" w:color="auto" w:frame="1"/>
          <w:lang w:val="uk-UA" w:eastAsia="ru-RU"/>
        </w:rPr>
        <w:t xml:space="preserve">- </w:t>
      </w:r>
      <w:r w:rsidR="002E1866" w:rsidRPr="005B4E6F">
        <w:rPr>
          <w:rFonts w:ascii="Times New Roman" w:eastAsia="Times New Roman" w:hAnsi="Times New Roman" w:cs="Times New Roman"/>
          <w:bCs/>
          <w:sz w:val="28"/>
          <w:szCs w:val="28"/>
          <w:bdr w:val="none" w:sz="0" w:space="0" w:color="auto" w:frame="1"/>
          <w:lang w:val="uk-UA" w:eastAsia="ru-RU"/>
        </w:rPr>
        <w:t>в</w:t>
      </w:r>
      <w:r w:rsidRPr="005B4E6F">
        <w:rPr>
          <w:rFonts w:ascii="Times New Roman" w:eastAsia="Times New Roman" w:hAnsi="Times New Roman" w:cs="Times New Roman"/>
          <w:bCs/>
          <w:sz w:val="28"/>
          <w:szCs w:val="28"/>
          <w:bdr w:val="none" w:sz="0" w:space="0" w:color="auto" w:frame="1"/>
          <w:lang w:val="uk-UA" w:eastAsia="ru-RU"/>
        </w:rPr>
        <w:t>изначення меж дослідження (об'єкт, предмет, рамки досліджуваного питання);</w:t>
      </w:r>
    </w:p>
    <w:p w:rsidR="00C87F27" w:rsidRPr="00E01C1D" w:rsidRDefault="00C87F27" w:rsidP="00C87F2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E01C1D">
        <w:rPr>
          <w:rFonts w:ascii="Times New Roman" w:eastAsia="Times New Roman" w:hAnsi="Times New Roman" w:cs="Times New Roman"/>
          <w:bCs/>
          <w:sz w:val="28"/>
          <w:szCs w:val="28"/>
          <w:bdr w:val="none" w:sz="0" w:space="0" w:color="auto" w:frame="1"/>
          <w:lang w:val="uk-UA" w:eastAsia="ru-RU"/>
        </w:rPr>
        <w:t xml:space="preserve">- </w:t>
      </w:r>
      <w:r w:rsidR="002E1866" w:rsidRPr="00E01C1D">
        <w:rPr>
          <w:rFonts w:ascii="Times New Roman" w:eastAsia="Times New Roman" w:hAnsi="Times New Roman" w:cs="Times New Roman"/>
          <w:bCs/>
          <w:sz w:val="28"/>
          <w:szCs w:val="28"/>
          <w:bdr w:val="none" w:sz="0" w:space="0" w:color="auto" w:frame="1"/>
          <w:lang w:val="uk-UA" w:eastAsia="ru-RU"/>
        </w:rPr>
        <w:t>в</w:t>
      </w:r>
      <w:r w:rsidRPr="00E01C1D">
        <w:rPr>
          <w:rFonts w:ascii="Times New Roman" w:eastAsia="Times New Roman" w:hAnsi="Times New Roman" w:cs="Times New Roman"/>
          <w:bCs/>
          <w:sz w:val="28"/>
          <w:szCs w:val="28"/>
          <w:bdr w:val="none" w:sz="0" w:space="0" w:color="auto" w:frame="1"/>
          <w:lang w:val="uk-UA" w:eastAsia="ru-RU"/>
        </w:rPr>
        <w:t xml:space="preserve">изначення основної мети роботи та підпорядкованих їй </w:t>
      </w:r>
      <w:r w:rsidR="002E1866" w:rsidRPr="00E01C1D">
        <w:rPr>
          <w:rFonts w:ascii="Times New Roman" w:eastAsia="Times New Roman" w:hAnsi="Times New Roman" w:cs="Times New Roman"/>
          <w:bCs/>
          <w:sz w:val="28"/>
          <w:szCs w:val="28"/>
          <w:bdr w:val="none" w:sz="0" w:space="0" w:color="auto" w:frame="1"/>
          <w:lang w:val="uk-UA" w:eastAsia="ru-RU"/>
        </w:rPr>
        <w:t>конкрет</w:t>
      </w:r>
      <w:r w:rsidRPr="00E01C1D">
        <w:rPr>
          <w:rFonts w:ascii="Times New Roman" w:eastAsia="Times New Roman" w:hAnsi="Times New Roman" w:cs="Times New Roman"/>
          <w:bCs/>
          <w:sz w:val="28"/>
          <w:szCs w:val="28"/>
          <w:bdr w:val="none" w:sz="0" w:space="0" w:color="auto" w:frame="1"/>
          <w:lang w:val="uk-UA" w:eastAsia="ru-RU"/>
        </w:rPr>
        <w:t>них завдань;</w:t>
      </w:r>
    </w:p>
    <w:p w:rsidR="00C87F27" w:rsidRPr="00E01C1D" w:rsidRDefault="00C87F27" w:rsidP="00C87F2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E01C1D">
        <w:rPr>
          <w:rFonts w:ascii="Times New Roman" w:eastAsia="Times New Roman" w:hAnsi="Times New Roman" w:cs="Times New Roman"/>
          <w:bCs/>
          <w:sz w:val="28"/>
          <w:szCs w:val="28"/>
          <w:bdr w:val="none" w:sz="0" w:space="0" w:color="auto" w:frame="1"/>
          <w:lang w:val="uk-UA" w:eastAsia="ru-RU"/>
        </w:rPr>
        <w:t xml:space="preserve">- </w:t>
      </w:r>
      <w:r w:rsidR="002E1866" w:rsidRPr="00E01C1D">
        <w:rPr>
          <w:rFonts w:ascii="Times New Roman" w:eastAsia="Times New Roman" w:hAnsi="Times New Roman" w:cs="Times New Roman"/>
          <w:bCs/>
          <w:sz w:val="28"/>
          <w:szCs w:val="28"/>
          <w:bdr w:val="none" w:sz="0" w:space="0" w:color="auto" w:frame="1"/>
          <w:lang w:val="uk-UA" w:eastAsia="ru-RU"/>
        </w:rPr>
        <w:t>в</w:t>
      </w:r>
      <w:r w:rsidRPr="00E01C1D">
        <w:rPr>
          <w:rFonts w:ascii="Times New Roman" w:eastAsia="Times New Roman" w:hAnsi="Times New Roman" w:cs="Times New Roman"/>
          <w:bCs/>
          <w:sz w:val="28"/>
          <w:szCs w:val="28"/>
          <w:bdr w:val="none" w:sz="0" w:space="0" w:color="auto" w:frame="1"/>
          <w:lang w:val="uk-UA" w:eastAsia="ru-RU"/>
        </w:rPr>
        <w:t>изначення теоретичних основ і методології дослідження;</w:t>
      </w:r>
    </w:p>
    <w:p w:rsidR="00C87F27" w:rsidRPr="00E01C1D" w:rsidRDefault="00C87F27" w:rsidP="00C87F2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E01C1D">
        <w:rPr>
          <w:rFonts w:ascii="Times New Roman" w:eastAsia="Times New Roman" w:hAnsi="Times New Roman" w:cs="Times New Roman"/>
          <w:bCs/>
          <w:sz w:val="28"/>
          <w:szCs w:val="28"/>
          <w:bdr w:val="none" w:sz="0" w:space="0" w:color="auto" w:frame="1"/>
          <w:lang w:val="uk-UA" w:eastAsia="ru-RU"/>
        </w:rPr>
        <w:t xml:space="preserve">- </w:t>
      </w:r>
      <w:r w:rsidR="004C34CB" w:rsidRPr="00E01C1D">
        <w:rPr>
          <w:rFonts w:ascii="Times New Roman" w:eastAsia="Times New Roman" w:hAnsi="Times New Roman" w:cs="Times New Roman"/>
          <w:bCs/>
          <w:sz w:val="28"/>
          <w:szCs w:val="28"/>
          <w:bdr w:val="none" w:sz="0" w:space="0" w:color="auto" w:frame="1"/>
          <w:lang w:val="uk-UA" w:eastAsia="ru-RU"/>
        </w:rPr>
        <w:t>в</w:t>
      </w:r>
      <w:r w:rsidRPr="00E01C1D">
        <w:rPr>
          <w:rFonts w:ascii="Times New Roman" w:eastAsia="Times New Roman" w:hAnsi="Times New Roman" w:cs="Times New Roman"/>
          <w:bCs/>
          <w:sz w:val="28"/>
          <w:szCs w:val="28"/>
          <w:bdr w:val="none" w:sz="0" w:space="0" w:color="auto" w:frame="1"/>
          <w:lang w:val="uk-UA" w:eastAsia="ru-RU"/>
        </w:rPr>
        <w:t>изначення інформаційної бази дослідження;</w:t>
      </w:r>
    </w:p>
    <w:p w:rsidR="002E1866" w:rsidRPr="00E01C1D" w:rsidRDefault="00C87F27"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E01C1D">
        <w:rPr>
          <w:rFonts w:ascii="Times New Roman" w:eastAsia="Times New Roman" w:hAnsi="Times New Roman" w:cs="Times New Roman"/>
          <w:bCs/>
          <w:sz w:val="28"/>
          <w:szCs w:val="28"/>
          <w:bdr w:val="none" w:sz="0" w:space="0" w:color="auto" w:frame="1"/>
          <w:lang w:val="uk-UA" w:eastAsia="ru-RU"/>
        </w:rPr>
        <w:t xml:space="preserve">- </w:t>
      </w:r>
      <w:r w:rsidR="002E1866" w:rsidRPr="00E01C1D">
        <w:rPr>
          <w:rFonts w:ascii="Times New Roman" w:eastAsia="Times New Roman" w:hAnsi="Times New Roman" w:cs="Times New Roman"/>
          <w:bCs/>
          <w:sz w:val="28"/>
          <w:szCs w:val="28"/>
          <w:bdr w:val="none" w:sz="0" w:space="0" w:color="auto" w:frame="1"/>
          <w:lang w:val="uk-UA" w:eastAsia="ru-RU"/>
        </w:rPr>
        <w:t>к</w:t>
      </w:r>
      <w:r w:rsidRPr="00E01C1D">
        <w:rPr>
          <w:rFonts w:ascii="Times New Roman" w:eastAsia="Times New Roman" w:hAnsi="Times New Roman" w:cs="Times New Roman"/>
          <w:bCs/>
          <w:sz w:val="28"/>
          <w:szCs w:val="28"/>
          <w:bdr w:val="none" w:sz="0" w:space="0" w:color="auto" w:frame="1"/>
          <w:lang w:val="uk-UA" w:eastAsia="ru-RU"/>
        </w:rPr>
        <w:t xml:space="preserve">ороткий опис структури. </w:t>
      </w:r>
    </w:p>
    <w:p w:rsidR="00D85E7D" w:rsidRDefault="00C87F27"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E01C1D">
        <w:rPr>
          <w:rFonts w:ascii="Times New Roman" w:eastAsia="Times New Roman" w:hAnsi="Times New Roman" w:cs="Times New Roman"/>
          <w:bCs/>
          <w:sz w:val="28"/>
          <w:szCs w:val="28"/>
          <w:bdr w:val="none" w:sz="0" w:space="0" w:color="auto" w:frame="1"/>
          <w:lang w:val="uk-UA" w:eastAsia="ru-RU"/>
        </w:rPr>
        <w:t xml:space="preserve">Актуальність теми роботи </w:t>
      </w:r>
      <w:r w:rsidR="002E1866" w:rsidRPr="00E01C1D">
        <w:rPr>
          <w:rFonts w:ascii="Times New Roman" w:eastAsia="Times New Roman" w:hAnsi="Times New Roman" w:cs="Times New Roman"/>
          <w:bCs/>
          <w:sz w:val="28"/>
          <w:szCs w:val="28"/>
          <w:bdr w:val="none" w:sz="0" w:space="0" w:color="auto" w:frame="1"/>
          <w:lang w:val="uk-UA" w:eastAsia="ru-RU"/>
        </w:rPr>
        <w:t>–</w:t>
      </w:r>
      <w:r w:rsidRPr="00E01C1D">
        <w:rPr>
          <w:rFonts w:ascii="Times New Roman" w:eastAsia="Times New Roman" w:hAnsi="Times New Roman" w:cs="Times New Roman"/>
          <w:bCs/>
          <w:sz w:val="28"/>
          <w:szCs w:val="28"/>
          <w:bdr w:val="none" w:sz="0" w:space="0" w:color="auto" w:frame="1"/>
          <w:lang w:val="uk-UA" w:eastAsia="ru-RU"/>
        </w:rPr>
        <w:t xml:space="preserve"> це </w:t>
      </w:r>
      <w:r w:rsidR="002E1866" w:rsidRPr="00E01C1D">
        <w:rPr>
          <w:rFonts w:ascii="Times New Roman" w:eastAsia="Times New Roman" w:hAnsi="Times New Roman" w:cs="Times New Roman"/>
          <w:bCs/>
          <w:sz w:val="28"/>
          <w:szCs w:val="28"/>
          <w:bdr w:val="none" w:sz="0" w:space="0" w:color="auto" w:frame="1"/>
          <w:lang w:val="uk-UA" w:eastAsia="ru-RU"/>
        </w:rPr>
        <w:t>обґрунтування</w:t>
      </w:r>
      <w:r w:rsidRPr="00E01C1D">
        <w:rPr>
          <w:rFonts w:ascii="Times New Roman" w:eastAsia="Times New Roman" w:hAnsi="Times New Roman" w:cs="Times New Roman"/>
          <w:bCs/>
          <w:sz w:val="28"/>
          <w:szCs w:val="28"/>
          <w:bdr w:val="none" w:sz="0" w:space="0" w:color="auto" w:frame="1"/>
          <w:lang w:val="uk-UA" w:eastAsia="ru-RU"/>
        </w:rPr>
        <w:t xml:space="preserve"> проблеми дослідження з точки зору </w:t>
      </w:r>
      <w:r w:rsidR="002E1866" w:rsidRPr="00E01C1D">
        <w:rPr>
          <w:rFonts w:ascii="Times New Roman" w:eastAsia="Times New Roman" w:hAnsi="Times New Roman" w:cs="Times New Roman"/>
          <w:bCs/>
          <w:sz w:val="28"/>
          <w:szCs w:val="28"/>
          <w:bdr w:val="none" w:sz="0" w:space="0" w:color="auto" w:frame="1"/>
          <w:lang w:val="uk-UA" w:eastAsia="ru-RU"/>
        </w:rPr>
        <w:t>її</w:t>
      </w:r>
      <w:r w:rsidRPr="00E01C1D">
        <w:rPr>
          <w:rFonts w:ascii="Times New Roman" w:eastAsia="Times New Roman" w:hAnsi="Times New Roman" w:cs="Times New Roman"/>
          <w:bCs/>
          <w:sz w:val="28"/>
          <w:szCs w:val="28"/>
          <w:bdr w:val="none" w:sz="0" w:space="0" w:color="auto" w:frame="1"/>
          <w:lang w:val="uk-UA" w:eastAsia="ru-RU"/>
        </w:rPr>
        <w:t xml:space="preserve"> соціальної та наукової значущості в даний час, тобто сучасність, життєвість, нагальність, важливість, значущість обраної теми. Іншими словами</w:t>
      </w:r>
      <w:r w:rsidR="00C551AE">
        <w:rPr>
          <w:rFonts w:ascii="Times New Roman" w:eastAsia="Times New Roman" w:hAnsi="Times New Roman" w:cs="Times New Roman"/>
          <w:bCs/>
          <w:sz w:val="28"/>
          <w:szCs w:val="28"/>
          <w:bdr w:val="none" w:sz="0" w:space="0" w:color="auto" w:frame="1"/>
          <w:lang w:val="uk-UA" w:eastAsia="ru-RU"/>
        </w:rPr>
        <w:t> </w:t>
      </w:r>
      <w:r w:rsidR="002E1866" w:rsidRPr="00E01C1D">
        <w:rPr>
          <w:rFonts w:ascii="Times New Roman" w:eastAsia="Times New Roman" w:hAnsi="Times New Roman" w:cs="Times New Roman"/>
          <w:bCs/>
          <w:sz w:val="28"/>
          <w:szCs w:val="28"/>
          <w:bdr w:val="none" w:sz="0" w:space="0" w:color="auto" w:frame="1"/>
          <w:lang w:val="uk-UA" w:eastAsia="ru-RU"/>
        </w:rPr>
        <w:t>–</w:t>
      </w:r>
      <w:r w:rsidRPr="00E01C1D">
        <w:rPr>
          <w:rFonts w:ascii="Times New Roman" w:eastAsia="Times New Roman" w:hAnsi="Times New Roman" w:cs="Times New Roman"/>
          <w:bCs/>
          <w:sz w:val="28"/>
          <w:szCs w:val="28"/>
          <w:bdr w:val="none" w:sz="0" w:space="0" w:color="auto" w:frame="1"/>
          <w:lang w:val="uk-UA" w:eastAsia="ru-RU"/>
        </w:rPr>
        <w:t xml:space="preserve"> це аргументація необхідності дослідження теми роботи, розкриття реальної </w:t>
      </w:r>
      <w:r w:rsidRPr="00E01C1D">
        <w:rPr>
          <w:rFonts w:ascii="Times New Roman" w:eastAsia="Times New Roman" w:hAnsi="Times New Roman" w:cs="Times New Roman"/>
          <w:bCs/>
          <w:sz w:val="28"/>
          <w:szCs w:val="28"/>
          <w:bdr w:val="none" w:sz="0" w:space="0" w:color="auto" w:frame="1"/>
          <w:lang w:val="uk-UA" w:eastAsia="ru-RU"/>
        </w:rPr>
        <w:lastRenderedPageBreak/>
        <w:t xml:space="preserve">потреби у її вивченні і необхідності вироблення практичних рекомендацій. </w:t>
      </w:r>
    </w:p>
    <w:p w:rsidR="002E1866" w:rsidRDefault="00C87F27"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C87F27">
        <w:rPr>
          <w:rFonts w:ascii="Times New Roman" w:eastAsia="Times New Roman" w:hAnsi="Times New Roman" w:cs="Times New Roman"/>
          <w:bCs/>
          <w:sz w:val="28"/>
          <w:szCs w:val="28"/>
          <w:bdr w:val="none" w:sz="0" w:space="0" w:color="auto" w:frame="1"/>
          <w:lang w:val="uk-UA" w:eastAsia="ru-RU"/>
        </w:rPr>
        <w:t xml:space="preserve">Актуальність наукового дослідження (теми </w:t>
      </w:r>
      <w:r w:rsidR="002E1866">
        <w:rPr>
          <w:rFonts w:ascii="Times New Roman" w:eastAsia="Times New Roman" w:hAnsi="Times New Roman" w:cs="Times New Roman"/>
          <w:bCs/>
          <w:sz w:val="28"/>
          <w:szCs w:val="28"/>
          <w:bdr w:val="none" w:sz="0" w:space="0" w:color="auto" w:frame="1"/>
          <w:lang w:val="uk-UA" w:eastAsia="ru-RU"/>
        </w:rPr>
        <w:t xml:space="preserve">курсової </w:t>
      </w:r>
      <w:r w:rsidRPr="00C87F27">
        <w:rPr>
          <w:rFonts w:ascii="Times New Roman" w:eastAsia="Times New Roman" w:hAnsi="Times New Roman" w:cs="Times New Roman"/>
          <w:bCs/>
          <w:sz w:val="28"/>
          <w:szCs w:val="28"/>
          <w:bdr w:val="none" w:sz="0" w:space="0" w:color="auto" w:frame="1"/>
          <w:lang w:val="uk-UA" w:eastAsia="ru-RU"/>
        </w:rPr>
        <w:t xml:space="preserve">роботи) в цілому слід оцінювати з точки зору тієї концептуальної установки, якої дотримується автор роботи, або того наукового внеску, який вносить він у розробку загальної концепції. Актуальність дослідження включає в себе опис проблемної ситуації. </w:t>
      </w:r>
    </w:p>
    <w:p w:rsidR="002E1866" w:rsidRDefault="00C87F27"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C87F27">
        <w:rPr>
          <w:rFonts w:ascii="Times New Roman" w:eastAsia="Times New Roman" w:hAnsi="Times New Roman" w:cs="Times New Roman"/>
          <w:bCs/>
          <w:sz w:val="28"/>
          <w:szCs w:val="28"/>
          <w:bdr w:val="none" w:sz="0" w:space="0" w:color="auto" w:frame="1"/>
          <w:lang w:val="uk-UA" w:eastAsia="ru-RU"/>
        </w:rPr>
        <w:t xml:space="preserve">Актуальність роботи </w:t>
      </w:r>
      <w:r w:rsidR="002E1866">
        <w:rPr>
          <w:rFonts w:ascii="Times New Roman" w:eastAsia="Times New Roman" w:hAnsi="Times New Roman" w:cs="Times New Roman"/>
          <w:bCs/>
          <w:sz w:val="28"/>
          <w:szCs w:val="28"/>
          <w:bdr w:val="none" w:sz="0" w:space="0" w:color="auto" w:frame="1"/>
          <w:lang w:val="uk-UA" w:eastAsia="ru-RU"/>
        </w:rPr>
        <w:t>має</w:t>
      </w:r>
      <w:r w:rsidRPr="00C87F27">
        <w:rPr>
          <w:rFonts w:ascii="Times New Roman" w:eastAsia="Times New Roman" w:hAnsi="Times New Roman" w:cs="Times New Roman"/>
          <w:bCs/>
          <w:sz w:val="28"/>
          <w:szCs w:val="28"/>
          <w:bdr w:val="none" w:sz="0" w:space="0" w:color="auto" w:frame="1"/>
          <w:lang w:val="uk-UA" w:eastAsia="ru-RU"/>
        </w:rPr>
        <w:t xml:space="preserve"> </w:t>
      </w:r>
      <w:r w:rsidR="002E1866">
        <w:rPr>
          <w:rFonts w:ascii="Times New Roman" w:eastAsia="Times New Roman" w:hAnsi="Times New Roman" w:cs="Times New Roman"/>
          <w:bCs/>
          <w:sz w:val="28"/>
          <w:szCs w:val="28"/>
          <w:bdr w:val="none" w:sz="0" w:space="0" w:color="auto" w:frame="1"/>
          <w:lang w:val="uk-UA" w:eastAsia="ru-RU"/>
        </w:rPr>
        <w:t>починатися з</w:t>
      </w:r>
      <w:r w:rsidRPr="00C87F27">
        <w:rPr>
          <w:rFonts w:ascii="Times New Roman" w:eastAsia="Times New Roman" w:hAnsi="Times New Roman" w:cs="Times New Roman"/>
          <w:bCs/>
          <w:sz w:val="28"/>
          <w:szCs w:val="28"/>
          <w:bdr w:val="none" w:sz="0" w:space="0" w:color="auto" w:frame="1"/>
          <w:lang w:val="uk-UA" w:eastAsia="ru-RU"/>
        </w:rPr>
        <w:t xml:space="preserve"> наступн</w:t>
      </w:r>
      <w:r w:rsidR="002E1866">
        <w:rPr>
          <w:rFonts w:ascii="Times New Roman" w:eastAsia="Times New Roman" w:hAnsi="Times New Roman" w:cs="Times New Roman"/>
          <w:bCs/>
          <w:sz w:val="28"/>
          <w:szCs w:val="28"/>
          <w:bdr w:val="none" w:sz="0" w:space="0" w:color="auto" w:frame="1"/>
          <w:lang w:val="uk-UA" w:eastAsia="ru-RU"/>
        </w:rPr>
        <w:t>их</w:t>
      </w:r>
      <w:r w:rsidRPr="00C87F27">
        <w:rPr>
          <w:rFonts w:ascii="Times New Roman" w:eastAsia="Times New Roman" w:hAnsi="Times New Roman" w:cs="Times New Roman"/>
          <w:bCs/>
          <w:sz w:val="28"/>
          <w:szCs w:val="28"/>
          <w:bdr w:val="none" w:sz="0" w:space="0" w:color="auto" w:frame="1"/>
          <w:lang w:val="uk-UA" w:eastAsia="ru-RU"/>
        </w:rPr>
        <w:t xml:space="preserve"> сл</w:t>
      </w:r>
      <w:r w:rsidR="002E1866">
        <w:rPr>
          <w:rFonts w:ascii="Times New Roman" w:eastAsia="Times New Roman" w:hAnsi="Times New Roman" w:cs="Times New Roman"/>
          <w:bCs/>
          <w:sz w:val="28"/>
          <w:szCs w:val="28"/>
          <w:bdr w:val="none" w:sz="0" w:space="0" w:color="auto" w:frame="1"/>
          <w:lang w:val="uk-UA" w:eastAsia="ru-RU"/>
        </w:rPr>
        <w:t>ів</w:t>
      </w:r>
      <w:r w:rsidRPr="00C87F27">
        <w:rPr>
          <w:rFonts w:ascii="Times New Roman" w:eastAsia="Times New Roman" w:hAnsi="Times New Roman" w:cs="Times New Roman"/>
          <w:bCs/>
          <w:sz w:val="28"/>
          <w:szCs w:val="28"/>
          <w:bdr w:val="none" w:sz="0" w:space="0" w:color="auto" w:frame="1"/>
          <w:lang w:val="uk-UA" w:eastAsia="ru-RU"/>
        </w:rPr>
        <w:t>: актуальність і практичний аспект даних проблем пов'язані з тим</w:t>
      </w:r>
      <w:r w:rsidR="002E1866">
        <w:rPr>
          <w:rFonts w:ascii="Times New Roman" w:eastAsia="Times New Roman" w:hAnsi="Times New Roman" w:cs="Times New Roman"/>
          <w:bCs/>
          <w:sz w:val="28"/>
          <w:szCs w:val="28"/>
          <w:bdr w:val="none" w:sz="0" w:space="0" w:color="auto" w:frame="1"/>
          <w:lang w:val="uk-UA" w:eastAsia="ru-RU"/>
        </w:rPr>
        <w:t>, що</w:t>
      </w:r>
      <w:r w:rsidRPr="00C87F27">
        <w:rPr>
          <w:rFonts w:ascii="Times New Roman" w:eastAsia="Times New Roman" w:hAnsi="Times New Roman" w:cs="Times New Roman"/>
          <w:bCs/>
          <w:sz w:val="28"/>
          <w:szCs w:val="28"/>
          <w:bdr w:val="none" w:sz="0" w:space="0" w:color="auto" w:frame="1"/>
          <w:lang w:val="uk-UA" w:eastAsia="ru-RU"/>
        </w:rPr>
        <w:t xml:space="preserve"> </w:t>
      </w:r>
      <w:r w:rsidR="00247304">
        <w:rPr>
          <w:rFonts w:ascii="Times New Roman" w:eastAsia="Times New Roman" w:hAnsi="Times New Roman" w:cs="Times New Roman"/>
          <w:bCs/>
          <w:sz w:val="28"/>
          <w:szCs w:val="28"/>
          <w:bdr w:val="none" w:sz="0" w:space="0" w:color="auto" w:frame="1"/>
          <w:lang w:val="uk-UA" w:eastAsia="ru-RU"/>
        </w:rPr>
        <w:t>…</w:t>
      </w:r>
      <w:r w:rsidRPr="00C87F27">
        <w:rPr>
          <w:rFonts w:ascii="Times New Roman" w:eastAsia="Times New Roman" w:hAnsi="Times New Roman" w:cs="Times New Roman"/>
          <w:bCs/>
          <w:sz w:val="28"/>
          <w:szCs w:val="28"/>
          <w:bdr w:val="none" w:sz="0" w:space="0" w:color="auto" w:frame="1"/>
          <w:lang w:val="uk-UA" w:eastAsia="ru-RU"/>
        </w:rPr>
        <w:t xml:space="preserve"> </w:t>
      </w:r>
      <w:r w:rsidRPr="002E1866">
        <w:rPr>
          <w:rFonts w:ascii="Times New Roman" w:eastAsia="Times New Roman" w:hAnsi="Times New Roman" w:cs="Times New Roman"/>
          <w:bCs/>
          <w:i/>
          <w:sz w:val="28"/>
          <w:szCs w:val="28"/>
          <w:bdr w:val="none" w:sz="0" w:space="0" w:color="auto" w:frame="1"/>
          <w:lang w:val="uk-UA" w:eastAsia="ru-RU"/>
        </w:rPr>
        <w:t>або</w:t>
      </w:r>
      <w:r w:rsidRPr="00C87F27">
        <w:rPr>
          <w:rFonts w:ascii="Times New Roman" w:eastAsia="Times New Roman" w:hAnsi="Times New Roman" w:cs="Times New Roman"/>
          <w:bCs/>
          <w:sz w:val="28"/>
          <w:szCs w:val="28"/>
          <w:bdr w:val="none" w:sz="0" w:space="0" w:color="auto" w:frame="1"/>
          <w:lang w:val="uk-UA" w:eastAsia="ru-RU"/>
        </w:rPr>
        <w:t xml:space="preserve"> актуальність курсової роботи полягає в </w:t>
      </w:r>
      <w:r w:rsidR="00247304">
        <w:rPr>
          <w:rFonts w:ascii="Times New Roman" w:eastAsia="Times New Roman" w:hAnsi="Times New Roman" w:cs="Times New Roman"/>
          <w:bCs/>
          <w:sz w:val="28"/>
          <w:szCs w:val="28"/>
          <w:bdr w:val="none" w:sz="0" w:space="0" w:color="auto" w:frame="1"/>
          <w:lang w:val="uk-UA" w:eastAsia="ru-RU"/>
        </w:rPr>
        <w:t>…</w:t>
      </w:r>
      <w:r w:rsidR="002E1866">
        <w:rPr>
          <w:rFonts w:ascii="Times New Roman" w:eastAsia="Times New Roman" w:hAnsi="Times New Roman" w:cs="Times New Roman"/>
          <w:bCs/>
          <w:sz w:val="28"/>
          <w:szCs w:val="28"/>
          <w:bdr w:val="none" w:sz="0" w:space="0" w:color="auto" w:frame="1"/>
          <w:lang w:val="uk-UA" w:eastAsia="ru-RU"/>
        </w:rPr>
        <w:t xml:space="preserve"> </w:t>
      </w:r>
      <w:r w:rsidRPr="00C87F27">
        <w:rPr>
          <w:rFonts w:ascii="Times New Roman" w:eastAsia="Times New Roman" w:hAnsi="Times New Roman" w:cs="Times New Roman"/>
          <w:bCs/>
          <w:sz w:val="28"/>
          <w:szCs w:val="28"/>
          <w:bdr w:val="none" w:sz="0" w:space="0" w:color="auto" w:frame="1"/>
          <w:lang w:val="uk-UA" w:eastAsia="ru-RU"/>
        </w:rPr>
        <w:t xml:space="preserve">. </w:t>
      </w:r>
    </w:p>
    <w:p w:rsidR="00FA1FA5" w:rsidRDefault="00C87F27"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C87F27">
        <w:rPr>
          <w:rFonts w:ascii="Times New Roman" w:eastAsia="Times New Roman" w:hAnsi="Times New Roman" w:cs="Times New Roman"/>
          <w:bCs/>
          <w:sz w:val="28"/>
          <w:szCs w:val="28"/>
          <w:bdr w:val="none" w:sz="0" w:space="0" w:color="auto" w:frame="1"/>
          <w:lang w:val="uk-UA" w:eastAsia="ru-RU"/>
        </w:rPr>
        <w:t xml:space="preserve">Об'єкт дослідження курсової роботи </w:t>
      </w:r>
      <w:r w:rsidR="00FA1FA5">
        <w:rPr>
          <w:rFonts w:ascii="Times New Roman" w:eastAsia="Times New Roman" w:hAnsi="Times New Roman" w:cs="Times New Roman"/>
          <w:bCs/>
          <w:sz w:val="28"/>
          <w:szCs w:val="28"/>
          <w:bdr w:val="none" w:sz="0" w:space="0" w:color="auto" w:frame="1"/>
          <w:lang w:val="uk-UA" w:eastAsia="ru-RU"/>
        </w:rPr>
        <w:t>–</w:t>
      </w:r>
      <w:r w:rsidRPr="00C87F27">
        <w:rPr>
          <w:rFonts w:ascii="Times New Roman" w:eastAsia="Times New Roman" w:hAnsi="Times New Roman" w:cs="Times New Roman"/>
          <w:bCs/>
          <w:sz w:val="28"/>
          <w:szCs w:val="28"/>
          <w:bdr w:val="none" w:sz="0" w:space="0" w:color="auto" w:frame="1"/>
          <w:lang w:val="uk-UA" w:eastAsia="ru-RU"/>
        </w:rPr>
        <w:t xml:space="preserve"> це певна область </w:t>
      </w:r>
      <w:r w:rsidR="00FA1FA5">
        <w:rPr>
          <w:rFonts w:ascii="Times New Roman" w:eastAsia="Times New Roman" w:hAnsi="Times New Roman" w:cs="Times New Roman"/>
          <w:bCs/>
          <w:sz w:val="28"/>
          <w:szCs w:val="28"/>
          <w:bdr w:val="none" w:sz="0" w:space="0" w:color="auto" w:frame="1"/>
          <w:lang w:val="uk-UA" w:eastAsia="ru-RU"/>
        </w:rPr>
        <w:t>дія</w:t>
      </w:r>
      <w:r w:rsidRPr="00C87F27">
        <w:rPr>
          <w:rFonts w:ascii="Times New Roman" w:eastAsia="Times New Roman" w:hAnsi="Times New Roman" w:cs="Times New Roman"/>
          <w:bCs/>
          <w:sz w:val="28"/>
          <w:szCs w:val="28"/>
          <w:bdr w:val="none" w:sz="0" w:space="0" w:color="auto" w:frame="1"/>
          <w:lang w:val="uk-UA" w:eastAsia="ru-RU"/>
        </w:rPr>
        <w:t>льності</w:t>
      </w:r>
      <w:r w:rsidR="00FA1FA5">
        <w:rPr>
          <w:rFonts w:ascii="Times New Roman" w:eastAsia="Times New Roman" w:hAnsi="Times New Roman" w:cs="Times New Roman"/>
          <w:bCs/>
          <w:sz w:val="28"/>
          <w:szCs w:val="28"/>
          <w:bdr w:val="none" w:sz="0" w:space="0" w:color="auto" w:frame="1"/>
          <w:lang w:val="uk-UA" w:eastAsia="ru-RU"/>
        </w:rPr>
        <w:t xml:space="preserve"> організації</w:t>
      </w:r>
      <w:r w:rsidRPr="00C87F27">
        <w:rPr>
          <w:rFonts w:ascii="Times New Roman" w:eastAsia="Times New Roman" w:hAnsi="Times New Roman" w:cs="Times New Roman"/>
          <w:bCs/>
          <w:sz w:val="28"/>
          <w:szCs w:val="28"/>
          <w:bdr w:val="none" w:sz="0" w:space="0" w:color="auto" w:frame="1"/>
          <w:lang w:val="uk-UA" w:eastAsia="ru-RU"/>
        </w:rPr>
        <w:t xml:space="preserve">, соціальне явище, яке існує незалежно від дослідника. </w:t>
      </w:r>
    </w:p>
    <w:p w:rsidR="00FA1FA5" w:rsidRDefault="00C87F27"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C87F27">
        <w:rPr>
          <w:rFonts w:ascii="Times New Roman" w:eastAsia="Times New Roman" w:hAnsi="Times New Roman" w:cs="Times New Roman"/>
          <w:bCs/>
          <w:sz w:val="28"/>
          <w:szCs w:val="28"/>
          <w:bdr w:val="none" w:sz="0" w:space="0" w:color="auto" w:frame="1"/>
          <w:lang w:val="uk-UA" w:eastAsia="ru-RU"/>
        </w:rPr>
        <w:t xml:space="preserve">Предмет дослідження </w:t>
      </w:r>
      <w:r w:rsidR="00FA1FA5">
        <w:rPr>
          <w:rFonts w:ascii="Times New Roman" w:eastAsia="Times New Roman" w:hAnsi="Times New Roman" w:cs="Times New Roman"/>
          <w:bCs/>
          <w:sz w:val="28"/>
          <w:szCs w:val="28"/>
          <w:bdr w:val="none" w:sz="0" w:space="0" w:color="auto" w:frame="1"/>
          <w:lang w:val="uk-UA" w:eastAsia="ru-RU"/>
        </w:rPr>
        <w:t>–</w:t>
      </w:r>
      <w:r w:rsidRPr="00C87F27">
        <w:rPr>
          <w:rFonts w:ascii="Times New Roman" w:eastAsia="Times New Roman" w:hAnsi="Times New Roman" w:cs="Times New Roman"/>
          <w:bCs/>
          <w:sz w:val="28"/>
          <w:szCs w:val="28"/>
          <w:bdr w:val="none" w:sz="0" w:space="0" w:color="auto" w:frame="1"/>
          <w:lang w:val="uk-UA" w:eastAsia="ru-RU"/>
        </w:rPr>
        <w:t xml:space="preserve"> це значущі з теоретичної або практичної точки зору особливості, властивості або сторони об'єкта. Предмет дослідження показує, через що буде пізнаватися об'єкт. </w:t>
      </w:r>
    </w:p>
    <w:p w:rsidR="00FA1FA5" w:rsidRDefault="00C87F27"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C87F27">
        <w:rPr>
          <w:rFonts w:ascii="Times New Roman" w:eastAsia="Times New Roman" w:hAnsi="Times New Roman" w:cs="Times New Roman"/>
          <w:bCs/>
          <w:sz w:val="28"/>
          <w:szCs w:val="28"/>
          <w:bdr w:val="none" w:sz="0" w:space="0" w:color="auto" w:frame="1"/>
          <w:lang w:val="uk-UA" w:eastAsia="ru-RU"/>
        </w:rPr>
        <w:t>У кожному об'єкті дослідження існує декілька предметів дослідження і концентрація уваги на одному з них означає,</w:t>
      </w:r>
      <w:r w:rsidR="002E1866">
        <w:rPr>
          <w:rFonts w:ascii="Times New Roman" w:eastAsia="Times New Roman" w:hAnsi="Times New Roman" w:cs="Times New Roman"/>
          <w:bCs/>
          <w:sz w:val="28"/>
          <w:szCs w:val="28"/>
          <w:bdr w:val="none" w:sz="0" w:space="0" w:color="auto" w:frame="1"/>
          <w:lang w:val="uk-UA" w:eastAsia="ru-RU"/>
        </w:rPr>
        <w:t xml:space="preserve"> </w:t>
      </w:r>
      <w:r w:rsidR="002E1866" w:rsidRPr="002E1866">
        <w:rPr>
          <w:rFonts w:ascii="Times New Roman" w:eastAsia="Times New Roman" w:hAnsi="Times New Roman" w:cs="Times New Roman"/>
          <w:bCs/>
          <w:sz w:val="28"/>
          <w:szCs w:val="28"/>
          <w:bdr w:val="none" w:sz="0" w:space="0" w:color="auto" w:frame="1"/>
          <w:lang w:val="uk-UA" w:eastAsia="ru-RU"/>
        </w:rPr>
        <w:t xml:space="preserve">що інші предмети дослідження даного об'єкта просто залишаються осторонь від інтересів дослідника. </w:t>
      </w:r>
    </w:p>
    <w:p w:rsidR="00FA1FA5" w:rsidRDefault="002E1866"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Об'єкт завжди ширше, ніж його предмет. Якщо об'єкт </w:t>
      </w:r>
      <w:r w:rsidR="00FA1FA5">
        <w:rPr>
          <w:rFonts w:ascii="Times New Roman" w:eastAsia="Times New Roman" w:hAnsi="Times New Roman" w:cs="Times New Roman"/>
          <w:bCs/>
          <w:sz w:val="28"/>
          <w:szCs w:val="28"/>
          <w:bdr w:val="none" w:sz="0" w:space="0" w:color="auto" w:frame="1"/>
          <w:lang w:val="uk-UA" w:eastAsia="ru-RU"/>
        </w:rPr>
        <w:t>–</w:t>
      </w:r>
      <w:r w:rsidRPr="002E1866">
        <w:rPr>
          <w:rFonts w:ascii="Times New Roman" w:eastAsia="Times New Roman" w:hAnsi="Times New Roman" w:cs="Times New Roman"/>
          <w:bCs/>
          <w:sz w:val="28"/>
          <w:szCs w:val="28"/>
          <w:bdr w:val="none" w:sz="0" w:space="0" w:color="auto" w:frame="1"/>
          <w:lang w:val="uk-UA" w:eastAsia="ru-RU"/>
        </w:rPr>
        <w:t xml:space="preserve"> це область діяльності, то предмет </w:t>
      </w:r>
      <w:r w:rsidR="00FA1FA5">
        <w:rPr>
          <w:rFonts w:ascii="Times New Roman" w:eastAsia="Times New Roman" w:hAnsi="Times New Roman" w:cs="Times New Roman"/>
          <w:bCs/>
          <w:sz w:val="28"/>
          <w:szCs w:val="28"/>
          <w:bdr w:val="none" w:sz="0" w:space="0" w:color="auto" w:frame="1"/>
          <w:lang w:val="uk-UA" w:eastAsia="ru-RU"/>
        </w:rPr>
        <w:t>–</w:t>
      </w:r>
      <w:r w:rsidRPr="002E1866">
        <w:rPr>
          <w:rFonts w:ascii="Times New Roman" w:eastAsia="Times New Roman" w:hAnsi="Times New Roman" w:cs="Times New Roman"/>
          <w:bCs/>
          <w:sz w:val="28"/>
          <w:szCs w:val="28"/>
          <w:bdr w:val="none" w:sz="0" w:space="0" w:color="auto" w:frame="1"/>
          <w:lang w:val="uk-UA" w:eastAsia="ru-RU"/>
        </w:rPr>
        <w:t xml:space="preserve"> це процес, що вивчається в рамках об'єкта курсової роботи. </w:t>
      </w:r>
    </w:p>
    <w:p w:rsidR="004B0431" w:rsidRDefault="002E1866"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Предмет у в</w:t>
      </w:r>
      <w:r w:rsidR="00FA1FA5">
        <w:rPr>
          <w:rFonts w:ascii="Times New Roman" w:eastAsia="Times New Roman" w:hAnsi="Times New Roman" w:cs="Times New Roman"/>
          <w:bCs/>
          <w:sz w:val="28"/>
          <w:szCs w:val="28"/>
          <w:bdr w:val="none" w:sz="0" w:space="0" w:color="auto" w:frame="1"/>
          <w:lang w:val="uk-UA" w:eastAsia="ru-RU"/>
        </w:rPr>
        <w:t>ступ</w:t>
      </w:r>
      <w:r w:rsidRPr="002E1866">
        <w:rPr>
          <w:rFonts w:ascii="Times New Roman" w:eastAsia="Times New Roman" w:hAnsi="Times New Roman" w:cs="Times New Roman"/>
          <w:bCs/>
          <w:sz w:val="28"/>
          <w:szCs w:val="28"/>
          <w:bdr w:val="none" w:sz="0" w:space="0" w:color="auto" w:frame="1"/>
          <w:lang w:val="uk-UA" w:eastAsia="ru-RU"/>
        </w:rPr>
        <w:t>і до курсової роботи вказується після визначення об'єкта.</w:t>
      </w:r>
    </w:p>
    <w:p w:rsidR="002E1866" w:rsidRDefault="002E1866"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Мета курсової роботи показує те, чого хоче досягти студент у своїй дослідницькій діяльності, </w:t>
      </w:r>
      <w:r w:rsidR="00FA1FA5">
        <w:rPr>
          <w:rFonts w:ascii="Times New Roman" w:eastAsia="Times New Roman" w:hAnsi="Times New Roman" w:cs="Times New Roman"/>
          <w:bCs/>
          <w:sz w:val="28"/>
          <w:szCs w:val="28"/>
          <w:bdr w:val="none" w:sz="0" w:space="0" w:color="auto" w:frame="1"/>
          <w:lang w:val="uk-UA" w:eastAsia="ru-RU"/>
        </w:rPr>
        <w:t xml:space="preserve">тобто </w:t>
      </w:r>
      <w:r w:rsidRPr="002E1866">
        <w:rPr>
          <w:rFonts w:ascii="Times New Roman" w:eastAsia="Times New Roman" w:hAnsi="Times New Roman" w:cs="Times New Roman"/>
          <w:bCs/>
          <w:sz w:val="28"/>
          <w:szCs w:val="28"/>
          <w:bdr w:val="none" w:sz="0" w:space="0" w:color="auto" w:frame="1"/>
          <w:lang w:val="uk-UA" w:eastAsia="ru-RU"/>
        </w:rPr>
        <w:t>мета показує який необхідно досягти кінцевий результат в роботі.</w:t>
      </w:r>
    </w:p>
    <w:p w:rsidR="00FA1FA5"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Завдання розкривають шлях до досягнення мети. Кожній задачі, як правило, присвячена глава курсової роботи. Завдання можуть вводитися словами: </w:t>
      </w:r>
    </w:p>
    <w:p w:rsidR="00FA1FA5"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 виявити; </w:t>
      </w:r>
    </w:p>
    <w:p w:rsidR="00FA1FA5" w:rsidRDefault="002E1866" w:rsidP="002E1866">
      <w:pPr>
        <w:widowControl w:val="0"/>
        <w:spacing w:after="0" w:line="240" w:lineRule="auto"/>
        <w:ind w:firstLine="709"/>
        <w:jc w:val="both"/>
      </w:pPr>
      <w:r w:rsidRPr="002E1866">
        <w:rPr>
          <w:rFonts w:ascii="Times New Roman" w:eastAsia="Times New Roman" w:hAnsi="Times New Roman" w:cs="Times New Roman"/>
          <w:bCs/>
          <w:sz w:val="28"/>
          <w:szCs w:val="28"/>
          <w:bdr w:val="none" w:sz="0" w:space="0" w:color="auto" w:frame="1"/>
          <w:lang w:val="uk-UA" w:eastAsia="ru-RU"/>
        </w:rPr>
        <w:t xml:space="preserve">- </w:t>
      </w:r>
      <w:r w:rsidR="00FA1FA5">
        <w:rPr>
          <w:rFonts w:ascii="Times New Roman" w:eastAsia="Times New Roman" w:hAnsi="Times New Roman" w:cs="Times New Roman"/>
          <w:bCs/>
          <w:sz w:val="28"/>
          <w:szCs w:val="28"/>
          <w:bdr w:val="none" w:sz="0" w:space="0" w:color="auto" w:frame="1"/>
          <w:lang w:val="uk-UA" w:eastAsia="ru-RU"/>
        </w:rPr>
        <w:t>р</w:t>
      </w:r>
      <w:r w:rsidRPr="002E1866">
        <w:rPr>
          <w:rFonts w:ascii="Times New Roman" w:eastAsia="Times New Roman" w:hAnsi="Times New Roman" w:cs="Times New Roman"/>
          <w:bCs/>
          <w:sz w:val="28"/>
          <w:szCs w:val="28"/>
          <w:bdr w:val="none" w:sz="0" w:space="0" w:color="auto" w:frame="1"/>
          <w:lang w:val="uk-UA" w:eastAsia="ru-RU"/>
        </w:rPr>
        <w:t>озкрити;</w:t>
      </w:r>
      <w:r w:rsidRPr="002E1866">
        <w:t xml:space="preserve"> </w:t>
      </w:r>
    </w:p>
    <w:p w:rsidR="00FA1FA5"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 </w:t>
      </w:r>
      <w:r w:rsidR="00FA1FA5">
        <w:rPr>
          <w:rFonts w:ascii="Times New Roman" w:eastAsia="Times New Roman" w:hAnsi="Times New Roman" w:cs="Times New Roman"/>
          <w:bCs/>
          <w:sz w:val="28"/>
          <w:szCs w:val="28"/>
          <w:bdr w:val="none" w:sz="0" w:space="0" w:color="auto" w:frame="1"/>
          <w:lang w:val="uk-UA" w:eastAsia="ru-RU"/>
        </w:rPr>
        <w:t>в</w:t>
      </w:r>
      <w:r w:rsidRPr="002E1866">
        <w:rPr>
          <w:rFonts w:ascii="Times New Roman" w:eastAsia="Times New Roman" w:hAnsi="Times New Roman" w:cs="Times New Roman"/>
          <w:bCs/>
          <w:sz w:val="28"/>
          <w:szCs w:val="28"/>
          <w:bdr w:val="none" w:sz="0" w:space="0" w:color="auto" w:frame="1"/>
          <w:lang w:val="uk-UA" w:eastAsia="ru-RU"/>
        </w:rPr>
        <w:t xml:space="preserve">ивчити; </w:t>
      </w:r>
    </w:p>
    <w:p w:rsidR="00FA1FA5"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 </w:t>
      </w:r>
      <w:r w:rsidR="00FA1FA5">
        <w:rPr>
          <w:rFonts w:ascii="Times New Roman" w:eastAsia="Times New Roman" w:hAnsi="Times New Roman" w:cs="Times New Roman"/>
          <w:bCs/>
          <w:sz w:val="28"/>
          <w:szCs w:val="28"/>
          <w:bdr w:val="none" w:sz="0" w:space="0" w:color="auto" w:frame="1"/>
          <w:lang w:val="uk-UA" w:eastAsia="ru-RU"/>
        </w:rPr>
        <w:t>р</w:t>
      </w:r>
      <w:r w:rsidRPr="002E1866">
        <w:rPr>
          <w:rFonts w:ascii="Times New Roman" w:eastAsia="Times New Roman" w:hAnsi="Times New Roman" w:cs="Times New Roman"/>
          <w:bCs/>
          <w:sz w:val="28"/>
          <w:szCs w:val="28"/>
          <w:bdr w:val="none" w:sz="0" w:space="0" w:color="auto" w:frame="1"/>
          <w:lang w:val="uk-UA" w:eastAsia="ru-RU"/>
        </w:rPr>
        <w:t xml:space="preserve">озробити; </w:t>
      </w:r>
    </w:p>
    <w:p w:rsidR="00FA1FA5"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 </w:t>
      </w:r>
      <w:r w:rsidR="00FA1FA5">
        <w:rPr>
          <w:rFonts w:ascii="Times New Roman" w:eastAsia="Times New Roman" w:hAnsi="Times New Roman" w:cs="Times New Roman"/>
          <w:bCs/>
          <w:sz w:val="28"/>
          <w:szCs w:val="28"/>
          <w:bdr w:val="none" w:sz="0" w:space="0" w:color="auto" w:frame="1"/>
          <w:lang w:val="uk-UA" w:eastAsia="ru-RU"/>
        </w:rPr>
        <w:t>д</w:t>
      </w:r>
      <w:r w:rsidRPr="002E1866">
        <w:rPr>
          <w:rFonts w:ascii="Times New Roman" w:eastAsia="Times New Roman" w:hAnsi="Times New Roman" w:cs="Times New Roman"/>
          <w:bCs/>
          <w:sz w:val="28"/>
          <w:szCs w:val="28"/>
          <w:bdr w:val="none" w:sz="0" w:space="0" w:color="auto" w:frame="1"/>
          <w:lang w:val="uk-UA" w:eastAsia="ru-RU"/>
        </w:rPr>
        <w:t xml:space="preserve">ослідити; </w:t>
      </w:r>
    </w:p>
    <w:p w:rsidR="00FA1FA5"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 </w:t>
      </w:r>
      <w:r w:rsidR="00FA1FA5">
        <w:rPr>
          <w:rFonts w:ascii="Times New Roman" w:eastAsia="Times New Roman" w:hAnsi="Times New Roman" w:cs="Times New Roman"/>
          <w:bCs/>
          <w:sz w:val="28"/>
          <w:szCs w:val="28"/>
          <w:bdr w:val="none" w:sz="0" w:space="0" w:color="auto" w:frame="1"/>
          <w:lang w:val="uk-UA" w:eastAsia="ru-RU"/>
        </w:rPr>
        <w:t>п</w:t>
      </w:r>
      <w:r w:rsidRPr="002E1866">
        <w:rPr>
          <w:rFonts w:ascii="Times New Roman" w:eastAsia="Times New Roman" w:hAnsi="Times New Roman" w:cs="Times New Roman"/>
          <w:bCs/>
          <w:sz w:val="28"/>
          <w:szCs w:val="28"/>
          <w:bdr w:val="none" w:sz="0" w:space="0" w:color="auto" w:frame="1"/>
          <w:lang w:val="uk-UA" w:eastAsia="ru-RU"/>
        </w:rPr>
        <w:t xml:space="preserve">роаналізувати; </w:t>
      </w:r>
    </w:p>
    <w:p w:rsidR="00FA1FA5"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 </w:t>
      </w:r>
      <w:r w:rsidR="00FA1FA5">
        <w:rPr>
          <w:rFonts w:ascii="Times New Roman" w:eastAsia="Times New Roman" w:hAnsi="Times New Roman" w:cs="Times New Roman"/>
          <w:bCs/>
          <w:sz w:val="28"/>
          <w:szCs w:val="28"/>
          <w:bdr w:val="none" w:sz="0" w:space="0" w:color="auto" w:frame="1"/>
          <w:lang w:val="uk-UA" w:eastAsia="ru-RU"/>
        </w:rPr>
        <w:t>с</w:t>
      </w:r>
      <w:r w:rsidRPr="002E1866">
        <w:rPr>
          <w:rFonts w:ascii="Times New Roman" w:eastAsia="Times New Roman" w:hAnsi="Times New Roman" w:cs="Times New Roman"/>
          <w:bCs/>
          <w:sz w:val="28"/>
          <w:szCs w:val="28"/>
          <w:bdr w:val="none" w:sz="0" w:space="0" w:color="auto" w:frame="1"/>
          <w:lang w:val="uk-UA" w:eastAsia="ru-RU"/>
        </w:rPr>
        <w:t xml:space="preserve">истематизувати; </w:t>
      </w:r>
    </w:p>
    <w:p w:rsidR="00FA1FA5"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 </w:t>
      </w:r>
      <w:r w:rsidR="00FA1FA5">
        <w:rPr>
          <w:rFonts w:ascii="Times New Roman" w:eastAsia="Times New Roman" w:hAnsi="Times New Roman" w:cs="Times New Roman"/>
          <w:bCs/>
          <w:sz w:val="28"/>
          <w:szCs w:val="28"/>
          <w:bdr w:val="none" w:sz="0" w:space="0" w:color="auto" w:frame="1"/>
          <w:lang w:val="uk-UA" w:eastAsia="ru-RU"/>
        </w:rPr>
        <w:t>у</w:t>
      </w:r>
      <w:r w:rsidRPr="002E1866">
        <w:rPr>
          <w:rFonts w:ascii="Times New Roman" w:eastAsia="Times New Roman" w:hAnsi="Times New Roman" w:cs="Times New Roman"/>
          <w:bCs/>
          <w:sz w:val="28"/>
          <w:szCs w:val="28"/>
          <w:bdr w:val="none" w:sz="0" w:space="0" w:color="auto" w:frame="1"/>
          <w:lang w:val="uk-UA" w:eastAsia="ru-RU"/>
        </w:rPr>
        <w:t xml:space="preserve">точнити </w:t>
      </w:r>
      <w:r w:rsidR="00FA1FA5">
        <w:rPr>
          <w:rFonts w:ascii="Times New Roman" w:eastAsia="Times New Roman" w:hAnsi="Times New Roman" w:cs="Times New Roman"/>
          <w:bCs/>
          <w:sz w:val="28"/>
          <w:szCs w:val="28"/>
          <w:bdr w:val="none" w:sz="0" w:space="0" w:color="auto" w:frame="1"/>
          <w:lang w:val="uk-UA" w:eastAsia="ru-RU"/>
        </w:rPr>
        <w:t>тощо</w:t>
      </w:r>
      <w:r w:rsidRPr="002E1866">
        <w:rPr>
          <w:rFonts w:ascii="Times New Roman" w:eastAsia="Times New Roman" w:hAnsi="Times New Roman" w:cs="Times New Roman"/>
          <w:bCs/>
          <w:sz w:val="28"/>
          <w:szCs w:val="28"/>
          <w:bdr w:val="none" w:sz="0" w:space="0" w:color="auto" w:frame="1"/>
          <w:lang w:val="uk-UA" w:eastAsia="ru-RU"/>
        </w:rPr>
        <w:t xml:space="preserve">. </w:t>
      </w:r>
    </w:p>
    <w:p w:rsidR="002E1866"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Кількість завдань повинно бути </w:t>
      </w:r>
      <w:r w:rsidR="00FA1FA5">
        <w:rPr>
          <w:rFonts w:ascii="Times New Roman" w:eastAsia="Times New Roman" w:hAnsi="Times New Roman" w:cs="Times New Roman"/>
          <w:bCs/>
          <w:sz w:val="28"/>
          <w:szCs w:val="28"/>
          <w:bdr w:val="none" w:sz="0" w:space="0" w:color="auto" w:frame="1"/>
          <w:lang w:val="uk-UA" w:eastAsia="ru-RU"/>
        </w:rPr>
        <w:t>3</w:t>
      </w:r>
      <w:r w:rsidRPr="002E1866">
        <w:rPr>
          <w:rFonts w:ascii="Times New Roman" w:eastAsia="Times New Roman" w:hAnsi="Times New Roman" w:cs="Times New Roman"/>
          <w:bCs/>
          <w:sz w:val="28"/>
          <w:szCs w:val="28"/>
          <w:bdr w:val="none" w:sz="0" w:space="0" w:color="auto" w:frame="1"/>
          <w:lang w:val="uk-UA" w:eastAsia="ru-RU"/>
        </w:rPr>
        <w:t xml:space="preserve">-5. Завдання обов'язково повинні бути відображені </w:t>
      </w:r>
      <w:r w:rsidR="00FA1FA5">
        <w:rPr>
          <w:rFonts w:ascii="Times New Roman" w:eastAsia="Times New Roman" w:hAnsi="Times New Roman" w:cs="Times New Roman"/>
          <w:bCs/>
          <w:sz w:val="28"/>
          <w:szCs w:val="28"/>
          <w:bdr w:val="none" w:sz="0" w:space="0" w:color="auto" w:frame="1"/>
          <w:lang w:val="uk-UA" w:eastAsia="ru-RU"/>
        </w:rPr>
        <w:t xml:space="preserve">у </w:t>
      </w:r>
      <w:r w:rsidRPr="002E1866">
        <w:rPr>
          <w:rFonts w:ascii="Times New Roman" w:eastAsia="Times New Roman" w:hAnsi="Times New Roman" w:cs="Times New Roman"/>
          <w:bCs/>
          <w:sz w:val="28"/>
          <w:szCs w:val="28"/>
          <w:bdr w:val="none" w:sz="0" w:space="0" w:color="auto" w:frame="1"/>
          <w:lang w:val="uk-UA" w:eastAsia="ru-RU"/>
        </w:rPr>
        <w:t xml:space="preserve">висновках </w:t>
      </w:r>
      <w:r w:rsidR="00FA1FA5">
        <w:rPr>
          <w:rFonts w:ascii="Times New Roman" w:eastAsia="Times New Roman" w:hAnsi="Times New Roman" w:cs="Times New Roman"/>
          <w:bCs/>
          <w:sz w:val="28"/>
          <w:szCs w:val="28"/>
          <w:bdr w:val="none" w:sz="0" w:space="0" w:color="auto" w:frame="1"/>
          <w:lang w:val="uk-UA" w:eastAsia="ru-RU"/>
        </w:rPr>
        <w:t>та</w:t>
      </w:r>
      <w:r w:rsidRPr="002E1866">
        <w:rPr>
          <w:rFonts w:ascii="Times New Roman" w:eastAsia="Times New Roman" w:hAnsi="Times New Roman" w:cs="Times New Roman"/>
          <w:bCs/>
          <w:sz w:val="28"/>
          <w:szCs w:val="28"/>
          <w:bdr w:val="none" w:sz="0" w:space="0" w:color="auto" w:frame="1"/>
          <w:lang w:val="uk-UA" w:eastAsia="ru-RU"/>
        </w:rPr>
        <w:t xml:space="preserve"> рекомендаціях.</w:t>
      </w:r>
    </w:p>
    <w:p w:rsidR="00FA1FA5" w:rsidRDefault="002E1866"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2E1866">
        <w:rPr>
          <w:rFonts w:ascii="Times New Roman" w:eastAsia="Times New Roman" w:hAnsi="Times New Roman" w:cs="Times New Roman"/>
          <w:bCs/>
          <w:sz w:val="28"/>
          <w:szCs w:val="28"/>
          <w:bdr w:val="none" w:sz="0" w:space="0" w:color="auto" w:frame="1"/>
          <w:lang w:val="uk-UA" w:eastAsia="ru-RU"/>
        </w:rPr>
        <w:t xml:space="preserve">Методи дослідження </w:t>
      </w:r>
      <w:r w:rsidR="00FA1FA5">
        <w:rPr>
          <w:rFonts w:ascii="Times New Roman" w:eastAsia="Times New Roman" w:hAnsi="Times New Roman" w:cs="Times New Roman"/>
          <w:bCs/>
          <w:sz w:val="28"/>
          <w:szCs w:val="28"/>
          <w:bdr w:val="none" w:sz="0" w:space="0" w:color="auto" w:frame="1"/>
          <w:lang w:val="uk-UA" w:eastAsia="ru-RU"/>
        </w:rPr>
        <w:t>–</w:t>
      </w:r>
      <w:r w:rsidRPr="002E1866">
        <w:rPr>
          <w:rFonts w:ascii="Times New Roman" w:eastAsia="Times New Roman" w:hAnsi="Times New Roman" w:cs="Times New Roman"/>
          <w:bCs/>
          <w:sz w:val="28"/>
          <w:szCs w:val="28"/>
          <w:bdr w:val="none" w:sz="0" w:space="0" w:color="auto" w:frame="1"/>
          <w:lang w:val="uk-UA" w:eastAsia="ru-RU"/>
        </w:rPr>
        <w:t xml:space="preserve"> це способи, прийоми пізнання об'єкта. У курсовій роботі ви можете написати наступні використовувані методи: </w:t>
      </w:r>
    </w:p>
    <w:p w:rsidR="00FA1FA5" w:rsidRDefault="00FA1FA5"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аналізу </w:t>
      </w:r>
      <w:r>
        <w:rPr>
          <w:rFonts w:ascii="Times New Roman" w:eastAsia="Times New Roman" w:hAnsi="Times New Roman" w:cs="Times New Roman"/>
          <w:bCs/>
          <w:sz w:val="28"/>
          <w:szCs w:val="28"/>
          <w:bdr w:val="none" w:sz="0" w:space="0" w:color="auto" w:frame="1"/>
          <w:lang w:val="uk-UA" w:eastAsia="ru-RU"/>
        </w:rPr>
        <w:t>джерел інформації</w:t>
      </w:r>
      <w:r w:rsidRPr="00FA1FA5">
        <w:rPr>
          <w:rFonts w:ascii="Times New Roman" w:eastAsia="Times New Roman" w:hAnsi="Times New Roman" w:cs="Times New Roman"/>
          <w:bCs/>
          <w:sz w:val="28"/>
          <w:szCs w:val="28"/>
          <w:bdr w:val="none" w:sz="0" w:space="0" w:color="auto" w:frame="1"/>
          <w:lang w:val="uk-UA" w:eastAsia="ru-RU"/>
        </w:rPr>
        <w:t xml:space="preserve"> </w:t>
      </w:r>
      <w:r w:rsidRPr="002E1866">
        <w:rPr>
          <w:rFonts w:ascii="Times New Roman" w:eastAsia="Times New Roman" w:hAnsi="Times New Roman" w:cs="Times New Roman"/>
          <w:bCs/>
          <w:sz w:val="28"/>
          <w:szCs w:val="28"/>
          <w:bdr w:val="none" w:sz="0" w:space="0" w:color="auto" w:frame="1"/>
          <w:lang w:val="uk-UA" w:eastAsia="ru-RU"/>
        </w:rPr>
        <w:t>по темі курсової</w:t>
      </w:r>
      <w:r>
        <w:rPr>
          <w:rFonts w:ascii="Times New Roman" w:eastAsia="Times New Roman" w:hAnsi="Times New Roman" w:cs="Times New Roman"/>
          <w:bCs/>
          <w:sz w:val="28"/>
          <w:szCs w:val="28"/>
          <w:bdr w:val="none" w:sz="0" w:space="0" w:color="auto" w:frame="1"/>
          <w:lang w:val="uk-UA" w:eastAsia="ru-RU"/>
        </w:rPr>
        <w:t xml:space="preserve"> роботи</w:t>
      </w:r>
      <w:r w:rsidR="002E1866" w:rsidRPr="002E1866">
        <w:rPr>
          <w:rFonts w:ascii="Times New Roman" w:eastAsia="Times New Roman" w:hAnsi="Times New Roman" w:cs="Times New Roman"/>
          <w:bCs/>
          <w:sz w:val="28"/>
          <w:szCs w:val="28"/>
          <w:bdr w:val="none" w:sz="0" w:space="0" w:color="auto" w:frame="1"/>
          <w:lang w:val="uk-UA" w:eastAsia="ru-RU"/>
        </w:rPr>
        <w:t xml:space="preserve">; </w:t>
      </w:r>
    </w:p>
    <w:p w:rsidR="00FA1FA5" w:rsidRDefault="00FA1FA5"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вивчення і узагальнення вітчизняної та зарубіжної практики; </w:t>
      </w:r>
    </w:p>
    <w:p w:rsidR="00FA1FA5" w:rsidRDefault="00FA1FA5"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порівняння; </w:t>
      </w:r>
    </w:p>
    <w:p w:rsidR="00FA1FA5" w:rsidRDefault="00FA1FA5"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інтерв'ювання; </w:t>
      </w:r>
    </w:p>
    <w:p w:rsidR="00FA1FA5" w:rsidRDefault="00FA1FA5"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моделювання; </w:t>
      </w:r>
    </w:p>
    <w:p w:rsidR="00FA1FA5" w:rsidRDefault="00FA1FA5"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теоретичний аналіз і синтез</w:t>
      </w: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w:t>
      </w:r>
    </w:p>
    <w:p w:rsidR="00A25046" w:rsidRPr="009A39D0" w:rsidRDefault="00FA1FA5" w:rsidP="00632CF3">
      <w:pPr>
        <w:widowControl w:val="0"/>
        <w:spacing w:after="0" w:line="240" w:lineRule="auto"/>
        <w:ind w:firstLine="709"/>
        <w:rPr>
          <w:rFonts w:ascii="Times New Roman" w:eastAsia="Times New Roman" w:hAnsi="Times New Roman" w:cs="Times New Roman"/>
          <w:bCs/>
          <w:sz w:val="16"/>
          <w:szCs w:val="16"/>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lastRenderedPageBreak/>
        <w:t>-</w:t>
      </w:r>
      <w:r w:rsidR="002E1866" w:rsidRPr="002E1866">
        <w:rPr>
          <w:rFonts w:ascii="Times New Roman" w:eastAsia="Times New Roman" w:hAnsi="Times New Roman" w:cs="Times New Roman"/>
          <w:bCs/>
          <w:sz w:val="28"/>
          <w:szCs w:val="28"/>
          <w:bdr w:val="none" w:sz="0" w:space="0" w:color="auto" w:frame="1"/>
          <w:lang w:val="uk-UA" w:eastAsia="ru-RU"/>
        </w:rPr>
        <w:t xml:space="preserve"> абстрагування</w:t>
      </w: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w:t>
      </w:r>
    </w:p>
    <w:p w:rsidR="00FA1FA5" w:rsidRDefault="00FA1FA5"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конкретизація </w:t>
      </w:r>
      <w:r>
        <w:rPr>
          <w:rFonts w:ascii="Times New Roman" w:eastAsia="Times New Roman" w:hAnsi="Times New Roman" w:cs="Times New Roman"/>
          <w:bCs/>
          <w:sz w:val="28"/>
          <w:szCs w:val="28"/>
          <w:bdr w:val="none" w:sz="0" w:space="0" w:color="auto" w:frame="1"/>
          <w:lang w:val="uk-UA" w:eastAsia="ru-RU"/>
        </w:rPr>
        <w:t>й</w:t>
      </w:r>
      <w:r w:rsidR="002E1866" w:rsidRPr="002E1866">
        <w:rPr>
          <w:rFonts w:ascii="Times New Roman" w:eastAsia="Times New Roman" w:hAnsi="Times New Roman" w:cs="Times New Roman"/>
          <w:bCs/>
          <w:sz w:val="28"/>
          <w:szCs w:val="28"/>
          <w:bdr w:val="none" w:sz="0" w:space="0" w:color="auto" w:frame="1"/>
          <w:lang w:val="uk-UA" w:eastAsia="ru-RU"/>
        </w:rPr>
        <w:t xml:space="preserve"> ідеалізація</w:t>
      </w: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w:t>
      </w:r>
    </w:p>
    <w:p w:rsidR="00FA1FA5" w:rsidRDefault="00FA1FA5"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індукція і дедукція</w:t>
      </w: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w:t>
      </w:r>
    </w:p>
    <w:p w:rsidR="00FA1FA5" w:rsidRDefault="00FA1FA5" w:rsidP="002E186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аналогія</w:t>
      </w: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w:t>
      </w:r>
    </w:p>
    <w:p w:rsidR="00FA1FA5" w:rsidRDefault="00FA1FA5" w:rsidP="002E1866">
      <w:pPr>
        <w:widowControl w:val="0"/>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eastAsia="Times New Roman" w:hAnsi="Times New Roman" w:cs="Times New Roman"/>
          <w:bCs/>
          <w:sz w:val="28"/>
          <w:szCs w:val="28"/>
          <w:bdr w:val="none" w:sz="0" w:space="0" w:color="auto" w:frame="1"/>
          <w:lang w:val="uk-UA" w:eastAsia="ru-RU"/>
        </w:rPr>
        <w:t xml:space="preserve"> класифікація</w:t>
      </w:r>
      <w:r>
        <w:rPr>
          <w:rFonts w:ascii="Times New Roman" w:eastAsia="Times New Roman" w:hAnsi="Times New Roman" w:cs="Times New Roman"/>
          <w:bCs/>
          <w:sz w:val="28"/>
          <w:szCs w:val="28"/>
          <w:bdr w:val="none" w:sz="0" w:space="0" w:color="auto" w:frame="1"/>
          <w:lang w:val="uk-UA" w:eastAsia="ru-RU"/>
        </w:rPr>
        <w:t>;</w:t>
      </w:r>
      <w:r w:rsidR="002E1866" w:rsidRPr="002E1866">
        <w:rPr>
          <w:rFonts w:ascii="Times New Roman" w:hAnsi="Times New Roman" w:cs="Times New Roman"/>
          <w:sz w:val="28"/>
          <w:szCs w:val="28"/>
          <w:lang w:val="uk-UA"/>
        </w:rPr>
        <w:t xml:space="preserve"> </w:t>
      </w:r>
    </w:p>
    <w:p w:rsidR="00FA1FA5" w:rsidRDefault="00FA1FA5" w:rsidP="002E1866">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4702F">
        <w:rPr>
          <w:rFonts w:ascii="Times New Roman" w:hAnsi="Times New Roman" w:cs="Times New Roman"/>
          <w:sz w:val="28"/>
          <w:szCs w:val="28"/>
          <w:lang w:val="uk-UA"/>
        </w:rPr>
        <w:t> </w:t>
      </w:r>
      <w:r>
        <w:rPr>
          <w:rFonts w:ascii="Times New Roman" w:hAnsi="Times New Roman" w:cs="Times New Roman"/>
          <w:sz w:val="28"/>
          <w:szCs w:val="28"/>
          <w:lang w:val="uk-UA"/>
        </w:rPr>
        <w:t>узагальнення;</w:t>
      </w:r>
    </w:p>
    <w:p w:rsidR="00FA1FA5" w:rsidRPr="004C34CB" w:rsidRDefault="00FA1FA5" w:rsidP="004C34CB">
      <w:pPr>
        <w:widowControl w:val="0"/>
        <w:spacing w:after="0" w:line="240" w:lineRule="auto"/>
        <w:ind w:firstLine="709"/>
        <w:jc w:val="both"/>
        <w:rPr>
          <w:rFonts w:ascii="Times New Roman" w:hAnsi="Times New Roman" w:cs="Times New Roman"/>
          <w:sz w:val="28"/>
          <w:szCs w:val="28"/>
          <w:lang w:val="uk-UA"/>
        </w:rPr>
      </w:pPr>
      <w:r w:rsidRPr="004C34CB">
        <w:rPr>
          <w:rFonts w:ascii="Times New Roman" w:hAnsi="Times New Roman" w:cs="Times New Roman"/>
          <w:sz w:val="28"/>
          <w:szCs w:val="28"/>
          <w:lang w:val="uk-UA"/>
        </w:rPr>
        <w:t>-</w:t>
      </w:r>
      <w:r w:rsidR="00C4702F">
        <w:rPr>
          <w:rFonts w:ascii="Times New Roman" w:hAnsi="Times New Roman" w:cs="Times New Roman"/>
          <w:sz w:val="28"/>
          <w:szCs w:val="28"/>
          <w:lang w:val="uk-UA"/>
        </w:rPr>
        <w:t> </w:t>
      </w:r>
      <w:r w:rsidRPr="004C34CB">
        <w:rPr>
          <w:rFonts w:ascii="Times New Roman" w:hAnsi="Times New Roman" w:cs="Times New Roman"/>
          <w:sz w:val="28"/>
          <w:szCs w:val="28"/>
          <w:lang w:val="uk-UA"/>
        </w:rPr>
        <w:t>історичн</w:t>
      </w:r>
      <w:r w:rsidR="002E1866" w:rsidRPr="004C34CB">
        <w:rPr>
          <w:rFonts w:ascii="Times New Roman" w:hAnsi="Times New Roman" w:cs="Times New Roman"/>
          <w:sz w:val="28"/>
          <w:szCs w:val="28"/>
          <w:lang w:val="uk-UA"/>
        </w:rPr>
        <w:t>ий метод</w:t>
      </w:r>
      <w:r w:rsidRPr="004C34CB">
        <w:rPr>
          <w:rFonts w:ascii="Times New Roman" w:hAnsi="Times New Roman" w:cs="Times New Roman"/>
          <w:sz w:val="28"/>
          <w:szCs w:val="28"/>
          <w:lang w:val="uk-UA"/>
        </w:rPr>
        <w:t>;</w:t>
      </w:r>
    </w:p>
    <w:p w:rsidR="004C34CB" w:rsidRPr="004C34CB" w:rsidRDefault="00FA1FA5" w:rsidP="004C34CB">
      <w:pPr>
        <w:widowControl w:val="0"/>
        <w:spacing w:after="0" w:line="240" w:lineRule="auto"/>
        <w:ind w:firstLine="709"/>
        <w:jc w:val="both"/>
        <w:rPr>
          <w:rFonts w:ascii="Times New Roman" w:hAnsi="Times New Roman" w:cs="Times New Roman"/>
          <w:sz w:val="28"/>
          <w:szCs w:val="28"/>
          <w:lang w:val="uk-UA"/>
        </w:rPr>
      </w:pPr>
      <w:r w:rsidRPr="004C34CB">
        <w:rPr>
          <w:rFonts w:ascii="Times New Roman" w:hAnsi="Times New Roman" w:cs="Times New Roman"/>
          <w:sz w:val="28"/>
          <w:szCs w:val="28"/>
          <w:lang w:val="uk-UA"/>
        </w:rPr>
        <w:t xml:space="preserve">- </w:t>
      </w:r>
      <w:r w:rsidR="004C34CB" w:rsidRPr="004C34CB">
        <w:rPr>
          <w:rFonts w:ascii="Times New Roman" w:hAnsi="Times New Roman" w:cs="Times New Roman"/>
          <w:sz w:val="28"/>
          <w:szCs w:val="28"/>
          <w:lang w:val="uk-UA"/>
        </w:rPr>
        <w:t xml:space="preserve">описовий; </w:t>
      </w:r>
    </w:p>
    <w:p w:rsidR="004C34CB" w:rsidRPr="004C34CB" w:rsidRDefault="004C34CB" w:rsidP="004C34CB">
      <w:pPr>
        <w:widowControl w:val="0"/>
        <w:spacing w:after="0" w:line="240" w:lineRule="auto"/>
        <w:ind w:firstLine="709"/>
        <w:jc w:val="both"/>
        <w:rPr>
          <w:rFonts w:ascii="Times New Roman" w:hAnsi="Times New Roman" w:cs="Times New Roman"/>
          <w:sz w:val="28"/>
          <w:szCs w:val="28"/>
          <w:lang w:val="uk-UA"/>
        </w:rPr>
      </w:pPr>
      <w:r w:rsidRPr="004C34CB">
        <w:rPr>
          <w:rFonts w:ascii="Times New Roman" w:hAnsi="Times New Roman" w:cs="Times New Roman"/>
          <w:sz w:val="28"/>
          <w:szCs w:val="28"/>
          <w:lang w:val="uk-UA"/>
        </w:rPr>
        <w:t>- балансовий;</w:t>
      </w:r>
    </w:p>
    <w:p w:rsidR="004C34CB" w:rsidRPr="004C34CB" w:rsidRDefault="004C34CB" w:rsidP="004C34CB">
      <w:pPr>
        <w:widowControl w:val="0"/>
        <w:spacing w:after="0" w:line="240" w:lineRule="auto"/>
        <w:ind w:firstLine="709"/>
        <w:jc w:val="both"/>
        <w:rPr>
          <w:rFonts w:ascii="Times New Roman" w:hAnsi="Times New Roman" w:cs="Times New Roman"/>
          <w:sz w:val="28"/>
          <w:szCs w:val="28"/>
          <w:lang w:val="uk-UA"/>
        </w:rPr>
      </w:pPr>
      <w:r w:rsidRPr="004C34CB">
        <w:rPr>
          <w:rFonts w:ascii="Times New Roman" w:hAnsi="Times New Roman" w:cs="Times New Roman"/>
          <w:sz w:val="28"/>
          <w:szCs w:val="28"/>
          <w:lang w:val="uk-UA"/>
        </w:rPr>
        <w:t>- розрахунковий;</w:t>
      </w:r>
    </w:p>
    <w:p w:rsidR="004C34CB" w:rsidRPr="004C34CB" w:rsidRDefault="004C34CB" w:rsidP="004C34CB">
      <w:pPr>
        <w:widowControl w:val="0"/>
        <w:spacing w:after="0" w:line="240" w:lineRule="auto"/>
        <w:ind w:firstLine="709"/>
        <w:jc w:val="both"/>
        <w:rPr>
          <w:rFonts w:ascii="Times New Roman" w:hAnsi="Times New Roman" w:cs="Times New Roman"/>
          <w:sz w:val="28"/>
          <w:szCs w:val="28"/>
          <w:lang w:val="uk-UA"/>
        </w:rPr>
      </w:pPr>
      <w:r w:rsidRPr="004C34CB">
        <w:rPr>
          <w:rFonts w:ascii="Times New Roman" w:hAnsi="Times New Roman" w:cs="Times New Roman"/>
          <w:sz w:val="28"/>
          <w:szCs w:val="28"/>
          <w:lang w:val="uk-UA"/>
        </w:rPr>
        <w:t>- табличний;</w:t>
      </w:r>
    </w:p>
    <w:p w:rsidR="00FA1FA5" w:rsidRPr="004C34CB" w:rsidRDefault="004C34CB" w:rsidP="004C34CB">
      <w:pPr>
        <w:widowControl w:val="0"/>
        <w:spacing w:after="0" w:line="240" w:lineRule="auto"/>
        <w:ind w:firstLine="709"/>
        <w:jc w:val="both"/>
        <w:rPr>
          <w:rFonts w:ascii="Times New Roman" w:hAnsi="Times New Roman" w:cs="Times New Roman"/>
          <w:sz w:val="28"/>
          <w:szCs w:val="28"/>
          <w:lang w:val="uk-UA"/>
        </w:rPr>
      </w:pPr>
      <w:r w:rsidRPr="004C34CB">
        <w:rPr>
          <w:rFonts w:ascii="Times New Roman" w:hAnsi="Times New Roman" w:cs="Times New Roman"/>
          <w:sz w:val="28"/>
          <w:szCs w:val="28"/>
          <w:lang w:val="uk-UA"/>
        </w:rPr>
        <w:t>- графічний тощо.</w:t>
      </w:r>
    </w:p>
    <w:p w:rsidR="002E1866" w:rsidRPr="004C34CB" w:rsidRDefault="004C34CB" w:rsidP="004C34CB">
      <w:pPr>
        <w:widowControl w:val="0"/>
        <w:spacing w:after="0" w:line="240" w:lineRule="auto"/>
        <w:ind w:firstLine="709"/>
        <w:jc w:val="both"/>
        <w:rPr>
          <w:rFonts w:ascii="Times New Roman" w:hAnsi="Times New Roman" w:cs="Times New Roman"/>
          <w:sz w:val="28"/>
          <w:szCs w:val="28"/>
          <w:lang w:val="uk-UA"/>
        </w:rPr>
      </w:pPr>
      <w:r w:rsidRPr="004C34CB">
        <w:rPr>
          <w:rFonts w:ascii="Times New Roman" w:hAnsi="Times New Roman" w:cs="Times New Roman"/>
          <w:sz w:val="28"/>
          <w:szCs w:val="28"/>
          <w:lang w:val="uk-UA"/>
        </w:rPr>
        <w:t>І</w:t>
      </w:r>
      <w:r w:rsidR="002E1866" w:rsidRPr="004C34CB">
        <w:rPr>
          <w:rFonts w:ascii="Times New Roman" w:hAnsi="Times New Roman" w:cs="Times New Roman"/>
          <w:sz w:val="28"/>
          <w:szCs w:val="28"/>
          <w:lang w:val="uk-UA"/>
        </w:rPr>
        <w:t>нформац</w:t>
      </w:r>
      <w:r w:rsidRPr="004C34CB">
        <w:rPr>
          <w:rFonts w:ascii="Times New Roman" w:hAnsi="Times New Roman" w:cs="Times New Roman"/>
          <w:sz w:val="28"/>
          <w:szCs w:val="28"/>
          <w:lang w:val="uk-UA"/>
        </w:rPr>
        <w:t>ій</w:t>
      </w:r>
      <w:r w:rsidR="002E1866" w:rsidRPr="004C34CB">
        <w:rPr>
          <w:rFonts w:ascii="Times New Roman" w:hAnsi="Times New Roman" w:cs="Times New Roman"/>
          <w:sz w:val="28"/>
          <w:szCs w:val="28"/>
          <w:lang w:val="uk-UA"/>
        </w:rPr>
        <w:t xml:space="preserve">на база </w:t>
      </w:r>
      <w:r w:rsidRPr="004C34CB">
        <w:rPr>
          <w:rFonts w:ascii="Times New Roman" w:hAnsi="Times New Roman" w:cs="Times New Roman"/>
          <w:sz w:val="28"/>
          <w:szCs w:val="28"/>
          <w:lang w:val="uk-UA"/>
        </w:rPr>
        <w:t>дослідження –</w:t>
      </w:r>
      <w:r w:rsidR="00C4702F">
        <w:rPr>
          <w:rFonts w:ascii="Times New Roman" w:hAnsi="Times New Roman" w:cs="Times New Roman"/>
          <w:sz w:val="28"/>
          <w:szCs w:val="28"/>
          <w:lang w:val="uk-UA"/>
        </w:rPr>
        <w:t> </w:t>
      </w:r>
      <w:r w:rsidRPr="004C34CB">
        <w:rPr>
          <w:rFonts w:ascii="Times New Roman" w:hAnsi="Times New Roman" w:cs="Times New Roman"/>
          <w:sz w:val="28"/>
          <w:szCs w:val="28"/>
          <w:lang w:val="uk-UA"/>
        </w:rPr>
        <w:t>п</w:t>
      </w:r>
      <w:r w:rsidR="002E1866" w:rsidRPr="004C34CB">
        <w:rPr>
          <w:rFonts w:ascii="Times New Roman" w:hAnsi="Times New Roman" w:cs="Times New Roman"/>
          <w:sz w:val="28"/>
          <w:szCs w:val="28"/>
          <w:lang w:val="uk-UA"/>
        </w:rPr>
        <w:t>ере</w:t>
      </w:r>
      <w:r w:rsidRPr="004C34CB">
        <w:rPr>
          <w:rFonts w:ascii="Times New Roman" w:hAnsi="Times New Roman" w:cs="Times New Roman"/>
          <w:sz w:val="28"/>
          <w:szCs w:val="28"/>
          <w:lang w:val="uk-UA"/>
        </w:rPr>
        <w:t>лічу</w:t>
      </w:r>
      <w:r w:rsidR="002E1866" w:rsidRPr="004C34CB">
        <w:rPr>
          <w:rFonts w:ascii="Times New Roman" w:hAnsi="Times New Roman" w:cs="Times New Roman"/>
          <w:sz w:val="28"/>
          <w:szCs w:val="28"/>
          <w:lang w:val="uk-UA"/>
        </w:rPr>
        <w:t>ют</w:t>
      </w:r>
      <w:r w:rsidRPr="004C34CB">
        <w:rPr>
          <w:rFonts w:ascii="Times New Roman" w:hAnsi="Times New Roman" w:cs="Times New Roman"/>
          <w:sz w:val="28"/>
          <w:szCs w:val="28"/>
          <w:lang w:val="uk-UA"/>
        </w:rPr>
        <w:t>ь</w:t>
      </w:r>
      <w:r w:rsidR="002E1866" w:rsidRPr="004C34CB">
        <w:rPr>
          <w:rFonts w:ascii="Times New Roman" w:hAnsi="Times New Roman" w:cs="Times New Roman"/>
          <w:sz w:val="28"/>
          <w:szCs w:val="28"/>
          <w:lang w:val="uk-UA"/>
        </w:rPr>
        <w:t xml:space="preserve">ся </w:t>
      </w:r>
      <w:r w:rsidRPr="004C34CB">
        <w:rPr>
          <w:rFonts w:ascii="Times New Roman" w:hAnsi="Times New Roman" w:cs="Times New Roman"/>
          <w:sz w:val="28"/>
          <w:szCs w:val="28"/>
          <w:lang w:val="uk-UA"/>
        </w:rPr>
        <w:t>джерела інформації</w:t>
      </w:r>
      <w:r w:rsidR="002E1866" w:rsidRPr="004C34CB">
        <w:rPr>
          <w:rFonts w:ascii="Times New Roman" w:hAnsi="Times New Roman" w:cs="Times New Roman"/>
          <w:sz w:val="28"/>
          <w:szCs w:val="28"/>
          <w:lang w:val="uk-UA"/>
        </w:rPr>
        <w:t xml:space="preserve">, </w:t>
      </w:r>
      <w:r w:rsidRPr="004C34CB">
        <w:rPr>
          <w:rFonts w:ascii="Times New Roman" w:hAnsi="Times New Roman" w:cs="Times New Roman"/>
          <w:sz w:val="28"/>
          <w:szCs w:val="28"/>
          <w:lang w:val="uk-UA"/>
        </w:rPr>
        <w:t xml:space="preserve">що використовувалися </w:t>
      </w:r>
      <w:r w:rsidR="002E1866" w:rsidRPr="004C34CB">
        <w:rPr>
          <w:rFonts w:ascii="Times New Roman" w:hAnsi="Times New Roman" w:cs="Times New Roman"/>
          <w:sz w:val="28"/>
          <w:szCs w:val="28"/>
          <w:lang w:val="uk-UA"/>
        </w:rPr>
        <w:t>для написан</w:t>
      </w:r>
      <w:r w:rsidRPr="004C34CB">
        <w:rPr>
          <w:rFonts w:ascii="Times New Roman" w:hAnsi="Times New Roman" w:cs="Times New Roman"/>
          <w:sz w:val="28"/>
          <w:szCs w:val="28"/>
          <w:lang w:val="uk-UA"/>
        </w:rPr>
        <w:t>н</w:t>
      </w:r>
      <w:r w:rsidR="002E1866" w:rsidRPr="004C34CB">
        <w:rPr>
          <w:rFonts w:ascii="Times New Roman" w:hAnsi="Times New Roman" w:cs="Times New Roman"/>
          <w:sz w:val="28"/>
          <w:szCs w:val="28"/>
          <w:lang w:val="uk-UA"/>
        </w:rPr>
        <w:t xml:space="preserve">я </w:t>
      </w:r>
      <w:r w:rsidRPr="004C34CB">
        <w:rPr>
          <w:rFonts w:ascii="Times New Roman" w:eastAsia="Times New Roman" w:hAnsi="Times New Roman" w:cs="Times New Roman"/>
          <w:bCs/>
          <w:sz w:val="28"/>
          <w:szCs w:val="28"/>
          <w:bdr w:val="none" w:sz="0" w:space="0" w:color="auto" w:frame="1"/>
          <w:lang w:val="uk-UA" w:eastAsia="ru-RU"/>
        </w:rPr>
        <w:t>курсової</w:t>
      </w:r>
      <w:r w:rsidRPr="004C34CB">
        <w:rPr>
          <w:rFonts w:ascii="Times New Roman" w:hAnsi="Times New Roman" w:cs="Times New Roman"/>
          <w:sz w:val="28"/>
          <w:szCs w:val="28"/>
          <w:lang w:val="uk-UA"/>
        </w:rPr>
        <w:t xml:space="preserve"> </w:t>
      </w:r>
      <w:r w:rsidR="002E1866" w:rsidRPr="004C34CB">
        <w:rPr>
          <w:rFonts w:ascii="Times New Roman" w:hAnsi="Times New Roman" w:cs="Times New Roman"/>
          <w:sz w:val="28"/>
          <w:szCs w:val="28"/>
          <w:lang w:val="uk-UA"/>
        </w:rPr>
        <w:t>р</w:t>
      </w:r>
      <w:r w:rsidRPr="004C34CB">
        <w:rPr>
          <w:rFonts w:ascii="Times New Roman" w:hAnsi="Times New Roman" w:cs="Times New Roman"/>
          <w:sz w:val="28"/>
          <w:szCs w:val="28"/>
          <w:lang w:val="uk-UA"/>
        </w:rPr>
        <w:t>о</w:t>
      </w:r>
      <w:r w:rsidR="002E1866" w:rsidRPr="004C34CB">
        <w:rPr>
          <w:rFonts w:ascii="Times New Roman" w:hAnsi="Times New Roman" w:cs="Times New Roman"/>
          <w:sz w:val="28"/>
          <w:szCs w:val="28"/>
          <w:lang w:val="uk-UA"/>
        </w:rPr>
        <w:t>бот</w:t>
      </w:r>
      <w:r w:rsidRPr="004C34CB">
        <w:rPr>
          <w:rFonts w:ascii="Times New Roman" w:hAnsi="Times New Roman" w:cs="Times New Roman"/>
          <w:sz w:val="28"/>
          <w:szCs w:val="28"/>
          <w:lang w:val="uk-UA"/>
        </w:rPr>
        <w:t>и</w:t>
      </w:r>
      <w:r w:rsidR="002E1866" w:rsidRPr="004C34CB">
        <w:rPr>
          <w:rFonts w:ascii="Times New Roman" w:hAnsi="Times New Roman" w:cs="Times New Roman"/>
          <w:sz w:val="28"/>
          <w:szCs w:val="28"/>
          <w:lang w:val="uk-UA"/>
        </w:rPr>
        <w:t>.</w:t>
      </w:r>
    </w:p>
    <w:p w:rsidR="002E1866" w:rsidRPr="004C34CB" w:rsidRDefault="002E1866" w:rsidP="002967FD">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C34CB">
        <w:rPr>
          <w:rFonts w:ascii="Times New Roman" w:eastAsia="Times New Roman" w:hAnsi="Times New Roman" w:cs="Times New Roman"/>
          <w:bCs/>
          <w:sz w:val="28"/>
          <w:szCs w:val="28"/>
          <w:bdr w:val="none" w:sz="0" w:space="0" w:color="auto" w:frame="1"/>
          <w:lang w:val="uk-UA" w:eastAsia="ru-RU"/>
        </w:rPr>
        <w:t xml:space="preserve">На закінчення </w:t>
      </w:r>
      <w:r w:rsidR="004C34CB">
        <w:rPr>
          <w:rFonts w:ascii="Times New Roman" w:eastAsia="Times New Roman" w:hAnsi="Times New Roman" w:cs="Times New Roman"/>
          <w:bCs/>
          <w:sz w:val="28"/>
          <w:szCs w:val="28"/>
          <w:bdr w:val="none" w:sz="0" w:space="0" w:color="auto" w:frame="1"/>
          <w:lang w:val="uk-UA" w:eastAsia="ru-RU"/>
        </w:rPr>
        <w:t>структурного елементу</w:t>
      </w:r>
      <w:r w:rsidRPr="004C34CB">
        <w:rPr>
          <w:rFonts w:ascii="Times New Roman" w:eastAsia="Times New Roman" w:hAnsi="Times New Roman" w:cs="Times New Roman"/>
          <w:bCs/>
          <w:sz w:val="28"/>
          <w:szCs w:val="28"/>
          <w:bdr w:val="none" w:sz="0" w:space="0" w:color="auto" w:frame="1"/>
          <w:lang w:val="uk-UA" w:eastAsia="ru-RU"/>
        </w:rPr>
        <w:t xml:space="preserve"> «</w:t>
      </w:r>
      <w:r w:rsidR="004C34CB">
        <w:rPr>
          <w:rFonts w:ascii="Times New Roman" w:eastAsia="Times New Roman" w:hAnsi="Times New Roman" w:cs="Times New Roman"/>
          <w:bCs/>
          <w:sz w:val="28"/>
          <w:szCs w:val="28"/>
          <w:bdr w:val="none" w:sz="0" w:space="0" w:color="auto" w:frame="1"/>
          <w:lang w:val="uk-UA" w:eastAsia="ru-RU"/>
        </w:rPr>
        <w:t>ВСТУП</w:t>
      </w:r>
      <w:r w:rsidRPr="004C34CB">
        <w:rPr>
          <w:rFonts w:ascii="Times New Roman" w:eastAsia="Times New Roman" w:hAnsi="Times New Roman" w:cs="Times New Roman"/>
          <w:bCs/>
          <w:sz w:val="28"/>
          <w:szCs w:val="28"/>
          <w:bdr w:val="none" w:sz="0" w:space="0" w:color="auto" w:frame="1"/>
          <w:lang w:val="uk-UA" w:eastAsia="ru-RU"/>
        </w:rPr>
        <w:t>» необхідно описати структуру курсової роботи.</w:t>
      </w:r>
    </w:p>
    <w:p w:rsidR="002E1866" w:rsidRPr="00002D19" w:rsidRDefault="002E1866"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C34CB">
        <w:rPr>
          <w:rFonts w:ascii="Times New Roman" w:eastAsia="Times New Roman" w:hAnsi="Times New Roman" w:cs="Times New Roman"/>
          <w:bCs/>
          <w:sz w:val="28"/>
          <w:szCs w:val="28"/>
          <w:bdr w:val="none" w:sz="0" w:space="0" w:color="auto" w:frame="1"/>
          <w:lang w:val="uk-UA" w:eastAsia="ru-RU"/>
        </w:rPr>
        <w:t>Обсяг в</w:t>
      </w:r>
      <w:r w:rsidR="004C34CB" w:rsidRPr="004C34CB">
        <w:rPr>
          <w:rFonts w:ascii="Times New Roman" w:eastAsia="Times New Roman" w:hAnsi="Times New Roman" w:cs="Times New Roman"/>
          <w:bCs/>
          <w:sz w:val="28"/>
          <w:szCs w:val="28"/>
          <w:bdr w:val="none" w:sz="0" w:space="0" w:color="auto" w:frame="1"/>
          <w:lang w:val="uk-UA" w:eastAsia="ru-RU"/>
        </w:rPr>
        <w:t>ступу</w:t>
      </w:r>
      <w:r w:rsidR="00C4702F">
        <w:rPr>
          <w:rFonts w:ascii="Times New Roman" w:eastAsia="Times New Roman" w:hAnsi="Times New Roman" w:cs="Times New Roman"/>
          <w:bCs/>
          <w:sz w:val="28"/>
          <w:szCs w:val="28"/>
          <w:bdr w:val="none" w:sz="0" w:space="0" w:color="auto" w:frame="1"/>
          <w:lang w:val="uk-UA" w:eastAsia="ru-RU"/>
        </w:rPr>
        <w:t> </w:t>
      </w:r>
      <w:r w:rsidR="004C34CB">
        <w:rPr>
          <w:rFonts w:ascii="Times New Roman" w:hAnsi="Times New Roman" w:cs="Times New Roman"/>
          <w:sz w:val="28"/>
          <w:szCs w:val="28"/>
          <w:lang w:val="uk-UA"/>
        </w:rPr>
        <w:t>–</w:t>
      </w:r>
      <w:r w:rsidRPr="004C34CB">
        <w:rPr>
          <w:rFonts w:ascii="Times New Roman" w:eastAsia="Times New Roman" w:hAnsi="Times New Roman" w:cs="Times New Roman"/>
          <w:bCs/>
          <w:sz w:val="28"/>
          <w:szCs w:val="28"/>
          <w:bdr w:val="none" w:sz="0" w:space="0" w:color="auto" w:frame="1"/>
          <w:lang w:val="uk-UA" w:eastAsia="ru-RU"/>
        </w:rPr>
        <w:t xml:space="preserve"> 3-</w:t>
      </w:r>
      <w:r w:rsidR="004C34CB">
        <w:rPr>
          <w:rFonts w:ascii="Times New Roman" w:eastAsia="Times New Roman" w:hAnsi="Times New Roman" w:cs="Times New Roman"/>
          <w:bCs/>
          <w:sz w:val="28"/>
          <w:szCs w:val="28"/>
          <w:bdr w:val="none" w:sz="0" w:space="0" w:color="auto" w:frame="1"/>
          <w:lang w:val="uk-UA" w:eastAsia="ru-RU"/>
        </w:rPr>
        <w:t>4</w:t>
      </w:r>
      <w:r w:rsidRPr="004C34CB">
        <w:rPr>
          <w:rFonts w:ascii="Times New Roman" w:eastAsia="Times New Roman" w:hAnsi="Times New Roman" w:cs="Times New Roman"/>
          <w:bCs/>
          <w:sz w:val="28"/>
          <w:szCs w:val="28"/>
          <w:bdr w:val="none" w:sz="0" w:space="0" w:color="auto" w:frame="1"/>
          <w:lang w:val="uk-UA" w:eastAsia="ru-RU"/>
        </w:rPr>
        <w:t xml:space="preserve"> сторін</w:t>
      </w:r>
      <w:r w:rsidR="004C34CB">
        <w:rPr>
          <w:rFonts w:ascii="Times New Roman" w:eastAsia="Times New Roman" w:hAnsi="Times New Roman" w:cs="Times New Roman"/>
          <w:bCs/>
          <w:sz w:val="28"/>
          <w:szCs w:val="28"/>
          <w:bdr w:val="none" w:sz="0" w:space="0" w:color="auto" w:frame="1"/>
          <w:lang w:val="uk-UA" w:eastAsia="ru-RU"/>
        </w:rPr>
        <w:t>ки</w:t>
      </w:r>
      <w:r w:rsidRPr="004C34CB">
        <w:rPr>
          <w:rFonts w:ascii="Times New Roman" w:eastAsia="Times New Roman" w:hAnsi="Times New Roman" w:cs="Times New Roman"/>
          <w:bCs/>
          <w:sz w:val="28"/>
          <w:szCs w:val="28"/>
          <w:bdr w:val="none" w:sz="0" w:space="0" w:color="auto" w:frame="1"/>
          <w:lang w:val="uk-UA" w:eastAsia="ru-RU"/>
        </w:rPr>
        <w:t xml:space="preserve"> </w:t>
      </w:r>
      <w:r w:rsidRPr="00002D19">
        <w:rPr>
          <w:rFonts w:ascii="Times New Roman" w:eastAsia="Times New Roman" w:hAnsi="Times New Roman" w:cs="Times New Roman"/>
          <w:bCs/>
          <w:sz w:val="28"/>
          <w:szCs w:val="28"/>
          <w:bdr w:val="none" w:sz="0" w:space="0" w:color="auto" w:frame="1"/>
          <w:lang w:val="uk-UA" w:eastAsia="ru-RU"/>
        </w:rPr>
        <w:t>тексту.</w:t>
      </w:r>
      <w:r w:rsidR="00002D19" w:rsidRPr="00002D19">
        <w:rPr>
          <w:rFonts w:ascii="Times New Roman" w:eastAsia="Times New Roman" w:hAnsi="Times New Roman" w:cs="Times New Roman"/>
          <w:bCs/>
          <w:sz w:val="28"/>
          <w:szCs w:val="28"/>
          <w:bdr w:val="none" w:sz="0" w:space="0" w:color="auto" w:frame="1"/>
          <w:lang w:val="uk-UA" w:eastAsia="ru-RU"/>
        </w:rPr>
        <w:t xml:space="preserve"> </w:t>
      </w:r>
      <w:r w:rsidR="00002D19" w:rsidRPr="00002D19">
        <w:rPr>
          <w:rFonts w:ascii="Times New Roman" w:hAnsi="Times New Roman" w:cs="Times New Roman"/>
          <w:sz w:val="28"/>
          <w:szCs w:val="28"/>
          <w:lang w:val="uk-UA"/>
        </w:rPr>
        <w:t>У вступі розглядається актуальність теми, її теоретичне та практичне значення, зв'язок з іншими проблемами теорії та практики економіки торгівлі, мета та завдання роботи, обґрунтовується коло обраних питань.</w:t>
      </w:r>
    </w:p>
    <w:p w:rsidR="0073120C"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73120C">
        <w:rPr>
          <w:rFonts w:ascii="Times New Roman" w:eastAsia="Times New Roman" w:hAnsi="Times New Roman" w:cs="Times New Roman"/>
          <w:b/>
          <w:bCs/>
          <w:sz w:val="28"/>
          <w:szCs w:val="28"/>
          <w:bdr w:val="none" w:sz="0" w:space="0" w:color="auto" w:frame="1"/>
          <w:lang w:val="uk-UA" w:eastAsia="ru-RU"/>
        </w:rPr>
        <w:t>Основна частина</w:t>
      </w:r>
      <w:r w:rsidRPr="003B69EA">
        <w:rPr>
          <w:rFonts w:ascii="Times New Roman" w:eastAsia="Times New Roman" w:hAnsi="Times New Roman" w:cs="Times New Roman"/>
          <w:bCs/>
          <w:sz w:val="28"/>
          <w:szCs w:val="28"/>
          <w:bdr w:val="none" w:sz="0" w:space="0" w:color="auto" w:frame="1"/>
          <w:lang w:val="uk-UA" w:eastAsia="ru-RU"/>
        </w:rPr>
        <w:t xml:space="preserve"> </w:t>
      </w:r>
      <w:r w:rsidR="003B69EA">
        <w:rPr>
          <w:rFonts w:ascii="Times New Roman" w:eastAsia="Times New Roman" w:hAnsi="Times New Roman" w:cs="Times New Roman"/>
          <w:bCs/>
          <w:sz w:val="28"/>
          <w:szCs w:val="28"/>
          <w:bdr w:val="none" w:sz="0" w:space="0" w:color="auto" w:frame="1"/>
          <w:lang w:val="uk-UA" w:eastAsia="ru-RU"/>
        </w:rPr>
        <w:t>курсової роботи</w:t>
      </w:r>
      <w:r w:rsidR="003B69EA" w:rsidRPr="003B69EA">
        <w:rPr>
          <w:rFonts w:ascii="Times New Roman" w:eastAsia="Times New Roman" w:hAnsi="Times New Roman" w:cs="Times New Roman"/>
          <w:bCs/>
          <w:sz w:val="28"/>
          <w:szCs w:val="28"/>
          <w:bdr w:val="none" w:sz="0" w:space="0" w:color="auto" w:frame="1"/>
          <w:lang w:val="uk-UA" w:eastAsia="ru-RU"/>
        </w:rPr>
        <w:t xml:space="preserve"> </w:t>
      </w:r>
      <w:r w:rsidR="003B69EA">
        <w:rPr>
          <w:rFonts w:ascii="Times New Roman" w:eastAsia="Times New Roman" w:hAnsi="Times New Roman" w:cs="Times New Roman"/>
          <w:bCs/>
          <w:sz w:val="28"/>
          <w:szCs w:val="28"/>
          <w:bdr w:val="none" w:sz="0" w:space="0" w:color="auto" w:frame="1"/>
          <w:lang w:val="uk-UA" w:eastAsia="ru-RU"/>
        </w:rPr>
        <w:t>складається з 3 розділів</w:t>
      </w:r>
      <w:r w:rsidR="0073120C">
        <w:rPr>
          <w:rFonts w:ascii="Times New Roman" w:eastAsia="Times New Roman" w:hAnsi="Times New Roman" w:cs="Times New Roman"/>
          <w:bCs/>
          <w:sz w:val="28"/>
          <w:szCs w:val="28"/>
          <w:bdr w:val="none" w:sz="0" w:space="0" w:color="auto" w:frame="1"/>
          <w:lang w:val="uk-UA" w:eastAsia="ru-RU"/>
        </w:rPr>
        <w:t>:</w:t>
      </w:r>
    </w:p>
    <w:p w:rsidR="0073120C" w:rsidRPr="003B15BA" w:rsidRDefault="0073120C" w:rsidP="00027C97">
      <w:pPr>
        <w:widowControl w:val="0"/>
        <w:spacing w:after="0" w:line="240" w:lineRule="auto"/>
        <w:ind w:firstLine="709"/>
        <w:jc w:val="both"/>
        <w:rPr>
          <w:rFonts w:ascii="Times New Roman" w:hAnsi="Times New Roman"/>
          <w:sz w:val="28"/>
          <w:szCs w:val="28"/>
          <w:u w:val="single"/>
          <w:lang w:val="uk-UA"/>
        </w:rPr>
      </w:pPr>
      <w:r w:rsidRPr="003B15BA">
        <w:rPr>
          <w:rFonts w:ascii="Times New Roman" w:eastAsia="Times New Roman" w:hAnsi="Times New Roman" w:cs="Times New Roman"/>
          <w:bCs/>
          <w:sz w:val="28"/>
          <w:szCs w:val="28"/>
          <w:bdr w:val="none" w:sz="0" w:space="0" w:color="auto" w:frame="1"/>
          <w:lang w:val="uk-UA" w:eastAsia="ru-RU"/>
        </w:rPr>
        <w:t xml:space="preserve">1 </w:t>
      </w:r>
      <w:r w:rsidR="008B5911" w:rsidRPr="003B15BA">
        <w:rPr>
          <w:rFonts w:ascii="Times New Roman" w:eastAsia="Times New Roman" w:hAnsi="Times New Roman" w:cs="Times New Roman"/>
          <w:bCs/>
          <w:sz w:val="28"/>
          <w:szCs w:val="28"/>
          <w:bdr w:val="none" w:sz="0" w:space="0" w:color="auto" w:frame="1"/>
          <w:lang w:val="uk-UA" w:eastAsia="ru-RU"/>
        </w:rPr>
        <w:t>розділ</w:t>
      </w:r>
      <w:r w:rsidRPr="003B15BA">
        <w:rPr>
          <w:rFonts w:ascii="Times New Roman" w:eastAsia="Times New Roman" w:hAnsi="Times New Roman" w:cs="Times New Roman"/>
          <w:bCs/>
          <w:sz w:val="28"/>
          <w:szCs w:val="28"/>
          <w:bdr w:val="none" w:sz="0" w:space="0" w:color="auto" w:frame="1"/>
          <w:lang w:val="uk-UA" w:eastAsia="ru-RU"/>
        </w:rPr>
        <w:t xml:space="preserve"> – </w:t>
      </w:r>
      <w:r w:rsidRPr="003B15BA">
        <w:rPr>
          <w:rFonts w:ascii="Times New Roman" w:hAnsi="Times New Roman"/>
          <w:sz w:val="28"/>
          <w:szCs w:val="28"/>
          <w:lang w:val="uk-UA"/>
        </w:rPr>
        <w:t>теоретичний;</w:t>
      </w:r>
    </w:p>
    <w:p w:rsidR="0073120C" w:rsidRPr="003B15BA" w:rsidRDefault="0073120C" w:rsidP="00027C97">
      <w:pPr>
        <w:widowControl w:val="0"/>
        <w:spacing w:after="0" w:line="240" w:lineRule="auto"/>
        <w:ind w:firstLine="709"/>
        <w:jc w:val="both"/>
        <w:rPr>
          <w:rFonts w:ascii="Times New Roman" w:hAnsi="Times New Roman"/>
          <w:sz w:val="28"/>
          <w:szCs w:val="28"/>
          <w:u w:val="single"/>
          <w:lang w:val="uk-UA"/>
        </w:rPr>
      </w:pPr>
      <w:r w:rsidRPr="003B15BA">
        <w:rPr>
          <w:rFonts w:ascii="Times New Roman" w:eastAsia="Times New Roman" w:hAnsi="Times New Roman" w:cs="Times New Roman"/>
          <w:bCs/>
          <w:sz w:val="28"/>
          <w:szCs w:val="28"/>
          <w:bdr w:val="none" w:sz="0" w:space="0" w:color="auto" w:frame="1"/>
          <w:lang w:val="uk-UA" w:eastAsia="ru-RU"/>
        </w:rPr>
        <w:t xml:space="preserve">2 </w:t>
      </w:r>
      <w:r w:rsidR="008B5911" w:rsidRPr="003B15BA">
        <w:rPr>
          <w:rFonts w:ascii="Times New Roman" w:eastAsia="Times New Roman" w:hAnsi="Times New Roman" w:cs="Times New Roman"/>
          <w:bCs/>
          <w:sz w:val="28"/>
          <w:szCs w:val="28"/>
          <w:bdr w:val="none" w:sz="0" w:space="0" w:color="auto" w:frame="1"/>
          <w:lang w:val="uk-UA" w:eastAsia="ru-RU"/>
        </w:rPr>
        <w:t>розділ</w:t>
      </w:r>
      <w:r w:rsidRPr="003B15BA">
        <w:rPr>
          <w:rFonts w:ascii="Times New Roman" w:eastAsia="Times New Roman" w:hAnsi="Times New Roman" w:cs="Times New Roman"/>
          <w:bCs/>
          <w:sz w:val="28"/>
          <w:szCs w:val="28"/>
          <w:bdr w:val="none" w:sz="0" w:space="0" w:color="auto" w:frame="1"/>
          <w:lang w:val="uk-UA" w:eastAsia="ru-RU"/>
        </w:rPr>
        <w:t xml:space="preserve"> – </w:t>
      </w:r>
      <w:r w:rsidRPr="003B15BA">
        <w:rPr>
          <w:rFonts w:ascii="Times New Roman" w:hAnsi="Times New Roman"/>
          <w:sz w:val="28"/>
          <w:szCs w:val="28"/>
          <w:lang w:val="uk-UA"/>
        </w:rPr>
        <w:t>аналітико-</w:t>
      </w:r>
      <w:r w:rsidRPr="003B15BA">
        <w:rPr>
          <w:rFonts w:ascii="Times New Roman" w:hAnsi="Times New Roman"/>
          <w:spacing w:val="2"/>
          <w:sz w:val="28"/>
          <w:szCs w:val="28"/>
          <w:lang w:val="uk-UA"/>
        </w:rPr>
        <w:t>дослідницький</w:t>
      </w:r>
      <w:r w:rsidR="00990BD2">
        <w:rPr>
          <w:rFonts w:ascii="Times New Roman" w:hAnsi="Times New Roman"/>
          <w:spacing w:val="2"/>
          <w:sz w:val="28"/>
          <w:szCs w:val="28"/>
          <w:lang w:val="uk-UA"/>
        </w:rPr>
        <w:t xml:space="preserve"> (практичний)</w:t>
      </w:r>
      <w:r w:rsidRPr="003B15BA">
        <w:rPr>
          <w:rFonts w:ascii="Times New Roman" w:hAnsi="Times New Roman"/>
          <w:sz w:val="28"/>
          <w:szCs w:val="28"/>
          <w:lang w:val="uk-UA"/>
        </w:rPr>
        <w:t>;</w:t>
      </w:r>
    </w:p>
    <w:p w:rsidR="003B69EA" w:rsidRDefault="0073120C"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3B15BA">
        <w:rPr>
          <w:rFonts w:ascii="Times New Roman" w:eastAsia="Times New Roman" w:hAnsi="Times New Roman" w:cs="Times New Roman"/>
          <w:bCs/>
          <w:sz w:val="28"/>
          <w:szCs w:val="28"/>
          <w:bdr w:val="none" w:sz="0" w:space="0" w:color="auto" w:frame="1"/>
          <w:lang w:val="uk-UA" w:eastAsia="ru-RU"/>
        </w:rPr>
        <w:t xml:space="preserve">3 </w:t>
      </w:r>
      <w:r w:rsidR="008B5911" w:rsidRPr="003B15BA">
        <w:rPr>
          <w:rFonts w:ascii="Times New Roman" w:eastAsia="Times New Roman" w:hAnsi="Times New Roman" w:cs="Times New Roman"/>
          <w:bCs/>
          <w:sz w:val="28"/>
          <w:szCs w:val="28"/>
          <w:bdr w:val="none" w:sz="0" w:space="0" w:color="auto" w:frame="1"/>
          <w:lang w:val="uk-UA" w:eastAsia="ru-RU"/>
        </w:rPr>
        <w:t>розділ</w:t>
      </w:r>
      <w:r w:rsidRPr="003B15BA">
        <w:rPr>
          <w:rFonts w:ascii="Times New Roman" w:eastAsia="Times New Roman" w:hAnsi="Times New Roman" w:cs="Times New Roman"/>
          <w:bCs/>
          <w:sz w:val="28"/>
          <w:szCs w:val="28"/>
          <w:bdr w:val="none" w:sz="0" w:space="0" w:color="auto" w:frame="1"/>
          <w:lang w:val="uk-UA" w:eastAsia="ru-RU"/>
        </w:rPr>
        <w:t xml:space="preserve"> –</w:t>
      </w:r>
      <w:r w:rsidR="00832E0F" w:rsidRPr="003B15BA">
        <w:rPr>
          <w:rFonts w:ascii="Times New Roman" w:hAnsi="Times New Roman"/>
          <w:sz w:val="28"/>
          <w:szCs w:val="28"/>
          <w:lang w:val="uk-UA"/>
        </w:rPr>
        <w:t xml:space="preserve"> </w:t>
      </w:r>
      <w:r w:rsidRPr="003B15BA">
        <w:rPr>
          <w:rFonts w:ascii="Times New Roman" w:hAnsi="Times New Roman"/>
          <w:sz w:val="28"/>
          <w:szCs w:val="28"/>
          <w:lang w:val="uk-UA"/>
        </w:rPr>
        <w:t>рекомендаційний</w:t>
      </w:r>
      <w:r w:rsidR="003B69EA" w:rsidRPr="003B15BA">
        <w:rPr>
          <w:rFonts w:ascii="Times New Roman" w:eastAsia="Times New Roman" w:hAnsi="Times New Roman" w:cs="Times New Roman"/>
          <w:bCs/>
          <w:sz w:val="28"/>
          <w:szCs w:val="28"/>
          <w:bdr w:val="none" w:sz="0" w:space="0" w:color="auto" w:frame="1"/>
          <w:lang w:val="uk-UA" w:eastAsia="ru-RU"/>
        </w:rPr>
        <w:t>.</w:t>
      </w:r>
    </w:p>
    <w:p w:rsidR="00BB23B5" w:rsidRPr="001E0A0C" w:rsidRDefault="003B69EA" w:rsidP="001E0A0C">
      <w:pPr>
        <w:widowControl w:val="0"/>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bCs/>
          <w:sz w:val="28"/>
          <w:szCs w:val="28"/>
          <w:bdr w:val="none" w:sz="0" w:space="0" w:color="auto" w:frame="1"/>
          <w:lang w:val="uk-UA" w:eastAsia="ru-RU"/>
        </w:rPr>
        <w:t xml:space="preserve">1 розділ </w:t>
      </w:r>
      <w:r>
        <w:rPr>
          <w:rFonts w:ascii="Times New Roman" w:hAnsi="Times New Roman" w:cs="Times New Roman"/>
          <w:sz w:val="28"/>
          <w:szCs w:val="28"/>
          <w:lang w:val="uk-UA"/>
        </w:rPr>
        <w:t>–</w:t>
      </w:r>
      <w:r w:rsidR="00D64146">
        <w:rPr>
          <w:rFonts w:ascii="Times New Roman" w:hAnsi="Times New Roman" w:cs="Times New Roman"/>
          <w:sz w:val="28"/>
          <w:szCs w:val="28"/>
          <w:lang w:val="uk-UA"/>
        </w:rPr>
        <w:t xml:space="preserve"> розглядаю</w:t>
      </w:r>
      <w:r w:rsidR="008B5911">
        <w:rPr>
          <w:rFonts w:ascii="Times New Roman" w:hAnsi="Times New Roman" w:cs="Times New Roman"/>
          <w:sz w:val="28"/>
          <w:szCs w:val="28"/>
          <w:lang w:val="uk-UA"/>
        </w:rPr>
        <w:t>ться теоретичні аспекти проблеми, роз’яснюється термінологія та основні поняття, що будуть розглядатися в практичній частині курсово</w:t>
      </w:r>
      <w:r w:rsidR="00002D19">
        <w:rPr>
          <w:rFonts w:ascii="Times New Roman" w:hAnsi="Times New Roman" w:cs="Times New Roman"/>
          <w:sz w:val="28"/>
          <w:szCs w:val="28"/>
          <w:lang w:val="uk-UA"/>
        </w:rPr>
        <w:t>ї роботи та аналізуються праці</w:t>
      </w:r>
      <w:r w:rsidR="008B5911">
        <w:rPr>
          <w:rFonts w:ascii="Times New Roman" w:hAnsi="Times New Roman" w:cs="Times New Roman"/>
          <w:sz w:val="28"/>
          <w:szCs w:val="28"/>
          <w:lang w:val="uk-UA"/>
        </w:rPr>
        <w:t xml:space="preserve"> авторів, що займають</w:t>
      </w:r>
      <w:r w:rsidR="00002D19">
        <w:rPr>
          <w:rFonts w:ascii="Times New Roman" w:hAnsi="Times New Roman" w:cs="Times New Roman"/>
          <w:sz w:val="28"/>
          <w:szCs w:val="28"/>
          <w:lang w:val="uk-UA"/>
        </w:rPr>
        <w:t>ся дослідженням обраної тематики з «</w:t>
      </w:r>
      <w:r w:rsidR="004C4C11">
        <w:rPr>
          <w:rFonts w:ascii="Times New Roman" w:eastAsia="Times New Roman" w:hAnsi="Times New Roman" w:cs="Times New Roman"/>
          <w:bCs/>
          <w:sz w:val="28"/>
          <w:szCs w:val="28"/>
          <w:bdr w:val="none" w:sz="0" w:space="0" w:color="auto" w:frame="1"/>
          <w:lang w:val="uk-UA" w:eastAsia="ru-RU"/>
        </w:rPr>
        <w:t>Податковий менеджмент</w:t>
      </w:r>
      <w:r w:rsidR="00002D19">
        <w:rPr>
          <w:rFonts w:ascii="Times New Roman" w:hAnsi="Times New Roman" w:cs="Times New Roman"/>
          <w:sz w:val="28"/>
          <w:szCs w:val="28"/>
          <w:lang w:val="uk-UA"/>
        </w:rPr>
        <w:t>»</w:t>
      </w:r>
      <w:r w:rsidR="008B5911">
        <w:rPr>
          <w:rFonts w:ascii="Times New Roman" w:hAnsi="Times New Roman" w:cs="Times New Roman"/>
          <w:sz w:val="28"/>
          <w:szCs w:val="28"/>
          <w:lang w:val="uk-UA"/>
        </w:rPr>
        <w:t>. Теоретичне обґрунтування, сутність, значення, класифікаційні характеристики, історія та сучасні тенденції предмету дослідження, методичні підходи, які повинні бути обов’язково розкриті у першому розділі, мають певною мірою відображати позицію щодо цієї наукової проблеми.</w:t>
      </w:r>
    </w:p>
    <w:p w:rsidR="00562798" w:rsidRDefault="00562798"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Рекомендована н</w:t>
      </w:r>
      <w:r w:rsidR="0073120C">
        <w:rPr>
          <w:rFonts w:ascii="Times New Roman" w:eastAsia="Times New Roman" w:hAnsi="Times New Roman" w:cs="Times New Roman"/>
          <w:bCs/>
          <w:sz w:val="28"/>
          <w:szCs w:val="28"/>
          <w:bdr w:val="none" w:sz="0" w:space="0" w:color="auto" w:frame="1"/>
          <w:lang w:val="uk-UA" w:eastAsia="ru-RU"/>
        </w:rPr>
        <w:t xml:space="preserve">азва 1 розділу: </w:t>
      </w:r>
      <w:r>
        <w:rPr>
          <w:rFonts w:ascii="Times New Roman" w:eastAsia="Times New Roman" w:hAnsi="Times New Roman" w:cs="Times New Roman"/>
          <w:bCs/>
          <w:sz w:val="28"/>
          <w:szCs w:val="28"/>
          <w:bdr w:val="none" w:sz="0" w:space="0" w:color="auto" w:frame="1"/>
          <w:lang w:val="uk-UA" w:eastAsia="ru-RU"/>
        </w:rPr>
        <w:t xml:space="preserve">«Теоретичні основи … </w:t>
      </w:r>
      <w:r w:rsidRPr="00562798">
        <w:rPr>
          <w:rFonts w:ascii="Times New Roman" w:eastAsia="Times New Roman" w:hAnsi="Times New Roman" w:cs="Times New Roman"/>
          <w:bCs/>
          <w:i/>
          <w:sz w:val="28"/>
          <w:szCs w:val="28"/>
          <w:bdr w:val="none" w:sz="0" w:space="0" w:color="auto" w:frame="1"/>
          <w:lang w:val="uk-UA" w:eastAsia="ru-RU"/>
        </w:rPr>
        <w:t>питання, що досліджується</w:t>
      </w:r>
      <w:r>
        <w:rPr>
          <w:rFonts w:ascii="Times New Roman" w:eastAsia="Times New Roman" w:hAnsi="Times New Roman" w:cs="Times New Roman"/>
          <w:bCs/>
          <w:sz w:val="28"/>
          <w:szCs w:val="28"/>
          <w:bdr w:val="none" w:sz="0" w:space="0" w:color="auto" w:frame="1"/>
          <w:lang w:val="uk-UA" w:eastAsia="ru-RU"/>
        </w:rPr>
        <w:t>…».</w:t>
      </w:r>
    </w:p>
    <w:p w:rsidR="00027C97" w:rsidRPr="003B69EA"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3B69EA">
        <w:rPr>
          <w:rFonts w:ascii="Times New Roman" w:eastAsia="Times New Roman" w:hAnsi="Times New Roman" w:cs="Times New Roman"/>
          <w:bCs/>
          <w:sz w:val="28"/>
          <w:szCs w:val="28"/>
          <w:bdr w:val="none" w:sz="0" w:space="0" w:color="auto" w:frame="1"/>
          <w:lang w:val="uk-UA" w:eastAsia="ru-RU"/>
        </w:rPr>
        <w:t xml:space="preserve">У </w:t>
      </w:r>
      <w:r w:rsidR="003B69EA">
        <w:rPr>
          <w:rFonts w:ascii="Times New Roman" w:eastAsia="Times New Roman" w:hAnsi="Times New Roman" w:cs="Times New Roman"/>
          <w:bCs/>
          <w:sz w:val="28"/>
          <w:szCs w:val="28"/>
          <w:bdr w:val="none" w:sz="0" w:space="0" w:color="auto" w:frame="1"/>
          <w:lang w:val="uk-UA" w:eastAsia="ru-RU"/>
        </w:rPr>
        <w:t>підрозділ</w:t>
      </w:r>
      <w:r w:rsidRPr="003B69EA">
        <w:rPr>
          <w:rFonts w:ascii="Times New Roman" w:eastAsia="Times New Roman" w:hAnsi="Times New Roman" w:cs="Times New Roman"/>
          <w:bCs/>
          <w:sz w:val="28"/>
          <w:szCs w:val="28"/>
          <w:bdr w:val="none" w:sz="0" w:space="0" w:color="auto" w:frame="1"/>
          <w:lang w:val="uk-UA" w:eastAsia="ru-RU"/>
        </w:rPr>
        <w:t>ах теоретично</w:t>
      </w:r>
      <w:r w:rsidR="003B69EA">
        <w:rPr>
          <w:rFonts w:ascii="Times New Roman" w:eastAsia="Times New Roman" w:hAnsi="Times New Roman" w:cs="Times New Roman"/>
          <w:bCs/>
          <w:sz w:val="28"/>
          <w:szCs w:val="28"/>
          <w:bdr w:val="none" w:sz="0" w:space="0" w:color="auto" w:frame="1"/>
          <w:lang w:val="uk-UA" w:eastAsia="ru-RU"/>
        </w:rPr>
        <w:t>го розділу</w:t>
      </w:r>
      <w:r w:rsidRPr="003B69EA">
        <w:rPr>
          <w:rFonts w:ascii="Times New Roman" w:eastAsia="Times New Roman" w:hAnsi="Times New Roman" w:cs="Times New Roman"/>
          <w:bCs/>
          <w:sz w:val="28"/>
          <w:szCs w:val="28"/>
          <w:bdr w:val="none" w:sz="0" w:space="0" w:color="auto" w:frame="1"/>
          <w:lang w:val="uk-UA" w:eastAsia="ru-RU"/>
        </w:rPr>
        <w:t xml:space="preserve"> необхідно відображати окремі частини проблеми і завершувати їх висновками</w:t>
      </w:r>
      <w:r w:rsidR="003B69EA">
        <w:rPr>
          <w:rFonts w:ascii="Times New Roman" w:eastAsia="Times New Roman" w:hAnsi="Times New Roman" w:cs="Times New Roman"/>
          <w:bCs/>
          <w:sz w:val="28"/>
          <w:szCs w:val="28"/>
          <w:bdr w:val="none" w:sz="0" w:space="0" w:color="auto" w:frame="1"/>
          <w:lang w:val="uk-UA" w:eastAsia="ru-RU"/>
        </w:rPr>
        <w:t xml:space="preserve"> що мають починатися зі слів: «Таким чином, …», або «Отже, …»</w:t>
      </w:r>
      <w:r w:rsidRPr="003B69EA">
        <w:rPr>
          <w:rFonts w:ascii="Times New Roman" w:eastAsia="Times New Roman" w:hAnsi="Times New Roman" w:cs="Times New Roman"/>
          <w:bCs/>
          <w:sz w:val="28"/>
          <w:szCs w:val="28"/>
          <w:bdr w:val="none" w:sz="0" w:space="0" w:color="auto" w:frame="1"/>
          <w:lang w:val="uk-UA" w:eastAsia="ru-RU"/>
        </w:rPr>
        <w:t>.</w:t>
      </w:r>
    </w:p>
    <w:p w:rsidR="00AF2B8E" w:rsidRDefault="00AF2B8E"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1 розділ має складатися з 2-3 підрозділів</w:t>
      </w:r>
      <w:r w:rsidR="00027C97" w:rsidRPr="00027C97">
        <w:rPr>
          <w:rFonts w:ascii="Times New Roman" w:eastAsia="Times New Roman" w:hAnsi="Times New Roman" w:cs="Times New Roman"/>
          <w:bCs/>
          <w:sz w:val="28"/>
          <w:szCs w:val="28"/>
          <w:bdr w:val="none" w:sz="0" w:space="0" w:color="auto" w:frame="1"/>
          <w:lang w:val="uk-UA" w:eastAsia="ru-RU"/>
        </w:rPr>
        <w:t xml:space="preserve">. </w:t>
      </w: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У першому розділі необхідно:</w:t>
      </w: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 xml:space="preserve">- </w:t>
      </w:r>
      <w:r w:rsidR="00AF2B8E">
        <w:rPr>
          <w:rFonts w:ascii="Times New Roman" w:eastAsia="Times New Roman" w:hAnsi="Times New Roman" w:cs="Times New Roman"/>
          <w:bCs/>
          <w:sz w:val="28"/>
          <w:szCs w:val="28"/>
          <w:bdr w:val="none" w:sz="0" w:space="0" w:color="auto" w:frame="1"/>
          <w:lang w:val="uk-UA" w:eastAsia="ru-RU"/>
        </w:rPr>
        <w:t>в</w:t>
      </w:r>
      <w:r w:rsidRPr="00027C97">
        <w:rPr>
          <w:rFonts w:ascii="Times New Roman" w:eastAsia="Times New Roman" w:hAnsi="Times New Roman" w:cs="Times New Roman"/>
          <w:bCs/>
          <w:sz w:val="28"/>
          <w:szCs w:val="28"/>
          <w:bdr w:val="none" w:sz="0" w:space="0" w:color="auto" w:frame="1"/>
          <w:lang w:val="uk-UA" w:eastAsia="ru-RU"/>
        </w:rPr>
        <w:t>изначити сутність досліджуваного питання, тобто встановити, в чому головна мета реалізації розглянутої проблеми в діяльності організації і які процеси (організаційні, економічні, соціальні) складають основу даного питання;</w:t>
      </w: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 xml:space="preserve">- </w:t>
      </w:r>
      <w:r w:rsidR="00AF2B8E">
        <w:rPr>
          <w:rFonts w:ascii="Times New Roman" w:eastAsia="Times New Roman" w:hAnsi="Times New Roman" w:cs="Times New Roman"/>
          <w:bCs/>
          <w:sz w:val="28"/>
          <w:szCs w:val="28"/>
          <w:bdr w:val="none" w:sz="0" w:space="0" w:color="auto" w:frame="1"/>
          <w:lang w:val="uk-UA" w:eastAsia="ru-RU"/>
        </w:rPr>
        <w:t>в</w:t>
      </w:r>
      <w:r w:rsidRPr="00027C97">
        <w:rPr>
          <w:rFonts w:ascii="Times New Roman" w:eastAsia="Times New Roman" w:hAnsi="Times New Roman" w:cs="Times New Roman"/>
          <w:bCs/>
          <w:sz w:val="28"/>
          <w:szCs w:val="28"/>
          <w:bdr w:val="none" w:sz="0" w:space="0" w:color="auto" w:frame="1"/>
          <w:lang w:val="uk-UA" w:eastAsia="ru-RU"/>
        </w:rPr>
        <w:t>изначити склад і короткий зміст принципів і методів реалізації досліджуваної проблеми на практиці;</w:t>
      </w:r>
    </w:p>
    <w:p w:rsidR="00067C52"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lastRenderedPageBreak/>
        <w:t xml:space="preserve">- </w:t>
      </w:r>
      <w:r w:rsidR="00AF2B8E">
        <w:rPr>
          <w:rFonts w:ascii="Times New Roman" w:eastAsia="Times New Roman" w:hAnsi="Times New Roman" w:cs="Times New Roman"/>
          <w:bCs/>
          <w:sz w:val="28"/>
          <w:szCs w:val="28"/>
          <w:bdr w:val="none" w:sz="0" w:space="0" w:color="auto" w:frame="1"/>
          <w:lang w:val="uk-UA" w:eastAsia="ru-RU"/>
        </w:rPr>
        <w:t>д</w:t>
      </w:r>
      <w:r w:rsidRPr="00027C97">
        <w:rPr>
          <w:rFonts w:ascii="Times New Roman" w:eastAsia="Times New Roman" w:hAnsi="Times New Roman" w:cs="Times New Roman"/>
          <w:bCs/>
          <w:sz w:val="28"/>
          <w:szCs w:val="28"/>
          <w:bdr w:val="none" w:sz="0" w:space="0" w:color="auto" w:frame="1"/>
          <w:lang w:val="uk-UA" w:eastAsia="ru-RU"/>
        </w:rPr>
        <w:t>ати характеристику ступеня опрацьованості теми в літературних джерелах (монографіях, статтях</w:t>
      </w:r>
      <w:r w:rsidR="00AF2B8E" w:rsidRPr="00AF2B8E">
        <w:rPr>
          <w:rFonts w:ascii="Times New Roman" w:eastAsia="Times New Roman" w:hAnsi="Times New Roman" w:cs="Times New Roman"/>
          <w:bCs/>
          <w:sz w:val="28"/>
          <w:szCs w:val="28"/>
          <w:bdr w:val="none" w:sz="0" w:space="0" w:color="auto" w:frame="1"/>
          <w:lang w:val="uk-UA" w:eastAsia="ru-RU"/>
        </w:rPr>
        <w:t xml:space="preserve"> </w:t>
      </w:r>
      <w:r w:rsidR="00AF2B8E">
        <w:rPr>
          <w:rFonts w:ascii="Times New Roman" w:eastAsia="Times New Roman" w:hAnsi="Times New Roman" w:cs="Times New Roman"/>
          <w:bCs/>
          <w:sz w:val="28"/>
          <w:szCs w:val="28"/>
          <w:bdr w:val="none" w:sz="0" w:space="0" w:color="auto" w:frame="1"/>
          <w:lang w:val="uk-UA" w:eastAsia="ru-RU"/>
        </w:rPr>
        <w:t xml:space="preserve">у фахових виданнях, </w:t>
      </w:r>
      <w:r w:rsidR="00AF2B8E" w:rsidRPr="00027C97">
        <w:rPr>
          <w:rFonts w:ascii="Times New Roman" w:eastAsia="Times New Roman" w:hAnsi="Times New Roman" w:cs="Times New Roman"/>
          <w:bCs/>
          <w:sz w:val="28"/>
          <w:szCs w:val="28"/>
          <w:bdr w:val="none" w:sz="0" w:space="0" w:color="auto" w:frame="1"/>
          <w:lang w:val="uk-UA" w:eastAsia="ru-RU"/>
        </w:rPr>
        <w:t>журнал</w:t>
      </w:r>
      <w:r w:rsidR="00AF2B8E">
        <w:rPr>
          <w:rFonts w:ascii="Times New Roman" w:eastAsia="Times New Roman" w:hAnsi="Times New Roman" w:cs="Times New Roman"/>
          <w:bCs/>
          <w:sz w:val="28"/>
          <w:szCs w:val="28"/>
          <w:bdr w:val="none" w:sz="0" w:space="0" w:color="auto" w:frame="1"/>
          <w:lang w:val="uk-UA" w:eastAsia="ru-RU"/>
        </w:rPr>
        <w:t>а</w:t>
      </w:r>
      <w:r w:rsidR="00AF2B8E" w:rsidRPr="00027C97">
        <w:rPr>
          <w:rFonts w:ascii="Times New Roman" w:eastAsia="Times New Roman" w:hAnsi="Times New Roman" w:cs="Times New Roman"/>
          <w:bCs/>
          <w:sz w:val="28"/>
          <w:szCs w:val="28"/>
          <w:bdr w:val="none" w:sz="0" w:space="0" w:color="auto" w:frame="1"/>
          <w:lang w:val="uk-UA" w:eastAsia="ru-RU"/>
        </w:rPr>
        <w:t>х і газет</w:t>
      </w:r>
      <w:r w:rsidR="00AF2B8E">
        <w:rPr>
          <w:rFonts w:ascii="Times New Roman" w:eastAsia="Times New Roman" w:hAnsi="Times New Roman" w:cs="Times New Roman"/>
          <w:bCs/>
          <w:sz w:val="28"/>
          <w:szCs w:val="28"/>
          <w:bdr w:val="none" w:sz="0" w:space="0" w:color="auto" w:frame="1"/>
          <w:lang w:val="uk-UA" w:eastAsia="ru-RU"/>
        </w:rPr>
        <w:t>а</w:t>
      </w:r>
      <w:r w:rsidR="00AF2B8E" w:rsidRPr="00027C97">
        <w:rPr>
          <w:rFonts w:ascii="Times New Roman" w:eastAsia="Times New Roman" w:hAnsi="Times New Roman" w:cs="Times New Roman"/>
          <w:bCs/>
          <w:sz w:val="28"/>
          <w:szCs w:val="28"/>
          <w:bdr w:val="none" w:sz="0" w:space="0" w:color="auto" w:frame="1"/>
          <w:lang w:val="uk-UA" w:eastAsia="ru-RU"/>
        </w:rPr>
        <w:t>х</w:t>
      </w:r>
      <w:r w:rsidRPr="00027C97">
        <w:rPr>
          <w:rFonts w:ascii="Times New Roman" w:eastAsia="Times New Roman" w:hAnsi="Times New Roman" w:cs="Times New Roman"/>
          <w:bCs/>
          <w:sz w:val="28"/>
          <w:szCs w:val="28"/>
          <w:bdr w:val="none" w:sz="0" w:space="0" w:color="auto" w:frame="1"/>
          <w:lang w:val="uk-UA" w:eastAsia="ru-RU"/>
        </w:rPr>
        <w:t xml:space="preserve">, матеріалах конференцій тощо), що в підсумку </w:t>
      </w:r>
      <w:r w:rsidR="00AF2B8E">
        <w:rPr>
          <w:rFonts w:ascii="Times New Roman" w:eastAsia="Times New Roman" w:hAnsi="Times New Roman" w:cs="Times New Roman"/>
          <w:bCs/>
          <w:sz w:val="28"/>
          <w:szCs w:val="28"/>
          <w:bdr w:val="none" w:sz="0" w:space="0" w:color="auto" w:frame="1"/>
          <w:lang w:val="uk-UA" w:eastAsia="ru-RU"/>
        </w:rPr>
        <w:t>має</w:t>
      </w:r>
      <w:r w:rsidRPr="00027C97">
        <w:rPr>
          <w:rFonts w:ascii="Times New Roman" w:eastAsia="Times New Roman" w:hAnsi="Times New Roman" w:cs="Times New Roman"/>
          <w:bCs/>
          <w:sz w:val="28"/>
          <w:szCs w:val="28"/>
          <w:bdr w:val="none" w:sz="0" w:space="0" w:color="auto" w:frame="1"/>
          <w:lang w:val="uk-UA" w:eastAsia="ru-RU"/>
        </w:rPr>
        <w:t xml:space="preserve"> в</w:t>
      </w:r>
      <w:r w:rsidR="00AF2B8E">
        <w:rPr>
          <w:rFonts w:ascii="Times New Roman" w:eastAsia="Times New Roman" w:hAnsi="Times New Roman" w:cs="Times New Roman"/>
          <w:bCs/>
          <w:sz w:val="28"/>
          <w:szCs w:val="28"/>
          <w:bdr w:val="none" w:sz="0" w:space="0" w:color="auto" w:frame="1"/>
          <w:lang w:val="uk-UA" w:eastAsia="ru-RU"/>
        </w:rPr>
        <w:t>ідобра</w:t>
      </w:r>
      <w:r w:rsidRPr="00027C97">
        <w:rPr>
          <w:rFonts w:ascii="Times New Roman" w:eastAsia="Times New Roman" w:hAnsi="Times New Roman" w:cs="Times New Roman"/>
          <w:bCs/>
          <w:sz w:val="28"/>
          <w:szCs w:val="28"/>
          <w:bdr w:val="none" w:sz="0" w:space="0" w:color="auto" w:frame="1"/>
          <w:lang w:val="uk-UA" w:eastAsia="ru-RU"/>
        </w:rPr>
        <w:t xml:space="preserve">зитися в досить повному </w:t>
      </w:r>
      <w:r w:rsidR="00AF2B8E">
        <w:rPr>
          <w:rFonts w:ascii="Times New Roman" w:eastAsia="Times New Roman" w:hAnsi="Times New Roman" w:cs="Times New Roman"/>
          <w:bCs/>
          <w:sz w:val="28"/>
          <w:szCs w:val="28"/>
          <w:bdr w:val="none" w:sz="0" w:space="0" w:color="auto" w:frame="1"/>
          <w:lang w:val="uk-UA" w:eastAsia="ru-RU"/>
        </w:rPr>
        <w:t>списку використаних джерел</w:t>
      </w:r>
      <w:r w:rsidR="00067C52">
        <w:rPr>
          <w:rFonts w:ascii="Times New Roman" w:eastAsia="Times New Roman" w:hAnsi="Times New Roman" w:cs="Times New Roman"/>
          <w:bCs/>
          <w:sz w:val="28"/>
          <w:szCs w:val="28"/>
          <w:bdr w:val="none" w:sz="0" w:space="0" w:color="auto" w:frame="1"/>
          <w:lang w:val="uk-UA" w:eastAsia="ru-RU"/>
        </w:rPr>
        <w:t>;</w:t>
      </w:r>
    </w:p>
    <w:p w:rsidR="001E0A0C" w:rsidRDefault="00067C52" w:rsidP="000002C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67C52">
        <w:rPr>
          <w:rFonts w:ascii="Times New Roman" w:eastAsia="Times New Roman" w:hAnsi="Times New Roman" w:cs="Times New Roman"/>
          <w:bCs/>
          <w:sz w:val="28"/>
          <w:szCs w:val="28"/>
          <w:bdr w:val="none" w:sz="0" w:space="0" w:color="auto" w:frame="1"/>
          <w:lang w:val="uk-UA" w:eastAsia="ru-RU"/>
        </w:rPr>
        <w:t>- дослід</w:t>
      </w:r>
      <w:r w:rsidR="002D607B">
        <w:rPr>
          <w:rFonts w:ascii="Times New Roman" w:eastAsia="Times New Roman" w:hAnsi="Times New Roman" w:cs="Times New Roman"/>
          <w:bCs/>
          <w:sz w:val="28"/>
          <w:szCs w:val="28"/>
          <w:bdr w:val="none" w:sz="0" w:space="0" w:color="auto" w:frame="1"/>
          <w:lang w:val="uk-UA" w:eastAsia="ru-RU"/>
        </w:rPr>
        <w:t>ити</w:t>
      </w:r>
      <w:r w:rsidR="00632CF3">
        <w:rPr>
          <w:rFonts w:ascii="Times New Roman" w:eastAsia="Times New Roman" w:hAnsi="Times New Roman" w:cs="Times New Roman"/>
          <w:bCs/>
          <w:sz w:val="28"/>
          <w:szCs w:val="28"/>
          <w:bdr w:val="none" w:sz="0" w:space="0" w:color="auto" w:frame="1"/>
          <w:lang w:val="uk-UA" w:eastAsia="ru-RU"/>
        </w:rPr>
        <w:t> </w:t>
      </w:r>
      <w:r>
        <w:rPr>
          <w:rFonts w:ascii="Times New Roman" w:eastAsia="Times New Roman" w:hAnsi="Times New Roman" w:cs="Times New Roman"/>
          <w:bCs/>
          <w:sz w:val="28"/>
          <w:szCs w:val="28"/>
          <w:bdr w:val="none" w:sz="0" w:space="0" w:color="auto" w:frame="1"/>
          <w:lang w:val="uk-UA" w:eastAsia="ru-RU"/>
        </w:rPr>
        <w:t xml:space="preserve">сучасний стан </w:t>
      </w:r>
      <w:r w:rsidRPr="00027C97">
        <w:rPr>
          <w:rFonts w:ascii="Times New Roman" w:eastAsia="Times New Roman" w:hAnsi="Times New Roman" w:cs="Times New Roman"/>
          <w:bCs/>
          <w:sz w:val="28"/>
          <w:szCs w:val="28"/>
          <w:bdr w:val="none" w:sz="0" w:space="0" w:color="auto" w:frame="1"/>
          <w:lang w:val="uk-UA" w:eastAsia="ru-RU"/>
        </w:rPr>
        <w:t>проблеми</w:t>
      </w:r>
      <w:r>
        <w:rPr>
          <w:rFonts w:ascii="Times New Roman" w:eastAsia="Times New Roman" w:hAnsi="Times New Roman" w:cs="Times New Roman"/>
          <w:bCs/>
          <w:sz w:val="28"/>
          <w:szCs w:val="28"/>
          <w:bdr w:val="none" w:sz="0" w:space="0" w:color="auto" w:frame="1"/>
          <w:lang w:val="uk-UA" w:eastAsia="ru-RU"/>
        </w:rPr>
        <w:t xml:space="preserve"> в рамках теми курсової роботи</w:t>
      </w:r>
      <w:r w:rsidR="001E0A0C">
        <w:rPr>
          <w:rFonts w:ascii="Times New Roman" w:eastAsia="Times New Roman" w:hAnsi="Times New Roman" w:cs="Times New Roman"/>
          <w:bCs/>
          <w:sz w:val="28"/>
          <w:szCs w:val="28"/>
          <w:bdr w:val="none" w:sz="0" w:space="0" w:color="auto" w:frame="1"/>
          <w:lang w:val="uk-UA" w:eastAsia="ru-RU"/>
        </w:rPr>
        <w:t xml:space="preserve"> з «</w:t>
      </w:r>
      <w:r w:rsidR="004C4C11">
        <w:rPr>
          <w:rFonts w:ascii="Times New Roman" w:eastAsia="Times New Roman" w:hAnsi="Times New Roman" w:cs="Times New Roman"/>
          <w:bCs/>
          <w:sz w:val="28"/>
          <w:szCs w:val="28"/>
          <w:bdr w:val="none" w:sz="0" w:space="0" w:color="auto" w:frame="1"/>
          <w:lang w:val="uk-UA" w:eastAsia="ru-RU"/>
        </w:rPr>
        <w:t>Податкового менеджменту</w:t>
      </w:r>
      <w:r w:rsidR="001E0A0C">
        <w:rPr>
          <w:rFonts w:ascii="Times New Roman" w:eastAsia="Times New Roman" w:hAnsi="Times New Roman" w:cs="Times New Roman"/>
          <w:bCs/>
          <w:sz w:val="28"/>
          <w:szCs w:val="28"/>
          <w:bdr w:val="none" w:sz="0" w:space="0" w:color="auto" w:frame="1"/>
          <w:lang w:val="uk-UA" w:eastAsia="ru-RU"/>
        </w:rPr>
        <w:t>;</w:t>
      </w:r>
    </w:p>
    <w:p w:rsidR="00082BC7" w:rsidRPr="000002C6" w:rsidRDefault="001E0A0C" w:rsidP="000002C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 дослідити</w:t>
      </w:r>
      <w:r w:rsidR="002D607B">
        <w:rPr>
          <w:rFonts w:ascii="Times New Roman" w:eastAsia="Times New Roman" w:hAnsi="Times New Roman" w:cs="Times New Roman"/>
          <w:bCs/>
          <w:sz w:val="28"/>
          <w:szCs w:val="28"/>
          <w:bdr w:val="none" w:sz="0" w:space="0" w:color="auto" w:frame="1"/>
          <w:lang w:val="uk-UA" w:eastAsia="ru-RU"/>
        </w:rPr>
        <w:t xml:space="preserve"> вітчизняні і закордонні підходи до трактування </w:t>
      </w:r>
      <w:r w:rsidR="002D607B" w:rsidRPr="00027C97">
        <w:rPr>
          <w:rFonts w:ascii="Times New Roman" w:eastAsia="Times New Roman" w:hAnsi="Times New Roman" w:cs="Times New Roman"/>
          <w:bCs/>
          <w:sz w:val="28"/>
          <w:szCs w:val="28"/>
          <w:bdr w:val="none" w:sz="0" w:space="0" w:color="auto" w:frame="1"/>
          <w:lang w:val="uk-UA" w:eastAsia="ru-RU"/>
        </w:rPr>
        <w:t>досліджуваної проблеми</w:t>
      </w:r>
      <w:r w:rsidR="002D607B">
        <w:rPr>
          <w:rFonts w:ascii="Times New Roman" w:eastAsia="Times New Roman" w:hAnsi="Times New Roman" w:cs="Times New Roman"/>
          <w:bCs/>
          <w:sz w:val="28"/>
          <w:szCs w:val="28"/>
          <w:bdr w:val="none" w:sz="0" w:space="0" w:color="auto" w:frame="1"/>
          <w:lang w:val="uk-UA" w:eastAsia="ru-RU"/>
        </w:rPr>
        <w:t>;</w:t>
      </w:r>
    </w:p>
    <w:p w:rsidR="00027C97" w:rsidRDefault="002D607B"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sidR="00027C97" w:rsidRPr="00027C97">
        <w:rPr>
          <w:rFonts w:ascii="Times New Roman" w:eastAsia="Times New Roman" w:hAnsi="Times New Roman" w:cs="Times New Roman"/>
          <w:bCs/>
          <w:sz w:val="28"/>
          <w:szCs w:val="28"/>
          <w:bdr w:val="none" w:sz="0" w:space="0" w:color="auto" w:frame="1"/>
          <w:lang w:val="uk-UA" w:eastAsia="ru-RU"/>
        </w:rPr>
        <w:t>вказ</w:t>
      </w:r>
      <w:r>
        <w:rPr>
          <w:rFonts w:ascii="Times New Roman" w:eastAsia="Times New Roman" w:hAnsi="Times New Roman" w:cs="Times New Roman"/>
          <w:bCs/>
          <w:sz w:val="28"/>
          <w:szCs w:val="28"/>
          <w:bdr w:val="none" w:sz="0" w:space="0" w:color="auto" w:frame="1"/>
          <w:lang w:val="uk-UA" w:eastAsia="ru-RU"/>
        </w:rPr>
        <w:t>ати</w:t>
      </w:r>
      <w:r w:rsidR="00027C97" w:rsidRPr="00027C97">
        <w:rPr>
          <w:rFonts w:ascii="Times New Roman" w:eastAsia="Times New Roman" w:hAnsi="Times New Roman" w:cs="Times New Roman"/>
          <w:bCs/>
          <w:sz w:val="28"/>
          <w:szCs w:val="28"/>
          <w:bdr w:val="none" w:sz="0" w:space="0" w:color="auto" w:frame="1"/>
          <w:lang w:val="uk-UA" w:eastAsia="ru-RU"/>
        </w:rPr>
        <w:t>, який досвід (як позитивний, так і негативний) накопичений з даної проблеми в нашій країні і за кордоном.</w:t>
      </w:r>
    </w:p>
    <w:p w:rsidR="00027C97" w:rsidRPr="00D64146" w:rsidRDefault="005B4E6F"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В першому розділі</w:t>
      </w:r>
      <w:r w:rsidRPr="005B4E6F">
        <w:rPr>
          <w:rFonts w:ascii="Times New Roman" w:eastAsia="Times New Roman" w:hAnsi="Times New Roman" w:cs="Times New Roman"/>
          <w:bCs/>
          <w:sz w:val="28"/>
          <w:szCs w:val="28"/>
          <w:bdr w:val="none" w:sz="0" w:space="0" w:color="auto" w:frame="1"/>
          <w:lang w:val="uk-UA" w:eastAsia="ru-RU"/>
        </w:rPr>
        <w:t xml:space="preserve"> доцільно використовувати довідкові, оглядові матеріали, таблиці, графіки, схеми </w:t>
      </w:r>
      <w:r>
        <w:rPr>
          <w:rFonts w:ascii="Times New Roman" w:eastAsia="Times New Roman" w:hAnsi="Times New Roman" w:cs="Times New Roman"/>
          <w:bCs/>
          <w:sz w:val="28"/>
          <w:szCs w:val="28"/>
          <w:bdr w:val="none" w:sz="0" w:space="0" w:color="auto" w:frame="1"/>
          <w:lang w:val="uk-UA" w:eastAsia="ru-RU"/>
        </w:rPr>
        <w:t>тощо</w:t>
      </w:r>
      <w:r w:rsidRPr="005B4E6F">
        <w:rPr>
          <w:rFonts w:ascii="Times New Roman" w:eastAsia="Times New Roman" w:hAnsi="Times New Roman" w:cs="Times New Roman"/>
          <w:bCs/>
          <w:sz w:val="28"/>
          <w:szCs w:val="28"/>
          <w:bdr w:val="none" w:sz="0" w:space="0" w:color="auto" w:frame="1"/>
          <w:lang w:val="uk-UA" w:eastAsia="ru-RU"/>
        </w:rPr>
        <w:t>.</w:t>
      </w:r>
      <w:r w:rsidR="00C4702F">
        <w:rPr>
          <w:rFonts w:ascii="Times New Roman" w:eastAsia="Times New Roman" w:hAnsi="Times New Roman" w:cs="Times New Roman"/>
          <w:bCs/>
          <w:sz w:val="28"/>
          <w:szCs w:val="28"/>
          <w:bdr w:val="none" w:sz="0" w:space="0" w:color="auto" w:frame="1"/>
          <w:lang w:val="uk-UA" w:eastAsia="ru-RU"/>
        </w:rPr>
        <w:t> </w:t>
      </w:r>
      <w:r w:rsidR="00C14D81" w:rsidRPr="00C14D81">
        <w:rPr>
          <w:rFonts w:ascii="Times New Roman" w:eastAsia="Times New Roman" w:hAnsi="Times New Roman" w:cs="Times New Roman"/>
          <w:bCs/>
          <w:sz w:val="28"/>
          <w:szCs w:val="28"/>
          <w:bdr w:val="none" w:sz="0" w:space="0" w:color="auto" w:frame="1"/>
          <w:lang w:val="uk-UA" w:eastAsia="ru-RU"/>
        </w:rPr>
        <w:t>Ц</w:t>
      </w:r>
      <w:r w:rsidR="00C14D81">
        <w:rPr>
          <w:rFonts w:ascii="Times New Roman" w:eastAsia="Times New Roman" w:hAnsi="Times New Roman" w:cs="Times New Roman"/>
          <w:bCs/>
          <w:sz w:val="28"/>
          <w:szCs w:val="28"/>
          <w:bdr w:val="none" w:sz="0" w:space="0" w:color="auto" w:frame="1"/>
          <w:lang w:val="uk-UA" w:eastAsia="ru-RU"/>
        </w:rPr>
        <w:t>ей розділ</w:t>
      </w:r>
      <w:r w:rsidR="00C14D81" w:rsidRPr="00C14D81">
        <w:rPr>
          <w:rFonts w:ascii="Times New Roman" w:eastAsia="Times New Roman" w:hAnsi="Times New Roman" w:cs="Times New Roman"/>
          <w:bCs/>
          <w:sz w:val="28"/>
          <w:szCs w:val="28"/>
          <w:bdr w:val="none" w:sz="0" w:space="0" w:color="auto" w:frame="1"/>
          <w:lang w:val="uk-UA" w:eastAsia="ru-RU"/>
        </w:rPr>
        <w:t xml:space="preserve"> служить теоретичним обґрунтуванням майбутніх розробок, оскільки дає можливість вибрати певну методологію та методику проведення якісного та кількісного аналізу стану </w:t>
      </w:r>
      <w:r w:rsidR="00C14D81">
        <w:rPr>
          <w:rFonts w:ascii="Times New Roman" w:eastAsia="Times New Roman" w:hAnsi="Times New Roman" w:cs="Times New Roman"/>
          <w:bCs/>
          <w:sz w:val="28"/>
          <w:szCs w:val="28"/>
          <w:bdr w:val="none" w:sz="0" w:space="0" w:color="auto" w:frame="1"/>
          <w:lang w:val="uk-UA" w:eastAsia="ru-RU"/>
        </w:rPr>
        <w:t xml:space="preserve">досліджуваного </w:t>
      </w:r>
      <w:r w:rsidR="00C14D81" w:rsidRPr="00C14D81">
        <w:rPr>
          <w:rFonts w:ascii="Times New Roman" w:eastAsia="Times New Roman" w:hAnsi="Times New Roman" w:cs="Times New Roman"/>
          <w:bCs/>
          <w:sz w:val="28"/>
          <w:szCs w:val="28"/>
          <w:bdr w:val="none" w:sz="0" w:space="0" w:color="auto" w:frame="1"/>
          <w:lang w:val="uk-UA" w:eastAsia="ru-RU"/>
        </w:rPr>
        <w:t xml:space="preserve">питання </w:t>
      </w:r>
      <w:r w:rsidR="001E0A0C">
        <w:rPr>
          <w:rFonts w:ascii="Times New Roman" w:eastAsia="Times New Roman" w:hAnsi="Times New Roman" w:cs="Times New Roman"/>
          <w:bCs/>
          <w:sz w:val="28"/>
          <w:szCs w:val="28"/>
          <w:bdr w:val="none" w:sz="0" w:space="0" w:color="auto" w:frame="1"/>
          <w:lang w:val="uk-UA" w:eastAsia="ru-RU"/>
        </w:rPr>
        <w:t>з «</w:t>
      </w:r>
      <w:r w:rsidR="004C4C11" w:rsidRPr="004C4C11">
        <w:rPr>
          <w:rFonts w:ascii="Times New Roman" w:eastAsia="Times New Roman" w:hAnsi="Times New Roman" w:cs="Times New Roman"/>
          <w:bCs/>
          <w:sz w:val="28"/>
          <w:szCs w:val="28"/>
          <w:bdr w:val="none" w:sz="0" w:space="0" w:color="auto" w:frame="1"/>
          <w:lang w:val="uk-UA" w:eastAsia="ru-RU"/>
        </w:rPr>
        <w:t>Податков</w:t>
      </w:r>
      <w:r w:rsidR="004C4C11">
        <w:rPr>
          <w:rFonts w:ascii="Times New Roman" w:eastAsia="Times New Roman" w:hAnsi="Times New Roman" w:cs="Times New Roman"/>
          <w:bCs/>
          <w:sz w:val="28"/>
          <w:szCs w:val="28"/>
          <w:bdr w:val="none" w:sz="0" w:space="0" w:color="auto" w:frame="1"/>
          <w:lang w:val="uk-UA" w:eastAsia="ru-RU"/>
        </w:rPr>
        <w:t>ого</w:t>
      </w:r>
      <w:r w:rsidR="004C4C11" w:rsidRPr="004C4C11">
        <w:rPr>
          <w:rFonts w:ascii="Times New Roman" w:eastAsia="Times New Roman" w:hAnsi="Times New Roman" w:cs="Times New Roman"/>
          <w:bCs/>
          <w:sz w:val="28"/>
          <w:szCs w:val="28"/>
          <w:bdr w:val="none" w:sz="0" w:space="0" w:color="auto" w:frame="1"/>
          <w:lang w:val="uk-UA" w:eastAsia="ru-RU"/>
        </w:rPr>
        <w:t xml:space="preserve"> менеджмент</w:t>
      </w:r>
      <w:r w:rsidR="004C4C11">
        <w:rPr>
          <w:rFonts w:ascii="Times New Roman" w:eastAsia="Times New Roman" w:hAnsi="Times New Roman" w:cs="Times New Roman"/>
          <w:bCs/>
          <w:sz w:val="28"/>
          <w:szCs w:val="28"/>
          <w:bdr w:val="none" w:sz="0" w:space="0" w:color="auto" w:frame="1"/>
          <w:lang w:val="uk-UA" w:eastAsia="ru-RU"/>
        </w:rPr>
        <w:t>у</w:t>
      </w:r>
      <w:r w:rsidR="001E0A0C">
        <w:rPr>
          <w:rFonts w:ascii="Times New Roman" w:eastAsia="Times New Roman" w:hAnsi="Times New Roman" w:cs="Times New Roman"/>
          <w:bCs/>
          <w:sz w:val="28"/>
          <w:szCs w:val="28"/>
          <w:bdr w:val="none" w:sz="0" w:space="0" w:color="auto" w:frame="1"/>
          <w:lang w:val="uk-UA" w:eastAsia="ru-RU"/>
        </w:rPr>
        <w:t xml:space="preserve">» </w:t>
      </w:r>
      <w:r w:rsidR="00C14D81" w:rsidRPr="00C14D81">
        <w:rPr>
          <w:rFonts w:ascii="Times New Roman" w:eastAsia="Times New Roman" w:hAnsi="Times New Roman" w:cs="Times New Roman"/>
          <w:bCs/>
          <w:sz w:val="28"/>
          <w:szCs w:val="28"/>
          <w:bdr w:val="none" w:sz="0" w:space="0" w:color="auto" w:frame="1"/>
          <w:lang w:val="uk-UA" w:eastAsia="ru-RU"/>
        </w:rPr>
        <w:t>в конкретних умовах.</w:t>
      </w:r>
      <w:r w:rsidR="00C4702F">
        <w:rPr>
          <w:rFonts w:ascii="Times New Roman" w:eastAsia="Times New Roman" w:hAnsi="Times New Roman" w:cs="Times New Roman"/>
          <w:bCs/>
          <w:sz w:val="28"/>
          <w:szCs w:val="28"/>
          <w:bdr w:val="none" w:sz="0" w:space="0" w:color="auto" w:frame="1"/>
          <w:lang w:val="uk-UA" w:eastAsia="ru-RU"/>
        </w:rPr>
        <w:t> </w:t>
      </w:r>
      <w:r w:rsidR="00027C97" w:rsidRPr="00027C97">
        <w:rPr>
          <w:rFonts w:ascii="Times New Roman" w:eastAsia="Times New Roman" w:hAnsi="Times New Roman" w:cs="Times New Roman"/>
          <w:bCs/>
          <w:sz w:val="28"/>
          <w:szCs w:val="28"/>
          <w:bdr w:val="none" w:sz="0" w:space="0" w:color="auto" w:frame="1"/>
          <w:lang w:val="uk-UA" w:eastAsia="ru-RU"/>
        </w:rPr>
        <w:t>При розробці дано</w:t>
      </w:r>
      <w:r w:rsidR="002F4374">
        <w:rPr>
          <w:rFonts w:ascii="Times New Roman" w:eastAsia="Times New Roman" w:hAnsi="Times New Roman" w:cs="Times New Roman"/>
          <w:bCs/>
          <w:sz w:val="28"/>
          <w:szCs w:val="28"/>
          <w:bdr w:val="none" w:sz="0" w:space="0" w:color="auto" w:frame="1"/>
          <w:lang w:val="uk-UA" w:eastAsia="ru-RU"/>
        </w:rPr>
        <w:t>го</w:t>
      </w:r>
      <w:r w:rsidR="00027C97" w:rsidRPr="00027C97">
        <w:rPr>
          <w:rFonts w:ascii="Times New Roman" w:eastAsia="Times New Roman" w:hAnsi="Times New Roman" w:cs="Times New Roman"/>
          <w:bCs/>
          <w:sz w:val="28"/>
          <w:szCs w:val="28"/>
          <w:bdr w:val="none" w:sz="0" w:space="0" w:color="auto" w:frame="1"/>
          <w:lang w:val="uk-UA" w:eastAsia="ru-RU"/>
        </w:rPr>
        <w:t xml:space="preserve"> і наступних </w:t>
      </w:r>
      <w:r w:rsidR="002F4374">
        <w:rPr>
          <w:rFonts w:ascii="Times New Roman" w:eastAsia="Times New Roman" w:hAnsi="Times New Roman" w:cs="Times New Roman"/>
          <w:bCs/>
          <w:sz w:val="28"/>
          <w:szCs w:val="28"/>
          <w:bdr w:val="none" w:sz="0" w:space="0" w:color="auto" w:frame="1"/>
          <w:lang w:val="uk-UA" w:eastAsia="ru-RU"/>
        </w:rPr>
        <w:t>розділів</w:t>
      </w:r>
      <w:r w:rsidR="00027C97" w:rsidRPr="00027C97">
        <w:rPr>
          <w:rFonts w:ascii="Times New Roman" w:eastAsia="Times New Roman" w:hAnsi="Times New Roman" w:cs="Times New Roman"/>
          <w:bCs/>
          <w:sz w:val="28"/>
          <w:szCs w:val="28"/>
          <w:bdr w:val="none" w:sz="0" w:space="0" w:color="auto" w:frame="1"/>
          <w:lang w:val="uk-UA" w:eastAsia="ru-RU"/>
        </w:rPr>
        <w:t xml:space="preserve"> курсової роботи слід мати на увазі, що ті матеріали з обраної теми, які містяться в лекціях з дисципліни</w:t>
      </w:r>
      <w:r w:rsidR="00562798">
        <w:rPr>
          <w:rFonts w:ascii="Times New Roman" w:eastAsia="Times New Roman" w:hAnsi="Times New Roman" w:cs="Times New Roman"/>
          <w:bCs/>
          <w:sz w:val="28"/>
          <w:szCs w:val="28"/>
          <w:bdr w:val="none" w:sz="0" w:space="0" w:color="auto" w:frame="1"/>
          <w:lang w:val="uk-UA" w:eastAsia="ru-RU"/>
        </w:rPr>
        <w:t xml:space="preserve"> «</w:t>
      </w:r>
      <w:r w:rsidR="004C4C11" w:rsidRPr="004C4C11">
        <w:rPr>
          <w:rFonts w:ascii="Times New Roman" w:eastAsia="Times New Roman" w:hAnsi="Times New Roman" w:cs="Times New Roman"/>
          <w:bCs/>
          <w:sz w:val="28"/>
          <w:szCs w:val="28"/>
          <w:bdr w:val="none" w:sz="0" w:space="0" w:color="auto" w:frame="1"/>
          <w:lang w:val="uk-UA" w:eastAsia="ru-RU"/>
        </w:rPr>
        <w:t>Податковий менеджмент</w:t>
      </w:r>
      <w:r w:rsidR="00562798">
        <w:rPr>
          <w:rFonts w:ascii="Times New Roman" w:eastAsia="Times New Roman" w:hAnsi="Times New Roman" w:cs="Times New Roman"/>
          <w:bCs/>
          <w:sz w:val="28"/>
          <w:szCs w:val="28"/>
          <w:bdr w:val="none" w:sz="0" w:space="0" w:color="auto" w:frame="1"/>
          <w:lang w:val="uk-UA" w:eastAsia="ru-RU"/>
        </w:rPr>
        <w:t>»</w:t>
      </w:r>
      <w:r w:rsidR="00027C97" w:rsidRPr="00027C97">
        <w:rPr>
          <w:rFonts w:ascii="Times New Roman" w:eastAsia="Times New Roman" w:hAnsi="Times New Roman" w:cs="Times New Roman"/>
          <w:bCs/>
          <w:sz w:val="28"/>
          <w:szCs w:val="28"/>
          <w:bdr w:val="none" w:sz="0" w:space="0" w:color="auto" w:frame="1"/>
          <w:lang w:val="uk-UA" w:eastAsia="ru-RU"/>
        </w:rPr>
        <w:t>, повинні сприйматися сту</w:t>
      </w:r>
      <w:r w:rsidR="00027C97" w:rsidRPr="00D64146">
        <w:rPr>
          <w:rFonts w:ascii="Times New Roman" w:eastAsia="Times New Roman" w:hAnsi="Times New Roman" w:cs="Times New Roman"/>
          <w:bCs/>
          <w:sz w:val="28"/>
          <w:szCs w:val="28"/>
          <w:bdr w:val="none" w:sz="0" w:space="0" w:color="auto" w:frame="1"/>
          <w:lang w:val="uk-UA" w:eastAsia="ru-RU"/>
        </w:rPr>
        <w:t>дентом як вже відомі істини, і не підлягають опису.</w:t>
      </w:r>
    </w:p>
    <w:p w:rsidR="001E0A0C" w:rsidRDefault="002F4374" w:rsidP="00D6414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64146">
        <w:rPr>
          <w:rFonts w:ascii="Times New Roman" w:eastAsia="Times New Roman" w:hAnsi="Times New Roman" w:cs="Times New Roman"/>
          <w:bCs/>
          <w:sz w:val="28"/>
          <w:szCs w:val="28"/>
          <w:bdr w:val="none" w:sz="0" w:space="0" w:color="auto" w:frame="1"/>
          <w:lang w:val="uk-UA" w:eastAsia="ru-RU"/>
        </w:rPr>
        <w:t>2</w:t>
      </w:r>
      <w:r w:rsidR="00C4702F" w:rsidRPr="00D64146">
        <w:rPr>
          <w:rFonts w:ascii="Times New Roman" w:eastAsia="Times New Roman" w:hAnsi="Times New Roman" w:cs="Times New Roman"/>
          <w:bCs/>
          <w:sz w:val="28"/>
          <w:szCs w:val="28"/>
          <w:bdr w:val="none" w:sz="0" w:space="0" w:color="auto" w:frame="1"/>
          <w:lang w:val="uk-UA" w:eastAsia="ru-RU"/>
        </w:rPr>
        <w:t> </w:t>
      </w:r>
      <w:r w:rsidRPr="00D64146">
        <w:rPr>
          <w:rFonts w:ascii="Times New Roman" w:eastAsia="Times New Roman" w:hAnsi="Times New Roman" w:cs="Times New Roman"/>
          <w:bCs/>
          <w:sz w:val="28"/>
          <w:szCs w:val="28"/>
          <w:bdr w:val="none" w:sz="0" w:space="0" w:color="auto" w:frame="1"/>
          <w:lang w:val="uk-UA" w:eastAsia="ru-RU"/>
        </w:rPr>
        <w:t>розділ</w:t>
      </w:r>
      <w:r w:rsidR="00C4702F" w:rsidRPr="00D64146">
        <w:rPr>
          <w:rFonts w:ascii="Times New Roman" w:eastAsia="Times New Roman" w:hAnsi="Times New Roman" w:cs="Times New Roman"/>
          <w:bCs/>
          <w:sz w:val="28"/>
          <w:szCs w:val="28"/>
          <w:bdr w:val="none" w:sz="0" w:space="0" w:color="auto" w:frame="1"/>
          <w:lang w:val="uk-UA" w:eastAsia="ru-RU"/>
        </w:rPr>
        <w:t> </w:t>
      </w:r>
      <w:r w:rsidR="00AC4FA1" w:rsidRPr="00D64146">
        <w:rPr>
          <w:rFonts w:ascii="Times New Roman" w:eastAsia="Times New Roman" w:hAnsi="Times New Roman" w:cs="Times New Roman"/>
          <w:bCs/>
          <w:sz w:val="28"/>
          <w:szCs w:val="28"/>
          <w:bdr w:val="none" w:sz="0" w:space="0" w:color="auto" w:frame="1"/>
          <w:lang w:val="uk-UA" w:eastAsia="ru-RU"/>
        </w:rPr>
        <w:t xml:space="preserve">– </w:t>
      </w:r>
      <w:r w:rsidR="00AC4FA1" w:rsidRPr="00D64146">
        <w:rPr>
          <w:rFonts w:ascii="Times New Roman" w:hAnsi="Times New Roman"/>
          <w:sz w:val="28"/>
          <w:szCs w:val="28"/>
          <w:lang w:val="uk-UA"/>
        </w:rPr>
        <w:t>аналітико-</w:t>
      </w:r>
      <w:r w:rsidR="00AC4FA1" w:rsidRPr="00D64146">
        <w:rPr>
          <w:rFonts w:ascii="Times New Roman" w:hAnsi="Times New Roman"/>
          <w:spacing w:val="2"/>
          <w:sz w:val="28"/>
          <w:szCs w:val="28"/>
          <w:lang w:val="uk-UA"/>
        </w:rPr>
        <w:t>дослідницький</w:t>
      </w:r>
      <w:r w:rsidR="00990BD2">
        <w:rPr>
          <w:rFonts w:ascii="Times New Roman" w:hAnsi="Times New Roman"/>
          <w:spacing w:val="2"/>
          <w:sz w:val="28"/>
          <w:szCs w:val="28"/>
          <w:lang w:val="uk-UA"/>
        </w:rPr>
        <w:t xml:space="preserve"> (практичний)</w:t>
      </w:r>
      <w:r w:rsidR="00AC4FA1" w:rsidRPr="00D64146">
        <w:rPr>
          <w:rFonts w:ascii="Times New Roman" w:eastAsia="Times New Roman" w:hAnsi="Times New Roman" w:cs="Times New Roman"/>
          <w:bCs/>
          <w:sz w:val="28"/>
          <w:szCs w:val="28"/>
          <w:bdr w:val="none" w:sz="0" w:space="0" w:color="auto" w:frame="1"/>
          <w:lang w:val="uk-UA" w:eastAsia="ru-RU"/>
        </w:rPr>
        <w:t xml:space="preserve">, </w:t>
      </w:r>
      <w:r w:rsidRPr="00D64146">
        <w:rPr>
          <w:rFonts w:ascii="Times New Roman" w:eastAsia="Times New Roman" w:hAnsi="Times New Roman" w:cs="Times New Roman"/>
          <w:bCs/>
          <w:sz w:val="28"/>
          <w:szCs w:val="28"/>
          <w:bdr w:val="none" w:sz="0" w:space="0" w:color="auto" w:frame="1"/>
          <w:lang w:val="uk-UA" w:eastAsia="ru-RU"/>
        </w:rPr>
        <w:t>має</w:t>
      </w:r>
      <w:r w:rsidR="00027C97" w:rsidRPr="00D64146">
        <w:rPr>
          <w:rFonts w:ascii="Times New Roman" w:eastAsia="Times New Roman" w:hAnsi="Times New Roman" w:cs="Times New Roman"/>
          <w:bCs/>
          <w:sz w:val="28"/>
          <w:szCs w:val="28"/>
          <w:bdr w:val="none" w:sz="0" w:space="0" w:color="auto" w:frame="1"/>
          <w:lang w:val="uk-UA" w:eastAsia="ru-RU"/>
        </w:rPr>
        <w:t xml:space="preserve"> містити докладн</w:t>
      </w:r>
      <w:r w:rsidRPr="00D64146">
        <w:rPr>
          <w:rFonts w:ascii="Times New Roman" w:eastAsia="Times New Roman" w:hAnsi="Times New Roman" w:cs="Times New Roman"/>
          <w:bCs/>
          <w:sz w:val="28"/>
          <w:szCs w:val="28"/>
          <w:bdr w:val="none" w:sz="0" w:space="0" w:color="auto" w:frame="1"/>
          <w:lang w:val="uk-UA" w:eastAsia="ru-RU"/>
        </w:rPr>
        <w:t>е</w:t>
      </w:r>
      <w:r w:rsidR="00027C97" w:rsidRPr="00D64146">
        <w:rPr>
          <w:rFonts w:ascii="Times New Roman" w:eastAsia="Times New Roman" w:hAnsi="Times New Roman" w:cs="Times New Roman"/>
          <w:bCs/>
          <w:sz w:val="28"/>
          <w:szCs w:val="28"/>
          <w:bdr w:val="none" w:sz="0" w:space="0" w:color="auto" w:frame="1"/>
          <w:lang w:val="uk-UA" w:eastAsia="ru-RU"/>
        </w:rPr>
        <w:t xml:space="preserve"> вивчення, аналіз об'єкт</w:t>
      </w:r>
      <w:r w:rsidR="00D64146" w:rsidRPr="00D64146">
        <w:rPr>
          <w:rFonts w:ascii="Times New Roman" w:eastAsia="Times New Roman" w:hAnsi="Times New Roman" w:cs="Times New Roman"/>
          <w:bCs/>
          <w:sz w:val="28"/>
          <w:szCs w:val="28"/>
          <w:bdr w:val="none" w:sz="0" w:space="0" w:color="auto" w:frame="1"/>
          <w:lang w:val="uk-UA" w:eastAsia="ru-RU"/>
        </w:rPr>
        <w:t xml:space="preserve">у (підприємства, регіону, країни в цілому тощо) </w:t>
      </w:r>
      <w:r w:rsidRPr="00D64146">
        <w:rPr>
          <w:rFonts w:ascii="Times New Roman" w:eastAsia="Times New Roman" w:hAnsi="Times New Roman" w:cs="Times New Roman"/>
          <w:bCs/>
          <w:sz w:val="28"/>
          <w:szCs w:val="28"/>
          <w:bdr w:val="none" w:sz="0" w:space="0" w:color="auto" w:frame="1"/>
          <w:lang w:val="uk-UA" w:eastAsia="ru-RU"/>
        </w:rPr>
        <w:t xml:space="preserve">дослідження </w:t>
      </w:r>
      <w:r w:rsidR="0073120C" w:rsidRPr="00D64146">
        <w:rPr>
          <w:rFonts w:ascii="Times New Roman" w:eastAsia="Times New Roman" w:hAnsi="Times New Roman" w:cs="Times New Roman"/>
          <w:bCs/>
          <w:sz w:val="28"/>
          <w:szCs w:val="28"/>
          <w:bdr w:val="none" w:sz="0" w:space="0" w:color="auto" w:frame="1"/>
          <w:lang w:val="uk-UA" w:eastAsia="ru-RU"/>
        </w:rPr>
        <w:t xml:space="preserve">в рамках теми курсової </w:t>
      </w:r>
      <w:r w:rsidR="00027C97" w:rsidRPr="00D64146">
        <w:rPr>
          <w:rFonts w:ascii="Times New Roman" w:eastAsia="Times New Roman" w:hAnsi="Times New Roman" w:cs="Times New Roman"/>
          <w:bCs/>
          <w:sz w:val="28"/>
          <w:szCs w:val="28"/>
          <w:bdr w:val="none" w:sz="0" w:space="0" w:color="auto" w:frame="1"/>
          <w:lang w:val="uk-UA" w:eastAsia="ru-RU"/>
        </w:rPr>
        <w:t xml:space="preserve">роботи. </w:t>
      </w:r>
      <w:r w:rsidR="00D64146" w:rsidRPr="00D64146">
        <w:rPr>
          <w:rFonts w:ascii="Times New Roman" w:eastAsia="Times New Roman" w:hAnsi="Times New Roman" w:cs="Times New Roman"/>
          <w:bCs/>
          <w:sz w:val="28"/>
          <w:szCs w:val="28"/>
          <w:bdr w:val="none" w:sz="0" w:space="0" w:color="auto" w:frame="1"/>
          <w:lang w:val="uk-UA" w:eastAsia="ru-RU"/>
        </w:rPr>
        <w:t xml:space="preserve">Має містити </w:t>
      </w:r>
      <w:r w:rsidR="001E0A0C">
        <w:rPr>
          <w:rFonts w:ascii="Times New Roman" w:eastAsia="Times New Roman" w:hAnsi="Times New Roman" w:cs="Times New Roman"/>
          <w:bCs/>
          <w:sz w:val="28"/>
          <w:szCs w:val="28"/>
          <w:bdr w:val="none" w:sz="0" w:space="0" w:color="auto" w:frame="1"/>
          <w:lang w:val="uk-UA" w:eastAsia="ru-RU"/>
        </w:rPr>
        <w:t xml:space="preserve">розрахунки показників ефективності та </w:t>
      </w:r>
      <w:r w:rsidR="00D64146" w:rsidRPr="00D64146">
        <w:rPr>
          <w:rFonts w:ascii="Times New Roman" w:eastAsia="Times New Roman" w:hAnsi="Times New Roman" w:cs="Times New Roman"/>
          <w:bCs/>
          <w:sz w:val="28"/>
          <w:szCs w:val="28"/>
          <w:bdr w:val="none" w:sz="0" w:space="0" w:color="auto" w:frame="1"/>
          <w:lang w:val="uk-UA" w:eastAsia="ru-RU"/>
        </w:rPr>
        <w:t xml:space="preserve">всебічний аналіз стану досліджуваної проблеми з використанням методів ретроспективного та системного критичного аналізу на основі огляду наукової, науково-інформаційної, навчальної та довідкової літератури тощо. Представлений матеріал повинен бути </w:t>
      </w:r>
      <w:proofErr w:type="spellStart"/>
      <w:r w:rsidR="00D64146" w:rsidRPr="00D64146">
        <w:rPr>
          <w:rFonts w:ascii="Times New Roman" w:eastAsia="Times New Roman" w:hAnsi="Times New Roman" w:cs="Times New Roman"/>
          <w:bCs/>
          <w:sz w:val="28"/>
          <w:szCs w:val="28"/>
          <w:bdr w:val="none" w:sz="0" w:space="0" w:color="auto" w:frame="1"/>
          <w:lang w:val="uk-UA" w:eastAsia="ru-RU"/>
        </w:rPr>
        <w:t>логічно</w:t>
      </w:r>
      <w:proofErr w:type="spellEnd"/>
      <w:r w:rsidR="00D64146" w:rsidRPr="00D64146">
        <w:rPr>
          <w:rFonts w:ascii="Times New Roman" w:eastAsia="Times New Roman" w:hAnsi="Times New Roman" w:cs="Times New Roman"/>
          <w:bCs/>
          <w:sz w:val="28"/>
          <w:szCs w:val="28"/>
          <w:bdr w:val="none" w:sz="0" w:space="0" w:color="auto" w:frame="1"/>
          <w:lang w:val="uk-UA" w:eastAsia="ru-RU"/>
        </w:rPr>
        <w:t xml:space="preserve"> пов'язаний з метою роботи. </w:t>
      </w:r>
    </w:p>
    <w:p w:rsidR="00122A38" w:rsidRDefault="00122A38" w:rsidP="00122A38">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64146">
        <w:rPr>
          <w:rFonts w:ascii="Times New Roman" w:eastAsia="Times New Roman" w:hAnsi="Times New Roman" w:cs="Times New Roman"/>
          <w:bCs/>
          <w:sz w:val="28"/>
          <w:szCs w:val="28"/>
          <w:bdr w:val="none" w:sz="0" w:space="0" w:color="auto" w:frame="1"/>
          <w:lang w:val="uk-UA" w:eastAsia="ru-RU"/>
        </w:rPr>
        <w:t>Рекомендована назва 2 розділу: «Оцінка і</w:t>
      </w:r>
      <w:r>
        <w:rPr>
          <w:rFonts w:ascii="Times New Roman" w:eastAsia="Times New Roman" w:hAnsi="Times New Roman" w:cs="Times New Roman"/>
          <w:bCs/>
          <w:sz w:val="28"/>
          <w:szCs w:val="28"/>
          <w:bdr w:val="none" w:sz="0" w:space="0" w:color="auto" w:frame="1"/>
          <w:lang w:val="uk-UA" w:eastAsia="ru-RU"/>
        </w:rPr>
        <w:t xml:space="preserve"> аналіз стану … </w:t>
      </w:r>
      <w:r>
        <w:rPr>
          <w:rFonts w:ascii="Times New Roman" w:eastAsia="Times New Roman" w:hAnsi="Times New Roman" w:cs="Times New Roman"/>
          <w:bCs/>
          <w:i/>
          <w:sz w:val="28"/>
          <w:szCs w:val="28"/>
          <w:bdr w:val="none" w:sz="0" w:space="0" w:color="auto" w:frame="1"/>
          <w:lang w:val="uk-UA" w:eastAsia="ru-RU"/>
        </w:rPr>
        <w:t>питання, що досліджується</w:t>
      </w:r>
      <w:r>
        <w:rPr>
          <w:rFonts w:ascii="Times New Roman" w:eastAsia="Times New Roman" w:hAnsi="Times New Roman" w:cs="Times New Roman"/>
          <w:bCs/>
          <w:sz w:val="28"/>
          <w:szCs w:val="28"/>
          <w:bdr w:val="none" w:sz="0" w:space="0" w:color="auto" w:frame="1"/>
          <w:lang w:val="uk-UA" w:eastAsia="ru-RU"/>
        </w:rPr>
        <w:t>…</w:t>
      </w:r>
      <w:r w:rsidR="00C4702F">
        <w:rPr>
          <w:rFonts w:ascii="Times New Roman" w:eastAsia="Times New Roman" w:hAnsi="Times New Roman" w:cs="Times New Roman"/>
          <w:bCs/>
          <w:sz w:val="28"/>
          <w:szCs w:val="28"/>
          <w:bdr w:val="none" w:sz="0" w:space="0" w:color="auto" w:frame="1"/>
          <w:lang w:val="uk-UA" w:eastAsia="ru-RU"/>
        </w:rPr>
        <w:t> </w:t>
      </w:r>
      <w:r w:rsidRPr="00122A38">
        <w:rPr>
          <w:rFonts w:ascii="Times New Roman" w:eastAsia="Times New Roman" w:hAnsi="Times New Roman" w:cs="Times New Roman"/>
          <w:bCs/>
          <w:i/>
          <w:sz w:val="28"/>
          <w:szCs w:val="28"/>
          <w:bdr w:val="none" w:sz="0" w:space="0" w:color="auto" w:frame="1"/>
          <w:lang w:val="uk-UA" w:eastAsia="ru-RU"/>
        </w:rPr>
        <w:t xml:space="preserve">вказати </w:t>
      </w:r>
      <w:r w:rsidR="00D64146">
        <w:rPr>
          <w:rFonts w:ascii="Times New Roman" w:eastAsia="Times New Roman" w:hAnsi="Times New Roman" w:cs="Times New Roman"/>
          <w:bCs/>
          <w:i/>
          <w:sz w:val="28"/>
          <w:szCs w:val="28"/>
          <w:bdr w:val="none" w:sz="0" w:space="0" w:color="auto" w:frame="1"/>
          <w:lang w:val="uk-UA" w:eastAsia="ru-RU"/>
        </w:rPr>
        <w:t xml:space="preserve"> - </w:t>
      </w:r>
      <w:r w:rsidRPr="00122A38">
        <w:rPr>
          <w:rFonts w:ascii="Times New Roman" w:eastAsia="Times New Roman" w:hAnsi="Times New Roman" w:cs="Times New Roman"/>
          <w:bCs/>
          <w:i/>
          <w:sz w:val="28"/>
          <w:szCs w:val="28"/>
          <w:bdr w:val="none" w:sz="0" w:space="0" w:color="auto" w:frame="1"/>
          <w:lang w:val="uk-UA" w:eastAsia="ru-RU"/>
        </w:rPr>
        <w:t>об’єкт дослідження</w:t>
      </w:r>
      <w:r>
        <w:rPr>
          <w:rFonts w:ascii="Times New Roman" w:eastAsia="Times New Roman" w:hAnsi="Times New Roman" w:cs="Times New Roman"/>
          <w:bCs/>
          <w:sz w:val="28"/>
          <w:szCs w:val="28"/>
          <w:bdr w:val="none" w:sz="0" w:space="0" w:color="auto" w:frame="1"/>
          <w:lang w:val="uk-UA" w:eastAsia="ru-RU"/>
        </w:rPr>
        <w:t>».</w:t>
      </w:r>
    </w:p>
    <w:p w:rsidR="00AC4FA1" w:rsidRDefault="00AC4FA1" w:rsidP="00AC4FA1">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2 розділ має складатися з 2-3 підрозділів. </w:t>
      </w:r>
    </w:p>
    <w:p w:rsidR="00777A90" w:rsidRDefault="00777A90" w:rsidP="000C0139">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C0139">
        <w:rPr>
          <w:rFonts w:ascii="Times New Roman" w:eastAsia="Times New Roman" w:hAnsi="Times New Roman" w:cs="Times New Roman"/>
          <w:bCs/>
          <w:sz w:val="28"/>
          <w:szCs w:val="28"/>
          <w:bdr w:val="none" w:sz="0" w:space="0" w:color="auto" w:frame="1"/>
          <w:lang w:val="uk-UA" w:eastAsia="ru-RU"/>
        </w:rPr>
        <w:t>Друг</w:t>
      </w:r>
      <w:r>
        <w:rPr>
          <w:rFonts w:ascii="Times New Roman" w:eastAsia="Times New Roman" w:hAnsi="Times New Roman" w:cs="Times New Roman"/>
          <w:bCs/>
          <w:sz w:val="28"/>
          <w:szCs w:val="28"/>
          <w:bdr w:val="none" w:sz="0" w:space="0" w:color="auto" w:frame="1"/>
          <w:lang w:val="uk-UA" w:eastAsia="ru-RU"/>
        </w:rPr>
        <w:t xml:space="preserve">ий </w:t>
      </w:r>
      <w:r w:rsidR="000C0139">
        <w:rPr>
          <w:rFonts w:ascii="Times New Roman" w:eastAsia="Times New Roman" w:hAnsi="Times New Roman" w:cs="Times New Roman"/>
          <w:bCs/>
          <w:sz w:val="28"/>
          <w:szCs w:val="28"/>
          <w:bdr w:val="none" w:sz="0" w:space="0" w:color="auto" w:frame="1"/>
          <w:lang w:val="uk-UA" w:eastAsia="ru-RU"/>
        </w:rPr>
        <w:t xml:space="preserve">розділ </w:t>
      </w:r>
      <w:r w:rsidR="00B940FD">
        <w:rPr>
          <w:rFonts w:ascii="Times New Roman" w:eastAsia="Times New Roman" w:hAnsi="Times New Roman" w:cs="Times New Roman"/>
          <w:bCs/>
          <w:sz w:val="28"/>
          <w:szCs w:val="28"/>
          <w:bdr w:val="none" w:sz="0" w:space="0" w:color="auto" w:frame="1"/>
          <w:lang w:val="uk-UA" w:eastAsia="ru-RU"/>
        </w:rPr>
        <w:t>складається з аналізу статистичної інформації</w:t>
      </w:r>
      <w:r w:rsidR="001E0A0C">
        <w:rPr>
          <w:rFonts w:ascii="Times New Roman" w:eastAsia="Times New Roman" w:hAnsi="Times New Roman" w:cs="Times New Roman"/>
          <w:bCs/>
          <w:sz w:val="28"/>
          <w:szCs w:val="28"/>
          <w:bdr w:val="none" w:sz="0" w:space="0" w:color="auto" w:frame="1"/>
          <w:lang w:val="uk-UA" w:eastAsia="ru-RU"/>
        </w:rPr>
        <w:t xml:space="preserve"> за даною обраною темою</w:t>
      </w:r>
      <w:r w:rsidR="00B940FD">
        <w:rPr>
          <w:rFonts w:ascii="Times New Roman" w:eastAsia="Times New Roman" w:hAnsi="Times New Roman" w:cs="Times New Roman"/>
          <w:bCs/>
          <w:sz w:val="28"/>
          <w:szCs w:val="28"/>
          <w:bdr w:val="none" w:sz="0" w:space="0" w:color="auto" w:frame="1"/>
          <w:lang w:val="uk-UA" w:eastAsia="ru-RU"/>
        </w:rPr>
        <w:t xml:space="preserve">, ситуаційних завдань, вирішення яких має супроводжуватись обґрунтованими висновками. Також </w:t>
      </w:r>
      <w:r w:rsidR="000C0139" w:rsidRPr="000C0139">
        <w:rPr>
          <w:rFonts w:ascii="Times New Roman" w:eastAsia="Times New Roman" w:hAnsi="Times New Roman" w:cs="Times New Roman"/>
          <w:bCs/>
          <w:sz w:val="28"/>
          <w:szCs w:val="28"/>
          <w:bdr w:val="none" w:sz="0" w:space="0" w:color="auto" w:frame="1"/>
          <w:lang w:val="uk-UA" w:eastAsia="ru-RU"/>
        </w:rPr>
        <w:t>включає дослідження діяльності конкретно</w:t>
      </w:r>
      <w:r w:rsidR="00D64146">
        <w:rPr>
          <w:rFonts w:ascii="Times New Roman" w:eastAsia="Times New Roman" w:hAnsi="Times New Roman" w:cs="Times New Roman"/>
          <w:bCs/>
          <w:sz w:val="28"/>
          <w:szCs w:val="28"/>
          <w:bdr w:val="none" w:sz="0" w:space="0" w:color="auto" w:frame="1"/>
          <w:lang w:val="uk-UA" w:eastAsia="ru-RU"/>
        </w:rPr>
        <w:t>го об’єкту</w:t>
      </w:r>
      <w:r w:rsidR="000C0139" w:rsidRPr="000C0139">
        <w:rPr>
          <w:rFonts w:ascii="Times New Roman" w:eastAsia="Times New Roman" w:hAnsi="Times New Roman" w:cs="Times New Roman"/>
          <w:bCs/>
          <w:sz w:val="28"/>
          <w:szCs w:val="28"/>
          <w:bdr w:val="none" w:sz="0" w:space="0" w:color="auto" w:frame="1"/>
          <w:lang w:val="uk-UA" w:eastAsia="ru-RU"/>
        </w:rPr>
        <w:t>, відзначаються позитивні моменти, розкриваються проблеми</w:t>
      </w:r>
      <w:r w:rsidR="001E0A0C">
        <w:rPr>
          <w:rFonts w:ascii="Times New Roman" w:eastAsia="Times New Roman" w:hAnsi="Times New Roman" w:cs="Times New Roman"/>
          <w:bCs/>
          <w:sz w:val="28"/>
          <w:szCs w:val="28"/>
          <w:bdr w:val="none" w:sz="0" w:space="0" w:color="auto" w:frame="1"/>
          <w:lang w:val="uk-UA" w:eastAsia="ru-RU"/>
        </w:rPr>
        <w:t xml:space="preserve"> які впливають на діяльність об’єкта дослідження</w:t>
      </w:r>
      <w:r w:rsidR="000C0139" w:rsidRPr="000C0139">
        <w:rPr>
          <w:rFonts w:ascii="Times New Roman" w:eastAsia="Times New Roman" w:hAnsi="Times New Roman" w:cs="Times New Roman"/>
          <w:bCs/>
          <w:sz w:val="28"/>
          <w:szCs w:val="28"/>
          <w:bdr w:val="none" w:sz="0" w:space="0" w:color="auto" w:frame="1"/>
          <w:lang w:val="uk-UA" w:eastAsia="ru-RU"/>
        </w:rPr>
        <w:t xml:space="preserve">, </w:t>
      </w:r>
      <w:proofErr w:type="spellStart"/>
      <w:r w:rsidR="000C0139" w:rsidRPr="000C0139">
        <w:rPr>
          <w:rFonts w:ascii="Times New Roman" w:eastAsia="Times New Roman" w:hAnsi="Times New Roman" w:cs="Times New Roman"/>
          <w:bCs/>
          <w:sz w:val="28"/>
          <w:szCs w:val="28"/>
          <w:bdr w:val="none" w:sz="0" w:space="0" w:color="auto" w:frame="1"/>
          <w:lang w:val="uk-UA" w:eastAsia="ru-RU"/>
        </w:rPr>
        <w:t>формулюються</w:t>
      </w:r>
      <w:proofErr w:type="spellEnd"/>
      <w:r w:rsidR="000C0139" w:rsidRPr="000C0139">
        <w:rPr>
          <w:rFonts w:ascii="Times New Roman" w:eastAsia="Times New Roman" w:hAnsi="Times New Roman" w:cs="Times New Roman"/>
          <w:bCs/>
          <w:sz w:val="28"/>
          <w:szCs w:val="28"/>
          <w:bdr w:val="none" w:sz="0" w:space="0" w:color="auto" w:frame="1"/>
          <w:lang w:val="uk-UA" w:eastAsia="ru-RU"/>
        </w:rPr>
        <w:t xml:space="preserve"> висновки. </w:t>
      </w:r>
      <w:r w:rsidR="00B940FD">
        <w:rPr>
          <w:rFonts w:ascii="Times New Roman" w:eastAsia="Times New Roman" w:hAnsi="Times New Roman" w:cs="Times New Roman"/>
          <w:bCs/>
          <w:sz w:val="28"/>
          <w:szCs w:val="28"/>
          <w:bdr w:val="none" w:sz="0" w:space="0" w:color="auto" w:frame="1"/>
          <w:lang w:val="uk-UA" w:eastAsia="ru-RU"/>
        </w:rPr>
        <w:t xml:space="preserve"> </w:t>
      </w:r>
    </w:p>
    <w:p w:rsidR="000C0139" w:rsidRDefault="000C0139" w:rsidP="000C0139">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C0139">
        <w:rPr>
          <w:rFonts w:ascii="Times New Roman" w:eastAsia="Times New Roman" w:hAnsi="Times New Roman" w:cs="Times New Roman"/>
          <w:bCs/>
          <w:sz w:val="28"/>
          <w:szCs w:val="28"/>
          <w:bdr w:val="none" w:sz="0" w:space="0" w:color="auto" w:frame="1"/>
          <w:lang w:val="uk-UA" w:eastAsia="ru-RU"/>
        </w:rPr>
        <w:t xml:space="preserve">Для збору фактичного матеріалу використовуються звітні документи, статистичні дані, що характеризують роботу </w:t>
      </w:r>
      <w:proofErr w:type="spellStart"/>
      <w:r w:rsidR="00D64146">
        <w:rPr>
          <w:rFonts w:ascii="Times New Roman" w:eastAsia="Times New Roman" w:hAnsi="Times New Roman" w:cs="Times New Roman"/>
          <w:bCs/>
          <w:sz w:val="28"/>
          <w:szCs w:val="28"/>
          <w:bdr w:val="none" w:sz="0" w:space="0" w:color="auto" w:frame="1"/>
          <w:lang w:val="uk-UA" w:eastAsia="ru-RU"/>
        </w:rPr>
        <w:t>досліджуваності</w:t>
      </w:r>
      <w:proofErr w:type="spellEnd"/>
      <w:r w:rsidRPr="000C0139">
        <w:rPr>
          <w:rFonts w:ascii="Times New Roman" w:eastAsia="Times New Roman" w:hAnsi="Times New Roman" w:cs="Times New Roman"/>
          <w:bCs/>
          <w:sz w:val="28"/>
          <w:szCs w:val="28"/>
          <w:bdr w:val="none" w:sz="0" w:space="0" w:color="auto" w:frame="1"/>
          <w:lang w:val="uk-UA" w:eastAsia="ru-RU"/>
        </w:rPr>
        <w:t xml:space="preserve"> в цілому.</w:t>
      </w:r>
    </w:p>
    <w:p w:rsidR="00A72161"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 xml:space="preserve">У </w:t>
      </w:r>
      <w:r w:rsidR="00DF26EC">
        <w:rPr>
          <w:rFonts w:ascii="Times New Roman" w:eastAsia="Times New Roman" w:hAnsi="Times New Roman" w:cs="Times New Roman"/>
          <w:bCs/>
          <w:sz w:val="28"/>
          <w:szCs w:val="28"/>
          <w:bdr w:val="none" w:sz="0" w:space="0" w:color="auto" w:frame="1"/>
          <w:lang w:val="uk-UA" w:eastAsia="ru-RU"/>
        </w:rPr>
        <w:t>другому розділі</w:t>
      </w:r>
      <w:r w:rsidRPr="00027C97">
        <w:rPr>
          <w:rFonts w:ascii="Times New Roman" w:eastAsia="Times New Roman" w:hAnsi="Times New Roman" w:cs="Times New Roman"/>
          <w:bCs/>
          <w:sz w:val="28"/>
          <w:szCs w:val="28"/>
          <w:bdr w:val="none" w:sz="0" w:space="0" w:color="auto" w:frame="1"/>
          <w:lang w:val="uk-UA" w:eastAsia="ru-RU"/>
        </w:rPr>
        <w:t xml:space="preserve"> </w:t>
      </w:r>
      <w:r w:rsidR="00DF26EC">
        <w:rPr>
          <w:rFonts w:ascii="Times New Roman" w:eastAsia="Times New Roman" w:hAnsi="Times New Roman" w:cs="Times New Roman"/>
          <w:bCs/>
          <w:sz w:val="28"/>
          <w:szCs w:val="28"/>
          <w:bdr w:val="none" w:sz="0" w:space="0" w:color="auto" w:frame="1"/>
          <w:lang w:val="uk-UA" w:eastAsia="ru-RU"/>
        </w:rPr>
        <w:t>необхід</w:t>
      </w:r>
      <w:r w:rsidRPr="00027C97">
        <w:rPr>
          <w:rFonts w:ascii="Times New Roman" w:eastAsia="Times New Roman" w:hAnsi="Times New Roman" w:cs="Times New Roman"/>
          <w:bCs/>
          <w:sz w:val="28"/>
          <w:szCs w:val="28"/>
          <w:bdr w:val="none" w:sz="0" w:space="0" w:color="auto" w:frame="1"/>
          <w:lang w:val="uk-UA" w:eastAsia="ru-RU"/>
        </w:rPr>
        <w:t>но використовувати приклади і факти з практики, що ілюструють застосування теоретичних знань у житті. Автором обов'язково повинна бути викладена своя точка зору, власні пропозиції</w:t>
      </w:r>
      <w:r w:rsidR="0073120C">
        <w:rPr>
          <w:rFonts w:ascii="Times New Roman" w:eastAsia="Times New Roman" w:hAnsi="Times New Roman" w:cs="Times New Roman"/>
          <w:bCs/>
          <w:sz w:val="28"/>
          <w:szCs w:val="28"/>
          <w:bdr w:val="none" w:sz="0" w:space="0" w:color="auto" w:frame="1"/>
          <w:lang w:val="uk-UA" w:eastAsia="ru-RU"/>
        </w:rPr>
        <w:t xml:space="preserve"> з досліджуваних питань</w:t>
      </w:r>
      <w:r w:rsidRPr="00027C97">
        <w:rPr>
          <w:rFonts w:ascii="Times New Roman" w:eastAsia="Times New Roman" w:hAnsi="Times New Roman" w:cs="Times New Roman"/>
          <w:bCs/>
          <w:sz w:val="28"/>
          <w:szCs w:val="28"/>
          <w:bdr w:val="none" w:sz="0" w:space="0" w:color="auto" w:frame="1"/>
          <w:lang w:val="uk-UA" w:eastAsia="ru-RU"/>
        </w:rPr>
        <w:t>.</w:t>
      </w:r>
      <w:r w:rsidR="00A579E6">
        <w:rPr>
          <w:rFonts w:ascii="Times New Roman" w:eastAsia="Times New Roman" w:hAnsi="Times New Roman" w:cs="Times New Roman"/>
          <w:bCs/>
          <w:sz w:val="28"/>
          <w:szCs w:val="28"/>
          <w:bdr w:val="none" w:sz="0" w:space="0" w:color="auto" w:frame="1"/>
          <w:lang w:val="uk-UA" w:eastAsia="ru-RU"/>
        </w:rPr>
        <w:t xml:space="preserve"> </w:t>
      </w:r>
    </w:p>
    <w:p w:rsidR="007537EA" w:rsidRDefault="007537EA" w:rsidP="007537E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A72161">
        <w:rPr>
          <w:rFonts w:ascii="Times New Roman" w:eastAsia="Times New Roman" w:hAnsi="Times New Roman" w:cs="Times New Roman"/>
          <w:bCs/>
          <w:sz w:val="28"/>
          <w:szCs w:val="28"/>
          <w:bdr w:val="none" w:sz="0" w:space="0" w:color="auto" w:frame="1"/>
          <w:lang w:val="uk-UA" w:eastAsia="ru-RU"/>
        </w:rPr>
        <w:t xml:space="preserve">При роботі з фактичним матеріалом студент складає відповідні таблиці, діаграми, графіки. Все це полегшить подальший аналіз, дозволить виявити </w:t>
      </w:r>
      <w:r w:rsidRPr="00A72161">
        <w:rPr>
          <w:rFonts w:ascii="Times New Roman" w:eastAsia="Times New Roman" w:hAnsi="Times New Roman" w:cs="Times New Roman"/>
          <w:bCs/>
          <w:sz w:val="28"/>
          <w:szCs w:val="28"/>
          <w:bdr w:val="none" w:sz="0" w:space="0" w:color="auto" w:frame="1"/>
          <w:lang w:val="uk-UA" w:eastAsia="ru-RU"/>
        </w:rPr>
        <w:lastRenderedPageBreak/>
        <w:t>суттєві зв'язки і закономірності розвитку досліджуваного явища, зробити теоретичні висновки більш переконливими і доказовими.</w:t>
      </w:r>
    </w:p>
    <w:p w:rsidR="00A87C60" w:rsidRDefault="007537EA"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7537EA">
        <w:rPr>
          <w:rFonts w:ascii="Times New Roman" w:eastAsia="Times New Roman" w:hAnsi="Times New Roman" w:cs="Times New Roman"/>
          <w:bCs/>
          <w:sz w:val="28"/>
          <w:szCs w:val="28"/>
          <w:bdr w:val="none" w:sz="0" w:space="0" w:color="auto" w:frame="1"/>
          <w:lang w:val="uk-UA" w:eastAsia="ru-RU"/>
        </w:rPr>
        <w:t>Далі необхідно приступити до аналізу пробл</w:t>
      </w:r>
      <w:r w:rsidR="00D64146">
        <w:rPr>
          <w:rFonts w:ascii="Times New Roman" w:eastAsia="Times New Roman" w:hAnsi="Times New Roman" w:cs="Times New Roman"/>
          <w:bCs/>
          <w:sz w:val="28"/>
          <w:szCs w:val="28"/>
          <w:bdr w:val="none" w:sz="0" w:space="0" w:color="auto" w:frame="1"/>
          <w:lang w:val="uk-UA" w:eastAsia="ru-RU"/>
        </w:rPr>
        <w:t>ем і зробити висновок про стан</w:t>
      </w:r>
      <w:r w:rsidRPr="007537EA">
        <w:rPr>
          <w:rFonts w:ascii="Times New Roman" w:eastAsia="Times New Roman" w:hAnsi="Times New Roman" w:cs="Times New Roman"/>
          <w:bCs/>
          <w:sz w:val="28"/>
          <w:szCs w:val="28"/>
          <w:bdr w:val="none" w:sz="0" w:space="0" w:color="auto" w:frame="1"/>
          <w:lang w:val="uk-UA" w:eastAsia="ru-RU"/>
        </w:rPr>
        <w:t>. При цьому в тексті другого розділу роботи необхідно провести розрахунки за формулами і методиками, описаним</w:t>
      </w:r>
      <w:r w:rsidR="00413F85">
        <w:rPr>
          <w:rFonts w:ascii="Times New Roman" w:eastAsia="Times New Roman" w:hAnsi="Times New Roman" w:cs="Times New Roman"/>
          <w:bCs/>
          <w:sz w:val="28"/>
          <w:szCs w:val="28"/>
          <w:bdr w:val="none" w:sz="0" w:space="0" w:color="auto" w:frame="1"/>
          <w:lang w:val="uk-UA" w:eastAsia="ru-RU"/>
        </w:rPr>
        <w:t>и</w:t>
      </w:r>
      <w:r w:rsidRPr="007537EA">
        <w:rPr>
          <w:rFonts w:ascii="Times New Roman" w:eastAsia="Times New Roman" w:hAnsi="Times New Roman" w:cs="Times New Roman"/>
          <w:bCs/>
          <w:sz w:val="28"/>
          <w:szCs w:val="28"/>
          <w:bdr w:val="none" w:sz="0" w:space="0" w:color="auto" w:frame="1"/>
          <w:lang w:val="uk-UA" w:eastAsia="ru-RU"/>
        </w:rPr>
        <w:t xml:space="preserve"> в </w:t>
      </w:r>
      <w:r w:rsidR="00413F85">
        <w:rPr>
          <w:rFonts w:ascii="Times New Roman" w:eastAsia="Times New Roman" w:hAnsi="Times New Roman" w:cs="Times New Roman"/>
          <w:bCs/>
          <w:sz w:val="28"/>
          <w:szCs w:val="28"/>
          <w:bdr w:val="none" w:sz="0" w:space="0" w:color="auto" w:frame="1"/>
          <w:lang w:val="uk-UA" w:eastAsia="ru-RU"/>
        </w:rPr>
        <w:t>першому (</w:t>
      </w:r>
      <w:r w:rsidRPr="007537EA">
        <w:rPr>
          <w:rFonts w:ascii="Times New Roman" w:eastAsia="Times New Roman" w:hAnsi="Times New Roman" w:cs="Times New Roman"/>
          <w:bCs/>
          <w:sz w:val="28"/>
          <w:szCs w:val="28"/>
          <w:bdr w:val="none" w:sz="0" w:space="0" w:color="auto" w:frame="1"/>
          <w:lang w:val="uk-UA" w:eastAsia="ru-RU"/>
        </w:rPr>
        <w:t>теоретичн</w:t>
      </w:r>
      <w:r w:rsidR="00413F85">
        <w:rPr>
          <w:rFonts w:ascii="Times New Roman" w:eastAsia="Times New Roman" w:hAnsi="Times New Roman" w:cs="Times New Roman"/>
          <w:bCs/>
          <w:sz w:val="28"/>
          <w:szCs w:val="28"/>
          <w:bdr w:val="none" w:sz="0" w:space="0" w:color="auto" w:frame="1"/>
          <w:lang w:val="uk-UA" w:eastAsia="ru-RU"/>
        </w:rPr>
        <w:t>ому)</w:t>
      </w:r>
      <w:r w:rsidR="00632CF3">
        <w:rPr>
          <w:rFonts w:ascii="Times New Roman" w:eastAsia="Times New Roman" w:hAnsi="Times New Roman" w:cs="Times New Roman"/>
          <w:bCs/>
          <w:sz w:val="28"/>
          <w:szCs w:val="28"/>
          <w:bdr w:val="none" w:sz="0" w:space="0" w:color="auto" w:frame="1"/>
          <w:lang w:val="uk-UA" w:eastAsia="ru-RU"/>
        </w:rPr>
        <w:t> </w:t>
      </w:r>
      <w:r w:rsidR="00413F85">
        <w:rPr>
          <w:rFonts w:ascii="Times New Roman" w:eastAsia="Times New Roman" w:hAnsi="Times New Roman" w:cs="Times New Roman"/>
          <w:bCs/>
          <w:sz w:val="28"/>
          <w:szCs w:val="28"/>
          <w:bdr w:val="none" w:sz="0" w:space="0" w:color="auto" w:frame="1"/>
          <w:lang w:val="uk-UA" w:eastAsia="ru-RU"/>
        </w:rPr>
        <w:t>розділі</w:t>
      </w:r>
      <w:r w:rsidRPr="007537EA">
        <w:rPr>
          <w:rFonts w:ascii="Times New Roman" w:eastAsia="Times New Roman" w:hAnsi="Times New Roman" w:cs="Times New Roman"/>
          <w:bCs/>
          <w:sz w:val="28"/>
          <w:szCs w:val="28"/>
          <w:bdr w:val="none" w:sz="0" w:space="0" w:color="auto" w:frame="1"/>
          <w:lang w:val="uk-UA" w:eastAsia="ru-RU"/>
        </w:rPr>
        <w:t xml:space="preserve"> дослідження.</w:t>
      </w:r>
      <w:r w:rsidR="00234F33">
        <w:rPr>
          <w:rFonts w:ascii="Times New Roman" w:eastAsia="Times New Roman" w:hAnsi="Times New Roman" w:cs="Times New Roman"/>
          <w:bCs/>
          <w:sz w:val="28"/>
          <w:szCs w:val="28"/>
          <w:bdr w:val="none" w:sz="0" w:space="0" w:color="auto" w:frame="1"/>
          <w:lang w:val="uk-UA" w:eastAsia="ru-RU"/>
        </w:rPr>
        <w:t xml:space="preserve"> </w:t>
      </w: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 xml:space="preserve">При виконанні даного </w:t>
      </w:r>
      <w:r w:rsidR="00122A38">
        <w:rPr>
          <w:rFonts w:ascii="Times New Roman" w:eastAsia="Times New Roman" w:hAnsi="Times New Roman" w:cs="Times New Roman"/>
          <w:bCs/>
          <w:sz w:val="28"/>
          <w:szCs w:val="28"/>
          <w:bdr w:val="none" w:sz="0" w:space="0" w:color="auto" w:frame="1"/>
          <w:lang w:val="uk-UA" w:eastAsia="ru-RU"/>
        </w:rPr>
        <w:t>розділ</w:t>
      </w:r>
      <w:r w:rsidRPr="00027C97">
        <w:rPr>
          <w:rFonts w:ascii="Times New Roman" w:eastAsia="Times New Roman" w:hAnsi="Times New Roman" w:cs="Times New Roman"/>
          <w:bCs/>
          <w:sz w:val="28"/>
          <w:szCs w:val="28"/>
          <w:bdr w:val="none" w:sz="0" w:space="0" w:color="auto" w:frame="1"/>
          <w:lang w:val="uk-UA" w:eastAsia="ru-RU"/>
        </w:rPr>
        <w:t xml:space="preserve">у </w:t>
      </w:r>
      <w:r w:rsidR="0073120C">
        <w:rPr>
          <w:rFonts w:ascii="Times New Roman" w:eastAsia="Times New Roman" w:hAnsi="Times New Roman" w:cs="Times New Roman"/>
          <w:bCs/>
          <w:sz w:val="28"/>
          <w:szCs w:val="28"/>
          <w:bdr w:val="none" w:sz="0" w:space="0" w:color="auto" w:frame="1"/>
          <w:lang w:val="uk-UA" w:eastAsia="ru-RU"/>
        </w:rPr>
        <w:t>курсової роботи</w:t>
      </w:r>
      <w:r w:rsidR="0073120C" w:rsidRPr="00027C97">
        <w:rPr>
          <w:rFonts w:ascii="Times New Roman" w:eastAsia="Times New Roman" w:hAnsi="Times New Roman" w:cs="Times New Roman"/>
          <w:bCs/>
          <w:sz w:val="28"/>
          <w:szCs w:val="28"/>
          <w:bdr w:val="none" w:sz="0" w:space="0" w:color="auto" w:frame="1"/>
          <w:lang w:val="uk-UA" w:eastAsia="ru-RU"/>
        </w:rPr>
        <w:t xml:space="preserve"> </w:t>
      </w:r>
      <w:r w:rsidRPr="00027C97">
        <w:rPr>
          <w:rFonts w:ascii="Times New Roman" w:eastAsia="Times New Roman" w:hAnsi="Times New Roman" w:cs="Times New Roman"/>
          <w:bCs/>
          <w:sz w:val="28"/>
          <w:szCs w:val="28"/>
          <w:bdr w:val="none" w:sz="0" w:space="0" w:color="auto" w:frame="1"/>
          <w:lang w:val="uk-UA" w:eastAsia="ru-RU"/>
        </w:rPr>
        <w:t>має бути вказаний спосіб отримання інформації (або вихідних даних для розрахунку), що дозволяє оцінити фактичний стан проблеми.</w:t>
      </w: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 xml:space="preserve">При аналізі </w:t>
      </w:r>
      <w:r w:rsidR="0073120C">
        <w:rPr>
          <w:rFonts w:ascii="Times New Roman" w:eastAsia="Times New Roman" w:hAnsi="Times New Roman" w:cs="Times New Roman"/>
          <w:bCs/>
          <w:sz w:val="28"/>
          <w:szCs w:val="28"/>
          <w:bdr w:val="none" w:sz="0" w:space="0" w:color="auto" w:frame="1"/>
          <w:lang w:val="uk-UA" w:eastAsia="ru-RU"/>
        </w:rPr>
        <w:t xml:space="preserve">в другому розділі </w:t>
      </w:r>
      <w:r w:rsidRPr="00027C97">
        <w:rPr>
          <w:rFonts w:ascii="Times New Roman" w:eastAsia="Times New Roman" w:hAnsi="Times New Roman" w:cs="Times New Roman"/>
          <w:bCs/>
          <w:sz w:val="28"/>
          <w:szCs w:val="28"/>
          <w:bdr w:val="none" w:sz="0" w:space="0" w:color="auto" w:frame="1"/>
          <w:lang w:val="uk-UA" w:eastAsia="ru-RU"/>
        </w:rPr>
        <w:t>сучасного стану проблеми в організації необхідно виконати:</w:t>
      </w: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1. Попереднє вивчення об'єкт</w:t>
      </w:r>
      <w:r w:rsidR="0073120C">
        <w:rPr>
          <w:rFonts w:ascii="Times New Roman" w:eastAsia="Times New Roman" w:hAnsi="Times New Roman" w:cs="Times New Roman"/>
          <w:bCs/>
          <w:sz w:val="28"/>
          <w:szCs w:val="28"/>
          <w:bdr w:val="none" w:sz="0" w:space="0" w:color="auto" w:frame="1"/>
          <w:lang w:val="uk-UA" w:eastAsia="ru-RU"/>
        </w:rPr>
        <w:t>у</w:t>
      </w:r>
      <w:r w:rsidRPr="00027C97">
        <w:rPr>
          <w:rFonts w:ascii="Times New Roman" w:eastAsia="Times New Roman" w:hAnsi="Times New Roman" w:cs="Times New Roman"/>
          <w:bCs/>
          <w:sz w:val="28"/>
          <w:szCs w:val="28"/>
          <w:bdr w:val="none" w:sz="0" w:space="0" w:color="auto" w:frame="1"/>
          <w:lang w:val="uk-UA" w:eastAsia="ru-RU"/>
        </w:rPr>
        <w:t xml:space="preserve"> дослідження, тобто необхідно </w:t>
      </w:r>
      <w:r w:rsidR="005A34CC">
        <w:rPr>
          <w:rFonts w:ascii="Times New Roman" w:eastAsia="Times New Roman" w:hAnsi="Times New Roman" w:cs="Times New Roman"/>
          <w:bCs/>
          <w:sz w:val="28"/>
          <w:szCs w:val="28"/>
          <w:bdr w:val="none" w:sz="0" w:space="0" w:color="auto" w:frame="1"/>
          <w:lang w:val="uk-UA" w:eastAsia="ru-RU"/>
        </w:rPr>
        <w:t xml:space="preserve">дати коротку характеристику </w:t>
      </w:r>
      <w:r w:rsidR="00D64146">
        <w:rPr>
          <w:rFonts w:ascii="Times New Roman" w:eastAsia="Times New Roman" w:hAnsi="Times New Roman" w:cs="Times New Roman"/>
          <w:bCs/>
          <w:sz w:val="28"/>
          <w:szCs w:val="28"/>
          <w:bdr w:val="none" w:sz="0" w:space="0" w:color="auto" w:frame="1"/>
          <w:lang w:val="uk-UA" w:eastAsia="ru-RU"/>
        </w:rPr>
        <w:t xml:space="preserve">об’єкту дослідження, </w:t>
      </w:r>
      <w:r w:rsidRPr="00027C97">
        <w:rPr>
          <w:rFonts w:ascii="Times New Roman" w:eastAsia="Times New Roman" w:hAnsi="Times New Roman" w:cs="Times New Roman"/>
          <w:bCs/>
          <w:sz w:val="28"/>
          <w:szCs w:val="28"/>
          <w:bdr w:val="none" w:sz="0" w:space="0" w:color="auto" w:frame="1"/>
          <w:lang w:val="uk-UA" w:eastAsia="ru-RU"/>
        </w:rPr>
        <w:t>визначити і зафіксувати особливості об'єкт</w:t>
      </w:r>
      <w:r w:rsidR="0073120C">
        <w:rPr>
          <w:rFonts w:ascii="Times New Roman" w:eastAsia="Times New Roman" w:hAnsi="Times New Roman" w:cs="Times New Roman"/>
          <w:bCs/>
          <w:sz w:val="28"/>
          <w:szCs w:val="28"/>
          <w:bdr w:val="none" w:sz="0" w:space="0" w:color="auto" w:frame="1"/>
          <w:lang w:val="uk-UA" w:eastAsia="ru-RU"/>
        </w:rPr>
        <w:t>у</w:t>
      </w:r>
      <w:r w:rsidRPr="00027C97">
        <w:rPr>
          <w:rFonts w:ascii="Times New Roman" w:eastAsia="Times New Roman" w:hAnsi="Times New Roman" w:cs="Times New Roman"/>
          <w:bCs/>
          <w:sz w:val="28"/>
          <w:szCs w:val="28"/>
          <w:bdr w:val="none" w:sz="0" w:space="0" w:color="auto" w:frame="1"/>
          <w:lang w:val="uk-UA" w:eastAsia="ru-RU"/>
        </w:rPr>
        <w:t xml:space="preserve"> дослідження, до умов якого буде прив'язуватися </w:t>
      </w:r>
      <w:r w:rsidR="008136CE">
        <w:rPr>
          <w:rFonts w:ascii="Times New Roman" w:eastAsia="Times New Roman" w:hAnsi="Times New Roman" w:cs="Times New Roman"/>
          <w:bCs/>
          <w:sz w:val="28"/>
          <w:szCs w:val="28"/>
          <w:bdr w:val="none" w:sz="0" w:space="0" w:color="auto" w:frame="1"/>
          <w:lang w:val="uk-UA" w:eastAsia="ru-RU"/>
        </w:rPr>
        <w:t>третій –</w:t>
      </w:r>
      <w:r w:rsidR="008136CE" w:rsidRPr="008136CE">
        <w:rPr>
          <w:rFonts w:ascii="Times New Roman" w:hAnsi="Times New Roman"/>
          <w:sz w:val="28"/>
          <w:szCs w:val="28"/>
          <w:lang w:val="uk-UA"/>
        </w:rPr>
        <w:t>рекомендаційний</w:t>
      </w:r>
      <w:r w:rsidRPr="00027C97">
        <w:rPr>
          <w:rFonts w:ascii="Times New Roman" w:eastAsia="Times New Roman" w:hAnsi="Times New Roman" w:cs="Times New Roman"/>
          <w:bCs/>
          <w:sz w:val="28"/>
          <w:szCs w:val="28"/>
          <w:bdr w:val="none" w:sz="0" w:space="0" w:color="auto" w:frame="1"/>
          <w:lang w:val="uk-UA" w:eastAsia="ru-RU"/>
        </w:rPr>
        <w:t xml:space="preserve"> </w:t>
      </w:r>
      <w:r w:rsidR="008136CE">
        <w:rPr>
          <w:rFonts w:ascii="Times New Roman" w:eastAsia="Times New Roman" w:hAnsi="Times New Roman" w:cs="Times New Roman"/>
          <w:bCs/>
          <w:sz w:val="28"/>
          <w:szCs w:val="28"/>
          <w:bdr w:val="none" w:sz="0" w:space="0" w:color="auto" w:frame="1"/>
          <w:lang w:val="uk-UA" w:eastAsia="ru-RU"/>
        </w:rPr>
        <w:t>розділ</w:t>
      </w:r>
      <w:r w:rsidRPr="00027C97">
        <w:rPr>
          <w:rFonts w:ascii="Times New Roman" w:eastAsia="Times New Roman" w:hAnsi="Times New Roman" w:cs="Times New Roman"/>
          <w:bCs/>
          <w:sz w:val="28"/>
          <w:szCs w:val="28"/>
          <w:bdr w:val="none" w:sz="0" w:space="0" w:color="auto" w:frame="1"/>
          <w:lang w:val="uk-UA" w:eastAsia="ru-RU"/>
        </w:rPr>
        <w:t xml:space="preserve"> роботи.</w:t>
      </w: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2. Аналіз практичних матеріалів, що впливають на реалізацію поставлених цілей (показники можуть бути як кількісними, так і якісними) і характери</w:t>
      </w:r>
      <w:r w:rsidR="008136CE">
        <w:rPr>
          <w:rFonts w:ascii="Times New Roman" w:eastAsia="Times New Roman" w:hAnsi="Times New Roman" w:cs="Times New Roman"/>
          <w:bCs/>
          <w:sz w:val="28"/>
          <w:szCs w:val="28"/>
          <w:bdr w:val="none" w:sz="0" w:space="0" w:color="auto" w:frame="1"/>
          <w:lang w:val="uk-UA" w:eastAsia="ru-RU"/>
        </w:rPr>
        <w:t>стику</w:t>
      </w:r>
      <w:r w:rsidRPr="00027C97">
        <w:rPr>
          <w:rFonts w:ascii="Times New Roman" w:eastAsia="Times New Roman" w:hAnsi="Times New Roman" w:cs="Times New Roman"/>
          <w:bCs/>
          <w:sz w:val="28"/>
          <w:szCs w:val="28"/>
          <w:bdr w:val="none" w:sz="0" w:space="0" w:color="auto" w:frame="1"/>
          <w:lang w:val="uk-UA" w:eastAsia="ru-RU"/>
        </w:rPr>
        <w:t xml:space="preserve"> ступ</w:t>
      </w:r>
      <w:r w:rsidR="008136CE">
        <w:rPr>
          <w:rFonts w:ascii="Times New Roman" w:eastAsia="Times New Roman" w:hAnsi="Times New Roman" w:cs="Times New Roman"/>
          <w:bCs/>
          <w:sz w:val="28"/>
          <w:szCs w:val="28"/>
          <w:bdr w:val="none" w:sz="0" w:space="0" w:color="auto" w:frame="1"/>
          <w:lang w:val="uk-UA" w:eastAsia="ru-RU"/>
        </w:rPr>
        <w:t>еня</w:t>
      </w:r>
      <w:r w:rsidRPr="00027C97">
        <w:rPr>
          <w:rFonts w:ascii="Times New Roman" w:eastAsia="Times New Roman" w:hAnsi="Times New Roman" w:cs="Times New Roman"/>
          <w:bCs/>
          <w:sz w:val="28"/>
          <w:szCs w:val="28"/>
          <w:bdr w:val="none" w:sz="0" w:space="0" w:color="auto" w:frame="1"/>
          <w:lang w:val="uk-UA" w:eastAsia="ru-RU"/>
        </w:rPr>
        <w:t xml:space="preserve"> досягнення цілей (або дати відповідь на питання: досягається дана мета або н</w:t>
      </w:r>
      <w:r w:rsidR="00123121">
        <w:rPr>
          <w:rFonts w:ascii="Times New Roman" w:eastAsia="Times New Roman" w:hAnsi="Times New Roman" w:cs="Times New Roman"/>
          <w:bCs/>
          <w:sz w:val="28"/>
          <w:szCs w:val="28"/>
          <w:bdr w:val="none" w:sz="0" w:space="0" w:color="auto" w:frame="1"/>
          <w:lang w:val="uk-UA" w:eastAsia="ru-RU"/>
        </w:rPr>
        <w:t>і</w:t>
      </w:r>
      <w:r w:rsidRPr="00027C97">
        <w:rPr>
          <w:rFonts w:ascii="Times New Roman" w:eastAsia="Times New Roman" w:hAnsi="Times New Roman" w:cs="Times New Roman"/>
          <w:bCs/>
          <w:sz w:val="28"/>
          <w:szCs w:val="28"/>
          <w:bdr w:val="none" w:sz="0" w:space="0" w:color="auto" w:frame="1"/>
          <w:lang w:val="uk-UA" w:eastAsia="ru-RU"/>
        </w:rPr>
        <w:t>).</w:t>
      </w: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3. Виходячи з характеристики сучасного стану проблеми, а також на підставі короткого аналізу напрямків її розвитку за певний період часу необхідно сформулювати прогнозну оцінку ситуацій: до яких наслідків (негативни</w:t>
      </w:r>
      <w:r w:rsidR="008136CE">
        <w:rPr>
          <w:rFonts w:ascii="Times New Roman" w:eastAsia="Times New Roman" w:hAnsi="Times New Roman" w:cs="Times New Roman"/>
          <w:bCs/>
          <w:sz w:val="28"/>
          <w:szCs w:val="28"/>
          <w:bdr w:val="none" w:sz="0" w:space="0" w:color="auto" w:frame="1"/>
          <w:lang w:val="uk-UA" w:eastAsia="ru-RU"/>
        </w:rPr>
        <w:t>х</w:t>
      </w:r>
      <w:r w:rsidRPr="00027C97">
        <w:rPr>
          <w:rFonts w:ascii="Times New Roman" w:eastAsia="Times New Roman" w:hAnsi="Times New Roman" w:cs="Times New Roman"/>
          <w:bCs/>
          <w:sz w:val="28"/>
          <w:szCs w:val="28"/>
          <w:bdr w:val="none" w:sz="0" w:space="0" w:color="auto" w:frame="1"/>
          <w:lang w:val="uk-UA" w:eastAsia="ru-RU"/>
        </w:rPr>
        <w:t xml:space="preserve"> або позитивни</w:t>
      </w:r>
      <w:r w:rsidR="008136CE">
        <w:rPr>
          <w:rFonts w:ascii="Times New Roman" w:eastAsia="Times New Roman" w:hAnsi="Times New Roman" w:cs="Times New Roman"/>
          <w:bCs/>
          <w:sz w:val="28"/>
          <w:szCs w:val="28"/>
          <w:bdr w:val="none" w:sz="0" w:space="0" w:color="auto" w:frame="1"/>
          <w:lang w:val="uk-UA" w:eastAsia="ru-RU"/>
        </w:rPr>
        <w:t>х</w:t>
      </w:r>
      <w:r w:rsidRPr="00027C97">
        <w:rPr>
          <w:rFonts w:ascii="Times New Roman" w:eastAsia="Times New Roman" w:hAnsi="Times New Roman" w:cs="Times New Roman"/>
          <w:bCs/>
          <w:sz w:val="28"/>
          <w:szCs w:val="28"/>
          <w:bdr w:val="none" w:sz="0" w:space="0" w:color="auto" w:frame="1"/>
          <w:lang w:val="uk-UA" w:eastAsia="ru-RU"/>
        </w:rPr>
        <w:t>) призведе подальший розвиток розглянутої проблеми в тому чи іншому напрямку.</w:t>
      </w:r>
    </w:p>
    <w:p w:rsid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4. У тезовій формі слід підвести загальний результат, що характеризує сучасний стан проблеми, тенденції її розвитку, невирішеність ряду методичних питань, як в теоретичних розробках, так і в практичних матеріалах.</w:t>
      </w:r>
    </w:p>
    <w:p w:rsidR="005A34CC" w:rsidRDefault="005A34CC"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Таким чином, аналіз має бути критичним</w:t>
      </w:r>
      <w:r w:rsidR="00AC4FA1">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має розкривати</w:t>
      </w:r>
      <w:r w:rsidR="00AC4FA1">
        <w:rPr>
          <w:rFonts w:ascii="Times New Roman" w:eastAsia="Times New Roman" w:hAnsi="Times New Roman" w:cs="Times New Roman"/>
          <w:bCs/>
          <w:sz w:val="28"/>
          <w:szCs w:val="28"/>
          <w:bdr w:val="none" w:sz="0" w:space="0" w:color="auto" w:frame="1"/>
          <w:lang w:val="uk-UA" w:eastAsia="ru-RU"/>
        </w:rPr>
        <w:t>:</w:t>
      </w:r>
      <w:r w:rsidR="0018663A">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недоліки в робот</w:t>
      </w:r>
      <w:r w:rsidR="00AC4FA1">
        <w:rPr>
          <w:rFonts w:ascii="Times New Roman" w:eastAsia="Times New Roman" w:hAnsi="Times New Roman" w:cs="Times New Roman"/>
          <w:bCs/>
          <w:sz w:val="28"/>
          <w:szCs w:val="28"/>
          <w:bdr w:val="none" w:sz="0" w:space="0" w:color="auto" w:frame="1"/>
          <w:lang w:val="uk-UA" w:eastAsia="ru-RU"/>
        </w:rPr>
        <w:t>і;</w:t>
      </w:r>
      <w:r w:rsidR="0018663A">
        <w:rPr>
          <w:rFonts w:ascii="Times New Roman" w:eastAsia="Times New Roman" w:hAnsi="Times New Roman" w:cs="Times New Roman"/>
          <w:bCs/>
          <w:sz w:val="28"/>
          <w:szCs w:val="28"/>
          <w:bdr w:val="none" w:sz="0" w:space="0" w:color="auto" w:frame="1"/>
          <w:lang w:val="uk-UA" w:eastAsia="ru-RU"/>
        </w:rPr>
        <w:t xml:space="preserve"> </w:t>
      </w:r>
      <w:r w:rsidR="00AC4FA1" w:rsidRPr="00AC4FA1">
        <w:rPr>
          <w:rFonts w:ascii="Times New Roman" w:eastAsia="Times New Roman" w:hAnsi="Times New Roman" w:cs="Times New Roman"/>
          <w:bCs/>
          <w:sz w:val="28"/>
          <w:szCs w:val="28"/>
          <w:bdr w:val="none" w:sz="0" w:space="0" w:color="auto" w:frame="1"/>
          <w:lang w:val="uk-UA" w:eastAsia="ru-RU"/>
        </w:rPr>
        <w:t>не</w:t>
      </w:r>
      <w:r w:rsidR="00AC4FA1">
        <w:rPr>
          <w:rFonts w:ascii="Times New Roman" w:eastAsia="Times New Roman" w:hAnsi="Times New Roman" w:cs="Times New Roman"/>
          <w:bCs/>
          <w:sz w:val="28"/>
          <w:szCs w:val="28"/>
          <w:bdr w:val="none" w:sz="0" w:space="0" w:color="auto" w:frame="1"/>
          <w:lang w:val="uk-UA" w:eastAsia="ru-RU"/>
        </w:rPr>
        <w:t xml:space="preserve"> повністю </w:t>
      </w:r>
      <w:r w:rsidR="00AC4FA1" w:rsidRPr="00AC4FA1">
        <w:rPr>
          <w:rFonts w:ascii="Times New Roman" w:eastAsia="Times New Roman" w:hAnsi="Times New Roman" w:cs="Times New Roman"/>
          <w:bCs/>
          <w:sz w:val="28"/>
          <w:szCs w:val="28"/>
          <w:bdr w:val="none" w:sz="0" w:space="0" w:color="auto" w:frame="1"/>
          <w:lang w:val="uk-UA" w:eastAsia="ru-RU"/>
        </w:rPr>
        <w:t>використані</w:t>
      </w:r>
      <w:r w:rsidR="00AC4FA1">
        <w:rPr>
          <w:rFonts w:ascii="Times New Roman" w:eastAsia="Times New Roman" w:hAnsi="Times New Roman" w:cs="Times New Roman"/>
          <w:bCs/>
          <w:sz w:val="28"/>
          <w:szCs w:val="28"/>
          <w:bdr w:val="none" w:sz="0" w:space="0" w:color="auto" w:frame="1"/>
          <w:lang w:val="uk-UA" w:eastAsia="ru-RU"/>
        </w:rPr>
        <w:t xml:space="preserve"> резерви організації, виробництва і управління на об’єкті дослідження.</w:t>
      </w:r>
      <w:r w:rsidR="00C4702F">
        <w:rPr>
          <w:rFonts w:ascii="Times New Roman" w:eastAsia="Times New Roman" w:hAnsi="Times New Roman" w:cs="Times New Roman"/>
          <w:bCs/>
          <w:sz w:val="28"/>
          <w:szCs w:val="28"/>
          <w:bdr w:val="none" w:sz="0" w:space="0" w:color="auto" w:frame="1"/>
          <w:lang w:val="uk-UA" w:eastAsia="ru-RU"/>
        </w:rPr>
        <w:t> </w:t>
      </w:r>
      <w:r w:rsidR="00A72161" w:rsidRPr="00A72161">
        <w:rPr>
          <w:rFonts w:ascii="Times New Roman" w:eastAsia="Times New Roman" w:hAnsi="Times New Roman" w:cs="Times New Roman"/>
          <w:bCs/>
          <w:sz w:val="28"/>
          <w:szCs w:val="28"/>
          <w:bdr w:val="none" w:sz="0" w:space="0" w:color="auto" w:frame="1"/>
          <w:lang w:val="uk-UA" w:eastAsia="ru-RU"/>
        </w:rPr>
        <w:t>Далі необхідно приступити до аналізу проблем і зробити висновок про стан підприємства. При цьому в тексті другого розділу роботи необхідно провести розрахунки за формулами і методиками, описаним в теоретичній частині дослідження.</w:t>
      </w:r>
    </w:p>
    <w:p w:rsidR="00D64146" w:rsidRDefault="00AC4FA1" w:rsidP="002530F3">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BB640D">
        <w:rPr>
          <w:rFonts w:ascii="Times New Roman" w:eastAsia="Times New Roman" w:hAnsi="Times New Roman" w:cs="Times New Roman"/>
          <w:b/>
          <w:bCs/>
          <w:sz w:val="28"/>
          <w:szCs w:val="28"/>
          <w:bdr w:val="none" w:sz="0" w:space="0" w:color="auto" w:frame="1"/>
          <w:lang w:val="uk-UA" w:eastAsia="ru-RU"/>
        </w:rPr>
        <w:t>3 розділ –</w:t>
      </w:r>
      <w:r w:rsidR="00D64146" w:rsidRPr="00BB640D">
        <w:rPr>
          <w:rFonts w:ascii="Times New Roman" w:hAnsi="Times New Roman" w:cs="Times New Roman"/>
          <w:b/>
          <w:sz w:val="28"/>
          <w:szCs w:val="28"/>
          <w:lang w:val="uk-UA"/>
        </w:rPr>
        <w:t xml:space="preserve"> </w:t>
      </w:r>
      <w:r w:rsidRPr="00BB640D">
        <w:rPr>
          <w:rFonts w:ascii="Times New Roman" w:hAnsi="Times New Roman" w:cs="Times New Roman"/>
          <w:b/>
          <w:sz w:val="28"/>
          <w:szCs w:val="28"/>
          <w:lang w:val="uk-UA"/>
        </w:rPr>
        <w:t>рекомендаційний</w:t>
      </w:r>
      <w:r w:rsidRPr="00BB640D">
        <w:rPr>
          <w:rFonts w:ascii="Times New Roman" w:eastAsia="Times New Roman" w:hAnsi="Times New Roman" w:cs="Times New Roman"/>
          <w:b/>
          <w:bCs/>
          <w:sz w:val="28"/>
          <w:szCs w:val="28"/>
          <w:bdr w:val="none" w:sz="0" w:space="0" w:color="auto" w:frame="1"/>
          <w:lang w:val="uk-UA" w:eastAsia="ru-RU"/>
        </w:rPr>
        <w:t>,</w:t>
      </w:r>
      <w:r w:rsidRPr="002530F3">
        <w:rPr>
          <w:rFonts w:ascii="Times New Roman" w:eastAsia="Times New Roman" w:hAnsi="Times New Roman" w:cs="Times New Roman"/>
          <w:bCs/>
          <w:sz w:val="28"/>
          <w:szCs w:val="28"/>
          <w:bdr w:val="none" w:sz="0" w:space="0" w:color="auto" w:frame="1"/>
          <w:lang w:val="uk-UA" w:eastAsia="ru-RU"/>
        </w:rPr>
        <w:t xml:space="preserve"> має містити </w:t>
      </w:r>
      <w:r w:rsidR="00D45568" w:rsidRPr="002530F3">
        <w:rPr>
          <w:rFonts w:ascii="Times New Roman" w:eastAsia="Times New Roman" w:hAnsi="Times New Roman" w:cs="Times New Roman"/>
          <w:bCs/>
          <w:sz w:val="28"/>
          <w:szCs w:val="28"/>
          <w:bdr w:val="none" w:sz="0" w:space="0" w:color="auto" w:frame="1"/>
          <w:lang w:val="uk-UA" w:eastAsia="ru-RU"/>
        </w:rPr>
        <w:t>можливі шляхи вирішення виявлених в результаті</w:t>
      </w:r>
      <w:r w:rsidR="00D45568">
        <w:rPr>
          <w:rFonts w:ascii="Times New Roman" w:eastAsia="Times New Roman" w:hAnsi="Times New Roman" w:cs="Times New Roman"/>
          <w:bCs/>
          <w:sz w:val="28"/>
          <w:szCs w:val="28"/>
          <w:bdr w:val="none" w:sz="0" w:space="0" w:color="auto" w:frame="1"/>
          <w:lang w:val="uk-UA" w:eastAsia="ru-RU"/>
        </w:rPr>
        <w:t xml:space="preserve"> дослідження проблем або використання виявлених сприятливих можливостей для вдосконалення діяльності організації</w:t>
      </w:r>
      <w:r w:rsidR="00082BC7">
        <w:rPr>
          <w:rFonts w:ascii="Times New Roman" w:eastAsia="Times New Roman" w:hAnsi="Times New Roman" w:cs="Times New Roman"/>
          <w:bCs/>
          <w:sz w:val="28"/>
          <w:szCs w:val="28"/>
          <w:bdr w:val="none" w:sz="0" w:space="0" w:color="auto" w:frame="1"/>
          <w:lang w:val="uk-UA" w:eastAsia="ru-RU"/>
        </w:rPr>
        <w:t>-</w:t>
      </w:r>
      <w:r w:rsidR="00D45568">
        <w:rPr>
          <w:rFonts w:ascii="Times New Roman" w:eastAsia="Times New Roman" w:hAnsi="Times New Roman" w:cs="Times New Roman"/>
          <w:bCs/>
          <w:sz w:val="28"/>
          <w:szCs w:val="28"/>
          <w:bdr w:val="none" w:sz="0" w:space="0" w:color="auto" w:frame="1"/>
          <w:lang w:val="uk-UA" w:eastAsia="ru-RU"/>
        </w:rPr>
        <w:t>об’єкту дослідження,</w:t>
      </w:r>
      <w:r w:rsidR="00C4702F">
        <w:rPr>
          <w:rFonts w:ascii="Times New Roman" w:eastAsia="Times New Roman" w:hAnsi="Times New Roman" w:cs="Times New Roman"/>
          <w:bCs/>
          <w:sz w:val="28"/>
          <w:szCs w:val="28"/>
          <w:bdr w:val="none" w:sz="0" w:space="0" w:color="auto" w:frame="1"/>
          <w:lang w:val="uk-UA" w:eastAsia="ru-RU"/>
        </w:rPr>
        <w:t> </w:t>
      </w:r>
      <w:r w:rsidR="00D45568">
        <w:rPr>
          <w:rFonts w:ascii="Times New Roman" w:eastAsia="Times New Roman" w:hAnsi="Times New Roman" w:cs="Times New Roman"/>
          <w:bCs/>
          <w:sz w:val="28"/>
          <w:szCs w:val="28"/>
          <w:bdr w:val="none" w:sz="0" w:space="0" w:color="auto" w:frame="1"/>
          <w:lang w:val="uk-UA" w:eastAsia="ru-RU"/>
        </w:rPr>
        <w:t>в</w:t>
      </w:r>
      <w:r w:rsidR="00C4702F">
        <w:rPr>
          <w:rFonts w:ascii="Times New Roman" w:eastAsia="Times New Roman" w:hAnsi="Times New Roman" w:cs="Times New Roman"/>
          <w:bCs/>
          <w:sz w:val="28"/>
          <w:szCs w:val="28"/>
          <w:bdr w:val="none" w:sz="0" w:space="0" w:color="auto" w:frame="1"/>
          <w:lang w:val="uk-UA" w:eastAsia="ru-RU"/>
        </w:rPr>
        <w:t> </w:t>
      </w:r>
      <w:r w:rsidR="00D45568">
        <w:rPr>
          <w:rFonts w:ascii="Times New Roman" w:eastAsia="Times New Roman" w:hAnsi="Times New Roman" w:cs="Times New Roman"/>
          <w:bCs/>
          <w:sz w:val="28"/>
          <w:szCs w:val="28"/>
          <w:bdr w:val="none" w:sz="0" w:space="0" w:color="auto" w:frame="1"/>
          <w:lang w:val="uk-UA" w:eastAsia="ru-RU"/>
        </w:rPr>
        <w:t>рамках теми курсової роботи.</w:t>
      </w:r>
    </w:p>
    <w:p w:rsidR="00D45568" w:rsidRDefault="00D45568" w:rsidP="00D45568">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Рекомендована назва 3 розділу: «Шляхи удосконалення … </w:t>
      </w:r>
      <w:r>
        <w:rPr>
          <w:rFonts w:ascii="Times New Roman" w:eastAsia="Times New Roman" w:hAnsi="Times New Roman" w:cs="Times New Roman"/>
          <w:bCs/>
          <w:i/>
          <w:sz w:val="28"/>
          <w:szCs w:val="28"/>
          <w:bdr w:val="none" w:sz="0" w:space="0" w:color="auto" w:frame="1"/>
          <w:lang w:val="uk-UA" w:eastAsia="ru-RU"/>
        </w:rPr>
        <w:t>питання, що досліджується</w:t>
      </w:r>
      <w:r>
        <w:rPr>
          <w:rFonts w:ascii="Times New Roman" w:eastAsia="Times New Roman" w:hAnsi="Times New Roman" w:cs="Times New Roman"/>
          <w:bCs/>
          <w:sz w:val="28"/>
          <w:szCs w:val="28"/>
          <w:bdr w:val="none" w:sz="0" w:space="0" w:color="auto" w:frame="1"/>
          <w:lang w:val="uk-UA" w:eastAsia="ru-RU"/>
        </w:rPr>
        <w:t>…</w:t>
      </w:r>
      <w:r w:rsidR="00C4702F">
        <w:rPr>
          <w:rFonts w:ascii="Times New Roman" w:eastAsia="Times New Roman" w:hAnsi="Times New Roman" w:cs="Times New Roman"/>
          <w:bCs/>
          <w:i/>
          <w:sz w:val="28"/>
          <w:szCs w:val="28"/>
          <w:bdr w:val="none" w:sz="0" w:space="0" w:color="auto" w:frame="1"/>
          <w:lang w:val="uk-UA" w:eastAsia="ru-RU"/>
        </w:rPr>
        <w:t> </w:t>
      </w:r>
      <w:r>
        <w:rPr>
          <w:rFonts w:ascii="Times New Roman" w:eastAsia="Times New Roman" w:hAnsi="Times New Roman" w:cs="Times New Roman"/>
          <w:bCs/>
          <w:i/>
          <w:sz w:val="28"/>
          <w:szCs w:val="28"/>
          <w:bdr w:val="none" w:sz="0" w:space="0" w:color="auto" w:frame="1"/>
          <w:lang w:val="uk-UA" w:eastAsia="ru-RU"/>
        </w:rPr>
        <w:t>вказати</w:t>
      </w:r>
      <w:r w:rsidR="00D64146">
        <w:rPr>
          <w:rFonts w:ascii="Times New Roman" w:eastAsia="Times New Roman" w:hAnsi="Times New Roman" w:cs="Times New Roman"/>
          <w:bCs/>
          <w:i/>
          <w:sz w:val="28"/>
          <w:szCs w:val="28"/>
          <w:bdr w:val="none" w:sz="0" w:space="0" w:color="auto" w:frame="1"/>
          <w:lang w:val="uk-UA" w:eastAsia="ru-RU"/>
        </w:rPr>
        <w:t xml:space="preserve"> </w:t>
      </w:r>
      <w:r>
        <w:rPr>
          <w:rFonts w:ascii="Times New Roman" w:eastAsia="Times New Roman" w:hAnsi="Times New Roman" w:cs="Times New Roman"/>
          <w:bCs/>
          <w:i/>
          <w:sz w:val="28"/>
          <w:szCs w:val="28"/>
          <w:bdr w:val="none" w:sz="0" w:space="0" w:color="auto" w:frame="1"/>
          <w:lang w:val="uk-UA" w:eastAsia="ru-RU"/>
        </w:rPr>
        <w:t>– об’єкт дослідження</w:t>
      </w:r>
      <w:r>
        <w:rPr>
          <w:rFonts w:ascii="Times New Roman" w:eastAsia="Times New Roman" w:hAnsi="Times New Roman" w:cs="Times New Roman"/>
          <w:bCs/>
          <w:sz w:val="28"/>
          <w:szCs w:val="28"/>
          <w:bdr w:val="none" w:sz="0" w:space="0" w:color="auto" w:frame="1"/>
          <w:lang w:val="uk-UA" w:eastAsia="ru-RU"/>
        </w:rPr>
        <w:t>».</w:t>
      </w:r>
    </w:p>
    <w:p w:rsidR="001D1F5C" w:rsidRDefault="001D1F5C" w:rsidP="001D1F5C">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3 розділ має складатися з 1-3 підрозділів. </w:t>
      </w:r>
    </w:p>
    <w:p w:rsidR="00234F33" w:rsidRDefault="001D1F5C"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Даний розділ курсової роботи розробляється на основі результатів аналізу, узагальнення передового досвіду аналогічних підприємств</w:t>
      </w:r>
      <w:r w:rsidR="00D64146">
        <w:rPr>
          <w:rFonts w:ascii="Times New Roman" w:eastAsia="Times New Roman" w:hAnsi="Times New Roman" w:cs="Times New Roman"/>
          <w:bCs/>
          <w:sz w:val="28"/>
          <w:szCs w:val="28"/>
          <w:bdr w:val="none" w:sz="0" w:space="0" w:color="auto" w:frame="1"/>
          <w:lang w:val="uk-UA" w:eastAsia="ru-RU"/>
        </w:rPr>
        <w:t>, регіонів, країн</w:t>
      </w:r>
      <w:r>
        <w:rPr>
          <w:rFonts w:ascii="Times New Roman" w:eastAsia="Times New Roman" w:hAnsi="Times New Roman" w:cs="Times New Roman"/>
          <w:bCs/>
          <w:sz w:val="28"/>
          <w:szCs w:val="28"/>
          <w:bdr w:val="none" w:sz="0" w:space="0" w:color="auto" w:frame="1"/>
          <w:lang w:val="uk-UA" w:eastAsia="ru-RU"/>
        </w:rPr>
        <w:t xml:space="preserve"> і використання теоретичних розробок з досліджуваної проблеми.</w:t>
      </w:r>
      <w:r w:rsidR="00413F85">
        <w:rPr>
          <w:rFonts w:ascii="Times New Roman" w:eastAsia="Times New Roman" w:hAnsi="Times New Roman" w:cs="Times New Roman"/>
          <w:bCs/>
          <w:sz w:val="28"/>
          <w:szCs w:val="28"/>
          <w:bdr w:val="none" w:sz="0" w:space="0" w:color="auto" w:frame="1"/>
          <w:lang w:val="uk-UA" w:eastAsia="ru-RU"/>
        </w:rPr>
        <w:t xml:space="preserve"> </w:t>
      </w:r>
    </w:p>
    <w:p w:rsidR="00D45568" w:rsidRPr="00D64146" w:rsidRDefault="00413F85"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13F85">
        <w:rPr>
          <w:rFonts w:ascii="Times New Roman" w:eastAsia="Times New Roman" w:hAnsi="Times New Roman" w:cs="Times New Roman"/>
          <w:bCs/>
          <w:sz w:val="28"/>
          <w:szCs w:val="28"/>
          <w:bdr w:val="none" w:sz="0" w:space="0" w:color="auto" w:frame="1"/>
          <w:lang w:val="uk-UA" w:eastAsia="ru-RU"/>
        </w:rPr>
        <w:t xml:space="preserve">Завдання </w:t>
      </w:r>
      <w:r>
        <w:rPr>
          <w:rFonts w:ascii="Times New Roman" w:eastAsia="Times New Roman" w:hAnsi="Times New Roman" w:cs="Times New Roman"/>
          <w:bCs/>
          <w:sz w:val="28"/>
          <w:szCs w:val="28"/>
          <w:bdr w:val="none" w:sz="0" w:space="0" w:color="auto" w:frame="1"/>
          <w:lang w:val="uk-UA" w:eastAsia="ru-RU"/>
        </w:rPr>
        <w:t>третього розділу</w:t>
      </w:r>
      <w:r w:rsidR="00C4702F">
        <w:rPr>
          <w:rFonts w:ascii="Times New Roman" w:eastAsia="Times New Roman" w:hAnsi="Times New Roman" w:cs="Times New Roman"/>
          <w:bCs/>
          <w:sz w:val="28"/>
          <w:szCs w:val="28"/>
          <w:bdr w:val="none" w:sz="0" w:space="0" w:color="auto" w:frame="1"/>
          <w:lang w:val="uk-UA" w:eastAsia="ru-RU"/>
        </w:rPr>
        <w:t> </w:t>
      </w:r>
      <w:r>
        <w:rPr>
          <w:rFonts w:ascii="Times New Roman" w:eastAsia="Times New Roman" w:hAnsi="Times New Roman" w:cs="Times New Roman"/>
          <w:bCs/>
          <w:sz w:val="28"/>
          <w:szCs w:val="28"/>
          <w:bdr w:val="none" w:sz="0" w:space="0" w:color="auto" w:frame="1"/>
          <w:lang w:val="uk-UA" w:eastAsia="ru-RU"/>
        </w:rPr>
        <w:t>–</w:t>
      </w:r>
      <w:r w:rsidRPr="00413F85">
        <w:rPr>
          <w:rFonts w:ascii="Times New Roman" w:eastAsia="Times New Roman" w:hAnsi="Times New Roman" w:cs="Times New Roman"/>
          <w:bCs/>
          <w:sz w:val="28"/>
          <w:szCs w:val="28"/>
          <w:bdr w:val="none" w:sz="0" w:space="0" w:color="auto" w:frame="1"/>
          <w:lang w:val="uk-UA" w:eastAsia="ru-RU"/>
        </w:rPr>
        <w:t xml:space="preserve"> розкрити наявні резерви і фактори росту </w:t>
      </w:r>
      <w:r w:rsidRPr="00413F85">
        <w:rPr>
          <w:rFonts w:ascii="Times New Roman" w:eastAsia="Times New Roman" w:hAnsi="Times New Roman" w:cs="Times New Roman"/>
          <w:bCs/>
          <w:sz w:val="28"/>
          <w:szCs w:val="28"/>
          <w:bdr w:val="none" w:sz="0" w:space="0" w:color="auto" w:frame="1"/>
          <w:lang w:val="uk-UA" w:eastAsia="ru-RU"/>
        </w:rPr>
        <w:lastRenderedPageBreak/>
        <w:t xml:space="preserve">організаційних процесів, змоделювати їх. Автор </w:t>
      </w:r>
      <w:r w:rsidR="00F10738">
        <w:rPr>
          <w:rFonts w:ascii="Times New Roman" w:eastAsia="Times New Roman" w:hAnsi="Times New Roman" w:cs="Times New Roman"/>
          <w:bCs/>
          <w:sz w:val="28"/>
          <w:szCs w:val="28"/>
          <w:bdr w:val="none" w:sz="0" w:space="0" w:color="auto" w:frame="1"/>
          <w:lang w:val="uk-UA" w:eastAsia="ru-RU"/>
        </w:rPr>
        <w:t>курсової роботи</w:t>
      </w:r>
      <w:r w:rsidRPr="00413F85">
        <w:rPr>
          <w:rFonts w:ascii="Times New Roman" w:eastAsia="Times New Roman" w:hAnsi="Times New Roman" w:cs="Times New Roman"/>
          <w:bCs/>
          <w:sz w:val="28"/>
          <w:szCs w:val="28"/>
          <w:bdr w:val="none" w:sz="0" w:space="0" w:color="auto" w:frame="1"/>
          <w:lang w:val="uk-UA" w:eastAsia="ru-RU"/>
        </w:rPr>
        <w:t xml:space="preserve"> повинен </w:t>
      </w:r>
      <w:r w:rsidR="00F10738" w:rsidRPr="00D64146">
        <w:rPr>
          <w:rFonts w:ascii="Times New Roman" w:eastAsia="Times New Roman" w:hAnsi="Times New Roman" w:cs="Times New Roman"/>
          <w:bCs/>
          <w:sz w:val="28"/>
          <w:szCs w:val="28"/>
          <w:bdr w:val="none" w:sz="0" w:space="0" w:color="auto" w:frame="1"/>
          <w:lang w:val="uk-UA" w:eastAsia="ru-RU"/>
        </w:rPr>
        <w:t>нада</w:t>
      </w:r>
      <w:r w:rsidRPr="00D64146">
        <w:rPr>
          <w:rFonts w:ascii="Times New Roman" w:eastAsia="Times New Roman" w:hAnsi="Times New Roman" w:cs="Times New Roman"/>
          <w:bCs/>
          <w:sz w:val="28"/>
          <w:szCs w:val="28"/>
          <w:bdr w:val="none" w:sz="0" w:space="0" w:color="auto" w:frame="1"/>
          <w:lang w:val="uk-UA" w:eastAsia="ru-RU"/>
        </w:rPr>
        <w:t xml:space="preserve">ти перелік пропозицій та їх </w:t>
      </w:r>
      <w:r w:rsidR="00F10738" w:rsidRPr="00D64146">
        <w:rPr>
          <w:rFonts w:ascii="Times New Roman" w:eastAsia="Times New Roman" w:hAnsi="Times New Roman" w:cs="Times New Roman"/>
          <w:bCs/>
          <w:sz w:val="28"/>
          <w:szCs w:val="28"/>
          <w:bdr w:val="none" w:sz="0" w:space="0" w:color="auto" w:frame="1"/>
          <w:lang w:val="uk-UA" w:eastAsia="ru-RU"/>
        </w:rPr>
        <w:t>обґрунтування</w:t>
      </w:r>
      <w:r w:rsidRPr="00D64146">
        <w:rPr>
          <w:rFonts w:ascii="Times New Roman" w:eastAsia="Times New Roman" w:hAnsi="Times New Roman" w:cs="Times New Roman"/>
          <w:bCs/>
          <w:sz w:val="28"/>
          <w:szCs w:val="28"/>
          <w:bdr w:val="none" w:sz="0" w:space="0" w:color="auto" w:frame="1"/>
          <w:lang w:val="uk-UA" w:eastAsia="ru-RU"/>
        </w:rPr>
        <w:t>.</w:t>
      </w:r>
    </w:p>
    <w:p w:rsidR="00D64146" w:rsidRDefault="00D64146" w:rsidP="00D64146">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64146">
        <w:rPr>
          <w:rFonts w:ascii="Times New Roman" w:eastAsia="Times New Roman" w:hAnsi="Times New Roman" w:cs="Times New Roman"/>
          <w:bCs/>
          <w:sz w:val="28"/>
          <w:szCs w:val="28"/>
          <w:bdr w:val="none" w:sz="0" w:space="0" w:color="auto" w:frame="1"/>
          <w:lang w:val="uk-UA" w:eastAsia="ru-RU"/>
        </w:rPr>
        <w:t>На основі теоретичних положень і узагальнення існуючих точок зору студент має висловити своє ставлення до питань, що досліджуються в курсовій роботі, обґрунтувавши особисту точку зору або прийняти чиюсь точку зору з докладним, переконливим обґрунтуванням такого рішення.</w:t>
      </w:r>
    </w:p>
    <w:p w:rsidR="00963337" w:rsidRDefault="00963337" w:rsidP="0096333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Обсяг кожного підрозділу в 1-3 розділах основної частини курсової роботи має становити 5-10 сторінок тексту.</w:t>
      </w:r>
    </w:p>
    <w:p w:rsidR="00A87C60"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 xml:space="preserve">Необхідно пам'ятати, що курсова робота не пишеться від першої особи, </w:t>
      </w:r>
      <w:r w:rsidR="005C1ADD">
        <w:rPr>
          <w:rFonts w:ascii="Times New Roman" w:eastAsia="Times New Roman" w:hAnsi="Times New Roman" w:cs="Times New Roman"/>
          <w:bCs/>
          <w:sz w:val="28"/>
          <w:szCs w:val="28"/>
          <w:bdr w:val="none" w:sz="0" w:space="0" w:color="auto" w:frame="1"/>
          <w:lang w:val="uk-UA" w:eastAsia="ru-RU"/>
        </w:rPr>
        <w:t>не допуск</w:t>
      </w:r>
      <w:r w:rsidRPr="00027C97">
        <w:rPr>
          <w:rFonts w:ascii="Times New Roman" w:eastAsia="Times New Roman" w:hAnsi="Times New Roman" w:cs="Times New Roman"/>
          <w:bCs/>
          <w:sz w:val="28"/>
          <w:szCs w:val="28"/>
          <w:bdr w:val="none" w:sz="0" w:space="0" w:color="auto" w:frame="1"/>
          <w:lang w:val="uk-UA" w:eastAsia="ru-RU"/>
        </w:rPr>
        <w:t xml:space="preserve">аються формулювання типу «Я розглянув», «Метою моєї роботи», «Я вважаю» </w:t>
      </w:r>
      <w:r w:rsidR="005E394C">
        <w:rPr>
          <w:rFonts w:ascii="Times New Roman" w:eastAsia="Times New Roman" w:hAnsi="Times New Roman" w:cs="Times New Roman"/>
          <w:bCs/>
          <w:sz w:val="28"/>
          <w:szCs w:val="28"/>
          <w:bdr w:val="none" w:sz="0" w:space="0" w:color="auto" w:frame="1"/>
          <w:lang w:val="uk-UA" w:eastAsia="ru-RU"/>
        </w:rPr>
        <w:t>тощо</w:t>
      </w:r>
      <w:r w:rsidRPr="00027C97">
        <w:rPr>
          <w:rFonts w:ascii="Times New Roman" w:eastAsia="Times New Roman" w:hAnsi="Times New Roman" w:cs="Times New Roman"/>
          <w:bCs/>
          <w:sz w:val="28"/>
          <w:szCs w:val="28"/>
          <w:bdr w:val="none" w:sz="0" w:space="0" w:color="auto" w:frame="1"/>
          <w:lang w:val="uk-UA" w:eastAsia="ru-RU"/>
        </w:rPr>
        <w:t xml:space="preserve">. </w:t>
      </w:r>
    </w:p>
    <w:p w:rsidR="009A39D0" w:rsidRPr="005B5B91" w:rsidRDefault="009A39D0" w:rsidP="00027C97">
      <w:pPr>
        <w:widowControl w:val="0"/>
        <w:spacing w:after="0" w:line="240" w:lineRule="auto"/>
        <w:ind w:firstLine="709"/>
        <w:jc w:val="both"/>
        <w:rPr>
          <w:rFonts w:ascii="Times New Roman" w:eastAsia="Times New Roman" w:hAnsi="Times New Roman" w:cs="Times New Roman"/>
          <w:bCs/>
          <w:sz w:val="4"/>
          <w:szCs w:val="4"/>
          <w:bdr w:val="none" w:sz="0" w:space="0" w:color="auto" w:frame="1"/>
          <w:lang w:val="uk-UA" w:eastAsia="ru-RU"/>
        </w:rPr>
      </w:pP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Курсова робота повинна бути написана із застосуванням нейтральних формулювань, наприклад: «Можна зробити висновок», «Було проведено дослідження», «Передбачається».</w:t>
      </w:r>
    </w:p>
    <w:p w:rsid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 xml:space="preserve">У курсовій роботі має бути дотримано єдність стилю викладу, забезпечена орфографічна, синтаксична і стилістична грамотність відповідно до норм сучасної </w:t>
      </w:r>
      <w:r w:rsidR="005E394C">
        <w:rPr>
          <w:rFonts w:ascii="Times New Roman" w:eastAsia="Times New Roman" w:hAnsi="Times New Roman" w:cs="Times New Roman"/>
          <w:bCs/>
          <w:sz w:val="28"/>
          <w:szCs w:val="28"/>
          <w:bdr w:val="none" w:sz="0" w:space="0" w:color="auto" w:frame="1"/>
          <w:lang w:val="uk-UA" w:eastAsia="ru-RU"/>
        </w:rPr>
        <w:t>україн</w:t>
      </w:r>
      <w:r w:rsidRPr="00027C97">
        <w:rPr>
          <w:rFonts w:ascii="Times New Roman" w:eastAsia="Times New Roman" w:hAnsi="Times New Roman" w:cs="Times New Roman"/>
          <w:bCs/>
          <w:sz w:val="28"/>
          <w:szCs w:val="28"/>
          <w:bdr w:val="none" w:sz="0" w:space="0" w:color="auto" w:frame="1"/>
          <w:lang w:val="uk-UA" w:eastAsia="ru-RU"/>
        </w:rPr>
        <w:t>ської мови. Обов'язковими умовами для роботи є логічний зв'язок між главами і послідовний розвиток основної теми протягом всієї роботи.</w:t>
      </w:r>
    </w:p>
    <w:p w:rsidR="00CF462C" w:rsidRPr="00CF462C" w:rsidRDefault="005C1ADD" w:rsidP="00CF462C">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5C1ADD">
        <w:rPr>
          <w:rFonts w:ascii="Times New Roman" w:hAnsi="Times New Roman" w:cs="Times New Roman"/>
          <w:b/>
          <w:snapToGrid w:val="0"/>
          <w:sz w:val="28"/>
          <w:szCs w:val="28"/>
          <w:lang w:val="uk-UA"/>
        </w:rPr>
        <w:t>Висновки та рекомендації</w:t>
      </w:r>
      <w:r w:rsidR="00027C97" w:rsidRPr="00027C97">
        <w:rPr>
          <w:rFonts w:ascii="Times New Roman" w:eastAsia="Times New Roman" w:hAnsi="Times New Roman" w:cs="Times New Roman"/>
          <w:bCs/>
          <w:sz w:val="28"/>
          <w:szCs w:val="28"/>
          <w:bdr w:val="none" w:sz="0" w:space="0" w:color="auto" w:frame="1"/>
          <w:lang w:val="uk-UA" w:eastAsia="ru-RU"/>
        </w:rPr>
        <w:t xml:space="preserve"> є підбиттям підсумку виконання курсової роботи. </w:t>
      </w:r>
      <w:r>
        <w:rPr>
          <w:rFonts w:ascii="Times New Roman" w:eastAsia="Times New Roman" w:hAnsi="Times New Roman" w:cs="Times New Roman"/>
          <w:bCs/>
          <w:sz w:val="28"/>
          <w:szCs w:val="28"/>
          <w:bdr w:val="none" w:sz="0" w:space="0" w:color="auto" w:frame="1"/>
          <w:lang w:val="uk-UA" w:eastAsia="ru-RU"/>
        </w:rPr>
        <w:t xml:space="preserve">Це передбачає послідовний, </w:t>
      </w:r>
      <w:proofErr w:type="spellStart"/>
      <w:r>
        <w:rPr>
          <w:rFonts w:ascii="Times New Roman" w:eastAsia="Times New Roman" w:hAnsi="Times New Roman" w:cs="Times New Roman"/>
          <w:bCs/>
          <w:sz w:val="28"/>
          <w:szCs w:val="28"/>
          <w:bdr w:val="none" w:sz="0" w:space="0" w:color="auto" w:frame="1"/>
          <w:lang w:val="uk-UA" w:eastAsia="ru-RU"/>
        </w:rPr>
        <w:t>логічно</w:t>
      </w:r>
      <w:proofErr w:type="spellEnd"/>
      <w:r>
        <w:rPr>
          <w:rFonts w:ascii="Times New Roman" w:eastAsia="Times New Roman" w:hAnsi="Times New Roman" w:cs="Times New Roman"/>
          <w:bCs/>
          <w:sz w:val="28"/>
          <w:szCs w:val="28"/>
          <w:bdr w:val="none" w:sz="0" w:space="0" w:color="auto" w:frame="1"/>
          <w:lang w:val="uk-UA" w:eastAsia="ru-RU"/>
        </w:rPr>
        <w:t xml:space="preserve"> побудований виклад </w:t>
      </w:r>
      <w:r w:rsidR="0057708E">
        <w:rPr>
          <w:rFonts w:ascii="Times New Roman" w:eastAsia="Times New Roman" w:hAnsi="Times New Roman" w:cs="Times New Roman"/>
          <w:bCs/>
          <w:sz w:val="28"/>
          <w:szCs w:val="28"/>
          <w:bdr w:val="none" w:sz="0" w:space="0" w:color="auto" w:frame="1"/>
          <w:lang w:val="uk-UA" w:eastAsia="ru-RU"/>
        </w:rPr>
        <w:t xml:space="preserve">отриманих </w:t>
      </w:r>
      <w:r w:rsidR="0057708E" w:rsidRPr="00CF462C">
        <w:rPr>
          <w:rFonts w:ascii="Times New Roman" w:eastAsia="Times New Roman" w:hAnsi="Times New Roman" w:cs="Times New Roman"/>
          <w:bCs/>
          <w:sz w:val="28"/>
          <w:szCs w:val="28"/>
          <w:bdr w:val="none" w:sz="0" w:space="0" w:color="auto" w:frame="1"/>
          <w:lang w:val="uk-UA" w:eastAsia="ru-RU"/>
        </w:rPr>
        <w:t>підсумків і результатів та їх співвідношення із загальною метою і конкретними завданнями, що були поставлені і сформульовані у вступі.</w:t>
      </w:r>
    </w:p>
    <w:p w:rsidR="00CF462C" w:rsidRPr="00CF462C" w:rsidRDefault="00CF462C" w:rsidP="00CF462C">
      <w:pPr>
        <w:autoSpaceDE w:val="0"/>
        <w:autoSpaceDN w:val="0"/>
        <w:adjustRightInd w:val="0"/>
        <w:spacing w:after="0" w:line="240" w:lineRule="auto"/>
        <w:ind w:firstLine="709"/>
        <w:rPr>
          <w:rFonts w:ascii="Times New Roman" w:eastAsia="TimesNewRomanPSMT" w:hAnsi="Times New Roman" w:cs="Times New Roman"/>
          <w:sz w:val="28"/>
          <w:szCs w:val="28"/>
          <w:lang w:val="uk-UA"/>
        </w:rPr>
      </w:pPr>
      <w:r w:rsidRPr="00CF462C">
        <w:rPr>
          <w:rFonts w:ascii="Times New Roman" w:eastAsia="TimesNewRomanPSMT" w:hAnsi="Times New Roman" w:cs="Times New Roman"/>
          <w:sz w:val="28"/>
          <w:szCs w:val="28"/>
          <w:lang w:val="uk-UA"/>
        </w:rPr>
        <w:t xml:space="preserve">У висновках отримують відображення </w:t>
      </w:r>
      <w:r>
        <w:rPr>
          <w:rFonts w:ascii="Times New Roman" w:eastAsia="TimesNewRomanPSMT" w:hAnsi="Times New Roman" w:cs="Times New Roman"/>
          <w:sz w:val="28"/>
          <w:szCs w:val="28"/>
          <w:lang w:val="uk-UA"/>
        </w:rPr>
        <w:t>результатів</w:t>
      </w:r>
      <w:r w:rsidRPr="00CF462C">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порівняння </w:t>
      </w:r>
      <w:r w:rsidRPr="00CF462C">
        <w:rPr>
          <w:rFonts w:ascii="Times New Roman" w:eastAsia="TimesNewRomanPSMT" w:hAnsi="Times New Roman" w:cs="Times New Roman"/>
          <w:sz w:val="28"/>
          <w:szCs w:val="28"/>
          <w:lang w:val="uk-UA"/>
        </w:rPr>
        <w:t>ефективності господарської діяльності підприємства до та після</w:t>
      </w:r>
      <w:r>
        <w:rPr>
          <w:rFonts w:ascii="Times New Roman" w:eastAsia="TimesNewRomanPSMT" w:hAnsi="Times New Roman" w:cs="Times New Roman"/>
          <w:sz w:val="28"/>
          <w:szCs w:val="28"/>
          <w:lang w:val="uk-UA"/>
        </w:rPr>
        <w:t xml:space="preserve"> </w:t>
      </w:r>
      <w:r w:rsidRPr="00CF462C">
        <w:rPr>
          <w:rFonts w:ascii="Times New Roman" w:eastAsia="TimesNewRomanPSMT" w:hAnsi="Times New Roman" w:cs="Times New Roman"/>
          <w:sz w:val="28"/>
          <w:szCs w:val="28"/>
          <w:lang w:val="uk-UA"/>
        </w:rPr>
        <w:t>впровадження наданих студентом рекомендацій і пропозицій.</w:t>
      </w:r>
    </w:p>
    <w:p w:rsidR="00CF462C" w:rsidRPr="00CF462C" w:rsidRDefault="00CF462C"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CF462C">
        <w:rPr>
          <w:rFonts w:ascii="Times New Roman" w:hAnsi="Times New Roman" w:cs="Times New Roman"/>
          <w:sz w:val="28"/>
          <w:szCs w:val="28"/>
          <w:lang w:val="uk-UA"/>
        </w:rPr>
        <w:t xml:space="preserve">У висновках викладаються тези основних узагальнень, що випливають зі змісту роботи, а також наводяться висновки за проведеними розрахунками. Висновки за кожним розділом мають стосуватися матеріалу, викладеного у розділі, а загальний висновок має охоплювати зміст усієї роботи. </w:t>
      </w:r>
    </w:p>
    <w:p w:rsidR="00027C97" w:rsidRPr="00027C97"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Не допускається використання таблиць</w:t>
      </w:r>
      <w:r w:rsidR="005E394C">
        <w:rPr>
          <w:rFonts w:ascii="Times New Roman" w:eastAsia="Times New Roman" w:hAnsi="Times New Roman" w:cs="Times New Roman"/>
          <w:bCs/>
          <w:sz w:val="28"/>
          <w:szCs w:val="28"/>
          <w:bdr w:val="none" w:sz="0" w:space="0" w:color="auto" w:frame="1"/>
          <w:lang w:val="uk-UA" w:eastAsia="ru-RU"/>
        </w:rPr>
        <w:t xml:space="preserve"> </w:t>
      </w:r>
      <w:r w:rsidR="0057708E">
        <w:rPr>
          <w:rFonts w:ascii="Times New Roman" w:eastAsia="Times New Roman" w:hAnsi="Times New Roman" w:cs="Times New Roman"/>
          <w:bCs/>
          <w:sz w:val="28"/>
          <w:szCs w:val="28"/>
          <w:bdr w:val="none" w:sz="0" w:space="0" w:color="auto" w:frame="1"/>
          <w:lang w:val="uk-UA" w:eastAsia="ru-RU"/>
        </w:rPr>
        <w:t xml:space="preserve">і </w:t>
      </w:r>
      <w:r w:rsidR="00AF3B39">
        <w:rPr>
          <w:rFonts w:ascii="Times New Roman" w:eastAsia="Times New Roman" w:hAnsi="Times New Roman" w:cs="Times New Roman"/>
          <w:bCs/>
          <w:sz w:val="28"/>
          <w:szCs w:val="28"/>
          <w:bdr w:val="none" w:sz="0" w:space="0" w:color="auto" w:frame="1"/>
          <w:lang w:val="uk-UA" w:eastAsia="ru-RU"/>
        </w:rPr>
        <w:t xml:space="preserve">ілюстрацій </w:t>
      </w:r>
      <w:r w:rsidR="005E394C">
        <w:rPr>
          <w:rFonts w:ascii="Times New Roman" w:eastAsia="Times New Roman" w:hAnsi="Times New Roman" w:cs="Times New Roman"/>
          <w:bCs/>
          <w:sz w:val="28"/>
          <w:szCs w:val="28"/>
          <w:bdr w:val="none" w:sz="0" w:space="0" w:color="auto" w:frame="1"/>
          <w:lang w:val="uk-UA" w:eastAsia="ru-RU"/>
        </w:rPr>
        <w:t>у висновках та рекомендаціях</w:t>
      </w:r>
      <w:r w:rsidRPr="00027C97">
        <w:rPr>
          <w:rFonts w:ascii="Times New Roman" w:eastAsia="Times New Roman" w:hAnsi="Times New Roman" w:cs="Times New Roman"/>
          <w:bCs/>
          <w:sz w:val="28"/>
          <w:szCs w:val="28"/>
          <w:bdr w:val="none" w:sz="0" w:space="0" w:color="auto" w:frame="1"/>
          <w:lang w:val="uk-UA" w:eastAsia="ru-RU"/>
        </w:rPr>
        <w:t>.</w:t>
      </w:r>
    </w:p>
    <w:p w:rsidR="00AF3B39" w:rsidRDefault="005E394C"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Висновк</w:t>
      </w:r>
      <w:r w:rsidR="00A87C60">
        <w:rPr>
          <w:rFonts w:ascii="Times New Roman" w:eastAsia="Times New Roman" w:hAnsi="Times New Roman" w:cs="Times New Roman"/>
          <w:bCs/>
          <w:sz w:val="28"/>
          <w:szCs w:val="28"/>
          <w:bdr w:val="none" w:sz="0" w:space="0" w:color="auto" w:frame="1"/>
          <w:lang w:val="uk-UA" w:eastAsia="ru-RU"/>
        </w:rPr>
        <w:t>и</w:t>
      </w:r>
      <w:r w:rsidRPr="00027C97">
        <w:rPr>
          <w:rFonts w:ascii="Times New Roman" w:eastAsia="Times New Roman" w:hAnsi="Times New Roman" w:cs="Times New Roman"/>
          <w:bCs/>
          <w:sz w:val="28"/>
          <w:szCs w:val="28"/>
          <w:bdr w:val="none" w:sz="0" w:space="0" w:color="auto" w:frame="1"/>
          <w:lang w:val="uk-UA" w:eastAsia="ru-RU"/>
        </w:rPr>
        <w:t xml:space="preserve"> не повин</w:t>
      </w:r>
      <w:r w:rsidR="00A87C60">
        <w:rPr>
          <w:rFonts w:ascii="Times New Roman" w:eastAsia="Times New Roman" w:hAnsi="Times New Roman" w:cs="Times New Roman"/>
          <w:bCs/>
          <w:sz w:val="28"/>
          <w:szCs w:val="28"/>
          <w:bdr w:val="none" w:sz="0" w:space="0" w:color="auto" w:frame="1"/>
          <w:lang w:val="uk-UA" w:eastAsia="ru-RU"/>
        </w:rPr>
        <w:t>ні</w:t>
      </w:r>
      <w:r w:rsidRPr="00027C97">
        <w:rPr>
          <w:rFonts w:ascii="Times New Roman" w:eastAsia="Times New Roman" w:hAnsi="Times New Roman" w:cs="Times New Roman"/>
          <w:bCs/>
          <w:sz w:val="28"/>
          <w:szCs w:val="28"/>
          <w:bdr w:val="none" w:sz="0" w:space="0" w:color="auto" w:frame="1"/>
          <w:lang w:val="uk-UA" w:eastAsia="ru-RU"/>
        </w:rPr>
        <w:t xml:space="preserve"> містити нічого нового, в порівнянні з основним текстом роботи. Тут </w:t>
      </w:r>
      <w:r w:rsidR="00CF462C">
        <w:rPr>
          <w:rFonts w:ascii="Times New Roman" w:eastAsia="Times New Roman" w:hAnsi="Times New Roman" w:cs="Times New Roman"/>
          <w:bCs/>
          <w:sz w:val="28"/>
          <w:szCs w:val="28"/>
          <w:bdr w:val="none" w:sz="0" w:space="0" w:color="auto" w:frame="1"/>
          <w:lang w:val="uk-UA" w:eastAsia="ru-RU"/>
        </w:rPr>
        <w:t>зазначається</w:t>
      </w:r>
      <w:r w:rsidRPr="00027C97">
        <w:rPr>
          <w:rFonts w:ascii="Times New Roman" w:eastAsia="Times New Roman" w:hAnsi="Times New Roman" w:cs="Times New Roman"/>
          <w:bCs/>
          <w:sz w:val="28"/>
          <w:szCs w:val="28"/>
          <w:bdr w:val="none" w:sz="0" w:space="0" w:color="auto" w:frame="1"/>
          <w:lang w:val="uk-UA" w:eastAsia="ru-RU"/>
        </w:rPr>
        <w:t xml:space="preserve"> лише узагальнення, більш концентроване вираження основних думок і висновків, викладених раніше в окремих розділах. </w:t>
      </w:r>
    </w:p>
    <w:p w:rsidR="00AF3B39" w:rsidRDefault="005E394C"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З висновк</w:t>
      </w:r>
      <w:r w:rsidR="00A87C60">
        <w:rPr>
          <w:rFonts w:ascii="Times New Roman" w:eastAsia="Times New Roman" w:hAnsi="Times New Roman" w:cs="Times New Roman"/>
          <w:bCs/>
          <w:sz w:val="28"/>
          <w:szCs w:val="28"/>
          <w:bdr w:val="none" w:sz="0" w:space="0" w:color="auto" w:frame="1"/>
          <w:lang w:val="uk-UA" w:eastAsia="ru-RU"/>
        </w:rPr>
        <w:t>ів</w:t>
      </w:r>
      <w:r w:rsidRPr="00027C97">
        <w:rPr>
          <w:rFonts w:ascii="Times New Roman" w:eastAsia="Times New Roman" w:hAnsi="Times New Roman" w:cs="Times New Roman"/>
          <w:bCs/>
          <w:sz w:val="28"/>
          <w:szCs w:val="28"/>
          <w:bdr w:val="none" w:sz="0" w:space="0" w:color="auto" w:frame="1"/>
          <w:lang w:val="uk-UA" w:eastAsia="ru-RU"/>
        </w:rPr>
        <w:t xml:space="preserve"> </w:t>
      </w:r>
      <w:r w:rsidR="00A87C60">
        <w:rPr>
          <w:rFonts w:ascii="Times New Roman" w:eastAsia="Times New Roman" w:hAnsi="Times New Roman" w:cs="Times New Roman"/>
          <w:bCs/>
          <w:sz w:val="28"/>
          <w:szCs w:val="28"/>
          <w:bdr w:val="none" w:sz="0" w:space="0" w:color="auto" w:frame="1"/>
          <w:lang w:val="uk-UA" w:eastAsia="ru-RU"/>
        </w:rPr>
        <w:t>має</w:t>
      </w:r>
      <w:r w:rsidRPr="00027C97">
        <w:rPr>
          <w:rFonts w:ascii="Times New Roman" w:eastAsia="Times New Roman" w:hAnsi="Times New Roman" w:cs="Times New Roman"/>
          <w:bCs/>
          <w:sz w:val="28"/>
          <w:szCs w:val="28"/>
          <w:bdr w:val="none" w:sz="0" w:space="0" w:color="auto" w:frame="1"/>
          <w:lang w:val="uk-UA" w:eastAsia="ru-RU"/>
        </w:rPr>
        <w:t xml:space="preserve"> бути ясно, до яких результатів дійшов автор, наскільки вирішен</w:t>
      </w:r>
      <w:r w:rsidR="00AF3B39">
        <w:rPr>
          <w:rFonts w:ascii="Times New Roman" w:eastAsia="Times New Roman" w:hAnsi="Times New Roman" w:cs="Times New Roman"/>
          <w:bCs/>
          <w:sz w:val="28"/>
          <w:szCs w:val="28"/>
          <w:bdr w:val="none" w:sz="0" w:space="0" w:color="auto" w:frame="1"/>
          <w:lang w:val="uk-UA" w:eastAsia="ru-RU"/>
        </w:rPr>
        <w:t>і</w:t>
      </w:r>
      <w:r w:rsidRPr="00027C97">
        <w:rPr>
          <w:rFonts w:ascii="Times New Roman" w:eastAsia="Times New Roman" w:hAnsi="Times New Roman" w:cs="Times New Roman"/>
          <w:bCs/>
          <w:sz w:val="28"/>
          <w:szCs w:val="28"/>
          <w:bdr w:val="none" w:sz="0" w:space="0" w:color="auto" w:frame="1"/>
          <w:lang w:val="uk-UA" w:eastAsia="ru-RU"/>
        </w:rPr>
        <w:t xml:space="preserve"> поставлен</w:t>
      </w:r>
      <w:r w:rsidR="00AF3B39">
        <w:rPr>
          <w:rFonts w:ascii="Times New Roman" w:eastAsia="Times New Roman" w:hAnsi="Times New Roman" w:cs="Times New Roman"/>
          <w:bCs/>
          <w:sz w:val="28"/>
          <w:szCs w:val="28"/>
          <w:bdr w:val="none" w:sz="0" w:space="0" w:color="auto" w:frame="1"/>
          <w:lang w:val="uk-UA" w:eastAsia="ru-RU"/>
        </w:rPr>
        <w:t>і</w:t>
      </w:r>
      <w:r w:rsidRPr="00027C97">
        <w:rPr>
          <w:rFonts w:ascii="Times New Roman" w:eastAsia="Times New Roman" w:hAnsi="Times New Roman" w:cs="Times New Roman"/>
          <w:bCs/>
          <w:sz w:val="28"/>
          <w:szCs w:val="28"/>
          <w:bdr w:val="none" w:sz="0" w:space="0" w:color="auto" w:frame="1"/>
          <w:lang w:val="uk-UA" w:eastAsia="ru-RU"/>
        </w:rPr>
        <w:t xml:space="preserve"> перед ним завдання.</w:t>
      </w:r>
      <w:r w:rsidR="00A579E6">
        <w:rPr>
          <w:rFonts w:ascii="Times New Roman" w:eastAsia="Times New Roman" w:hAnsi="Times New Roman" w:cs="Times New Roman"/>
          <w:bCs/>
          <w:sz w:val="28"/>
          <w:szCs w:val="28"/>
          <w:bdr w:val="none" w:sz="0" w:space="0" w:color="auto" w:frame="1"/>
          <w:lang w:val="uk-UA" w:eastAsia="ru-RU"/>
        </w:rPr>
        <w:t xml:space="preserve"> </w:t>
      </w:r>
    </w:p>
    <w:p w:rsidR="00027C97" w:rsidRPr="00AF3B39" w:rsidRDefault="00AF3B39"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У даному структурному елементі курсової роботи мають бути викладені </w:t>
      </w:r>
      <w:r w:rsidR="00027C97" w:rsidRPr="00AF3B39">
        <w:rPr>
          <w:rFonts w:ascii="Times New Roman" w:eastAsia="Times New Roman" w:hAnsi="Times New Roman" w:cs="Times New Roman"/>
          <w:bCs/>
          <w:sz w:val="28"/>
          <w:szCs w:val="28"/>
          <w:bdr w:val="none" w:sz="0" w:space="0" w:color="auto" w:frame="1"/>
          <w:lang w:val="uk-UA" w:eastAsia="ru-RU"/>
        </w:rPr>
        <w:t>рекомендації щодо подальшого вдосконалення заходів в рамках теми курсової роботи.</w:t>
      </w:r>
    </w:p>
    <w:p w:rsidR="0057708E" w:rsidRDefault="0057708E" w:rsidP="0057708E">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4C34CB">
        <w:rPr>
          <w:rFonts w:ascii="Times New Roman" w:eastAsia="Times New Roman" w:hAnsi="Times New Roman" w:cs="Times New Roman"/>
          <w:bCs/>
          <w:sz w:val="28"/>
          <w:szCs w:val="28"/>
          <w:bdr w:val="none" w:sz="0" w:space="0" w:color="auto" w:frame="1"/>
          <w:lang w:val="uk-UA" w:eastAsia="ru-RU"/>
        </w:rPr>
        <w:t xml:space="preserve">Обсяг </w:t>
      </w:r>
      <w:r w:rsidRPr="004C34CB">
        <w:rPr>
          <w:rFonts w:ascii="Times New Roman" w:hAnsi="Times New Roman" w:cs="Times New Roman"/>
          <w:snapToGrid w:val="0"/>
          <w:sz w:val="28"/>
          <w:szCs w:val="28"/>
          <w:lang w:val="uk-UA"/>
        </w:rPr>
        <w:t>висновк</w:t>
      </w:r>
      <w:r>
        <w:rPr>
          <w:rFonts w:ascii="Times New Roman" w:hAnsi="Times New Roman" w:cs="Times New Roman"/>
          <w:snapToGrid w:val="0"/>
          <w:sz w:val="28"/>
          <w:szCs w:val="28"/>
          <w:lang w:val="uk-UA"/>
        </w:rPr>
        <w:t>ів</w:t>
      </w:r>
      <w:r w:rsidRPr="004C34CB">
        <w:rPr>
          <w:rFonts w:ascii="Times New Roman" w:hAnsi="Times New Roman" w:cs="Times New Roman"/>
          <w:snapToGrid w:val="0"/>
          <w:sz w:val="28"/>
          <w:szCs w:val="28"/>
          <w:lang w:val="uk-UA"/>
        </w:rPr>
        <w:t xml:space="preserve"> та рекомендаці</w:t>
      </w:r>
      <w:r>
        <w:rPr>
          <w:rFonts w:ascii="Times New Roman" w:hAnsi="Times New Roman" w:cs="Times New Roman"/>
          <w:snapToGrid w:val="0"/>
          <w:sz w:val="28"/>
          <w:szCs w:val="28"/>
          <w:lang w:val="uk-UA"/>
        </w:rPr>
        <w:t>й</w:t>
      </w:r>
      <w:r w:rsidRPr="004C34CB">
        <w:rPr>
          <w:rFonts w:ascii="Times New Roman" w:eastAsia="Times New Roman" w:hAnsi="Times New Roman" w:cs="Times New Roman"/>
          <w:bCs/>
          <w:sz w:val="28"/>
          <w:szCs w:val="28"/>
          <w:bdr w:val="none" w:sz="0" w:space="0" w:color="auto" w:frame="1"/>
          <w:lang w:val="uk-UA" w:eastAsia="ru-RU"/>
        </w:rPr>
        <w:t xml:space="preserve">, </w:t>
      </w:r>
      <w:r>
        <w:rPr>
          <w:rFonts w:ascii="Times New Roman" w:hAnsi="Times New Roman" w:cs="Times New Roman"/>
          <w:sz w:val="28"/>
          <w:szCs w:val="28"/>
          <w:lang w:val="uk-UA"/>
        </w:rPr>
        <w:t>–</w:t>
      </w:r>
      <w:r w:rsidRPr="004C34CB">
        <w:rPr>
          <w:rFonts w:ascii="Times New Roman" w:eastAsia="Times New Roman" w:hAnsi="Times New Roman" w:cs="Times New Roman"/>
          <w:bCs/>
          <w:sz w:val="28"/>
          <w:szCs w:val="28"/>
          <w:bdr w:val="none" w:sz="0" w:space="0" w:color="auto" w:frame="1"/>
          <w:lang w:val="uk-UA" w:eastAsia="ru-RU"/>
        </w:rPr>
        <w:t xml:space="preserve"> 3-</w:t>
      </w:r>
      <w:r>
        <w:rPr>
          <w:rFonts w:ascii="Times New Roman" w:eastAsia="Times New Roman" w:hAnsi="Times New Roman" w:cs="Times New Roman"/>
          <w:bCs/>
          <w:sz w:val="28"/>
          <w:szCs w:val="28"/>
          <w:bdr w:val="none" w:sz="0" w:space="0" w:color="auto" w:frame="1"/>
          <w:lang w:val="uk-UA" w:eastAsia="ru-RU"/>
        </w:rPr>
        <w:t>4</w:t>
      </w:r>
      <w:r w:rsidRPr="004C34CB">
        <w:rPr>
          <w:rFonts w:ascii="Times New Roman" w:eastAsia="Times New Roman" w:hAnsi="Times New Roman" w:cs="Times New Roman"/>
          <w:bCs/>
          <w:sz w:val="28"/>
          <w:szCs w:val="28"/>
          <w:bdr w:val="none" w:sz="0" w:space="0" w:color="auto" w:frame="1"/>
          <w:lang w:val="uk-UA" w:eastAsia="ru-RU"/>
        </w:rPr>
        <w:t xml:space="preserve"> сторін</w:t>
      </w:r>
      <w:r>
        <w:rPr>
          <w:rFonts w:ascii="Times New Roman" w:eastAsia="Times New Roman" w:hAnsi="Times New Roman" w:cs="Times New Roman"/>
          <w:bCs/>
          <w:sz w:val="28"/>
          <w:szCs w:val="28"/>
          <w:bdr w:val="none" w:sz="0" w:space="0" w:color="auto" w:frame="1"/>
          <w:lang w:val="uk-UA" w:eastAsia="ru-RU"/>
        </w:rPr>
        <w:t>ки</w:t>
      </w:r>
      <w:r w:rsidRPr="004C34CB">
        <w:rPr>
          <w:rFonts w:ascii="Times New Roman" w:eastAsia="Times New Roman" w:hAnsi="Times New Roman" w:cs="Times New Roman"/>
          <w:bCs/>
          <w:sz w:val="28"/>
          <w:szCs w:val="28"/>
          <w:bdr w:val="none" w:sz="0" w:space="0" w:color="auto" w:frame="1"/>
          <w:lang w:val="uk-UA" w:eastAsia="ru-RU"/>
        </w:rPr>
        <w:t xml:space="preserve"> тексту.</w:t>
      </w:r>
    </w:p>
    <w:p w:rsidR="00D92447" w:rsidRDefault="00D9244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D92447">
        <w:rPr>
          <w:rFonts w:ascii="Times New Roman" w:eastAsia="Times New Roman" w:hAnsi="Times New Roman" w:cs="Times New Roman"/>
          <w:bCs/>
          <w:sz w:val="28"/>
          <w:szCs w:val="28"/>
          <w:bdr w:val="none" w:sz="0" w:space="0" w:color="auto" w:frame="1"/>
          <w:lang w:val="uk-UA" w:eastAsia="ru-RU"/>
        </w:rPr>
        <w:t xml:space="preserve">У </w:t>
      </w:r>
      <w:r>
        <w:rPr>
          <w:rFonts w:ascii="Times New Roman" w:eastAsia="Times New Roman" w:hAnsi="Times New Roman" w:cs="Times New Roman"/>
          <w:b/>
          <w:bCs/>
          <w:sz w:val="28"/>
          <w:szCs w:val="28"/>
          <w:bdr w:val="none" w:sz="0" w:space="0" w:color="auto" w:frame="1"/>
          <w:lang w:val="uk-UA" w:eastAsia="ru-RU"/>
        </w:rPr>
        <w:t>с</w:t>
      </w:r>
      <w:r w:rsidR="00027C97" w:rsidRPr="00AF3B39">
        <w:rPr>
          <w:rFonts w:ascii="Times New Roman" w:eastAsia="Times New Roman" w:hAnsi="Times New Roman" w:cs="Times New Roman"/>
          <w:b/>
          <w:bCs/>
          <w:sz w:val="28"/>
          <w:szCs w:val="28"/>
          <w:bdr w:val="none" w:sz="0" w:space="0" w:color="auto" w:frame="1"/>
          <w:lang w:val="uk-UA" w:eastAsia="ru-RU"/>
        </w:rPr>
        <w:t>писок використаних джерел</w:t>
      </w:r>
      <w:r w:rsidR="00027C97" w:rsidRPr="00027C97">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вносяться тільки ті джерела інформації, що використовувалися при написанні курсової роботи і на які є посилання в тексті роботи. С</w:t>
      </w:r>
      <w:r w:rsidRPr="00D92447">
        <w:rPr>
          <w:rFonts w:ascii="Times New Roman" w:eastAsia="Times New Roman" w:hAnsi="Times New Roman" w:cs="Times New Roman"/>
          <w:bCs/>
          <w:sz w:val="28"/>
          <w:szCs w:val="28"/>
          <w:bdr w:val="none" w:sz="0" w:space="0" w:color="auto" w:frame="1"/>
          <w:lang w:val="uk-UA" w:eastAsia="ru-RU"/>
        </w:rPr>
        <w:t xml:space="preserve">писок використаних джерел </w:t>
      </w:r>
      <w:r w:rsidR="00027C97" w:rsidRPr="00027C97">
        <w:rPr>
          <w:rFonts w:ascii="Times New Roman" w:eastAsia="Times New Roman" w:hAnsi="Times New Roman" w:cs="Times New Roman"/>
          <w:bCs/>
          <w:sz w:val="28"/>
          <w:szCs w:val="28"/>
          <w:bdr w:val="none" w:sz="0" w:space="0" w:color="auto" w:frame="1"/>
          <w:lang w:val="uk-UA" w:eastAsia="ru-RU"/>
        </w:rPr>
        <w:t xml:space="preserve">наводиться </w:t>
      </w:r>
      <w:r w:rsidR="00027C97" w:rsidRPr="00D64146">
        <w:rPr>
          <w:rFonts w:ascii="Times New Roman" w:eastAsia="Times New Roman" w:hAnsi="Times New Roman" w:cs="Times New Roman"/>
          <w:bCs/>
          <w:sz w:val="28"/>
          <w:szCs w:val="28"/>
          <w:bdr w:val="none" w:sz="0" w:space="0" w:color="auto" w:frame="1"/>
          <w:lang w:val="uk-UA" w:eastAsia="ru-RU"/>
        </w:rPr>
        <w:t>в алфавітному порядку.</w:t>
      </w:r>
      <w:r w:rsidR="00027C97" w:rsidRPr="00027C97">
        <w:rPr>
          <w:rFonts w:ascii="Times New Roman" w:eastAsia="Times New Roman" w:hAnsi="Times New Roman" w:cs="Times New Roman"/>
          <w:bCs/>
          <w:sz w:val="28"/>
          <w:szCs w:val="28"/>
          <w:bdr w:val="none" w:sz="0" w:space="0" w:color="auto" w:frame="1"/>
          <w:lang w:val="uk-UA" w:eastAsia="ru-RU"/>
        </w:rPr>
        <w:t xml:space="preserve"> </w:t>
      </w:r>
    </w:p>
    <w:p w:rsidR="00027C97" w:rsidRPr="0018663A" w:rsidRDefault="00027C97" w:rsidP="0018663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Відомості про монографі</w:t>
      </w:r>
      <w:r w:rsidR="005E394C">
        <w:rPr>
          <w:rFonts w:ascii="Times New Roman" w:eastAsia="Times New Roman" w:hAnsi="Times New Roman" w:cs="Times New Roman"/>
          <w:bCs/>
          <w:sz w:val="28"/>
          <w:szCs w:val="28"/>
          <w:bdr w:val="none" w:sz="0" w:space="0" w:color="auto" w:frame="1"/>
          <w:lang w:val="uk-UA" w:eastAsia="ru-RU"/>
        </w:rPr>
        <w:t>ї</w:t>
      </w:r>
      <w:r w:rsidRPr="00027C97">
        <w:rPr>
          <w:rFonts w:ascii="Times New Roman" w:eastAsia="Times New Roman" w:hAnsi="Times New Roman" w:cs="Times New Roman"/>
          <w:bCs/>
          <w:sz w:val="28"/>
          <w:szCs w:val="28"/>
          <w:bdr w:val="none" w:sz="0" w:space="0" w:color="auto" w:frame="1"/>
          <w:lang w:val="uk-UA" w:eastAsia="ru-RU"/>
        </w:rPr>
        <w:t>, підручник</w:t>
      </w:r>
      <w:r w:rsidR="005E394C">
        <w:rPr>
          <w:rFonts w:ascii="Times New Roman" w:eastAsia="Times New Roman" w:hAnsi="Times New Roman" w:cs="Times New Roman"/>
          <w:bCs/>
          <w:sz w:val="28"/>
          <w:szCs w:val="28"/>
          <w:bdr w:val="none" w:sz="0" w:space="0" w:color="auto" w:frame="1"/>
          <w:lang w:val="uk-UA" w:eastAsia="ru-RU"/>
        </w:rPr>
        <w:t>и</w:t>
      </w:r>
      <w:r w:rsidRPr="00027C97">
        <w:rPr>
          <w:rFonts w:ascii="Times New Roman" w:eastAsia="Times New Roman" w:hAnsi="Times New Roman" w:cs="Times New Roman"/>
          <w:bCs/>
          <w:sz w:val="28"/>
          <w:szCs w:val="28"/>
          <w:bdr w:val="none" w:sz="0" w:space="0" w:color="auto" w:frame="1"/>
          <w:lang w:val="uk-UA" w:eastAsia="ru-RU"/>
        </w:rPr>
        <w:t>, довідник</w:t>
      </w:r>
      <w:r w:rsidR="005E394C">
        <w:rPr>
          <w:rFonts w:ascii="Times New Roman" w:eastAsia="Times New Roman" w:hAnsi="Times New Roman" w:cs="Times New Roman"/>
          <w:bCs/>
          <w:sz w:val="28"/>
          <w:szCs w:val="28"/>
          <w:bdr w:val="none" w:sz="0" w:space="0" w:color="auto" w:frame="1"/>
          <w:lang w:val="uk-UA" w:eastAsia="ru-RU"/>
        </w:rPr>
        <w:t>и</w:t>
      </w:r>
      <w:r w:rsidRPr="00027C97">
        <w:rPr>
          <w:rFonts w:ascii="Times New Roman" w:eastAsia="Times New Roman" w:hAnsi="Times New Roman" w:cs="Times New Roman"/>
          <w:bCs/>
          <w:sz w:val="28"/>
          <w:szCs w:val="28"/>
          <w:bdr w:val="none" w:sz="0" w:space="0" w:color="auto" w:frame="1"/>
          <w:lang w:val="uk-UA" w:eastAsia="ru-RU"/>
        </w:rPr>
        <w:t xml:space="preserve"> </w:t>
      </w:r>
      <w:r w:rsidR="005E394C">
        <w:rPr>
          <w:rFonts w:ascii="Times New Roman" w:eastAsia="Times New Roman" w:hAnsi="Times New Roman" w:cs="Times New Roman"/>
          <w:bCs/>
          <w:sz w:val="28"/>
          <w:szCs w:val="28"/>
          <w:bdr w:val="none" w:sz="0" w:space="0" w:color="auto" w:frame="1"/>
          <w:lang w:val="uk-UA" w:eastAsia="ru-RU"/>
        </w:rPr>
        <w:t>тощо</w:t>
      </w:r>
      <w:r w:rsidRPr="00027C97">
        <w:rPr>
          <w:rFonts w:ascii="Times New Roman" w:eastAsia="Times New Roman" w:hAnsi="Times New Roman" w:cs="Times New Roman"/>
          <w:bCs/>
          <w:sz w:val="28"/>
          <w:szCs w:val="28"/>
          <w:bdr w:val="none" w:sz="0" w:space="0" w:color="auto" w:frame="1"/>
          <w:lang w:val="uk-UA" w:eastAsia="ru-RU"/>
        </w:rPr>
        <w:t xml:space="preserve"> повинні включати: </w:t>
      </w:r>
      <w:r w:rsidRPr="00027C97">
        <w:rPr>
          <w:rFonts w:ascii="Times New Roman" w:eastAsia="Times New Roman" w:hAnsi="Times New Roman" w:cs="Times New Roman"/>
          <w:bCs/>
          <w:sz w:val="28"/>
          <w:szCs w:val="28"/>
          <w:bdr w:val="none" w:sz="0" w:space="0" w:color="auto" w:frame="1"/>
          <w:lang w:val="uk-UA" w:eastAsia="ru-RU"/>
        </w:rPr>
        <w:lastRenderedPageBreak/>
        <w:t>прізвище та ініціали автора, назв</w:t>
      </w:r>
      <w:r w:rsidR="005E394C">
        <w:rPr>
          <w:rFonts w:ascii="Times New Roman" w:eastAsia="Times New Roman" w:hAnsi="Times New Roman" w:cs="Times New Roman"/>
          <w:bCs/>
          <w:sz w:val="28"/>
          <w:szCs w:val="28"/>
          <w:bdr w:val="none" w:sz="0" w:space="0" w:color="auto" w:frame="1"/>
          <w:lang w:val="uk-UA" w:eastAsia="ru-RU"/>
        </w:rPr>
        <w:t>у</w:t>
      </w:r>
      <w:r w:rsidRPr="00027C97">
        <w:rPr>
          <w:rFonts w:ascii="Times New Roman" w:eastAsia="Times New Roman" w:hAnsi="Times New Roman" w:cs="Times New Roman"/>
          <w:bCs/>
          <w:sz w:val="28"/>
          <w:szCs w:val="28"/>
          <w:bdr w:val="none" w:sz="0" w:space="0" w:color="auto" w:frame="1"/>
          <w:lang w:val="uk-UA" w:eastAsia="ru-RU"/>
        </w:rPr>
        <w:t xml:space="preserve"> книги, місце видання, видавництво і рік видання, кількість сторінок.</w:t>
      </w:r>
      <w:r w:rsidR="00A579E6">
        <w:rPr>
          <w:rFonts w:ascii="Times New Roman" w:eastAsia="Times New Roman" w:hAnsi="Times New Roman" w:cs="Times New Roman"/>
          <w:bCs/>
          <w:sz w:val="28"/>
          <w:szCs w:val="28"/>
          <w:bdr w:val="none" w:sz="0" w:space="0" w:color="auto" w:frame="1"/>
          <w:lang w:val="uk-UA" w:eastAsia="ru-RU"/>
        </w:rPr>
        <w:t xml:space="preserve"> </w:t>
      </w:r>
      <w:r w:rsidRPr="00027C97">
        <w:rPr>
          <w:rFonts w:ascii="Times New Roman" w:eastAsia="Times New Roman" w:hAnsi="Times New Roman" w:cs="Times New Roman"/>
          <w:bCs/>
          <w:sz w:val="28"/>
          <w:szCs w:val="28"/>
          <w:bdr w:val="none" w:sz="0" w:space="0" w:color="auto" w:frame="1"/>
          <w:lang w:val="uk-UA" w:eastAsia="ru-RU"/>
        </w:rPr>
        <w:t xml:space="preserve">Список використаних джерел включає в себе джерела останніх 3-5 років видання (навчальну, навчально-методичну літературу, монографії, нормативні документи, статті в періодичній пресі, </w:t>
      </w:r>
      <w:r w:rsidRPr="0018663A">
        <w:rPr>
          <w:rFonts w:ascii="Times New Roman" w:eastAsia="Times New Roman" w:hAnsi="Times New Roman" w:cs="Times New Roman"/>
          <w:bCs/>
          <w:sz w:val="28"/>
          <w:szCs w:val="28"/>
          <w:bdr w:val="none" w:sz="0" w:space="0" w:color="auto" w:frame="1"/>
          <w:lang w:val="uk-UA" w:eastAsia="ru-RU"/>
        </w:rPr>
        <w:t>інтернет-джерела</w:t>
      </w:r>
      <w:r w:rsidR="00831773" w:rsidRPr="0018663A">
        <w:rPr>
          <w:rFonts w:ascii="Times New Roman" w:eastAsia="Times New Roman" w:hAnsi="Times New Roman" w:cs="Times New Roman"/>
          <w:bCs/>
          <w:sz w:val="28"/>
          <w:szCs w:val="28"/>
          <w:bdr w:val="none" w:sz="0" w:space="0" w:color="auto" w:frame="1"/>
          <w:lang w:val="uk-UA" w:eastAsia="ru-RU"/>
        </w:rPr>
        <w:t>, джерела офіційної інформації про об’єкт дослідження тощо</w:t>
      </w:r>
      <w:r w:rsidRPr="0018663A">
        <w:rPr>
          <w:rFonts w:ascii="Times New Roman" w:eastAsia="Times New Roman" w:hAnsi="Times New Roman" w:cs="Times New Roman"/>
          <w:bCs/>
          <w:sz w:val="28"/>
          <w:szCs w:val="28"/>
          <w:bdr w:val="none" w:sz="0" w:space="0" w:color="auto" w:frame="1"/>
          <w:lang w:val="uk-UA" w:eastAsia="ru-RU"/>
        </w:rPr>
        <w:t xml:space="preserve">), які були використані при </w:t>
      </w:r>
      <w:r w:rsidR="00831773" w:rsidRPr="0018663A">
        <w:rPr>
          <w:rFonts w:ascii="Times New Roman" w:eastAsia="Times New Roman" w:hAnsi="Times New Roman" w:cs="Times New Roman"/>
          <w:bCs/>
          <w:sz w:val="28"/>
          <w:szCs w:val="28"/>
          <w:bdr w:val="none" w:sz="0" w:space="0" w:color="auto" w:frame="1"/>
          <w:lang w:val="uk-UA" w:eastAsia="ru-RU"/>
        </w:rPr>
        <w:t>написанні</w:t>
      </w:r>
      <w:r w:rsidRPr="0018663A">
        <w:rPr>
          <w:rFonts w:ascii="Times New Roman" w:eastAsia="Times New Roman" w:hAnsi="Times New Roman" w:cs="Times New Roman"/>
          <w:bCs/>
          <w:sz w:val="28"/>
          <w:szCs w:val="28"/>
          <w:bdr w:val="none" w:sz="0" w:space="0" w:color="auto" w:frame="1"/>
          <w:lang w:val="uk-UA" w:eastAsia="ru-RU"/>
        </w:rPr>
        <w:t xml:space="preserve"> </w:t>
      </w:r>
      <w:r w:rsidR="00831773" w:rsidRPr="0018663A">
        <w:rPr>
          <w:rFonts w:ascii="Times New Roman" w:eastAsia="Times New Roman" w:hAnsi="Times New Roman" w:cs="Times New Roman"/>
          <w:bCs/>
          <w:sz w:val="28"/>
          <w:szCs w:val="28"/>
          <w:bdr w:val="none" w:sz="0" w:space="0" w:color="auto" w:frame="1"/>
          <w:lang w:val="uk-UA" w:eastAsia="ru-RU"/>
        </w:rPr>
        <w:t>курсової роботи</w:t>
      </w:r>
      <w:r w:rsidRPr="0018663A">
        <w:rPr>
          <w:rFonts w:ascii="Times New Roman" w:eastAsia="Times New Roman" w:hAnsi="Times New Roman" w:cs="Times New Roman"/>
          <w:bCs/>
          <w:sz w:val="28"/>
          <w:szCs w:val="28"/>
          <w:bdr w:val="none" w:sz="0" w:space="0" w:color="auto" w:frame="1"/>
          <w:lang w:val="uk-UA" w:eastAsia="ru-RU"/>
        </w:rPr>
        <w:t>.</w:t>
      </w:r>
    </w:p>
    <w:p w:rsidR="00831773" w:rsidRPr="0018663A" w:rsidRDefault="0018663A" w:rsidP="0018663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18663A">
        <w:rPr>
          <w:rFonts w:ascii="Times New Roman" w:hAnsi="Times New Roman" w:cs="Times New Roman"/>
          <w:snapToGrid w:val="0"/>
          <w:sz w:val="28"/>
          <w:lang w:val="uk-UA"/>
        </w:rPr>
        <w:t xml:space="preserve">Список використаних джерел має містити </w:t>
      </w:r>
      <w:r>
        <w:rPr>
          <w:rFonts w:ascii="Times New Roman" w:hAnsi="Times New Roman" w:cs="Times New Roman"/>
          <w:snapToGrid w:val="0"/>
          <w:sz w:val="28"/>
          <w:lang w:val="uk-UA"/>
        </w:rPr>
        <w:t>2</w:t>
      </w:r>
      <w:r w:rsidRPr="0018663A">
        <w:rPr>
          <w:rFonts w:ascii="Times New Roman" w:hAnsi="Times New Roman" w:cs="Times New Roman"/>
          <w:snapToGrid w:val="0"/>
          <w:sz w:val="28"/>
          <w:lang w:val="uk-UA"/>
        </w:rPr>
        <w:t>0-</w:t>
      </w:r>
      <w:r>
        <w:rPr>
          <w:rFonts w:ascii="Times New Roman" w:hAnsi="Times New Roman" w:cs="Times New Roman"/>
          <w:snapToGrid w:val="0"/>
          <w:sz w:val="28"/>
          <w:lang w:val="uk-UA"/>
        </w:rPr>
        <w:t>25</w:t>
      </w:r>
      <w:r w:rsidRPr="0018663A">
        <w:rPr>
          <w:rFonts w:ascii="Times New Roman" w:hAnsi="Times New Roman" w:cs="Times New Roman"/>
          <w:snapToGrid w:val="0"/>
          <w:sz w:val="28"/>
          <w:lang w:val="uk-UA"/>
        </w:rPr>
        <w:t xml:space="preserve"> інформаційних джерел</w:t>
      </w:r>
      <w:r>
        <w:rPr>
          <w:rFonts w:ascii="Times New Roman" w:hAnsi="Times New Roman" w:cs="Times New Roman"/>
          <w:snapToGrid w:val="0"/>
          <w:sz w:val="28"/>
          <w:lang w:val="uk-UA"/>
        </w:rPr>
        <w:t>.</w:t>
      </w:r>
    </w:p>
    <w:p w:rsidR="00F10738" w:rsidRDefault="00027C97" w:rsidP="0018663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18663A">
        <w:rPr>
          <w:rFonts w:ascii="Times New Roman" w:eastAsia="Times New Roman" w:hAnsi="Times New Roman" w:cs="Times New Roman"/>
          <w:b/>
          <w:bCs/>
          <w:sz w:val="28"/>
          <w:szCs w:val="28"/>
          <w:bdr w:val="none" w:sz="0" w:space="0" w:color="auto" w:frame="1"/>
          <w:lang w:val="uk-UA" w:eastAsia="ru-RU"/>
        </w:rPr>
        <w:t>Додатки</w:t>
      </w:r>
      <w:r w:rsidRPr="0018663A">
        <w:rPr>
          <w:rFonts w:ascii="Times New Roman" w:eastAsia="Times New Roman" w:hAnsi="Times New Roman" w:cs="Times New Roman"/>
          <w:bCs/>
          <w:sz w:val="28"/>
          <w:szCs w:val="28"/>
          <w:bdr w:val="none" w:sz="0" w:space="0" w:color="auto" w:frame="1"/>
          <w:lang w:val="uk-UA" w:eastAsia="ru-RU"/>
        </w:rPr>
        <w:t xml:space="preserve"> до курсової роботи зазвичай містять вихідний допоміжний</w:t>
      </w:r>
      <w:r w:rsidRPr="00027C97">
        <w:rPr>
          <w:rFonts w:ascii="Times New Roman" w:eastAsia="Times New Roman" w:hAnsi="Times New Roman" w:cs="Times New Roman"/>
          <w:bCs/>
          <w:sz w:val="28"/>
          <w:szCs w:val="28"/>
          <w:bdr w:val="none" w:sz="0" w:space="0" w:color="auto" w:frame="1"/>
          <w:lang w:val="uk-UA" w:eastAsia="ru-RU"/>
        </w:rPr>
        <w:t xml:space="preserve"> матеріал, що використовується для повноти представлення результатів роботи.</w:t>
      </w:r>
      <w:r w:rsidR="00831773" w:rsidRPr="00831773">
        <w:rPr>
          <w:rFonts w:ascii="Times New Roman" w:eastAsia="Times New Roman" w:hAnsi="Times New Roman" w:cs="Times New Roman"/>
          <w:bCs/>
          <w:sz w:val="28"/>
          <w:szCs w:val="28"/>
          <w:bdr w:val="none" w:sz="0" w:space="0" w:color="auto" w:frame="1"/>
          <w:lang w:val="uk-UA" w:eastAsia="ru-RU"/>
        </w:rPr>
        <w:t xml:space="preserve"> </w:t>
      </w:r>
    </w:p>
    <w:p w:rsidR="00F10738" w:rsidRDefault="00F10738" w:rsidP="0018663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F10738">
        <w:rPr>
          <w:rFonts w:ascii="Times New Roman" w:eastAsia="Times New Roman" w:hAnsi="Times New Roman" w:cs="Times New Roman"/>
          <w:bCs/>
          <w:sz w:val="28"/>
          <w:szCs w:val="28"/>
          <w:bdr w:val="none" w:sz="0" w:space="0" w:color="auto" w:frame="1"/>
          <w:lang w:val="uk-UA" w:eastAsia="ru-RU"/>
        </w:rPr>
        <w:t>До допоміжного матеріалу відносяться документи організації, проміжні розрахунки, таблиці допоміжних цифрових даних, інструкції, методики, ілюстрації допоміжного характеру, заповнені анкети</w:t>
      </w:r>
      <w:r>
        <w:rPr>
          <w:rFonts w:ascii="Times New Roman" w:eastAsia="Times New Roman" w:hAnsi="Times New Roman" w:cs="Times New Roman"/>
          <w:bCs/>
          <w:sz w:val="28"/>
          <w:szCs w:val="28"/>
          <w:bdr w:val="none" w:sz="0" w:space="0" w:color="auto" w:frame="1"/>
          <w:lang w:val="uk-UA" w:eastAsia="ru-RU"/>
        </w:rPr>
        <w:t xml:space="preserve"> тощо</w:t>
      </w:r>
      <w:r w:rsidRPr="00F10738">
        <w:rPr>
          <w:rFonts w:ascii="Times New Roman" w:eastAsia="Times New Roman" w:hAnsi="Times New Roman" w:cs="Times New Roman"/>
          <w:bCs/>
          <w:sz w:val="28"/>
          <w:szCs w:val="28"/>
          <w:bdr w:val="none" w:sz="0" w:space="0" w:color="auto" w:frame="1"/>
          <w:lang w:val="uk-UA" w:eastAsia="ru-RU"/>
        </w:rPr>
        <w:t>.</w:t>
      </w:r>
    </w:p>
    <w:p w:rsidR="00027C97" w:rsidRPr="00027C97" w:rsidRDefault="00831773" w:rsidP="0018663A">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Характер і кількість додатків визначається автором самостійно виходячи зі змісту.</w:t>
      </w:r>
    </w:p>
    <w:p w:rsidR="00331DC4" w:rsidRDefault="00027C97" w:rsidP="00027C97">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027C97">
        <w:rPr>
          <w:rFonts w:ascii="Times New Roman" w:eastAsia="Times New Roman" w:hAnsi="Times New Roman" w:cs="Times New Roman"/>
          <w:bCs/>
          <w:sz w:val="28"/>
          <w:szCs w:val="28"/>
          <w:bdr w:val="none" w:sz="0" w:space="0" w:color="auto" w:frame="1"/>
          <w:lang w:val="uk-UA" w:eastAsia="ru-RU"/>
        </w:rPr>
        <w:t xml:space="preserve">Загальний обсяг </w:t>
      </w:r>
      <w:r w:rsidR="00286FEE">
        <w:rPr>
          <w:rFonts w:ascii="Times New Roman" w:eastAsia="Times New Roman" w:hAnsi="Times New Roman" w:cs="Times New Roman"/>
          <w:bCs/>
          <w:sz w:val="28"/>
          <w:szCs w:val="28"/>
          <w:bdr w:val="none" w:sz="0" w:space="0" w:color="auto" w:frame="1"/>
          <w:lang w:val="uk-UA" w:eastAsia="ru-RU"/>
        </w:rPr>
        <w:t>курсової роботи</w:t>
      </w:r>
      <w:r w:rsidRPr="00027C97">
        <w:rPr>
          <w:rFonts w:ascii="Times New Roman" w:eastAsia="Times New Roman" w:hAnsi="Times New Roman" w:cs="Times New Roman"/>
          <w:bCs/>
          <w:sz w:val="28"/>
          <w:szCs w:val="28"/>
          <w:bdr w:val="none" w:sz="0" w:space="0" w:color="auto" w:frame="1"/>
          <w:lang w:val="uk-UA" w:eastAsia="ru-RU"/>
        </w:rPr>
        <w:t xml:space="preserve"> становить </w:t>
      </w:r>
      <w:r w:rsidR="00BB640D">
        <w:rPr>
          <w:rFonts w:ascii="Times New Roman" w:eastAsia="Times New Roman" w:hAnsi="Times New Roman" w:cs="Times New Roman"/>
          <w:bCs/>
          <w:sz w:val="28"/>
          <w:szCs w:val="28"/>
          <w:bdr w:val="none" w:sz="0" w:space="0" w:color="auto" w:frame="1"/>
          <w:lang w:val="uk-UA" w:eastAsia="ru-RU"/>
        </w:rPr>
        <w:t>40</w:t>
      </w:r>
      <w:r w:rsidR="00A579E6">
        <w:rPr>
          <w:rFonts w:ascii="Times New Roman" w:eastAsia="Times New Roman" w:hAnsi="Times New Roman" w:cs="Times New Roman"/>
          <w:bCs/>
          <w:sz w:val="28"/>
          <w:szCs w:val="28"/>
          <w:bdr w:val="none" w:sz="0" w:space="0" w:color="auto" w:frame="1"/>
          <w:lang w:val="uk-UA" w:eastAsia="ru-RU"/>
        </w:rPr>
        <w:t>-</w:t>
      </w:r>
      <w:r w:rsidR="00BB640D">
        <w:rPr>
          <w:rFonts w:ascii="Times New Roman" w:eastAsia="Times New Roman" w:hAnsi="Times New Roman" w:cs="Times New Roman"/>
          <w:bCs/>
          <w:sz w:val="28"/>
          <w:szCs w:val="28"/>
          <w:bdr w:val="none" w:sz="0" w:space="0" w:color="auto" w:frame="1"/>
          <w:lang w:val="uk-UA" w:eastAsia="ru-RU"/>
        </w:rPr>
        <w:t>50</w:t>
      </w:r>
      <w:r w:rsidRPr="00027C97">
        <w:rPr>
          <w:rFonts w:ascii="Times New Roman" w:eastAsia="Times New Roman" w:hAnsi="Times New Roman" w:cs="Times New Roman"/>
          <w:bCs/>
          <w:sz w:val="28"/>
          <w:szCs w:val="28"/>
          <w:bdr w:val="none" w:sz="0" w:space="0" w:color="auto" w:frame="1"/>
          <w:lang w:val="uk-UA" w:eastAsia="ru-RU"/>
        </w:rPr>
        <w:t xml:space="preserve"> сторінок.</w:t>
      </w:r>
    </w:p>
    <w:p w:rsidR="005B5B91" w:rsidRPr="005B5B91" w:rsidRDefault="005B5B91" w:rsidP="00027C97">
      <w:pPr>
        <w:widowControl w:val="0"/>
        <w:spacing w:after="0" w:line="240" w:lineRule="auto"/>
        <w:ind w:firstLine="709"/>
        <w:jc w:val="both"/>
        <w:rPr>
          <w:rFonts w:ascii="Times New Roman" w:eastAsia="Times New Roman" w:hAnsi="Times New Roman" w:cs="Times New Roman"/>
          <w:bCs/>
          <w:sz w:val="16"/>
          <w:szCs w:val="16"/>
          <w:bdr w:val="none" w:sz="0" w:space="0" w:color="auto" w:frame="1"/>
          <w:lang w:val="uk-UA" w:eastAsia="ru-RU"/>
        </w:rPr>
      </w:pPr>
    </w:p>
    <w:p w:rsidR="005B5B91" w:rsidRPr="005B5B91" w:rsidRDefault="005B5B91" w:rsidP="00027C97">
      <w:pPr>
        <w:widowControl w:val="0"/>
        <w:spacing w:after="0" w:line="240" w:lineRule="auto"/>
        <w:ind w:firstLine="709"/>
        <w:jc w:val="both"/>
        <w:rPr>
          <w:rFonts w:ascii="Times New Roman" w:eastAsia="Times New Roman" w:hAnsi="Times New Roman" w:cs="Times New Roman"/>
          <w:bCs/>
          <w:sz w:val="16"/>
          <w:szCs w:val="16"/>
          <w:bdr w:val="none" w:sz="0" w:space="0" w:color="auto" w:frame="1"/>
          <w:lang w:val="uk-UA" w:eastAsia="ru-RU"/>
        </w:rPr>
        <w:sectPr w:rsidR="005B5B91" w:rsidRPr="005B5B91" w:rsidSect="00F867B0">
          <w:headerReference w:type="default" r:id="rId17"/>
          <w:pgSz w:w="11906" w:h="16838" w:code="9"/>
          <w:pgMar w:top="1134" w:right="1134" w:bottom="1134" w:left="1134" w:header="709" w:footer="709" w:gutter="0"/>
          <w:pgNumType w:start="4"/>
          <w:cols w:space="708"/>
          <w:docGrid w:linePitch="360"/>
        </w:sectPr>
      </w:pPr>
    </w:p>
    <w:p w:rsidR="00286FEE" w:rsidRDefault="00850E4B" w:rsidP="001A11CD">
      <w:pPr>
        <w:pStyle w:val="11"/>
      </w:pPr>
      <w:bookmarkStart w:id="7" w:name="_Toc1335511"/>
      <w:r>
        <w:lastRenderedPageBreak/>
        <w:t>4. ВИМОГИ ДО ОФОРМЛЕННЯ КУРСОВОЇ РОБОТИ</w:t>
      </w:r>
      <w:bookmarkEnd w:id="7"/>
    </w:p>
    <w:p w:rsidR="00286FEE" w:rsidRDefault="00286FEE" w:rsidP="00F458FC">
      <w:pPr>
        <w:widowControl w:val="0"/>
        <w:spacing w:after="0" w:line="240" w:lineRule="auto"/>
        <w:jc w:val="center"/>
        <w:rPr>
          <w:rFonts w:ascii="Times New Roman" w:eastAsia="Times New Roman" w:hAnsi="Times New Roman" w:cs="Times New Roman"/>
          <w:bCs/>
          <w:color w:val="000000"/>
          <w:sz w:val="28"/>
          <w:szCs w:val="28"/>
          <w:bdr w:val="none" w:sz="0" w:space="0" w:color="auto" w:frame="1"/>
          <w:lang w:val="uk-UA" w:eastAsia="ru-RU"/>
        </w:rPr>
      </w:pPr>
    </w:p>
    <w:p w:rsidR="00286FEE" w:rsidRDefault="00286FEE" w:rsidP="00F458FC">
      <w:pPr>
        <w:widowControl w:val="0"/>
        <w:spacing w:after="0" w:line="240" w:lineRule="auto"/>
        <w:jc w:val="center"/>
        <w:rPr>
          <w:rFonts w:ascii="Times New Roman" w:eastAsia="Times New Roman" w:hAnsi="Times New Roman" w:cs="Times New Roman"/>
          <w:bCs/>
          <w:color w:val="000000"/>
          <w:sz w:val="28"/>
          <w:szCs w:val="28"/>
          <w:bdr w:val="none" w:sz="0" w:space="0" w:color="auto" w:frame="1"/>
          <w:lang w:val="uk-UA" w:eastAsia="ru-RU"/>
        </w:rPr>
      </w:pPr>
    </w:p>
    <w:p w:rsidR="00180137" w:rsidRPr="00180137" w:rsidRDefault="00180137" w:rsidP="001A11CD">
      <w:pPr>
        <w:pStyle w:val="11"/>
        <w:ind w:firstLine="709"/>
        <w:jc w:val="both"/>
      </w:pPr>
      <w:bookmarkStart w:id="8" w:name="_Toc1335512"/>
      <w:r w:rsidRPr="00180137">
        <w:t xml:space="preserve">4.1 Загальні вимоги до оформлення </w:t>
      </w:r>
      <w:r>
        <w:t>курсової роботи</w:t>
      </w:r>
      <w:bookmarkEnd w:id="8"/>
    </w:p>
    <w:p w:rsidR="00180137" w:rsidRPr="00180137" w:rsidRDefault="00180137" w:rsidP="00AE75F4">
      <w:pPr>
        <w:widowControl w:val="0"/>
        <w:spacing w:after="0" w:line="240" w:lineRule="auto"/>
        <w:ind w:firstLine="709"/>
        <w:jc w:val="both"/>
        <w:rPr>
          <w:rFonts w:ascii="Times New Roman" w:hAnsi="Times New Roman" w:cs="Times New Roman"/>
          <w:bCs/>
          <w:sz w:val="28"/>
          <w:szCs w:val="28"/>
          <w:lang w:val="uk-UA"/>
        </w:rPr>
      </w:pPr>
    </w:p>
    <w:p w:rsidR="009E7D70"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Курсова</w:t>
      </w:r>
      <w:r w:rsidRPr="00180137">
        <w:rPr>
          <w:rFonts w:ascii="Times New Roman" w:hAnsi="Times New Roman" w:cs="Times New Roman"/>
          <w:sz w:val="28"/>
          <w:szCs w:val="28"/>
          <w:lang w:val="uk-UA"/>
        </w:rPr>
        <w:t xml:space="preserve"> робота має бути подана у зброшурованому вигляді.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Перша сторінка </w:t>
      </w:r>
      <w:r w:rsidR="009E7D70">
        <w:rPr>
          <w:rFonts w:ascii="Times New Roman" w:hAnsi="Times New Roman" w:cs="Times New Roman"/>
          <w:sz w:val="28"/>
          <w:szCs w:val="28"/>
          <w:lang w:val="uk-UA"/>
        </w:rPr>
        <w:t>роботи</w:t>
      </w:r>
      <w:r w:rsidRPr="00180137">
        <w:rPr>
          <w:rFonts w:ascii="Times New Roman" w:hAnsi="Times New Roman" w:cs="Times New Roman"/>
          <w:sz w:val="28"/>
          <w:szCs w:val="28"/>
          <w:lang w:val="uk-UA"/>
        </w:rPr>
        <w:t xml:space="preserve"> повинна бути титульною </w:t>
      </w:r>
      <w:r w:rsidRPr="00D64146">
        <w:rPr>
          <w:rFonts w:ascii="Times New Roman" w:hAnsi="Times New Roman" w:cs="Times New Roman"/>
          <w:sz w:val="28"/>
          <w:szCs w:val="28"/>
          <w:lang w:val="uk-UA"/>
        </w:rPr>
        <w:t>(див. додат</w:t>
      </w:r>
      <w:r w:rsidR="009E7D70" w:rsidRPr="00D64146">
        <w:rPr>
          <w:rFonts w:ascii="Times New Roman" w:hAnsi="Times New Roman" w:cs="Times New Roman"/>
          <w:sz w:val="28"/>
          <w:szCs w:val="28"/>
          <w:lang w:val="uk-UA"/>
        </w:rPr>
        <w:t>о</w:t>
      </w:r>
      <w:r w:rsidRPr="00D64146">
        <w:rPr>
          <w:rFonts w:ascii="Times New Roman" w:hAnsi="Times New Roman" w:cs="Times New Roman"/>
          <w:sz w:val="28"/>
          <w:szCs w:val="28"/>
          <w:lang w:val="uk-UA"/>
        </w:rPr>
        <w:t xml:space="preserve">к </w:t>
      </w:r>
      <w:r w:rsidR="006505B5" w:rsidRPr="00D64146">
        <w:rPr>
          <w:rFonts w:ascii="Times New Roman" w:hAnsi="Times New Roman" w:cs="Times New Roman"/>
          <w:sz w:val="28"/>
          <w:szCs w:val="28"/>
          <w:lang w:val="uk-UA"/>
        </w:rPr>
        <w:t>В</w:t>
      </w:r>
      <w:r w:rsidRPr="00D64146">
        <w:rPr>
          <w:rFonts w:ascii="Times New Roman" w:hAnsi="Times New Roman" w:cs="Times New Roman"/>
          <w:sz w:val="28"/>
          <w:szCs w:val="28"/>
          <w:lang w:val="uk-UA"/>
        </w:rPr>
        <w:t>).</w:t>
      </w:r>
      <w:r w:rsidRPr="00180137">
        <w:rPr>
          <w:rFonts w:ascii="Times New Roman" w:hAnsi="Times New Roman" w:cs="Times New Roman"/>
          <w:sz w:val="28"/>
          <w:szCs w:val="28"/>
          <w:lang w:val="uk-UA"/>
        </w:rPr>
        <w:t xml:space="preserve"> </w:t>
      </w:r>
    </w:p>
    <w:p w:rsidR="00180137" w:rsidRPr="00180137" w:rsidRDefault="009E7D70"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Курсова робота</w:t>
      </w:r>
      <w:r w:rsidR="00180137" w:rsidRPr="00180137">
        <w:rPr>
          <w:rFonts w:ascii="Times New Roman" w:hAnsi="Times New Roman" w:cs="Times New Roman"/>
          <w:sz w:val="28"/>
          <w:szCs w:val="28"/>
          <w:lang w:val="uk-UA"/>
        </w:rPr>
        <w:t xml:space="preserve"> має бути написана державною мовою, стиль – науковий, чіткий, без орфографічних і синтаксичних помилок; послідовність – логічна. Орієнтовний обсяг </w:t>
      </w:r>
      <w:r>
        <w:rPr>
          <w:rFonts w:ascii="Times New Roman" w:hAnsi="Times New Roman" w:cs="Times New Roman"/>
          <w:sz w:val="28"/>
          <w:szCs w:val="28"/>
          <w:lang w:val="uk-UA"/>
        </w:rPr>
        <w:t>курсової роботи</w:t>
      </w:r>
      <w:r w:rsidR="00180137" w:rsidRPr="00180137">
        <w:rPr>
          <w:rFonts w:ascii="Times New Roman" w:hAnsi="Times New Roman" w:cs="Times New Roman"/>
          <w:sz w:val="28"/>
          <w:szCs w:val="28"/>
          <w:lang w:val="uk-UA"/>
        </w:rPr>
        <w:t xml:space="preserve"> – </w:t>
      </w:r>
      <w:r>
        <w:rPr>
          <w:rFonts w:ascii="Times New Roman" w:hAnsi="Times New Roman" w:cs="Times New Roman"/>
          <w:sz w:val="28"/>
          <w:szCs w:val="28"/>
          <w:lang w:val="uk-UA"/>
        </w:rPr>
        <w:t>5</w:t>
      </w:r>
      <w:r w:rsidR="00180137" w:rsidRPr="00180137">
        <w:rPr>
          <w:rFonts w:ascii="Times New Roman" w:hAnsi="Times New Roman" w:cs="Times New Roman"/>
          <w:sz w:val="28"/>
          <w:szCs w:val="28"/>
          <w:lang w:val="uk-UA"/>
        </w:rPr>
        <w:t>0-</w:t>
      </w:r>
      <w:r w:rsidR="005B5B91">
        <w:rPr>
          <w:rFonts w:ascii="Times New Roman" w:hAnsi="Times New Roman" w:cs="Times New Roman"/>
          <w:sz w:val="28"/>
          <w:szCs w:val="28"/>
          <w:lang w:val="uk-UA"/>
        </w:rPr>
        <w:t>7</w:t>
      </w:r>
      <w:r w:rsidR="00180137" w:rsidRPr="00180137">
        <w:rPr>
          <w:rFonts w:ascii="Times New Roman" w:hAnsi="Times New Roman" w:cs="Times New Roman"/>
          <w:sz w:val="28"/>
          <w:szCs w:val="28"/>
          <w:lang w:val="uk-UA"/>
        </w:rPr>
        <w:t>0 сторінок.</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Усі сторінки текстової частини </w:t>
      </w:r>
      <w:r w:rsidR="009E7D70">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повинні мати наскрізну нумерацію (титульна сторінка; зміст; додатки – не нумеруються, але їх необхідно включати в наскрізну нумерацію). </w:t>
      </w:r>
    </w:p>
    <w:p w:rsidR="00180137" w:rsidRPr="00180137" w:rsidRDefault="009E7D70"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Курсова робота</w:t>
      </w:r>
      <w:r w:rsidR="00180137" w:rsidRPr="00180137">
        <w:rPr>
          <w:rFonts w:ascii="Times New Roman" w:hAnsi="Times New Roman" w:cs="Times New Roman"/>
          <w:sz w:val="28"/>
          <w:szCs w:val="28"/>
          <w:lang w:val="uk-UA"/>
        </w:rPr>
        <w:t xml:space="preserve"> має бути надрукована на білому офісному папері </w:t>
      </w:r>
      <w:r w:rsidR="006624CD">
        <w:rPr>
          <w:rFonts w:ascii="Times New Roman" w:hAnsi="Times New Roman" w:cs="Times New Roman"/>
          <w:sz w:val="28"/>
          <w:szCs w:val="28"/>
          <w:lang w:val="uk-UA"/>
        </w:rPr>
        <w:t>з</w:t>
      </w:r>
      <w:r w:rsidR="00DB370C">
        <w:rPr>
          <w:rFonts w:ascii="Times New Roman" w:hAnsi="Times New Roman" w:cs="Times New Roman"/>
          <w:sz w:val="28"/>
          <w:szCs w:val="28"/>
          <w:lang w:val="uk-UA"/>
        </w:rPr>
        <w:t xml:space="preserve"> одні</w:t>
      </w:r>
      <w:r w:rsidR="006624CD">
        <w:rPr>
          <w:rFonts w:ascii="Times New Roman" w:hAnsi="Times New Roman" w:cs="Times New Roman"/>
          <w:sz w:val="28"/>
          <w:szCs w:val="28"/>
          <w:lang w:val="uk-UA"/>
        </w:rPr>
        <w:t>єї</w:t>
      </w:r>
      <w:r w:rsidR="00DB370C">
        <w:rPr>
          <w:rFonts w:ascii="Times New Roman" w:hAnsi="Times New Roman" w:cs="Times New Roman"/>
          <w:sz w:val="28"/>
          <w:szCs w:val="28"/>
          <w:lang w:val="uk-UA"/>
        </w:rPr>
        <w:t xml:space="preserve"> сторон</w:t>
      </w:r>
      <w:r w:rsidR="006624CD">
        <w:rPr>
          <w:rFonts w:ascii="Times New Roman" w:hAnsi="Times New Roman" w:cs="Times New Roman"/>
          <w:sz w:val="28"/>
          <w:szCs w:val="28"/>
          <w:lang w:val="uk-UA"/>
        </w:rPr>
        <w:t>и</w:t>
      </w:r>
      <w:r w:rsidR="00DB370C">
        <w:rPr>
          <w:rFonts w:ascii="Times New Roman" w:hAnsi="Times New Roman" w:cs="Times New Roman"/>
          <w:sz w:val="28"/>
          <w:szCs w:val="28"/>
          <w:lang w:val="uk-UA"/>
        </w:rPr>
        <w:t xml:space="preserve"> аркуш</w:t>
      </w:r>
      <w:r w:rsidR="006624CD">
        <w:rPr>
          <w:rFonts w:ascii="Times New Roman" w:hAnsi="Times New Roman" w:cs="Times New Roman"/>
          <w:sz w:val="28"/>
          <w:szCs w:val="28"/>
          <w:lang w:val="uk-UA"/>
        </w:rPr>
        <w:t>у</w:t>
      </w:r>
      <w:r w:rsidR="00DB370C">
        <w:rPr>
          <w:rFonts w:ascii="Times New Roman" w:hAnsi="Times New Roman" w:cs="Times New Roman"/>
          <w:sz w:val="28"/>
          <w:szCs w:val="28"/>
          <w:lang w:val="uk-UA"/>
        </w:rPr>
        <w:t xml:space="preserve"> </w:t>
      </w:r>
      <w:r w:rsidR="00180137" w:rsidRPr="00180137">
        <w:rPr>
          <w:rFonts w:ascii="Times New Roman" w:hAnsi="Times New Roman" w:cs="Times New Roman"/>
          <w:color w:val="000000"/>
          <w:sz w:val="28"/>
          <w:szCs w:val="28"/>
          <w:lang w:val="uk-UA"/>
        </w:rPr>
        <w:t xml:space="preserve">формату А4 </w:t>
      </w:r>
      <w:r w:rsidR="00180137" w:rsidRPr="00180137">
        <w:rPr>
          <w:rFonts w:ascii="Times New Roman" w:hAnsi="Times New Roman" w:cs="Times New Roman"/>
          <w:sz w:val="28"/>
          <w:szCs w:val="28"/>
          <w:lang w:val="uk-UA"/>
        </w:rPr>
        <w:t xml:space="preserve">(210x297 мм) </w:t>
      </w:r>
      <w:r w:rsidR="00180137" w:rsidRPr="00180137">
        <w:rPr>
          <w:rFonts w:ascii="Times New Roman" w:hAnsi="Times New Roman" w:cs="Times New Roman"/>
          <w:color w:val="000000"/>
          <w:sz w:val="28"/>
          <w:szCs w:val="28"/>
          <w:lang w:val="uk-UA"/>
        </w:rPr>
        <w:t>щільністю 80 гр./м</w:t>
      </w:r>
      <w:r w:rsidR="00180137" w:rsidRPr="00180137">
        <w:rPr>
          <w:rFonts w:ascii="Times New Roman" w:hAnsi="Times New Roman" w:cs="Times New Roman"/>
          <w:color w:val="000000"/>
          <w:sz w:val="28"/>
          <w:szCs w:val="28"/>
          <w:vertAlign w:val="superscript"/>
          <w:lang w:val="uk-UA"/>
        </w:rPr>
        <w:t>2</w:t>
      </w:r>
      <w:r w:rsidR="00180137" w:rsidRPr="00180137">
        <w:rPr>
          <w:rFonts w:ascii="Times New Roman" w:hAnsi="Times New Roman" w:cs="Times New Roman"/>
          <w:color w:val="000000"/>
          <w:sz w:val="28"/>
          <w:szCs w:val="28"/>
          <w:lang w:val="uk-UA"/>
        </w:rPr>
        <w:t xml:space="preserve"> в текстовому редакторі Microsoft Word. </w:t>
      </w:r>
      <w:r w:rsidR="00180137" w:rsidRPr="00180137">
        <w:rPr>
          <w:rFonts w:ascii="Times New Roman" w:hAnsi="Times New Roman" w:cs="Times New Roman"/>
          <w:sz w:val="28"/>
          <w:szCs w:val="28"/>
          <w:lang w:val="uk-UA"/>
        </w:rPr>
        <w:t xml:space="preserve">При необхідності у додатках допускається використання аркушів формату А3 (297x420 мм). </w:t>
      </w:r>
    </w:p>
    <w:p w:rsidR="00180137" w:rsidRPr="00180137" w:rsidRDefault="009E7D70"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Курсова робота</w:t>
      </w:r>
      <w:r w:rsidR="00180137" w:rsidRPr="00180137">
        <w:rPr>
          <w:rFonts w:ascii="Times New Roman" w:hAnsi="Times New Roman" w:cs="Times New Roman"/>
          <w:sz w:val="28"/>
          <w:szCs w:val="28"/>
          <w:lang w:val="uk-UA"/>
        </w:rPr>
        <w:t xml:space="preserve"> </w:t>
      </w:r>
      <w:r w:rsidR="00180137" w:rsidRPr="00180137">
        <w:rPr>
          <w:rFonts w:ascii="Times New Roman" w:hAnsi="Times New Roman" w:cs="Times New Roman"/>
          <w:color w:val="000000"/>
          <w:sz w:val="28"/>
          <w:szCs w:val="28"/>
          <w:lang w:val="uk-UA"/>
        </w:rPr>
        <w:t>має бути оформлена відповідно до наступних вимог:</w:t>
      </w:r>
    </w:p>
    <w:p w:rsidR="00180137" w:rsidRPr="00180137" w:rsidRDefault="00180137" w:rsidP="00AE75F4">
      <w:pPr>
        <w:widowControl w:val="0"/>
        <w:numPr>
          <w:ilvl w:val="0"/>
          <w:numId w:val="1"/>
        </w:numPr>
        <w:shd w:val="clear" w:color="auto" w:fill="FFFFFF"/>
        <w:tabs>
          <w:tab w:val="left" w:pos="720"/>
        </w:tabs>
        <w:autoSpaceDE w:val="0"/>
        <w:autoSpaceDN w:val="0"/>
        <w:adjustRightInd w:val="0"/>
        <w:snapToGrid w:val="0"/>
        <w:spacing w:after="0" w:line="240" w:lineRule="auto"/>
        <w:ind w:left="0"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поля: верхнє,</w:t>
      </w:r>
      <w:r w:rsidRPr="00180137">
        <w:rPr>
          <w:rFonts w:ascii="Times New Roman" w:hAnsi="Times New Roman" w:cs="Times New Roman"/>
          <w:sz w:val="28"/>
          <w:szCs w:val="28"/>
          <w:lang w:val="uk-UA"/>
        </w:rPr>
        <w:t xml:space="preserve"> </w:t>
      </w:r>
      <w:r w:rsidRPr="00180137">
        <w:rPr>
          <w:rFonts w:ascii="Times New Roman" w:hAnsi="Times New Roman" w:cs="Times New Roman"/>
          <w:color w:val="000000"/>
          <w:sz w:val="28"/>
          <w:szCs w:val="28"/>
          <w:lang w:val="uk-UA"/>
        </w:rPr>
        <w:t>нижнє</w:t>
      </w:r>
      <w:r w:rsidRPr="00180137">
        <w:rPr>
          <w:rFonts w:ascii="Times New Roman" w:hAnsi="Times New Roman" w:cs="Times New Roman"/>
          <w:sz w:val="28"/>
          <w:szCs w:val="28"/>
          <w:lang w:val="uk-UA"/>
        </w:rPr>
        <w:t xml:space="preserve"> – </w:t>
      </w:r>
      <w:smartTag w:uri="urn:schemas-microsoft-com:office:smarttags" w:element="metricconverter">
        <w:smartTagPr>
          <w:attr w:name="ProductID" w:val="20 мм"/>
        </w:smartTagPr>
        <w:r w:rsidRPr="00180137">
          <w:rPr>
            <w:rFonts w:ascii="Times New Roman" w:hAnsi="Times New Roman" w:cs="Times New Roman"/>
            <w:color w:val="000000"/>
            <w:sz w:val="28"/>
            <w:szCs w:val="28"/>
            <w:lang w:val="uk-UA"/>
          </w:rPr>
          <w:t>20 мм</w:t>
        </w:r>
      </w:smartTag>
      <w:r w:rsidRPr="00180137">
        <w:rPr>
          <w:rFonts w:ascii="Times New Roman" w:hAnsi="Times New Roman" w:cs="Times New Roman"/>
          <w:color w:val="000000"/>
          <w:sz w:val="28"/>
          <w:szCs w:val="28"/>
          <w:lang w:val="uk-UA"/>
        </w:rPr>
        <w:t>; ліве</w:t>
      </w:r>
      <w:r w:rsidRPr="00180137">
        <w:rPr>
          <w:rFonts w:ascii="Times New Roman" w:hAnsi="Times New Roman" w:cs="Times New Roman"/>
          <w:sz w:val="28"/>
          <w:szCs w:val="28"/>
          <w:lang w:val="uk-UA"/>
        </w:rPr>
        <w:t xml:space="preserve"> – </w:t>
      </w:r>
      <w:smartTag w:uri="urn:schemas-microsoft-com:office:smarttags" w:element="metricconverter">
        <w:smartTagPr>
          <w:attr w:name="ProductID" w:val="30 мм"/>
        </w:smartTagPr>
        <w:r w:rsidRPr="00180137">
          <w:rPr>
            <w:rFonts w:ascii="Times New Roman" w:hAnsi="Times New Roman" w:cs="Times New Roman"/>
            <w:sz w:val="28"/>
            <w:szCs w:val="28"/>
            <w:lang w:val="uk-UA"/>
          </w:rPr>
          <w:t>30 мм</w:t>
        </w:r>
      </w:smartTag>
      <w:r w:rsidRPr="00180137">
        <w:rPr>
          <w:rFonts w:ascii="Times New Roman" w:hAnsi="Times New Roman" w:cs="Times New Roman"/>
          <w:color w:val="000000"/>
          <w:sz w:val="28"/>
          <w:szCs w:val="28"/>
          <w:lang w:val="uk-UA"/>
        </w:rPr>
        <w:t xml:space="preserve">; праве – </w:t>
      </w:r>
      <w:smartTag w:uri="urn:schemas-microsoft-com:office:smarttags" w:element="metricconverter">
        <w:smartTagPr>
          <w:attr w:name="ProductID" w:val="15 мм"/>
        </w:smartTagPr>
        <w:r w:rsidRPr="00180137">
          <w:rPr>
            <w:rFonts w:ascii="Times New Roman" w:hAnsi="Times New Roman" w:cs="Times New Roman"/>
            <w:color w:val="000000"/>
            <w:sz w:val="28"/>
            <w:szCs w:val="28"/>
            <w:lang w:val="uk-UA"/>
          </w:rPr>
          <w:t>15 мм</w:t>
        </w:r>
      </w:smartTag>
      <w:r w:rsidRPr="00180137">
        <w:rPr>
          <w:rFonts w:ascii="Times New Roman" w:hAnsi="Times New Roman" w:cs="Times New Roman"/>
          <w:color w:val="000000"/>
          <w:sz w:val="28"/>
          <w:szCs w:val="28"/>
          <w:lang w:val="uk-UA"/>
        </w:rPr>
        <w:t xml:space="preserve">; </w:t>
      </w:r>
    </w:p>
    <w:p w:rsidR="00180137" w:rsidRPr="00180137" w:rsidRDefault="00180137" w:rsidP="00AE75F4">
      <w:pPr>
        <w:widowControl w:val="0"/>
        <w:numPr>
          <w:ilvl w:val="0"/>
          <w:numId w:val="1"/>
        </w:numPr>
        <w:shd w:val="clear" w:color="auto" w:fill="FFFFFF"/>
        <w:tabs>
          <w:tab w:val="left" w:pos="720"/>
        </w:tabs>
        <w:autoSpaceDE w:val="0"/>
        <w:autoSpaceDN w:val="0"/>
        <w:adjustRightInd w:val="0"/>
        <w:snapToGrid w:val="0"/>
        <w:spacing w:after="0" w:line="240" w:lineRule="auto"/>
        <w:ind w:left="0"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 xml:space="preserve">міжрядковий інтервал – 1,5; </w:t>
      </w:r>
    </w:p>
    <w:p w:rsidR="00180137" w:rsidRPr="00180137" w:rsidRDefault="00180137" w:rsidP="00AE75F4">
      <w:pPr>
        <w:widowControl w:val="0"/>
        <w:numPr>
          <w:ilvl w:val="0"/>
          <w:numId w:val="1"/>
        </w:numPr>
        <w:shd w:val="clear" w:color="auto" w:fill="FFFFFF"/>
        <w:tabs>
          <w:tab w:val="left" w:pos="720"/>
        </w:tabs>
        <w:autoSpaceDE w:val="0"/>
        <w:autoSpaceDN w:val="0"/>
        <w:adjustRightInd w:val="0"/>
        <w:snapToGrid w:val="0"/>
        <w:spacing w:after="0" w:line="240" w:lineRule="auto"/>
        <w:ind w:left="0"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 xml:space="preserve">шрифт – </w:t>
      </w:r>
      <w:proofErr w:type="spellStart"/>
      <w:r w:rsidRPr="00180137">
        <w:rPr>
          <w:rFonts w:ascii="Times New Roman" w:hAnsi="Times New Roman" w:cs="Times New Roman"/>
          <w:color w:val="000000"/>
          <w:sz w:val="28"/>
          <w:szCs w:val="28"/>
          <w:lang w:val="uk-UA"/>
        </w:rPr>
        <w:t>Times</w:t>
      </w:r>
      <w:proofErr w:type="spellEnd"/>
      <w:r w:rsidRPr="00180137">
        <w:rPr>
          <w:rFonts w:ascii="Times New Roman" w:hAnsi="Times New Roman" w:cs="Times New Roman"/>
          <w:color w:val="000000"/>
          <w:sz w:val="28"/>
          <w:szCs w:val="28"/>
          <w:lang w:val="uk-UA"/>
        </w:rPr>
        <w:t xml:space="preserve"> </w:t>
      </w:r>
      <w:proofErr w:type="spellStart"/>
      <w:r w:rsidRPr="00180137">
        <w:rPr>
          <w:rFonts w:ascii="Times New Roman" w:hAnsi="Times New Roman" w:cs="Times New Roman"/>
          <w:color w:val="000000"/>
          <w:sz w:val="28"/>
          <w:szCs w:val="28"/>
          <w:lang w:val="uk-UA"/>
        </w:rPr>
        <w:t>New</w:t>
      </w:r>
      <w:proofErr w:type="spellEnd"/>
      <w:r w:rsidRPr="00180137">
        <w:rPr>
          <w:rFonts w:ascii="Times New Roman" w:hAnsi="Times New Roman" w:cs="Times New Roman"/>
          <w:color w:val="000000"/>
          <w:sz w:val="28"/>
          <w:szCs w:val="28"/>
          <w:lang w:val="uk-UA"/>
        </w:rPr>
        <w:t xml:space="preserve"> </w:t>
      </w:r>
      <w:proofErr w:type="spellStart"/>
      <w:r w:rsidRPr="00180137">
        <w:rPr>
          <w:rFonts w:ascii="Times New Roman" w:hAnsi="Times New Roman" w:cs="Times New Roman"/>
          <w:color w:val="000000"/>
          <w:sz w:val="28"/>
          <w:szCs w:val="28"/>
          <w:lang w:val="uk-UA"/>
        </w:rPr>
        <w:t>Roman</w:t>
      </w:r>
      <w:proofErr w:type="spellEnd"/>
      <w:r w:rsidRPr="00180137">
        <w:rPr>
          <w:rFonts w:ascii="Times New Roman" w:hAnsi="Times New Roman" w:cs="Times New Roman"/>
          <w:color w:val="000000"/>
          <w:sz w:val="28"/>
          <w:szCs w:val="28"/>
          <w:lang w:val="uk-UA"/>
        </w:rPr>
        <w:t>; кегль – 14; стиль – звичайний (</w:t>
      </w:r>
      <w:proofErr w:type="spellStart"/>
      <w:r w:rsidRPr="00180137">
        <w:rPr>
          <w:rFonts w:ascii="Times New Roman" w:hAnsi="Times New Roman" w:cs="Times New Roman"/>
          <w:color w:val="000000"/>
          <w:sz w:val="28"/>
          <w:szCs w:val="28"/>
          <w:lang w:val="uk-UA"/>
        </w:rPr>
        <w:t>Normal</w:t>
      </w:r>
      <w:proofErr w:type="spellEnd"/>
      <w:r w:rsidRPr="00180137">
        <w:rPr>
          <w:rFonts w:ascii="Times New Roman" w:hAnsi="Times New Roman" w:cs="Times New Roman"/>
          <w:color w:val="000000"/>
          <w:sz w:val="28"/>
          <w:szCs w:val="28"/>
          <w:lang w:val="uk-UA"/>
        </w:rPr>
        <w:t xml:space="preserve">); </w:t>
      </w:r>
    </w:p>
    <w:p w:rsidR="00180137" w:rsidRPr="00180137" w:rsidRDefault="00180137" w:rsidP="00AE75F4">
      <w:pPr>
        <w:widowControl w:val="0"/>
        <w:numPr>
          <w:ilvl w:val="0"/>
          <w:numId w:val="1"/>
        </w:numPr>
        <w:shd w:val="clear" w:color="auto" w:fill="FFFFFF"/>
        <w:tabs>
          <w:tab w:val="left" w:pos="720"/>
        </w:tabs>
        <w:autoSpaceDE w:val="0"/>
        <w:autoSpaceDN w:val="0"/>
        <w:adjustRightInd w:val="0"/>
        <w:snapToGrid w:val="0"/>
        <w:spacing w:after="0" w:line="240" w:lineRule="auto"/>
        <w:ind w:left="0"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абзацний відступ – 1,25.</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Не допускається: перенос слів, використання курсиву, </w:t>
      </w:r>
      <w:proofErr w:type="spellStart"/>
      <w:r w:rsidRPr="00180137">
        <w:rPr>
          <w:rFonts w:ascii="Times New Roman" w:hAnsi="Times New Roman" w:cs="Times New Roman"/>
          <w:sz w:val="28"/>
          <w:szCs w:val="28"/>
          <w:lang w:val="uk-UA"/>
        </w:rPr>
        <w:t>зажирнення</w:t>
      </w:r>
      <w:proofErr w:type="spellEnd"/>
      <w:r w:rsidRPr="00180137">
        <w:rPr>
          <w:rFonts w:ascii="Times New Roman" w:hAnsi="Times New Roman" w:cs="Times New Roman"/>
          <w:sz w:val="28"/>
          <w:szCs w:val="28"/>
          <w:lang w:val="uk-UA"/>
        </w:rPr>
        <w:t xml:space="preserve"> та підкреслювання тексту, римські цифри, скановані об’єкти в тексті </w:t>
      </w:r>
      <w:r w:rsidR="009E7D70">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Будь які цифри у </w:t>
      </w:r>
      <w:r w:rsidR="009E7D70">
        <w:rPr>
          <w:rFonts w:ascii="Times New Roman" w:hAnsi="Times New Roman" w:cs="Times New Roman"/>
          <w:sz w:val="28"/>
          <w:szCs w:val="28"/>
          <w:lang w:val="uk-UA"/>
        </w:rPr>
        <w:t>курсов</w:t>
      </w:r>
      <w:r w:rsidRPr="00180137">
        <w:rPr>
          <w:rFonts w:ascii="Times New Roman" w:hAnsi="Times New Roman" w:cs="Times New Roman"/>
          <w:sz w:val="28"/>
          <w:szCs w:val="28"/>
          <w:lang w:val="uk-UA"/>
        </w:rPr>
        <w:t xml:space="preserve">ій роботі мають бути виключно арабськими.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Тире повинно мати виключно наступний вигляд: –.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Лапки в тексті </w:t>
      </w:r>
      <w:r w:rsidR="009E7D70">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повинні мати вигляд виключно такий: « ».</w:t>
      </w:r>
    </w:p>
    <w:p w:rsid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Не допускається у </w:t>
      </w:r>
      <w:r w:rsidR="009E7D70">
        <w:rPr>
          <w:rFonts w:ascii="Times New Roman" w:hAnsi="Times New Roman" w:cs="Times New Roman"/>
          <w:sz w:val="28"/>
          <w:szCs w:val="28"/>
          <w:lang w:val="uk-UA"/>
        </w:rPr>
        <w:t>курсовій</w:t>
      </w:r>
      <w:r w:rsidRPr="00180137">
        <w:rPr>
          <w:rFonts w:ascii="Times New Roman" w:hAnsi="Times New Roman" w:cs="Times New Roman"/>
          <w:sz w:val="28"/>
          <w:szCs w:val="28"/>
          <w:lang w:val="uk-UA"/>
        </w:rPr>
        <w:t xml:space="preserve"> роботі залишати вільні рядки, які не передбачені у вимогах до оформлення </w:t>
      </w:r>
      <w:r w:rsidR="009E7D70">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w:t>
      </w:r>
    </w:p>
    <w:p w:rsidR="000F0103" w:rsidRPr="00180137" w:rsidRDefault="00750266"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w:t>
      </w:r>
      <w:r w:rsidRPr="00750266">
        <w:rPr>
          <w:rFonts w:ascii="Times New Roman" w:hAnsi="Times New Roman" w:cs="Times New Roman"/>
          <w:sz w:val="28"/>
          <w:szCs w:val="28"/>
          <w:lang w:val="uk-UA"/>
        </w:rPr>
        <w:t xml:space="preserve">бота не </w:t>
      </w:r>
      <w:r>
        <w:rPr>
          <w:rFonts w:ascii="Times New Roman" w:hAnsi="Times New Roman" w:cs="Times New Roman"/>
          <w:sz w:val="28"/>
          <w:szCs w:val="28"/>
          <w:lang w:val="uk-UA"/>
        </w:rPr>
        <w:t>має містити</w:t>
      </w:r>
      <w:r w:rsidRPr="00750266">
        <w:rPr>
          <w:rFonts w:ascii="Times New Roman" w:hAnsi="Times New Roman" w:cs="Times New Roman"/>
          <w:sz w:val="28"/>
          <w:szCs w:val="28"/>
          <w:lang w:val="uk-UA"/>
        </w:rPr>
        <w:t xml:space="preserve"> чист</w:t>
      </w:r>
      <w:r>
        <w:rPr>
          <w:rFonts w:ascii="Times New Roman" w:hAnsi="Times New Roman" w:cs="Times New Roman"/>
          <w:sz w:val="28"/>
          <w:szCs w:val="28"/>
          <w:lang w:val="uk-UA"/>
        </w:rPr>
        <w:t>и</w:t>
      </w:r>
      <w:r w:rsidRPr="00750266">
        <w:rPr>
          <w:rFonts w:ascii="Times New Roman" w:hAnsi="Times New Roman" w:cs="Times New Roman"/>
          <w:sz w:val="28"/>
          <w:szCs w:val="28"/>
          <w:lang w:val="uk-UA"/>
        </w:rPr>
        <w:t xml:space="preserve">х </w:t>
      </w:r>
      <w:r>
        <w:rPr>
          <w:rFonts w:ascii="Times New Roman" w:hAnsi="Times New Roman" w:cs="Times New Roman"/>
          <w:sz w:val="28"/>
          <w:szCs w:val="28"/>
          <w:lang w:val="uk-UA"/>
        </w:rPr>
        <w:t>аркушів</w:t>
      </w:r>
      <w:r w:rsidRPr="00750266">
        <w:rPr>
          <w:rFonts w:ascii="Times New Roman" w:hAnsi="Times New Roman" w:cs="Times New Roman"/>
          <w:sz w:val="28"/>
          <w:szCs w:val="28"/>
          <w:lang w:val="uk-UA"/>
        </w:rPr>
        <w:t>.</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Колір тексту, ілюстрацій, графіків, таблиць (ліній і тексту) тощо в основній частині </w:t>
      </w:r>
      <w:r w:rsidR="009E7D70">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має бути чорним та відтінки сірого.</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Помилки, описки та графічні неточності допускається виправляти підчищенням або зафарбуванням білою </w:t>
      </w:r>
      <w:proofErr w:type="spellStart"/>
      <w:r w:rsidRPr="00180137">
        <w:rPr>
          <w:rFonts w:ascii="Times New Roman" w:hAnsi="Times New Roman" w:cs="Times New Roman"/>
          <w:sz w:val="28"/>
          <w:szCs w:val="28"/>
          <w:lang w:val="uk-UA"/>
        </w:rPr>
        <w:t>корегуючою</w:t>
      </w:r>
      <w:proofErr w:type="spellEnd"/>
      <w:r w:rsidRPr="00180137">
        <w:rPr>
          <w:rFonts w:ascii="Times New Roman" w:hAnsi="Times New Roman" w:cs="Times New Roman"/>
          <w:sz w:val="28"/>
          <w:szCs w:val="28"/>
          <w:lang w:val="uk-UA"/>
        </w:rPr>
        <w:t xml:space="preserve"> рідиною і акуратним нанесенням на тому ж місті виправленого зображення від руки. Виправлення повинне бути такого ж кольору як і відкоригований текст або зображення.</w:t>
      </w:r>
    </w:p>
    <w:p w:rsidR="00180137" w:rsidRPr="00180137" w:rsidRDefault="009E7D70"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Курсова робота</w:t>
      </w:r>
      <w:r w:rsidR="00180137" w:rsidRPr="00180137">
        <w:rPr>
          <w:rFonts w:ascii="Times New Roman" w:hAnsi="Times New Roman" w:cs="Times New Roman"/>
          <w:bCs/>
          <w:sz w:val="28"/>
          <w:szCs w:val="28"/>
          <w:lang w:val="uk-UA"/>
        </w:rPr>
        <w:t xml:space="preserve"> </w:t>
      </w:r>
      <w:r w:rsidR="00180137" w:rsidRPr="00180137">
        <w:rPr>
          <w:rFonts w:ascii="Times New Roman" w:hAnsi="Times New Roman" w:cs="Times New Roman"/>
          <w:sz w:val="28"/>
          <w:szCs w:val="28"/>
          <w:lang w:val="uk-UA"/>
        </w:rPr>
        <w:t>поділяється на основну і додаткову частини.</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Текст основної частини </w:t>
      </w:r>
      <w:r w:rsidR="009E7D70">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поділяється на структурні елементи – вступ; три розділи, кожен з яких містить </w:t>
      </w:r>
      <w:r w:rsidR="009E7D70">
        <w:rPr>
          <w:rFonts w:ascii="Times New Roman" w:hAnsi="Times New Roman" w:cs="Times New Roman"/>
          <w:sz w:val="28"/>
          <w:szCs w:val="28"/>
          <w:lang w:val="uk-UA"/>
        </w:rPr>
        <w:t>два-</w:t>
      </w:r>
      <w:r w:rsidRPr="00180137">
        <w:rPr>
          <w:rFonts w:ascii="Times New Roman" w:hAnsi="Times New Roman" w:cs="Times New Roman"/>
          <w:sz w:val="28"/>
          <w:szCs w:val="28"/>
          <w:lang w:val="uk-UA"/>
        </w:rPr>
        <w:t xml:space="preserve">три підрозділи (винятком може бути розділ 3, який може складатися з 1-3 підрозділів); висновки та рекомендації; список використаних джерел.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Текст додаткової частини </w:t>
      </w:r>
      <w:r w:rsidR="009E7D70">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складається з додатків.</w:t>
      </w:r>
    </w:p>
    <w:p w:rsidR="00331DC4"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На початку </w:t>
      </w:r>
      <w:r w:rsidR="009E7D70">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після титульної сторінки має бути наведений її зміст. </w:t>
      </w:r>
    </w:p>
    <w:p w:rsidR="005B5B91" w:rsidRPr="005B5B91" w:rsidRDefault="005B5B91" w:rsidP="00AE75F4">
      <w:pPr>
        <w:widowControl w:val="0"/>
        <w:shd w:val="clear" w:color="auto" w:fill="FFFFFF"/>
        <w:spacing w:after="0" w:line="240" w:lineRule="auto"/>
        <w:ind w:firstLine="709"/>
        <w:jc w:val="both"/>
        <w:rPr>
          <w:rFonts w:ascii="Times New Roman" w:hAnsi="Times New Roman" w:cs="Times New Roman"/>
          <w:sz w:val="16"/>
          <w:szCs w:val="16"/>
          <w:lang w:val="uk-UA"/>
        </w:rPr>
      </w:pPr>
    </w:p>
    <w:p w:rsidR="005B5B91" w:rsidRPr="005B5B91" w:rsidRDefault="005B5B91" w:rsidP="00AE75F4">
      <w:pPr>
        <w:widowControl w:val="0"/>
        <w:shd w:val="clear" w:color="auto" w:fill="FFFFFF"/>
        <w:spacing w:after="0" w:line="240" w:lineRule="auto"/>
        <w:ind w:firstLine="709"/>
        <w:jc w:val="both"/>
        <w:rPr>
          <w:rFonts w:ascii="Times New Roman" w:hAnsi="Times New Roman" w:cs="Times New Roman"/>
          <w:sz w:val="16"/>
          <w:szCs w:val="16"/>
          <w:lang w:val="uk-UA"/>
        </w:rPr>
        <w:sectPr w:rsidR="005B5B91" w:rsidRPr="005B5B91" w:rsidSect="00F867B0">
          <w:pgSz w:w="11906" w:h="16838" w:code="9"/>
          <w:pgMar w:top="1134" w:right="1134" w:bottom="1134" w:left="1134" w:header="709" w:footer="709" w:gutter="0"/>
          <w:pgNumType w:start="4"/>
          <w:cols w:space="708"/>
          <w:docGrid w:linePitch="360"/>
        </w:sectPr>
      </w:pP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lastRenderedPageBreak/>
        <w:t xml:space="preserve">У змісті послідовно великими літерами перераховують наступні структурні елементи </w:t>
      </w:r>
      <w:r w:rsidR="000F0103">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ВСТУП, РОЗДІЛ, ВИСНОВКИ ТА РЕКОМЕНДАЦІЇ, СПИСОК ВИКОРИСТАНИХ ДЖЕРЕЛ, ДОДАТКИ без абзацного відступу із зазначенням сторінок їх розміщення.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Заголовки розділів у змісті друкують великими літерами. Крім того у змісті з абзацного відступу розміщуються наявні у розділах підрозділи із зазначенням їхньої нумерації та сторінок їх розміщення (див. </w:t>
      </w:r>
      <w:r w:rsidRPr="008A67DE">
        <w:rPr>
          <w:rFonts w:ascii="Times New Roman" w:hAnsi="Times New Roman" w:cs="Times New Roman"/>
          <w:sz w:val="28"/>
          <w:szCs w:val="28"/>
          <w:lang w:val="uk-UA"/>
        </w:rPr>
        <w:t xml:space="preserve">додаток </w:t>
      </w:r>
      <w:r w:rsidR="006505B5" w:rsidRPr="008A67DE">
        <w:rPr>
          <w:rFonts w:ascii="Times New Roman" w:hAnsi="Times New Roman" w:cs="Times New Roman"/>
          <w:sz w:val="28"/>
          <w:szCs w:val="28"/>
          <w:lang w:val="uk-UA"/>
        </w:rPr>
        <w:t>Д</w:t>
      </w:r>
      <w:r w:rsidRPr="008A67DE">
        <w:rPr>
          <w:rFonts w:ascii="Times New Roman" w:hAnsi="Times New Roman" w:cs="Times New Roman"/>
          <w:sz w:val="28"/>
          <w:szCs w:val="28"/>
          <w:lang w:val="uk-UA"/>
        </w:rPr>
        <w:t>).</w:t>
      </w:r>
      <w:r w:rsidRPr="00180137">
        <w:rPr>
          <w:rFonts w:ascii="Times New Roman" w:hAnsi="Times New Roman" w:cs="Times New Roman"/>
          <w:sz w:val="28"/>
          <w:szCs w:val="28"/>
          <w:lang w:val="uk-UA"/>
        </w:rPr>
        <w:t xml:space="preserve">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Структурні елементи </w:t>
      </w:r>
      <w:r w:rsidR="007D41A1">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ЗМІСТ; ВСТУП; РОЗДІЛ; ВИСНОВКИ ТА РЕКОМЕНДАЦІЇ; СПИСОК ВИКОРИСТАНИХ ДЖЕРЕЛ; ДОДАТКИ у </w:t>
      </w:r>
      <w:r w:rsidR="007D41A1">
        <w:rPr>
          <w:rFonts w:ascii="Times New Roman" w:hAnsi="Times New Roman" w:cs="Times New Roman"/>
          <w:sz w:val="28"/>
          <w:szCs w:val="28"/>
          <w:lang w:val="uk-UA"/>
        </w:rPr>
        <w:t>курсовій</w:t>
      </w:r>
      <w:r w:rsidRPr="00180137">
        <w:rPr>
          <w:rFonts w:ascii="Times New Roman" w:hAnsi="Times New Roman" w:cs="Times New Roman"/>
          <w:sz w:val="28"/>
          <w:szCs w:val="28"/>
          <w:lang w:val="uk-UA"/>
        </w:rPr>
        <w:t xml:space="preserve"> роботі друкують великими літерами – симетрично до тексту (вирівнювання по центру) без абзацного відступу. Крапку в кінці не ставлять.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Кожен структурний елемент </w:t>
      </w:r>
      <w:r w:rsidR="007D41A1">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має починатися з нової сторінки.</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Розділи та підрозділи повинні мати заголовки. Пункти і підпункти можуть мати заголовки.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Заголовки розділів слід розташовувати на наступному рядку після слова «РОЗДІЛ» посередині рядка і друкувати великими літерами без крапок в кінці.</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Заголовки підрозділів друкуються через два рядки на третьому після заголовків розділів.</w:t>
      </w:r>
    </w:p>
    <w:p w:rsidR="00180137" w:rsidRPr="00180137" w:rsidRDefault="00180137" w:rsidP="00AE75F4">
      <w:pPr>
        <w:pStyle w:val="af0"/>
        <w:numPr>
          <w:ilvl w:val="12"/>
          <w:numId w:val="0"/>
        </w:numPr>
        <w:spacing w:line="240" w:lineRule="auto"/>
        <w:ind w:right="0" w:firstLine="709"/>
        <w:rPr>
          <w:szCs w:val="28"/>
        </w:rPr>
      </w:pPr>
      <w:r w:rsidRPr="00180137">
        <w:rPr>
          <w:szCs w:val="28"/>
        </w:rPr>
        <w:t xml:space="preserve">Заголовки підрозділів, пунктів та підпунктів слід починати з абзацного відступу та друкувати маленькими літерами, крім першої великої, без крапки в кінці. </w:t>
      </w:r>
    </w:p>
    <w:p w:rsidR="00180137" w:rsidRPr="00180137" w:rsidRDefault="00180137" w:rsidP="00AE75F4">
      <w:pPr>
        <w:pStyle w:val="af0"/>
        <w:numPr>
          <w:ilvl w:val="12"/>
          <w:numId w:val="0"/>
        </w:numPr>
        <w:spacing w:line="240" w:lineRule="auto"/>
        <w:ind w:right="0" w:firstLine="709"/>
        <w:rPr>
          <w:szCs w:val="28"/>
        </w:rPr>
      </w:pPr>
      <w:r w:rsidRPr="00180137">
        <w:rPr>
          <w:szCs w:val="28"/>
        </w:rPr>
        <w:t>Абзацний відступ повинен бути однаковим впродовж усього тексту.</w:t>
      </w:r>
    </w:p>
    <w:p w:rsidR="00180137" w:rsidRPr="00180137" w:rsidRDefault="00180137" w:rsidP="00AE75F4">
      <w:pPr>
        <w:pStyle w:val="af0"/>
        <w:numPr>
          <w:ilvl w:val="12"/>
          <w:numId w:val="0"/>
        </w:numPr>
        <w:spacing w:line="240" w:lineRule="auto"/>
        <w:ind w:right="0" w:firstLine="709"/>
        <w:rPr>
          <w:szCs w:val="28"/>
        </w:rPr>
      </w:pPr>
      <w:r w:rsidRPr="00180137">
        <w:rPr>
          <w:szCs w:val="28"/>
        </w:rPr>
        <w:t xml:space="preserve">Відстань між заголовками підрозділів та попереднім текстом має бути два рядки, а відстань між заголовками підрозділів та подальшим текстом має бути один рядок. </w:t>
      </w:r>
    </w:p>
    <w:p w:rsidR="00180137" w:rsidRPr="00180137" w:rsidRDefault="00180137" w:rsidP="00AE75F4">
      <w:pPr>
        <w:pStyle w:val="af0"/>
        <w:numPr>
          <w:ilvl w:val="12"/>
          <w:numId w:val="0"/>
        </w:numPr>
        <w:spacing w:line="240" w:lineRule="auto"/>
        <w:ind w:right="0" w:firstLine="709"/>
        <w:rPr>
          <w:szCs w:val="28"/>
        </w:rPr>
      </w:pPr>
      <w:r w:rsidRPr="00180137">
        <w:rPr>
          <w:szCs w:val="28"/>
        </w:rPr>
        <w:t>Відстаней між заголовками пунктів і підпунктів та попереднім і подальшим текстом не допускається.</w:t>
      </w:r>
    </w:p>
    <w:p w:rsidR="00180137" w:rsidRPr="00180137" w:rsidRDefault="00180137" w:rsidP="00AE75F4">
      <w:pPr>
        <w:pStyle w:val="af0"/>
        <w:spacing w:line="240" w:lineRule="auto"/>
        <w:ind w:left="0" w:right="0"/>
        <w:rPr>
          <w:szCs w:val="28"/>
        </w:rPr>
      </w:pPr>
      <w:r w:rsidRPr="00180137">
        <w:rPr>
          <w:szCs w:val="28"/>
        </w:rPr>
        <w:t xml:space="preserve">Не допускається розміщувати назву підрозділу в нижній частині сторінки, якщо після неї розміщено менше чотирьох рядків тексту. В цьому випадку назва підрозділу розміщується на наступній сторінці. </w:t>
      </w:r>
    </w:p>
    <w:p w:rsidR="00180137" w:rsidRPr="00180137" w:rsidRDefault="00180137" w:rsidP="00AE75F4">
      <w:pPr>
        <w:pStyle w:val="af0"/>
        <w:spacing w:line="240" w:lineRule="auto"/>
        <w:ind w:left="0" w:right="0"/>
        <w:rPr>
          <w:szCs w:val="28"/>
        </w:rPr>
      </w:pPr>
      <w:r w:rsidRPr="00180137">
        <w:rPr>
          <w:szCs w:val="28"/>
        </w:rPr>
        <w:t xml:space="preserve">Назву розділу, як структурного елементу </w:t>
      </w:r>
      <w:r w:rsidR="007D41A1">
        <w:rPr>
          <w:szCs w:val="28"/>
        </w:rPr>
        <w:t>курсової роботи</w:t>
      </w:r>
      <w:r w:rsidRPr="00180137">
        <w:rPr>
          <w:szCs w:val="28"/>
        </w:rPr>
        <w:t>, в будь якому випадку розміщують на початку нової сторінки.</w:t>
      </w:r>
    </w:p>
    <w:p w:rsidR="00331DC4" w:rsidRDefault="00180137" w:rsidP="00AE75F4">
      <w:pPr>
        <w:pStyle w:val="af0"/>
        <w:spacing w:line="240" w:lineRule="auto"/>
        <w:ind w:left="0" w:right="0"/>
        <w:rPr>
          <w:szCs w:val="28"/>
        </w:rPr>
      </w:pPr>
      <w:r w:rsidRPr="00180137">
        <w:rPr>
          <w:szCs w:val="28"/>
        </w:rPr>
        <w:t xml:space="preserve">Відстань між назвами структурних елементів </w:t>
      </w:r>
      <w:r w:rsidR="007D41A1">
        <w:rPr>
          <w:szCs w:val="28"/>
        </w:rPr>
        <w:t>курсової роботи</w:t>
      </w:r>
      <w:r w:rsidRPr="00180137">
        <w:rPr>
          <w:szCs w:val="28"/>
        </w:rPr>
        <w:t xml:space="preserve"> –</w:t>
      </w:r>
      <w:r w:rsidR="00632CF3">
        <w:rPr>
          <w:szCs w:val="28"/>
          <w:lang w:val="en-US"/>
        </w:rPr>
        <w:t> </w:t>
      </w:r>
      <w:r w:rsidRPr="00180137">
        <w:rPr>
          <w:szCs w:val="28"/>
        </w:rPr>
        <w:t>ЗМІСТ; ВСТУП; РОЗДІЛ; ВИСНОВКИ ТА РЕКОМЕНДАЦІЇ; СПИСОК ВИКОРИСТАНИХ ДЖЕРЕЛ – та подальшим текстом цих структурних елементів має становити два рядки.</w:t>
      </w:r>
    </w:p>
    <w:p w:rsidR="005B5B91" w:rsidRDefault="005B5B91" w:rsidP="00AE75F4">
      <w:pPr>
        <w:pStyle w:val="af0"/>
        <w:spacing w:line="240" w:lineRule="auto"/>
        <w:ind w:left="0" w:right="0"/>
        <w:rPr>
          <w:szCs w:val="28"/>
          <w:lang w:val="ru-RU"/>
        </w:rPr>
      </w:pPr>
    </w:p>
    <w:p w:rsidR="008A67DE" w:rsidRPr="008A67DE" w:rsidRDefault="008A67DE" w:rsidP="00AE75F4">
      <w:pPr>
        <w:pStyle w:val="af0"/>
        <w:spacing w:line="240" w:lineRule="auto"/>
        <w:ind w:left="0" w:right="0"/>
        <w:rPr>
          <w:szCs w:val="28"/>
          <w:lang w:val="ru-RU"/>
        </w:rPr>
      </w:pPr>
    </w:p>
    <w:p w:rsidR="00180137" w:rsidRPr="00180137" w:rsidRDefault="00180137" w:rsidP="001A11CD">
      <w:pPr>
        <w:pStyle w:val="11"/>
        <w:ind w:firstLine="709"/>
        <w:jc w:val="both"/>
      </w:pPr>
      <w:bookmarkStart w:id="9" w:name="_Toc1335513"/>
      <w:r w:rsidRPr="00180137">
        <w:t>4.2 Нумерація сторінок</w:t>
      </w:r>
      <w:bookmarkEnd w:id="9"/>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Нумерація сторінок </w:t>
      </w:r>
      <w:r w:rsidR="00407437">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має бути наскрізною: першою сторінкою є титульний лист і так далі, згідно структури </w:t>
      </w:r>
      <w:r w:rsidR="00407437">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lastRenderedPageBreak/>
        <w:t>Номер сторінки проставляють арабськими цифрами в правому верхньому кутку сторінки без знак</w:t>
      </w:r>
      <w:r w:rsidR="00407437">
        <w:rPr>
          <w:rFonts w:ascii="Times New Roman" w:hAnsi="Times New Roman" w:cs="Times New Roman"/>
          <w:sz w:val="28"/>
          <w:szCs w:val="28"/>
          <w:lang w:val="uk-UA"/>
        </w:rPr>
        <w:t>у</w:t>
      </w:r>
      <w:r w:rsidRPr="00180137">
        <w:rPr>
          <w:rFonts w:ascii="Times New Roman" w:hAnsi="Times New Roman" w:cs="Times New Roman"/>
          <w:sz w:val="28"/>
          <w:szCs w:val="28"/>
          <w:lang w:val="uk-UA"/>
        </w:rPr>
        <w:t xml:space="preserve"> №, без крапки в кінці. </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Параметри номерів сторінок мають бути виключно наступними:</w:t>
      </w:r>
    </w:p>
    <w:p w:rsidR="00180137" w:rsidRPr="00180137" w:rsidRDefault="00180137" w:rsidP="00AE75F4">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 xml:space="preserve">- шрифт – </w:t>
      </w:r>
      <w:proofErr w:type="spellStart"/>
      <w:r w:rsidRPr="00180137">
        <w:rPr>
          <w:rFonts w:ascii="Times New Roman" w:hAnsi="Times New Roman" w:cs="Times New Roman"/>
          <w:color w:val="000000"/>
          <w:sz w:val="28"/>
          <w:szCs w:val="28"/>
          <w:lang w:val="uk-UA"/>
        </w:rPr>
        <w:t>Times</w:t>
      </w:r>
      <w:proofErr w:type="spellEnd"/>
      <w:r w:rsidRPr="00180137">
        <w:rPr>
          <w:rFonts w:ascii="Times New Roman" w:hAnsi="Times New Roman" w:cs="Times New Roman"/>
          <w:color w:val="000000"/>
          <w:sz w:val="28"/>
          <w:szCs w:val="28"/>
          <w:lang w:val="uk-UA"/>
        </w:rPr>
        <w:t xml:space="preserve"> </w:t>
      </w:r>
      <w:proofErr w:type="spellStart"/>
      <w:r w:rsidRPr="00180137">
        <w:rPr>
          <w:rFonts w:ascii="Times New Roman" w:hAnsi="Times New Roman" w:cs="Times New Roman"/>
          <w:color w:val="000000"/>
          <w:sz w:val="28"/>
          <w:szCs w:val="28"/>
          <w:lang w:val="uk-UA"/>
        </w:rPr>
        <w:t>New</w:t>
      </w:r>
      <w:proofErr w:type="spellEnd"/>
      <w:r w:rsidRPr="00180137">
        <w:rPr>
          <w:rFonts w:ascii="Times New Roman" w:hAnsi="Times New Roman" w:cs="Times New Roman"/>
          <w:color w:val="000000"/>
          <w:sz w:val="28"/>
          <w:szCs w:val="28"/>
          <w:lang w:val="uk-UA"/>
        </w:rPr>
        <w:t xml:space="preserve"> </w:t>
      </w:r>
      <w:proofErr w:type="spellStart"/>
      <w:r w:rsidRPr="00180137">
        <w:rPr>
          <w:rFonts w:ascii="Times New Roman" w:hAnsi="Times New Roman" w:cs="Times New Roman"/>
          <w:color w:val="000000"/>
          <w:sz w:val="28"/>
          <w:szCs w:val="28"/>
          <w:lang w:val="uk-UA"/>
        </w:rPr>
        <w:t>Roman</w:t>
      </w:r>
      <w:proofErr w:type="spellEnd"/>
      <w:r w:rsidRPr="00180137">
        <w:rPr>
          <w:rFonts w:ascii="Times New Roman" w:hAnsi="Times New Roman" w:cs="Times New Roman"/>
          <w:color w:val="000000"/>
          <w:sz w:val="28"/>
          <w:szCs w:val="28"/>
          <w:lang w:val="uk-UA"/>
        </w:rPr>
        <w:t>;</w:t>
      </w:r>
    </w:p>
    <w:p w:rsidR="00180137" w:rsidRPr="00180137" w:rsidRDefault="00180137" w:rsidP="00AE75F4">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 кегль – 11;</w:t>
      </w:r>
    </w:p>
    <w:p w:rsidR="00506C14" w:rsidRDefault="00180137" w:rsidP="00AE75F4">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 стиль – звичайний (</w:t>
      </w:r>
      <w:proofErr w:type="spellStart"/>
      <w:r w:rsidRPr="00180137">
        <w:rPr>
          <w:rFonts w:ascii="Times New Roman" w:hAnsi="Times New Roman" w:cs="Times New Roman"/>
          <w:color w:val="000000"/>
          <w:sz w:val="28"/>
          <w:szCs w:val="28"/>
          <w:lang w:val="uk-UA"/>
        </w:rPr>
        <w:t>Normal</w:t>
      </w:r>
      <w:proofErr w:type="spellEnd"/>
      <w:r w:rsidRPr="00180137">
        <w:rPr>
          <w:rFonts w:ascii="Times New Roman" w:hAnsi="Times New Roman" w:cs="Times New Roman"/>
          <w:color w:val="000000"/>
          <w:sz w:val="28"/>
          <w:szCs w:val="28"/>
          <w:lang w:val="uk-UA"/>
        </w:rPr>
        <w:t>)</w:t>
      </w:r>
      <w:r w:rsidR="00506C14">
        <w:rPr>
          <w:rFonts w:ascii="Times New Roman" w:hAnsi="Times New Roman" w:cs="Times New Roman"/>
          <w:color w:val="000000"/>
          <w:sz w:val="28"/>
          <w:szCs w:val="28"/>
          <w:lang w:val="uk-UA"/>
        </w:rPr>
        <w:t>;</w:t>
      </w:r>
    </w:p>
    <w:p w:rsidR="00180137" w:rsidRPr="00180137" w:rsidRDefault="00506C14" w:rsidP="00AE75F4">
      <w:pPr>
        <w:widowControl w:val="0"/>
        <w:shd w:val="clear" w:color="auto" w:fill="FFFFFF"/>
        <w:tabs>
          <w:tab w:val="left" w:pos="720"/>
        </w:tabs>
        <w:autoSpaceDE w:val="0"/>
        <w:autoSpaceDN w:val="0"/>
        <w:adjustRightInd w:val="0"/>
        <w:snapToGri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міжрядковий інтервал – одинарний</w:t>
      </w:r>
      <w:r w:rsidR="00180137" w:rsidRPr="00180137">
        <w:rPr>
          <w:rFonts w:ascii="Times New Roman" w:hAnsi="Times New Roman" w:cs="Times New Roman"/>
          <w:color w:val="000000"/>
          <w:sz w:val="28"/>
          <w:szCs w:val="28"/>
          <w:lang w:val="uk-UA"/>
        </w:rPr>
        <w:t xml:space="preserve">. </w:t>
      </w:r>
    </w:p>
    <w:p w:rsidR="00506C14" w:rsidRDefault="00506C14"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допускається: використання курсиву, </w:t>
      </w:r>
      <w:proofErr w:type="spellStart"/>
      <w:r>
        <w:rPr>
          <w:rFonts w:ascii="Times New Roman" w:hAnsi="Times New Roman" w:cs="Times New Roman"/>
          <w:sz w:val="28"/>
          <w:szCs w:val="28"/>
          <w:lang w:val="uk-UA"/>
        </w:rPr>
        <w:t>зажирнення</w:t>
      </w:r>
      <w:proofErr w:type="spellEnd"/>
      <w:r>
        <w:rPr>
          <w:rFonts w:ascii="Times New Roman" w:hAnsi="Times New Roman" w:cs="Times New Roman"/>
          <w:sz w:val="28"/>
          <w:szCs w:val="28"/>
          <w:lang w:val="uk-UA"/>
        </w:rPr>
        <w:t xml:space="preserve"> та підкреслювання </w:t>
      </w:r>
      <w:r w:rsidRPr="00180137">
        <w:rPr>
          <w:rFonts w:ascii="Times New Roman" w:hAnsi="Times New Roman" w:cs="Times New Roman"/>
          <w:sz w:val="28"/>
          <w:szCs w:val="28"/>
          <w:lang w:val="uk-UA"/>
        </w:rPr>
        <w:t>номерів сторінок</w:t>
      </w:r>
      <w:r>
        <w:rPr>
          <w:rFonts w:ascii="Times New Roman" w:hAnsi="Times New Roman" w:cs="Times New Roman"/>
          <w:sz w:val="28"/>
          <w:szCs w:val="28"/>
          <w:lang w:val="uk-UA"/>
        </w:rPr>
        <w:t>.</w:t>
      </w: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Номери сторінок починають ставити зі сторінки, з якої починається структурний елемент ВСТУП. </w:t>
      </w:r>
    </w:p>
    <w:p w:rsid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p>
    <w:p w:rsidR="00407437" w:rsidRPr="00180137" w:rsidRDefault="00407437" w:rsidP="00AE75F4">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180137" w:rsidRDefault="00180137" w:rsidP="001A11CD">
      <w:pPr>
        <w:pStyle w:val="11"/>
        <w:ind w:firstLine="709"/>
        <w:jc w:val="both"/>
      </w:pPr>
      <w:bookmarkStart w:id="10" w:name="_Toc1335514"/>
      <w:r w:rsidRPr="00180137">
        <w:t>4.3 Нумерація розділів, підрозділів, пунктів, підпунктів</w:t>
      </w:r>
      <w:bookmarkEnd w:id="10"/>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180137" w:rsidRDefault="00180137" w:rsidP="00AE75F4">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Структурні елементи </w:t>
      </w:r>
      <w:r w:rsidR="00506C14">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w:t>
      </w:r>
      <w:r w:rsidR="00632CF3">
        <w:rPr>
          <w:rFonts w:ascii="Times New Roman" w:hAnsi="Times New Roman" w:cs="Times New Roman"/>
          <w:sz w:val="28"/>
          <w:szCs w:val="28"/>
          <w:lang w:val="en-US"/>
        </w:rPr>
        <w:t> </w:t>
      </w:r>
      <w:r w:rsidRPr="00180137">
        <w:rPr>
          <w:rFonts w:ascii="Times New Roman" w:hAnsi="Times New Roman" w:cs="Times New Roman"/>
          <w:sz w:val="28"/>
          <w:szCs w:val="28"/>
          <w:lang w:val="uk-UA"/>
        </w:rPr>
        <w:t xml:space="preserve">ЗМІСТ; ВСТУП; ВИСНОВКИ ТА РЕКОМЕНДАЦІЇ; СПИСОК ВИКОРИСТАНИХ ДЖЕРЕЛ; ДОДАТКИ – не нумеруються. </w:t>
      </w:r>
    </w:p>
    <w:p w:rsidR="00180137" w:rsidRPr="00180137" w:rsidRDefault="00180137" w:rsidP="00AE75F4">
      <w:pPr>
        <w:pStyle w:val="af0"/>
        <w:spacing w:line="240" w:lineRule="auto"/>
        <w:ind w:left="0" w:right="0"/>
        <w:rPr>
          <w:szCs w:val="28"/>
        </w:rPr>
      </w:pPr>
      <w:r w:rsidRPr="00180137">
        <w:rPr>
          <w:szCs w:val="28"/>
        </w:rPr>
        <w:t xml:space="preserve">Розділи повинні мати порядкову нумерацію в межах викладання суті </w:t>
      </w:r>
      <w:r w:rsidR="00506C14">
        <w:rPr>
          <w:szCs w:val="28"/>
        </w:rPr>
        <w:t>курсової роботи</w:t>
      </w:r>
      <w:r w:rsidRPr="00180137">
        <w:rPr>
          <w:szCs w:val="28"/>
        </w:rPr>
        <w:t xml:space="preserve"> та позначатися арабськими цифрами без знак</w:t>
      </w:r>
      <w:r w:rsidR="00506C14">
        <w:rPr>
          <w:szCs w:val="28"/>
          <w:lang w:val="ru-RU"/>
        </w:rPr>
        <w:t>у</w:t>
      </w:r>
      <w:r w:rsidRPr="00180137">
        <w:rPr>
          <w:szCs w:val="28"/>
        </w:rPr>
        <w:t xml:space="preserve"> № і без крапки, наприклад: РОЗДІЛ 1, РОЗДІЛ 2, РОЗДІЛ 3. Слово «РОЗДІЛ</w:t>
      </w:r>
      <w:r w:rsidR="00632CF3" w:rsidRPr="00BC10DE">
        <w:rPr>
          <w:szCs w:val="28"/>
          <w:lang w:val="ru-RU"/>
        </w:rPr>
        <w:t xml:space="preserve"> </w:t>
      </w:r>
      <w:r w:rsidR="00632CF3" w:rsidRPr="00BC10DE">
        <w:rPr>
          <w:szCs w:val="28"/>
          <w:u w:val="single"/>
          <w:lang w:val="ru-RU"/>
        </w:rPr>
        <w:t>__</w:t>
      </w:r>
      <w:r w:rsidRPr="00180137">
        <w:rPr>
          <w:szCs w:val="28"/>
        </w:rPr>
        <w:t xml:space="preserve">» розміщується на початку сторінки по центру. </w:t>
      </w:r>
    </w:p>
    <w:p w:rsidR="00180137" w:rsidRPr="00180137" w:rsidRDefault="00180137" w:rsidP="00AE75F4">
      <w:pPr>
        <w:pStyle w:val="af0"/>
        <w:spacing w:line="240" w:lineRule="auto"/>
        <w:ind w:left="0" w:right="0"/>
        <w:rPr>
          <w:szCs w:val="28"/>
        </w:rPr>
      </w:pPr>
      <w:r w:rsidRPr="00180137">
        <w:rPr>
          <w:szCs w:val="28"/>
        </w:rPr>
        <w:t>Назва розділу друкується з наступного рядка великими буквами з вирівнюванням по центру.</w:t>
      </w:r>
    </w:p>
    <w:p w:rsidR="00180137" w:rsidRPr="00506C14" w:rsidRDefault="00180137" w:rsidP="00AE75F4">
      <w:pPr>
        <w:pStyle w:val="af0"/>
        <w:spacing w:line="240" w:lineRule="auto"/>
        <w:ind w:left="0" w:right="0"/>
        <w:rPr>
          <w:szCs w:val="28"/>
        </w:rPr>
      </w:pPr>
      <w:r w:rsidRPr="00180137">
        <w:rPr>
          <w:szCs w:val="28"/>
        </w:rPr>
        <w:t xml:space="preserve">Підрозділи повинні мати порядкову нумерацію в межах кожного розділу. Номер підрозділу складається з номеру розділу і порядкового номеру підрозділу, </w:t>
      </w:r>
      <w:r w:rsidRPr="00506C14">
        <w:rPr>
          <w:szCs w:val="28"/>
        </w:rPr>
        <w:t>відокремлених крапкою, без знак</w:t>
      </w:r>
      <w:r w:rsidR="00506C14" w:rsidRPr="00506C14">
        <w:rPr>
          <w:szCs w:val="28"/>
        </w:rPr>
        <w:t>у</w:t>
      </w:r>
      <w:r w:rsidRPr="00506C14">
        <w:rPr>
          <w:szCs w:val="28"/>
        </w:rPr>
        <w:t xml:space="preserve"> №, наприклад: 1.1, 1.2 і т</w:t>
      </w:r>
      <w:r w:rsidR="00506C14" w:rsidRPr="00506C14">
        <w:rPr>
          <w:szCs w:val="28"/>
        </w:rPr>
        <w:t xml:space="preserve">ак </w:t>
      </w:r>
      <w:r w:rsidRPr="00506C14">
        <w:rPr>
          <w:szCs w:val="28"/>
        </w:rPr>
        <w:t>д</w:t>
      </w:r>
      <w:r w:rsidR="00506C14" w:rsidRPr="00506C14">
        <w:rPr>
          <w:szCs w:val="28"/>
        </w:rPr>
        <w:t>алі</w:t>
      </w:r>
      <w:r w:rsidRPr="00506C14">
        <w:rPr>
          <w:szCs w:val="28"/>
        </w:rPr>
        <w:t xml:space="preserve">. </w:t>
      </w:r>
    </w:p>
    <w:p w:rsidR="00180137" w:rsidRPr="00180137" w:rsidRDefault="00180137" w:rsidP="00AE75F4">
      <w:pPr>
        <w:pStyle w:val="af0"/>
        <w:spacing w:line="240" w:lineRule="auto"/>
        <w:ind w:left="0" w:right="0"/>
        <w:rPr>
          <w:szCs w:val="28"/>
        </w:rPr>
      </w:pPr>
      <w:r w:rsidRPr="00180137">
        <w:rPr>
          <w:szCs w:val="28"/>
        </w:rPr>
        <w:t xml:space="preserve">Назва підрозділу друкується через два рядки на третьому після назви розділу з абзацу, маленькими літерами, крім першої великої, без крапки в кінці. Наприклад: 1.1 </w:t>
      </w:r>
      <w:r w:rsidR="00B3041B">
        <w:rPr>
          <w:rStyle w:val="ad"/>
          <w:b w:val="0"/>
          <w:bCs w:val="0"/>
          <w:szCs w:val="28"/>
        </w:rPr>
        <w:t xml:space="preserve">Сутність </w:t>
      </w:r>
      <w:r w:rsidR="00B3041B">
        <w:rPr>
          <w:bCs/>
          <w:color w:val="000000"/>
          <w:szCs w:val="28"/>
          <w:bdr w:val="none" w:sz="0" w:space="0" w:color="auto" w:frame="1"/>
        </w:rPr>
        <w:t>основних законів організації</w:t>
      </w:r>
      <w:r w:rsidRPr="00180137">
        <w:rPr>
          <w:szCs w:val="28"/>
        </w:rPr>
        <w:t xml:space="preserve"> </w:t>
      </w:r>
    </w:p>
    <w:p w:rsidR="00180137" w:rsidRPr="00180137" w:rsidRDefault="00180137" w:rsidP="00AE75F4">
      <w:pPr>
        <w:pStyle w:val="af0"/>
        <w:spacing w:line="240" w:lineRule="auto"/>
        <w:ind w:left="0" w:right="0"/>
        <w:rPr>
          <w:szCs w:val="28"/>
        </w:rPr>
      </w:pPr>
      <w:r w:rsidRPr="00180137">
        <w:rPr>
          <w:szCs w:val="28"/>
        </w:rPr>
        <w:t>Пункти повинні мати порядкову нумерацію в межах кожного розділу та підрозділу. Номер пункту складається з номер</w:t>
      </w:r>
      <w:r w:rsidR="00C3737C">
        <w:rPr>
          <w:szCs w:val="28"/>
        </w:rPr>
        <w:t>у</w:t>
      </w:r>
      <w:r w:rsidRPr="00180137">
        <w:rPr>
          <w:szCs w:val="28"/>
        </w:rPr>
        <w:t xml:space="preserve"> розділу, порядкового номер</w:t>
      </w:r>
      <w:r w:rsidR="00C3737C">
        <w:rPr>
          <w:szCs w:val="28"/>
        </w:rPr>
        <w:t>у</w:t>
      </w:r>
      <w:r w:rsidRPr="00180137">
        <w:rPr>
          <w:szCs w:val="28"/>
        </w:rPr>
        <w:t xml:space="preserve"> підрозділу та порядкового номер</w:t>
      </w:r>
      <w:r w:rsidR="00C3737C">
        <w:rPr>
          <w:szCs w:val="28"/>
        </w:rPr>
        <w:t>у</w:t>
      </w:r>
      <w:r w:rsidRPr="00180137">
        <w:rPr>
          <w:szCs w:val="28"/>
        </w:rPr>
        <w:t xml:space="preserve"> пункту, відокремлених крапкою, наприклад 1.1.1., 1.1.2. і </w:t>
      </w:r>
      <w:r w:rsidR="00C3737C">
        <w:rPr>
          <w:szCs w:val="28"/>
        </w:rPr>
        <w:t>так далі</w:t>
      </w:r>
      <w:r w:rsidRPr="00180137">
        <w:rPr>
          <w:szCs w:val="28"/>
        </w:rPr>
        <w:t>.</w:t>
      </w:r>
    </w:p>
    <w:p w:rsidR="00180137" w:rsidRPr="00180137" w:rsidRDefault="00180137" w:rsidP="00AE75F4">
      <w:pPr>
        <w:pStyle w:val="af0"/>
        <w:spacing w:line="240" w:lineRule="auto"/>
        <w:ind w:left="0" w:right="0"/>
        <w:rPr>
          <w:szCs w:val="28"/>
        </w:rPr>
      </w:pPr>
      <w:r w:rsidRPr="00180137">
        <w:rPr>
          <w:szCs w:val="28"/>
        </w:rPr>
        <w:t>Номер підпункту складається з номер</w:t>
      </w:r>
      <w:r w:rsidR="00C3737C">
        <w:rPr>
          <w:szCs w:val="28"/>
        </w:rPr>
        <w:t>у</w:t>
      </w:r>
      <w:r w:rsidRPr="00180137">
        <w:rPr>
          <w:szCs w:val="28"/>
        </w:rPr>
        <w:t xml:space="preserve"> розділу, порядкового номер</w:t>
      </w:r>
      <w:r w:rsidR="00C3737C">
        <w:rPr>
          <w:szCs w:val="28"/>
        </w:rPr>
        <w:t>у</w:t>
      </w:r>
      <w:r w:rsidRPr="00180137">
        <w:rPr>
          <w:szCs w:val="28"/>
        </w:rPr>
        <w:t xml:space="preserve"> підрозділу, порядкового номер</w:t>
      </w:r>
      <w:r w:rsidR="00C3737C">
        <w:rPr>
          <w:szCs w:val="28"/>
        </w:rPr>
        <w:t>у</w:t>
      </w:r>
      <w:r w:rsidRPr="00180137">
        <w:rPr>
          <w:szCs w:val="28"/>
        </w:rPr>
        <w:t xml:space="preserve"> пункту і порядкового номер</w:t>
      </w:r>
      <w:r w:rsidR="00C3737C">
        <w:rPr>
          <w:szCs w:val="28"/>
        </w:rPr>
        <w:t>у</w:t>
      </w:r>
      <w:r w:rsidRPr="00180137">
        <w:rPr>
          <w:szCs w:val="28"/>
        </w:rPr>
        <w:t xml:space="preserve"> підпункту, відокремлених крапкою, наприклад 1.1.1.1., 1.1.1.2. і </w:t>
      </w:r>
      <w:r w:rsidR="00C3737C">
        <w:rPr>
          <w:szCs w:val="28"/>
        </w:rPr>
        <w:t>так далі</w:t>
      </w:r>
      <w:r w:rsidRPr="00180137">
        <w:rPr>
          <w:szCs w:val="28"/>
        </w:rPr>
        <w:t>.</w:t>
      </w:r>
    </w:p>
    <w:p w:rsidR="00180137" w:rsidRPr="00180137" w:rsidRDefault="00180137" w:rsidP="00AE75F4">
      <w:pPr>
        <w:pStyle w:val="af0"/>
        <w:spacing w:line="240" w:lineRule="auto"/>
        <w:ind w:left="0" w:right="0"/>
        <w:rPr>
          <w:szCs w:val="28"/>
        </w:rPr>
      </w:pPr>
      <w:r w:rsidRPr="00180137">
        <w:rPr>
          <w:szCs w:val="28"/>
        </w:rPr>
        <w:t>Якщо підрозділ складається з одного пункту, або пункт складається з одного підпункту, його не нумерують.</w:t>
      </w:r>
    </w:p>
    <w:p w:rsidR="00331DC4" w:rsidRDefault="00180137" w:rsidP="00AE75F4">
      <w:pPr>
        <w:pStyle w:val="af0"/>
        <w:spacing w:line="240" w:lineRule="auto"/>
        <w:ind w:left="0" w:right="0"/>
        <w:rPr>
          <w:szCs w:val="28"/>
        </w:rPr>
        <w:sectPr w:rsidR="00331DC4" w:rsidSect="00F867B0">
          <w:pgSz w:w="11906" w:h="16838" w:code="9"/>
          <w:pgMar w:top="1134" w:right="1134" w:bottom="1134" w:left="1134" w:header="709" w:footer="709" w:gutter="0"/>
          <w:pgNumType w:start="4"/>
          <w:cols w:space="708"/>
          <w:docGrid w:linePitch="360"/>
        </w:sectPr>
      </w:pPr>
      <w:r w:rsidRPr="00180137">
        <w:rPr>
          <w:szCs w:val="28"/>
        </w:rPr>
        <w:t>Якщо розділ складається з одного підрозділу, підрозділ повинен мати нумерацію.</w:t>
      </w:r>
    </w:p>
    <w:p w:rsidR="00180137" w:rsidRPr="00180137" w:rsidRDefault="00180137" w:rsidP="001A11CD">
      <w:pPr>
        <w:pStyle w:val="11"/>
        <w:ind w:firstLine="709"/>
        <w:jc w:val="both"/>
      </w:pPr>
      <w:bookmarkStart w:id="11" w:name="_Toc1335515"/>
      <w:r w:rsidRPr="00180137">
        <w:lastRenderedPageBreak/>
        <w:t xml:space="preserve">4.4 </w:t>
      </w:r>
      <w:r w:rsidR="00C3737C">
        <w:t>Оформлення і</w:t>
      </w:r>
      <w:r w:rsidRPr="00180137">
        <w:t>люстраці</w:t>
      </w:r>
      <w:r w:rsidR="00C3737C">
        <w:t>й</w:t>
      </w:r>
      <w:r w:rsidRPr="00180137">
        <w:t xml:space="preserve"> і таблиц</w:t>
      </w:r>
      <w:r w:rsidR="00C3737C">
        <w:t>ь</w:t>
      </w:r>
      <w:bookmarkEnd w:id="11"/>
    </w:p>
    <w:p w:rsidR="00180137" w:rsidRPr="00180137" w:rsidRDefault="00180137" w:rsidP="00AE75F4">
      <w:pPr>
        <w:pStyle w:val="af0"/>
        <w:spacing w:line="240" w:lineRule="auto"/>
        <w:ind w:left="0" w:right="0"/>
        <w:rPr>
          <w:szCs w:val="28"/>
        </w:rPr>
      </w:pPr>
    </w:p>
    <w:p w:rsidR="00331DC4" w:rsidRDefault="00180137" w:rsidP="00AE75F4">
      <w:pPr>
        <w:pStyle w:val="af0"/>
        <w:spacing w:line="240" w:lineRule="auto"/>
        <w:ind w:left="0" w:right="0"/>
        <w:rPr>
          <w:szCs w:val="28"/>
        </w:rPr>
      </w:pPr>
      <w:r w:rsidRPr="00180137">
        <w:rPr>
          <w:szCs w:val="28"/>
        </w:rPr>
        <w:t xml:space="preserve">Кількість ілюстрацій у </w:t>
      </w:r>
      <w:r w:rsidR="00C3737C">
        <w:rPr>
          <w:szCs w:val="28"/>
        </w:rPr>
        <w:t>курсовій</w:t>
      </w:r>
      <w:r w:rsidRPr="00180137">
        <w:rPr>
          <w:szCs w:val="28"/>
        </w:rPr>
        <w:t xml:space="preserve"> роботі визначається її змістом і має бути достатньою для того, щоб додати тексту </w:t>
      </w:r>
      <w:r w:rsidR="00C3737C">
        <w:rPr>
          <w:szCs w:val="28"/>
        </w:rPr>
        <w:t>курсової роботи</w:t>
      </w:r>
      <w:r w:rsidRPr="00180137">
        <w:rPr>
          <w:szCs w:val="28"/>
        </w:rPr>
        <w:t xml:space="preserve"> ясність і конкретність. </w:t>
      </w:r>
    </w:p>
    <w:p w:rsidR="00180137" w:rsidRPr="00180137" w:rsidRDefault="00180137" w:rsidP="00AE75F4">
      <w:pPr>
        <w:pStyle w:val="af0"/>
        <w:spacing w:line="240" w:lineRule="auto"/>
        <w:ind w:left="0" w:right="0"/>
        <w:rPr>
          <w:szCs w:val="28"/>
        </w:rPr>
      </w:pPr>
      <w:r w:rsidRPr="00180137">
        <w:rPr>
          <w:szCs w:val="28"/>
        </w:rPr>
        <w:t xml:space="preserve">Зміст ілюстрацій і таблиць має доповнювати текст </w:t>
      </w:r>
      <w:r w:rsidR="00C3737C">
        <w:rPr>
          <w:szCs w:val="28"/>
        </w:rPr>
        <w:t>курсової роботи</w:t>
      </w:r>
      <w:r w:rsidRPr="00180137">
        <w:rPr>
          <w:szCs w:val="28"/>
        </w:rPr>
        <w:t>, поглиблювати розкриття суті явища, н</w:t>
      </w:r>
      <w:r w:rsidR="00C3737C">
        <w:rPr>
          <w:szCs w:val="28"/>
        </w:rPr>
        <w:t>аочно ілюструвати думку автора.</w:t>
      </w:r>
    </w:p>
    <w:p w:rsidR="00331DC4" w:rsidRDefault="00180137" w:rsidP="00AE75F4">
      <w:pPr>
        <w:pStyle w:val="af0"/>
        <w:spacing w:line="240" w:lineRule="auto"/>
        <w:ind w:left="0" w:right="0"/>
        <w:rPr>
          <w:szCs w:val="28"/>
        </w:rPr>
      </w:pPr>
      <w:r w:rsidRPr="00180137">
        <w:rPr>
          <w:szCs w:val="28"/>
        </w:rPr>
        <w:t xml:space="preserve">Ілюстрації (креслення, рисунки, графіки, схеми, діаграми, фотознімки) називаються рисунками. </w:t>
      </w:r>
    </w:p>
    <w:p w:rsidR="00180137" w:rsidRPr="00180137" w:rsidRDefault="00180137" w:rsidP="00AE75F4">
      <w:pPr>
        <w:pStyle w:val="af0"/>
        <w:spacing w:line="240" w:lineRule="auto"/>
        <w:ind w:left="0" w:right="0"/>
        <w:rPr>
          <w:szCs w:val="28"/>
        </w:rPr>
      </w:pPr>
      <w:r w:rsidRPr="00180137">
        <w:rPr>
          <w:szCs w:val="28"/>
        </w:rPr>
        <w:t xml:space="preserve">На всі ілюстрації і таблиці мають бути посилання в тексті. </w:t>
      </w:r>
    </w:p>
    <w:p w:rsidR="00180137" w:rsidRPr="00180137" w:rsidRDefault="00180137" w:rsidP="00AE75F4">
      <w:pPr>
        <w:pStyle w:val="af0"/>
        <w:spacing w:line="240" w:lineRule="auto"/>
        <w:ind w:left="0" w:right="0"/>
        <w:rPr>
          <w:szCs w:val="28"/>
        </w:rPr>
      </w:pPr>
      <w:r w:rsidRPr="00180137">
        <w:rPr>
          <w:szCs w:val="28"/>
        </w:rPr>
        <w:t xml:space="preserve">Ілюстрації слід розміщувати безпосередньо після посилання на них в тексті де вони згадуються вперше, через один рядок, або на наступній сторінці. </w:t>
      </w:r>
    </w:p>
    <w:p w:rsidR="00180137" w:rsidRPr="00180137" w:rsidRDefault="00180137" w:rsidP="00AE75F4">
      <w:pPr>
        <w:pStyle w:val="af0"/>
        <w:spacing w:line="240" w:lineRule="auto"/>
        <w:ind w:left="0" w:right="0"/>
        <w:rPr>
          <w:szCs w:val="28"/>
        </w:rPr>
      </w:pPr>
      <w:r w:rsidRPr="00180137">
        <w:rPr>
          <w:szCs w:val="28"/>
        </w:rPr>
        <w:t xml:space="preserve">Для ілюстрацій посилання в тексті повинні мати наступний вигляд: рис. 2.1. або в дужках (рис. 2.1.) – перша ілюстрація другого розділу. </w:t>
      </w:r>
    </w:p>
    <w:p w:rsidR="00180137" w:rsidRPr="00180137" w:rsidRDefault="00180137" w:rsidP="00AE75F4">
      <w:pPr>
        <w:pStyle w:val="af0"/>
        <w:spacing w:line="240" w:lineRule="auto"/>
        <w:ind w:left="0" w:right="0"/>
        <w:rPr>
          <w:szCs w:val="28"/>
        </w:rPr>
      </w:pPr>
      <w:r w:rsidRPr="00180137">
        <w:rPr>
          <w:szCs w:val="28"/>
        </w:rPr>
        <w:t>Для таблиць посилання в тексті повинні мати такий вигляд: таблиця 3.2 або в дужках (табл. 3.2) – друга таблиця третього розділу.</w:t>
      </w:r>
    </w:p>
    <w:p w:rsidR="00180137" w:rsidRPr="00180137" w:rsidRDefault="00180137" w:rsidP="00AE75F4">
      <w:pPr>
        <w:pStyle w:val="af0"/>
        <w:spacing w:line="240" w:lineRule="auto"/>
        <w:ind w:left="0" w:right="0"/>
        <w:rPr>
          <w:szCs w:val="28"/>
        </w:rPr>
      </w:pPr>
      <w:r w:rsidRPr="00180137">
        <w:rPr>
          <w:szCs w:val="28"/>
        </w:rPr>
        <w:t xml:space="preserve">Повторні посилання на ілюстрації і таблиці слід давати зі скороченим словом «дивися» в дужках, наприклад: (див. рис. 2.1.), (див. табл. 3.2). </w:t>
      </w:r>
    </w:p>
    <w:p w:rsidR="00180137" w:rsidRPr="00180137" w:rsidRDefault="00180137" w:rsidP="00AE75F4">
      <w:pPr>
        <w:pStyle w:val="af0"/>
        <w:spacing w:line="240" w:lineRule="auto"/>
        <w:ind w:left="0" w:right="0"/>
        <w:rPr>
          <w:szCs w:val="28"/>
        </w:rPr>
      </w:pPr>
      <w:r w:rsidRPr="00180137">
        <w:rPr>
          <w:szCs w:val="28"/>
        </w:rPr>
        <w:t xml:space="preserve">Ілюстрації слід розміщувати так, щоб їх можна було розглядати без повороту матеріалів </w:t>
      </w:r>
      <w:r w:rsidR="00C3737C">
        <w:rPr>
          <w:szCs w:val="28"/>
        </w:rPr>
        <w:t>курсової роботи</w:t>
      </w:r>
      <w:r w:rsidRPr="00180137">
        <w:rPr>
          <w:szCs w:val="28"/>
        </w:rPr>
        <w:t xml:space="preserve">. Якщо таке розміщення неможливе, ілюстрації розташовують на наступній сторінці так, щоб для їх розгляду треба було повернути </w:t>
      </w:r>
      <w:r w:rsidR="00C3737C">
        <w:rPr>
          <w:szCs w:val="28"/>
        </w:rPr>
        <w:t>курсов</w:t>
      </w:r>
      <w:r w:rsidRPr="00180137">
        <w:rPr>
          <w:szCs w:val="28"/>
        </w:rPr>
        <w:t>у роботу за годинниковою стрілкою.</w:t>
      </w:r>
    </w:p>
    <w:p w:rsidR="00180137" w:rsidRPr="00180137" w:rsidRDefault="00180137" w:rsidP="00AE75F4">
      <w:pPr>
        <w:pStyle w:val="af0"/>
        <w:spacing w:line="240" w:lineRule="auto"/>
        <w:ind w:left="0" w:right="0"/>
        <w:rPr>
          <w:szCs w:val="28"/>
        </w:rPr>
      </w:pPr>
      <w:r w:rsidRPr="00180137">
        <w:rPr>
          <w:szCs w:val="28"/>
        </w:rPr>
        <w:t xml:space="preserve">Ілюстрації повинні мати назву, яку розміщують під ілюстрацією через один рядок, без </w:t>
      </w:r>
      <w:r w:rsidRPr="003255E4">
        <w:rPr>
          <w:szCs w:val="28"/>
        </w:rPr>
        <w:t xml:space="preserve">абзацного відступу, симетрично до тексту (вирівнювання по центру), наприклад: Рис. 2.1. Схема </w:t>
      </w:r>
      <w:proofErr w:type="spellStart"/>
      <w:r w:rsidR="003255E4" w:rsidRPr="003255E4">
        <w:rPr>
          <w:szCs w:val="28"/>
        </w:rPr>
        <w:t>платнів</w:t>
      </w:r>
      <w:proofErr w:type="spellEnd"/>
      <w:r w:rsidR="003255E4" w:rsidRPr="003255E4">
        <w:rPr>
          <w:szCs w:val="28"/>
        </w:rPr>
        <w:t xml:space="preserve"> державного мита</w:t>
      </w:r>
      <w:r w:rsidRPr="003255E4">
        <w:rPr>
          <w:szCs w:val="28"/>
        </w:rPr>
        <w:t>,</w:t>
      </w:r>
      <w:r w:rsidRPr="00180137">
        <w:rPr>
          <w:szCs w:val="28"/>
        </w:rPr>
        <w:t xml:space="preserve"> без крапки в кінці. Далі, після назви ілюстрації, через один рядок на другому іде продовження тексту (</w:t>
      </w:r>
      <w:r w:rsidRPr="008A67DE">
        <w:rPr>
          <w:szCs w:val="28"/>
        </w:rPr>
        <w:t xml:space="preserve">додаток </w:t>
      </w:r>
      <w:r w:rsidR="006505B5" w:rsidRPr="008A67DE">
        <w:rPr>
          <w:snapToGrid w:val="0"/>
          <w:szCs w:val="28"/>
        </w:rPr>
        <w:t>Е</w:t>
      </w:r>
      <w:r w:rsidRPr="008A67DE">
        <w:rPr>
          <w:szCs w:val="28"/>
        </w:rPr>
        <w:t>).</w:t>
      </w:r>
      <w:r w:rsidRPr="00180137">
        <w:rPr>
          <w:szCs w:val="28"/>
        </w:rPr>
        <w:t xml:space="preserve"> </w:t>
      </w:r>
    </w:p>
    <w:p w:rsidR="00180137" w:rsidRPr="00180137" w:rsidRDefault="00180137" w:rsidP="00AE75F4">
      <w:pPr>
        <w:pStyle w:val="af0"/>
        <w:spacing w:line="240" w:lineRule="auto"/>
        <w:ind w:left="0" w:right="0"/>
        <w:rPr>
          <w:szCs w:val="28"/>
        </w:rPr>
      </w:pPr>
      <w:r w:rsidRPr="00180137">
        <w:rPr>
          <w:szCs w:val="28"/>
        </w:rPr>
        <w:t>Ілюстрації і таблиці слід нумерувати арабськими цифрами порядковою нумерацією в межах розділу, за винятком тих, що наведені у додатках.</w:t>
      </w:r>
    </w:p>
    <w:p w:rsidR="00180137" w:rsidRPr="00180137" w:rsidRDefault="00180137" w:rsidP="00AE75F4">
      <w:pPr>
        <w:pStyle w:val="af0"/>
        <w:spacing w:line="240" w:lineRule="auto"/>
        <w:ind w:left="0" w:right="0"/>
        <w:rPr>
          <w:szCs w:val="28"/>
        </w:rPr>
      </w:pPr>
      <w:r w:rsidRPr="00180137">
        <w:rPr>
          <w:szCs w:val="28"/>
        </w:rPr>
        <w:t>Цифровий матеріал, як правило, оформлюють у вигляді таблиць таким чином:</w:t>
      </w:r>
    </w:p>
    <w:p w:rsidR="00180137" w:rsidRPr="00180137" w:rsidRDefault="00180137" w:rsidP="00180137">
      <w:pPr>
        <w:pStyle w:val="af0"/>
        <w:ind w:left="0" w:right="0" w:firstLine="0"/>
        <w:jc w:val="right"/>
        <w:rPr>
          <w:szCs w:val="28"/>
        </w:rPr>
      </w:pPr>
      <w:r w:rsidRPr="00180137">
        <w:rPr>
          <w:szCs w:val="28"/>
        </w:rPr>
        <w:t>Таблиця 3.2</w:t>
      </w:r>
    </w:p>
    <w:p w:rsidR="00180137" w:rsidRPr="00180137" w:rsidRDefault="003255E4" w:rsidP="00180137">
      <w:pPr>
        <w:widowControl w:val="0"/>
        <w:spacing w:after="0" w:line="360" w:lineRule="auto"/>
        <w:jc w:val="center"/>
        <w:rPr>
          <w:rFonts w:ascii="Times New Roman" w:hAnsi="Times New Roman" w:cs="Times New Roman"/>
          <w:sz w:val="28"/>
          <w:szCs w:val="28"/>
          <w:lang w:val="uk-UA"/>
        </w:rPr>
      </w:pPr>
      <w:r w:rsidRPr="003255E4">
        <w:rPr>
          <w:rFonts w:ascii="Times New Roman" w:hAnsi="Times New Roman" w:cs="Times New Roman"/>
          <w:sz w:val="28"/>
          <w:szCs w:val="28"/>
          <w:lang w:val="uk-UA"/>
        </w:rPr>
        <w:t>Розрахунок єдиного податку суб’єктом малого підприємництва</w:t>
      </w:r>
    </w:p>
    <w:tbl>
      <w:tblPr>
        <w:tblStyle w:val="af4"/>
        <w:tblW w:w="0" w:type="auto"/>
        <w:tblLook w:val="04A0" w:firstRow="1" w:lastRow="0" w:firstColumn="1" w:lastColumn="0" w:noHBand="0" w:noVBand="1"/>
      </w:tblPr>
      <w:tblGrid>
        <w:gridCol w:w="445"/>
        <w:gridCol w:w="4937"/>
        <w:gridCol w:w="4246"/>
      </w:tblGrid>
      <w:tr w:rsidR="003255E4" w:rsidTr="003255E4">
        <w:tc>
          <w:tcPr>
            <w:tcW w:w="445" w:type="dxa"/>
          </w:tcPr>
          <w:p w:rsidR="003255E4" w:rsidRPr="003255E4" w:rsidRDefault="003255E4" w:rsidP="003255E4">
            <w:pPr>
              <w:pStyle w:val="af0"/>
              <w:shd w:val="clear" w:color="auto" w:fill="auto"/>
              <w:spacing w:line="240" w:lineRule="auto"/>
              <w:ind w:left="0" w:right="0" w:firstLine="0"/>
              <w:rPr>
                <w:sz w:val="24"/>
                <w:szCs w:val="28"/>
              </w:rPr>
            </w:pPr>
            <w:r w:rsidRPr="003255E4">
              <w:rPr>
                <w:sz w:val="24"/>
                <w:szCs w:val="28"/>
              </w:rPr>
              <w:t>№</w:t>
            </w:r>
          </w:p>
        </w:tc>
        <w:tc>
          <w:tcPr>
            <w:tcW w:w="4937" w:type="dxa"/>
          </w:tcPr>
          <w:p w:rsidR="003255E4" w:rsidRPr="003255E4" w:rsidRDefault="003255E4" w:rsidP="003255E4">
            <w:pPr>
              <w:pStyle w:val="af0"/>
              <w:shd w:val="clear" w:color="auto" w:fill="auto"/>
              <w:spacing w:line="240" w:lineRule="auto"/>
              <w:ind w:left="0" w:right="0" w:firstLine="0"/>
              <w:jc w:val="center"/>
              <w:rPr>
                <w:sz w:val="24"/>
                <w:szCs w:val="28"/>
              </w:rPr>
            </w:pPr>
            <w:r w:rsidRPr="003255E4">
              <w:rPr>
                <w:sz w:val="24"/>
                <w:szCs w:val="28"/>
              </w:rPr>
              <w:t>Показники</w:t>
            </w:r>
          </w:p>
        </w:tc>
        <w:tc>
          <w:tcPr>
            <w:tcW w:w="4246" w:type="dxa"/>
          </w:tcPr>
          <w:p w:rsidR="003255E4" w:rsidRPr="003255E4" w:rsidRDefault="003255E4" w:rsidP="003255E4">
            <w:pPr>
              <w:pStyle w:val="af0"/>
              <w:spacing w:line="240" w:lineRule="auto"/>
              <w:rPr>
                <w:sz w:val="24"/>
                <w:szCs w:val="28"/>
              </w:rPr>
            </w:pPr>
            <w:r w:rsidRPr="003255E4">
              <w:rPr>
                <w:sz w:val="24"/>
                <w:szCs w:val="28"/>
              </w:rPr>
              <w:t>Наростаючим підсумком з</w:t>
            </w:r>
          </w:p>
          <w:p w:rsidR="003255E4" w:rsidRPr="003255E4" w:rsidRDefault="003255E4" w:rsidP="003255E4">
            <w:pPr>
              <w:pStyle w:val="af0"/>
              <w:shd w:val="clear" w:color="auto" w:fill="auto"/>
              <w:spacing w:line="240" w:lineRule="auto"/>
              <w:ind w:left="0" w:right="0" w:firstLine="0"/>
              <w:jc w:val="center"/>
              <w:rPr>
                <w:sz w:val="24"/>
                <w:szCs w:val="28"/>
              </w:rPr>
            </w:pPr>
            <w:r w:rsidRPr="003255E4">
              <w:rPr>
                <w:sz w:val="24"/>
                <w:szCs w:val="28"/>
              </w:rPr>
              <w:t>початку звітного року</w:t>
            </w:r>
          </w:p>
        </w:tc>
      </w:tr>
      <w:tr w:rsidR="003255E4" w:rsidTr="003255E4">
        <w:tc>
          <w:tcPr>
            <w:tcW w:w="445" w:type="dxa"/>
          </w:tcPr>
          <w:p w:rsidR="003255E4" w:rsidRPr="003255E4" w:rsidRDefault="003255E4" w:rsidP="003255E4">
            <w:pPr>
              <w:pStyle w:val="af0"/>
              <w:shd w:val="clear" w:color="auto" w:fill="auto"/>
              <w:spacing w:line="240" w:lineRule="auto"/>
              <w:ind w:left="0" w:right="0" w:firstLine="0"/>
              <w:rPr>
                <w:sz w:val="24"/>
                <w:szCs w:val="28"/>
              </w:rPr>
            </w:pPr>
            <w:r w:rsidRPr="003255E4">
              <w:rPr>
                <w:sz w:val="24"/>
                <w:szCs w:val="28"/>
              </w:rPr>
              <w:t>1</w:t>
            </w:r>
          </w:p>
        </w:tc>
        <w:tc>
          <w:tcPr>
            <w:tcW w:w="4937" w:type="dxa"/>
          </w:tcPr>
          <w:p w:rsidR="003255E4" w:rsidRPr="003255E4" w:rsidRDefault="003255E4" w:rsidP="003255E4">
            <w:pPr>
              <w:pStyle w:val="af0"/>
              <w:shd w:val="clear" w:color="auto" w:fill="auto"/>
              <w:spacing w:line="240" w:lineRule="auto"/>
              <w:ind w:left="0" w:right="0" w:firstLine="0"/>
              <w:rPr>
                <w:sz w:val="24"/>
                <w:szCs w:val="28"/>
              </w:rPr>
            </w:pPr>
            <w:r w:rsidRPr="003255E4">
              <w:rPr>
                <w:sz w:val="24"/>
                <w:szCs w:val="28"/>
              </w:rPr>
              <w:t>Середньооблікова чисельність працюючих (</w:t>
            </w:r>
            <w:proofErr w:type="spellStart"/>
            <w:r w:rsidRPr="003255E4">
              <w:rPr>
                <w:sz w:val="24"/>
                <w:szCs w:val="28"/>
              </w:rPr>
              <w:t>чол</w:t>
            </w:r>
            <w:proofErr w:type="spellEnd"/>
            <w:r w:rsidRPr="003255E4">
              <w:rPr>
                <w:sz w:val="24"/>
                <w:szCs w:val="28"/>
              </w:rPr>
              <w:t>.)</w:t>
            </w:r>
          </w:p>
        </w:tc>
        <w:tc>
          <w:tcPr>
            <w:tcW w:w="4246" w:type="dxa"/>
          </w:tcPr>
          <w:p w:rsidR="003255E4" w:rsidRPr="003255E4" w:rsidRDefault="003255E4" w:rsidP="003255E4">
            <w:pPr>
              <w:pStyle w:val="af0"/>
              <w:shd w:val="clear" w:color="auto" w:fill="auto"/>
              <w:spacing w:line="240" w:lineRule="auto"/>
              <w:ind w:left="0" w:right="0" w:firstLine="0"/>
              <w:rPr>
                <w:sz w:val="24"/>
                <w:szCs w:val="28"/>
              </w:rPr>
            </w:pPr>
          </w:p>
        </w:tc>
      </w:tr>
      <w:tr w:rsidR="003255E4" w:rsidTr="003255E4">
        <w:trPr>
          <w:trHeight w:val="47"/>
        </w:trPr>
        <w:tc>
          <w:tcPr>
            <w:tcW w:w="445" w:type="dxa"/>
          </w:tcPr>
          <w:p w:rsidR="003255E4" w:rsidRPr="003255E4" w:rsidRDefault="003255E4" w:rsidP="003255E4">
            <w:pPr>
              <w:pStyle w:val="af0"/>
              <w:shd w:val="clear" w:color="auto" w:fill="auto"/>
              <w:spacing w:line="240" w:lineRule="auto"/>
              <w:ind w:left="0" w:right="0" w:firstLine="0"/>
              <w:rPr>
                <w:sz w:val="24"/>
                <w:szCs w:val="28"/>
              </w:rPr>
            </w:pPr>
            <w:r w:rsidRPr="003255E4">
              <w:rPr>
                <w:sz w:val="24"/>
                <w:szCs w:val="28"/>
              </w:rPr>
              <w:t>2</w:t>
            </w:r>
          </w:p>
        </w:tc>
        <w:tc>
          <w:tcPr>
            <w:tcW w:w="4937" w:type="dxa"/>
          </w:tcPr>
          <w:p w:rsidR="003255E4" w:rsidRPr="003255E4" w:rsidRDefault="003255E4" w:rsidP="003255E4">
            <w:pPr>
              <w:pStyle w:val="af0"/>
              <w:spacing w:line="240" w:lineRule="auto"/>
              <w:ind w:firstLine="0"/>
              <w:rPr>
                <w:sz w:val="24"/>
                <w:szCs w:val="28"/>
              </w:rPr>
            </w:pPr>
            <w:r w:rsidRPr="003255E4">
              <w:rPr>
                <w:sz w:val="24"/>
                <w:szCs w:val="28"/>
              </w:rPr>
              <w:t>Виручка від реалізації продукції без урахування</w:t>
            </w:r>
          </w:p>
          <w:p w:rsidR="003255E4" w:rsidRPr="003255E4" w:rsidRDefault="003255E4" w:rsidP="003255E4">
            <w:pPr>
              <w:pStyle w:val="af0"/>
              <w:shd w:val="clear" w:color="auto" w:fill="auto"/>
              <w:spacing w:line="240" w:lineRule="auto"/>
              <w:ind w:left="0" w:right="0" w:firstLine="0"/>
              <w:rPr>
                <w:sz w:val="24"/>
                <w:szCs w:val="28"/>
              </w:rPr>
            </w:pPr>
            <w:r w:rsidRPr="003255E4">
              <w:rPr>
                <w:sz w:val="24"/>
                <w:szCs w:val="28"/>
              </w:rPr>
              <w:t>акцизного збору* (тис. грн.)</w:t>
            </w:r>
          </w:p>
        </w:tc>
        <w:tc>
          <w:tcPr>
            <w:tcW w:w="4246" w:type="dxa"/>
          </w:tcPr>
          <w:p w:rsidR="003255E4" w:rsidRPr="003255E4" w:rsidRDefault="003255E4" w:rsidP="003255E4">
            <w:pPr>
              <w:pStyle w:val="af0"/>
              <w:shd w:val="clear" w:color="auto" w:fill="auto"/>
              <w:spacing w:line="240" w:lineRule="auto"/>
              <w:ind w:left="0" w:right="0" w:firstLine="0"/>
              <w:rPr>
                <w:sz w:val="24"/>
                <w:szCs w:val="28"/>
              </w:rPr>
            </w:pPr>
          </w:p>
        </w:tc>
      </w:tr>
    </w:tbl>
    <w:p w:rsidR="00180137" w:rsidRPr="00180137" w:rsidRDefault="00180137" w:rsidP="005B5B91">
      <w:pPr>
        <w:pStyle w:val="af0"/>
        <w:ind w:left="0" w:right="0"/>
        <w:rPr>
          <w:szCs w:val="28"/>
        </w:rPr>
      </w:pPr>
    </w:p>
    <w:p w:rsidR="00331DC4" w:rsidRDefault="00180137" w:rsidP="00180137">
      <w:pPr>
        <w:pStyle w:val="af0"/>
        <w:spacing w:line="240" w:lineRule="auto"/>
        <w:ind w:left="0" w:right="0"/>
        <w:rPr>
          <w:szCs w:val="28"/>
        </w:rPr>
        <w:sectPr w:rsidR="00331DC4" w:rsidSect="00F867B0">
          <w:pgSz w:w="11906" w:h="16838" w:code="9"/>
          <w:pgMar w:top="1134" w:right="1134" w:bottom="1134" w:left="1134" w:header="709" w:footer="709" w:gutter="0"/>
          <w:pgNumType w:start="4"/>
          <w:cols w:space="708"/>
          <w:docGrid w:linePitch="360"/>
        </w:sectPr>
      </w:pPr>
      <w:r w:rsidRPr="00180137">
        <w:rPr>
          <w:szCs w:val="28"/>
        </w:rPr>
        <w:t xml:space="preserve">Таблицю слід розміщувати безпосередньо після тексту, у якому вона згадується вперше, або на наступній сторінці в такий спосіб, щоб її можна було читати без повороту </w:t>
      </w:r>
      <w:r w:rsidR="00AE75F4">
        <w:rPr>
          <w:szCs w:val="28"/>
        </w:rPr>
        <w:t>курсової роботи</w:t>
      </w:r>
      <w:r w:rsidRPr="00180137">
        <w:rPr>
          <w:szCs w:val="28"/>
        </w:rPr>
        <w:t xml:space="preserve"> або з поворотом за годинниковою стрілкою.</w:t>
      </w:r>
    </w:p>
    <w:p w:rsidR="00180137" w:rsidRPr="00180137" w:rsidRDefault="00180137" w:rsidP="00180137">
      <w:pPr>
        <w:pStyle w:val="af0"/>
        <w:spacing w:line="240" w:lineRule="auto"/>
        <w:ind w:left="0" w:right="0"/>
        <w:rPr>
          <w:szCs w:val="28"/>
        </w:rPr>
      </w:pPr>
      <w:r w:rsidRPr="00180137">
        <w:rPr>
          <w:szCs w:val="28"/>
        </w:rPr>
        <w:lastRenderedPageBreak/>
        <w:t xml:space="preserve">Кожна таблиця повинна мати назву, яку розміщують безпосередньо над таблицею симетрично до тексту (вирівнювання по центру) без абзацного відступу на наступному рядку після слова «Таблиця», яке в свою чергу розміщується безпосередньо після тексту, де дана таблиця згадана вперше, з вирівнюванням з правого боку. </w:t>
      </w:r>
    </w:p>
    <w:p w:rsidR="00180137" w:rsidRPr="00180137" w:rsidRDefault="00180137" w:rsidP="00180137">
      <w:pPr>
        <w:pStyle w:val="af0"/>
        <w:spacing w:line="240" w:lineRule="auto"/>
        <w:ind w:left="0" w:right="0"/>
        <w:rPr>
          <w:szCs w:val="28"/>
        </w:rPr>
      </w:pPr>
      <w:r w:rsidRPr="00180137">
        <w:rPr>
          <w:szCs w:val="28"/>
        </w:rPr>
        <w:t>Назву таблиці не підкреслюють, крапку в кінці не ставлять. Назву таблиці друкують малими літерами (крім першої великої).</w:t>
      </w:r>
    </w:p>
    <w:p w:rsidR="00180137" w:rsidRPr="00180137" w:rsidRDefault="00180137" w:rsidP="00180137">
      <w:pPr>
        <w:pStyle w:val="af0"/>
        <w:spacing w:line="240" w:lineRule="auto"/>
        <w:ind w:left="0" w:right="0"/>
        <w:rPr>
          <w:szCs w:val="28"/>
        </w:rPr>
      </w:pPr>
      <w:r w:rsidRPr="00180137">
        <w:rPr>
          <w:szCs w:val="28"/>
        </w:rPr>
        <w:t>Якщо таблиця не вміщується на одній сторінці, її можна перенести на іншу. Для цього в першій частині таблиці під назвами граф (стовпців) таблиці розташовують рядок, де вказують номери граф без знак</w:t>
      </w:r>
      <w:r w:rsidR="00AE75F4">
        <w:rPr>
          <w:szCs w:val="28"/>
        </w:rPr>
        <w:t>у</w:t>
      </w:r>
      <w:r w:rsidRPr="00180137">
        <w:rPr>
          <w:szCs w:val="28"/>
        </w:rPr>
        <w:t xml:space="preserve"> №, і далі ідуть рядки з текстом та/або даними до закінчення сторінки. На наступній сторінці пишуть слова: Продовження таблиці __ – із зазначенням номеру таблиці, що повинні мати вирівнювання з правого боку. Далі розміщують другу частину таблиці, при чому назви граф (стовпців) в таблиці не пишуть, а таблиця починається з рядка, де вказують номери граф таблиці (</w:t>
      </w:r>
      <w:r w:rsidRPr="008A67DE">
        <w:rPr>
          <w:szCs w:val="28"/>
        </w:rPr>
        <w:t xml:space="preserve">додаток </w:t>
      </w:r>
      <w:r w:rsidR="006505B5" w:rsidRPr="008A67DE">
        <w:rPr>
          <w:snapToGrid w:val="0"/>
          <w:szCs w:val="28"/>
        </w:rPr>
        <w:t>Ж</w:t>
      </w:r>
      <w:r w:rsidRPr="008A67DE">
        <w:rPr>
          <w:szCs w:val="28"/>
        </w:rPr>
        <w:t>).</w:t>
      </w:r>
    </w:p>
    <w:p w:rsidR="00180137" w:rsidRPr="00180137" w:rsidRDefault="00180137" w:rsidP="00180137">
      <w:pPr>
        <w:pStyle w:val="af0"/>
        <w:spacing w:line="240" w:lineRule="auto"/>
        <w:ind w:left="0" w:right="0"/>
        <w:rPr>
          <w:szCs w:val="28"/>
        </w:rPr>
      </w:pPr>
      <w:r w:rsidRPr="00180137">
        <w:rPr>
          <w:szCs w:val="28"/>
        </w:rPr>
        <w:t>Вимоги щодо оформлення вмісту таблиць.</w:t>
      </w:r>
    </w:p>
    <w:p w:rsidR="00180137" w:rsidRPr="00180137" w:rsidRDefault="00180137" w:rsidP="00180137">
      <w:pPr>
        <w:widowControl w:val="0"/>
        <w:shd w:val="clear" w:color="auto" w:fill="FFFFFF"/>
        <w:tabs>
          <w:tab w:val="left" w:leader="dot" w:pos="4531"/>
        </w:tabs>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Текст, цифрові значення в таблиці мають відповідати наступним параметрам:</w:t>
      </w:r>
    </w:p>
    <w:p w:rsidR="00180137" w:rsidRPr="00180137" w:rsidRDefault="00180137" w:rsidP="00180137">
      <w:pPr>
        <w:widowControl w:val="0"/>
        <w:numPr>
          <w:ilvl w:val="0"/>
          <w:numId w:val="2"/>
        </w:numPr>
        <w:shd w:val="clear" w:color="auto" w:fill="FFFFFF"/>
        <w:tabs>
          <w:tab w:val="left" w:pos="720"/>
        </w:tabs>
        <w:autoSpaceDE w:val="0"/>
        <w:autoSpaceDN w:val="0"/>
        <w:adjustRightInd w:val="0"/>
        <w:snapToGrid w:val="0"/>
        <w:spacing w:after="0" w:line="240" w:lineRule="auto"/>
        <w:ind w:left="0"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 xml:space="preserve">міжрядковий інтервал – 1; </w:t>
      </w:r>
    </w:p>
    <w:p w:rsidR="00180137" w:rsidRPr="00180137" w:rsidRDefault="00180137" w:rsidP="00180137">
      <w:pPr>
        <w:widowControl w:val="0"/>
        <w:numPr>
          <w:ilvl w:val="0"/>
          <w:numId w:val="2"/>
        </w:numPr>
        <w:shd w:val="clear" w:color="auto" w:fill="FFFFFF"/>
        <w:tabs>
          <w:tab w:val="left" w:pos="720"/>
        </w:tabs>
        <w:autoSpaceDE w:val="0"/>
        <w:autoSpaceDN w:val="0"/>
        <w:adjustRightInd w:val="0"/>
        <w:snapToGrid w:val="0"/>
        <w:spacing w:after="0" w:line="240" w:lineRule="auto"/>
        <w:ind w:left="0"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 xml:space="preserve">шрифт – </w:t>
      </w:r>
      <w:proofErr w:type="spellStart"/>
      <w:r w:rsidRPr="00180137">
        <w:rPr>
          <w:rFonts w:ascii="Times New Roman" w:hAnsi="Times New Roman" w:cs="Times New Roman"/>
          <w:color w:val="000000"/>
          <w:sz w:val="28"/>
          <w:szCs w:val="28"/>
          <w:lang w:val="uk-UA"/>
        </w:rPr>
        <w:t>Times</w:t>
      </w:r>
      <w:proofErr w:type="spellEnd"/>
      <w:r w:rsidRPr="00180137">
        <w:rPr>
          <w:rFonts w:ascii="Times New Roman" w:hAnsi="Times New Roman" w:cs="Times New Roman"/>
          <w:color w:val="000000"/>
          <w:sz w:val="28"/>
          <w:szCs w:val="28"/>
          <w:lang w:val="uk-UA"/>
        </w:rPr>
        <w:t xml:space="preserve"> </w:t>
      </w:r>
      <w:proofErr w:type="spellStart"/>
      <w:r w:rsidRPr="00180137">
        <w:rPr>
          <w:rFonts w:ascii="Times New Roman" w:hAnsi="Times New Roman" w:cs="Times New Roman"/>
          <w:color w:val="000000"/>
          <w:sz w:val="28"/>
          <w:szCs w:val="28"/>
          <w:lang w:val="uk-UA"/>
        </w:rPr>
        <w:t>New</w:t>
      </w:r>
      <w:proofErr w:type="spellEnd"/>
      <w:r w:rsidRPr="00180137">
        <w:rPr>
          <w:rFonts w:ascii="Times New Roman" w:hAnsi="Times New Roman" w:cs="Times New Roman"/>
          <w:color w:val="000000"/>
          <w:sz w:val="28"/>
          <w:szCs w:val="28"/>
          <w:lang w:val="uk-UA"/>
        </w:rPr>
        <w:t xml:space="preserve"> </w:t>
      </w:r>
      <w:proofErr w:type="spellStart"/>
      <w:r w:rsidRPr="00180137">
        <w:rPr>
          <w:rFonts w:ascii="Times New Roman" w:hAnsi="Times New Roman" w:cs="Times New Roman"/>
          <w:color w:val="000000"/>
          <w:sz w:val="28"/>
          <w:szCs w:val="28"/>
          <w:lang w:val="uk-UA"/>
        </w:rPr>
        <w:t>Roman</w:t>
      </w:r>
      <w:proofErr w:type="spellEnd"/>
      <w:r w:rsidRPr="00180137">
        <w:rPr>
          <w:rFonts w:ascii="Times New Roman" w:hAnsi="Times New Roman" w:cs="Times New Roman"/>
          <w:color w:val="000000"/>
          <w:sz w:val="28"/>
          <w:szCs w:val="28"/>
          <w:lang w:val="uk-UA"/>
        </w:rPr>
        <w:t xml:space="preserve">; </w:t>
      </w:r>
    </w:p>
    <w:p w:rsidR="00180137" w:rsidRPr="00180137" w:rsidRDefault="00180137" w:rsidP="00180137">
      <w:pPr>
        <w:widowControl w:val="0"/>
        <w:numPr>
          <w:ilvl w:val="0"/>
          <w:numId w:val="2"/>
        </w:numPr>
        <w:shd w:val="clear" w:color="auto" w:fill="FFFFFF"/>
        <w:tabs>
          <w:tab w:val="left" w:pos="720"/>
        </w:tabs>
        <w:autoSpaceDE w:val="0"/>
        <w:autoSpaceDN w:val="0"/>
        <w:adjustRightInd w:val="0"/>
        <w:snapToGrid w:val="0"/>
        <w:spacing w:after="0" w:line="240" w:lineRule="auto"/>
        <w:ind w:left="0"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кегль – 12; стиль – звичайний (</w:t>
      </w:r>
      <w:proofErr w:type="spellStart"/>
      <w:r w:rsidRPr="00180137">
        <w:rPr>
          <w:rFonts w:ascii="Times New Roman" w:hAnsi="Times New Roman" w:cs="Times New Roman"/>
          <w:color w:val="000000"/>
          <w:sz w:val="28"/>
          <w:szCs w:val="28"/>
          <w:lang w:val="uk-UA"/>
        </w:rPr>
        <w:t>Normal</w:t>
      </w:r>
      <w:proofErr w:type="spellEnd"/>
      <w:r w:rsidRPr="00180137">
        <w:rPr>
          <w:rFonts w:ascii="Times New Roman" w:hAnsi="Times New Roman" w:cs="Times New Roman"/>
          <w:color w:val="000000"/>
          <w:sz w:val="28"/>
          <w:szCs w:val="28"/>
          <w:lang w:val="uk-UA"/>
        </w:rPr>
        <w:t xml:space="preserve">); </w:t>
      </w:r>
    </w:p>
    <w:p w:rsidR="00180137" w:rsidRPr="00180137" w:rsidRDefault="00180137" w:rsidP="00180137">
      <w:pPr>
        <w:widowControl w:val="0"/>
        <w:numPr>
          <w:ilvl w:val="0"/>
          <w:numId w:val="2"/>
        </w:numPr>
        <w:shd w:val="clear" w:color="auto" w:fill="FFFFFF"/>
        <w:tabs>
          <w:tab w:val="left" w:pos="720"/>
        </w:tabs>
        <w:autoSpaceDE w:val="0"/>
        <w:autoSpaceDN w:val="0"/>
        <w:adjustRightInd w:val="0"/>
        <w:snapToGrid w:val="0"/>
        <w:spacing w:after="0" w:line="240" w:lineRule="auto"/>
        <w:ind w:left="0"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абзацний відступ – відсутній.</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Заголовки граф таблиці повинні починатися з великих літер, підзаголовки з маленьких, якщо вони становлять одне речення із заголовком, і з великих, якщо вони є самостійними. Крапка в кінці їх не ставиться. Графу з порядковими номерами рядків до таблиці можна не включати (крім випадків, коли на рядок таблиці є посилання в тексті).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Якщо текст, який повторюється в графі таблиці, складається з одного слова, його можна замінювати лапками такого виду: </w:t>
      </w:r>
      <w:r w:rsidRPr="00180137">
        <w:rPr>
          <w:rFonts w:ascii="Times New Roman" w:hAnsi="Times New Roman" w:cs="Times New Roman"/>
          <w:sz w:val="28"/>
          <w:szCs w:val="28"/>
          <w:rtl/>
          <w:lang w:val="uk-UA" w:bidi="he-IL"/>
        </w:rPr>
        <w:t>״</w:t>
      </w:r>
      <w:r w:rsidRPr="00180137">
        <w:rPr>
          <w:rFonts w:ascii="Times New Roman" w:hAnsi="Times New Roman" w:cs="Times New Roman"/>
          <w:sz w:val="28"/>
          <w:szCs w:val="28"/>
          <w:lang w:val="uk-UA" w:bidi="he-IL"/>
        </w:rPr>
        <w:t xml:space="preserve"> </w:t>
      </w:r>
      <w:r w:rsidRPr="00180137">
        <w:rPr>
          <w:rFonts w:ascii="Times New Roman" w:hAnsi="Times New Roman" w:cs="Times New Roman"/>
          <w:sz w:val="28"/>
          <w:szCs w:val="28"/>
          <w:lang w:val="uk-UA"/>
        </w:rPr>
        <w:t>, якщо з двох або більше слів, то при першому повторенні його заміняють словами «Те саме», а далі лапками. Ставити лапки замість цифр, знаків, математичних та інших символів, які повторюються, не потрібно. Якщо цифрові дані в рядку не подають, то в ньому ставлять прочерк.</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Нумерація вертикальних граф таблиці арабськими цифрами необхідна при діленні таблиці на частини, а також при перенесенні частини таблиці на наступну сторінку (див</w:t>
      </w:r>
      <w:r w:rsidRPr="008A67DE">
        <w:rPr>
          <w:rFonts w:ascii="Times New Roman" w:hAnsi="Times New Roman" w:cs="Times New Roman"/>
          <w:sz w:val="28"/>
          <w:szCs w:val="28"/>
          <w:lang w:val="uk-UA"/>
        </w:rPr>
        <w:t xml:space="preserve">. додаток </w:t>
      </w:r>
      <w:r w:rsidR="006505B5" w:rsidRPr="008A67DE">
        <w:rPr>
          <w:rFonts w:ascii="Times New Roman" w:hAnsi="Times New Roman" w:cs="Times New Roman"/>
          <w:sz w:val="28"/>
          <w:szCs w:val="28"/>
          <w:lang w:val="uk-UA"/>
        </w:rPr>
        <w:t>Ж</w:t>
      </w:r>
      <w:r w:rsidRPr="008A67DE">
        <w:rPr>
          <w:rFonts w:ascii="Times New Roman" w:hAnsi="Times New Roman" w:cs="Times New Roman"/>
          <w:sz w:val="28"/>
          <w:szCs w:val="28"/>
          <w:lang w:val="uk-UA"/>
        </w:rPr>
        <w:t>).</w:t>
      </w:r>
      <w:r w:rsidRPr="00180137">
        <w:rPr>
          <w:rFonts w:ascii="Times New Roman" w:hAnsi="Times New Roman" w:cs="Times New Roman"/>
          <w:sz w:val="28"/>
          <w:szCs w:val="28"/>
          <w:lang w:val="uk-UA"/>
        </w:rPr>
        <w:t xml:space="preserve"> В цьому випадку нумерація виконується в окремому рядку таблиці, розташованому під назвами граф таблиці.</w:t>
      </w:r>
    </w:p>
    <w:p w:rsidR="00180137" w:rsidRPr="00180137" w:rsidRDefault="00180137" w:rsidP="00180137">
      <w:pPr>
        <w:widowControl w:val="0"/>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Числові значення величин в тексті слід вказувати із ступенем точності, яка необхідна для даного дослідження, при цьому у ряді величин необхідно вказувати однакову кількість знаків після коми.</w:t>
      </w:r>
    </w:p>
    <w:p w:rsidR="00331DC4" w:rsidRDefault="00180137" w:rsidP="00180137">
      <w:pPr>
        <w:widowControl w:val="0"/>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Округлення числових значень величин до першого, другого, третього і так далі десяткового знаку одного найменування має бути також однаковим. Наприклад: 1,50; 1,75; 2,00.</w:t>
      </w:r>
    </w:p>
    <w:p w:rsidR="005B5B91" w:rsidRPr="005B5B91" w:rsidRDefault="005B5B91" w:rsidP="00180137">
      <w:pPr>
        <w:widowControl w:val="0"/>
        <w:spacing w:after="0" w:line="240" w:lineRule="auto"/>
        <w:ind w:firstLine="709"/>
        <w:jc w:val="both"/>
        <w:rPr>
          <w:rFonts w:ascii="Times New Roman" w:hAnsi="Times New Roman" w:cs="Times New Roman"/>
          <w:sz w:val="16"/>
          <w:szCs w:val="16"/>
          <w:lang w:val="uk-UA"/>
        </w:rPr>
      </w:pPr>
    </w:p>
    <w:p w:rsidR="005B5B91" w:rsidRPr="005B5B91" w:rsidRDefault="005B5B91" w:rsidP="00180137">
      <w:pPr>
        <w:widowControl w:val="0"/>
        <w:spacing w:after="0" w:line="240" w:lineRule="auto"/>
        <w:ind w:firstLine="709"/>
        <w:jc w:val="both"/>
        <w:rPr>
          <w:rFonts w:ascii="Times New Roman" w:hAnsi="Times New Roman" w:cs="Times New Roman"/>
          <w:sz w:val="16"/>
          <w:szCs w:val="16"/>
          <w:lang w:val="uk-UA"/>
        </w:rPr>
        <w:sectPr w:rsidR="005B5B91" w:rsidRPr="005B5B91" w:rsidSect="00F867B0">
          <w:pgSz w:w="11906" w:h="16838" w:code="9"/>
          <w:pgMar w:top="1134" w:right="1134" w:bottom="1134" w:left="1134" w:header="709" w:footer="709" w:gutter="0"/>
          <w:pgNumType w:start="4"/>
          <w:cols w:space="708"/>
          <w:docGrid w:linePitch="360"/>
        </w:sectPr>
      </w:pPr>
    </w:p>
    <w:p w:rsidR="00180137" w:rsidRPr="00322A62" w:rsidRDefault="00180137" w:rsidP="001A11CD">
      <w:pPr>
        <w:pStyle w:val="11"/>
        <w:ind w:firstLine="709"/>
        <w:jc w:val="both"/>
      </w:pPr>
      <w:bookmarkStart w:id="12" w:name="_Toc1335516"/>
      <w:r w:rsidRPr="00322A62">
        <w:lastRenderedPageBreak/>
        <w:t xml:space="preserve">4.5 </w:t>
      </w:r>
      <w:r w:rsidR="00322A62" w:rsidRPr="00322A62">
        <w:t xml:space="preserve">Оформлення </w:t>
      </w:r>
      <w:r w:rsidR="00322A62">
        <w:t>ф</w:t>
      </w:r>
      <w:r w:rsidRPr="00322A62">
        <w:t>ормул та рівнян</w:t>
      </w:r>
      <w:r w:rsidR="00322A62">
        <w:t>ь</w:t>
      </w:r>
      <w:bookmarkEnd w:id="12"/>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color w:val="000000"/>
          <w:sz w:val="28"/>
          <w:szCs w:val="28"/>
          <w:lang w:val="uk-UA"/>
        </w:rPr>
        <w:t xml:space="preserve">Для набору формул необхідно використовувати вмонтований у Microsoft Word редактор формул. </w:t>
      </w:r>
      <w:r w:rsidRPr="00180137">
        <w:rPr>
          <w:rFonts w:ascii="Times New Roman" w:hAnsi="Times New Roman" w:cs="Times New Roman"/>
          <w:sz w:val="28"/>
          <w:szCs w:val="28"/>
          <w:lang w:val="uk-UA"/>
        </w:rPr>
        <w:t xml:space="preserve">Формули та рівняння розміщують після тексту, в якому вони згадуються вперше, наприклад: … величина поточного запасу залежить від інтервалу поставки і середньодобової витрати і-го матеріалу (2.3).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Посилання в тексті на формули та рівняння є обов’язковим.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Формули та рівняння необхідно виділяти з тексту вільними рядками (вище і нижче кожної формули або рівняння потрібно залишити по одному вільному рядку). Формули потрібно розміщувати у середині рядка (симетрично до тексту) без абзацного відступу.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В одному рядку можна розташовувати тільки одну формулу.</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Пояснення символів і числових коефіцієнтів необхідно подавати безпосередньо під формулою у тій послідовності, в якій вони подаються у формулі.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Значення кожного символу і числового коефіцієнта потрібно починати з нового рядка. В кінці кожного пояснення значення символу або числового коефіцієнта ставиться крапка з комою «;», крім останнього, наприкінці якого ставиться крапка. Перший рядок пояснення починають зі слова «де» без двокрапки (додаток </w:t>
      </w:r>
      <w:r w:rsidR="006505B5">
        <w:rPr>
          <w:rFonts w:ascii="Times New Roman" w:hAnsi="Times New Roman" w:cs="Times New Roman"/>
          <w:sz w:val="28"/>
          <w:szCs w:val="28"/>
          <w:lang w:val="uk-UA"/>
        </w:rPr>
        <w:t>И</w:t>
      </w:r>
      <w:r w:rsidRPr="00180137">
        <w:rPr>
          <w:rFonts w:ascii="Times New Roman" w:hAnsi="Times New Roman" w:cs="Times New Roman"/>
          <w:sz w:val="28"/>
          <w:szCs w:val="28"/>
          <w:lang w:val="uk-UA"/>
        </w:rPr>
        <w:t xml:space="preserve">). Розмірність одного і того ж параметру в межах </w:t>
      </w:r>
      <w:r w:rsidR="00E13AA5">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має бути постійною.</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Формули (якщо їх більше однієї) нумерують у межах розділу. Номер формули або рівняння складається з номера розділу і порядкового номера формули або рівняння в розділі, між якими ставлять крапку. Номер розташовується в тому ж рядку, що і формула або рівняння в круглих дужках у крайньому правому положенні на рядку арабськими цифрами, наприклад: (3.2) – друга формула третього розділу.</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Переносити формули на наступний рядок допускається тільки на знаках виконуваних операцій, повторюючи знак операції на початку наступного рядка. Коли </w:t>
      </w:r>
      <w:proofErr w:type="spellStart"/>
      <w:r w:rsidRPr="00180137">
        <w:rPr>
          <w:rFonts w:ascii="Times New Roman" w:hAnsi="Times New Roman" w:cs="Times New Roman"/>
          <w:sz w:val="28"/>
          <w:szCs w:val="28"/>
          <w:lang w:val="uk-UA"/>
        </w:rPr>
        <w:t>переносять</w:t>
      </w:r>
      <w:proofErr w:type="spellEnd"/>
      <w:r w:rsidRPr="00180137">
        <w:rPr>
          <w:rFonts w:ascii="Times New Roman" w:hAnsi="Times New Roman" w:cs="Times New Roman"/>
          <w:sz w:val="28"/>
          <w:szCs w:val="28"/>
          <w:lang w:val="uk-UA"/>
        </w:rPr>
        <w:t xml:space="preserve"> формули на знаку операції множення, застосовують символ крапка «∙», на знаку операції ділення – символ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B53432" w:rsidRDefault="00180137" w:rsidP="001A11CD">
      <w:pPr>
        <w:pStyle w:val="11"/>
        <w:ind w:firstLine="709"/>
        <w:jc w:val="both"/>
      </w:pPr>
      <w:bookmarkStart w:id="13" w:name="_Toc1335517"/>
      <w:r w:rsidRPr="00180137">
        <w:t xml:space="preserve">4.6 </w:t>
      </w:r>
      <w:r w:rsidR="00B53432">
        <w:t>Оформлення списків, переліків, перелічувань у тексті курсової роботи</w:t>
      </w:r>
      <w:bookmarkEnd w:id="13"/>
    </w:p>
    <w:p w:rsidR="00B53432" w:rsidRDefault="00B53432" w:rsidP="00B53432">
      <w:pPr>
        <w:pStyle w:val="af0"/>
        <w:spacing w:line="240" w:lineRule="auto"/>
        <w:ind w:left="0" w:right="0"/>
        <w:rPr>
          <w:szCs w:val="28"/>
        </w:rPr>
      </w:pPr>
    </w:p>
    <w:p w:rsidR="00B53432" w:rsidRDefault="00B53432" w:rsidP="00B53432">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Оформлення списків, переліків, перелічувань у тексті курсової роботи може бути трьох видів: два – нумеровані, а саме – 1. 2. 3. або 1) 2) 3), і один – маркований, виключно позначений символом -. </w:t>
      </w:r>
    </w:p>
    <w:p w:rsidR="00B53432" w:rsidRDefault="00B53432" w:rsidP="00B53432">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Допускається подальша деталізація перелічувань. Для цієї мети використовуються малі літери української абетки з дужкою – а) б) в). </w:t>
      </w:r>
    </w:p>
    <w:p w:rsidR="00B53432" w:rsidRDefault="00B53432" w:rsidP="00B53432">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Приклади оформлення списків, переліків, перелічувань у тексті курсової роботи наведено у додатку </w:t>
      </w:r>
      <w:r w:rsidR="006505B5">
        <w:rPr>
          <w:rFonts w:ascii="Times New Roman" w:hAnsi="Times New Roman" w:cs="Times New Roman"/>
          <w:sz w:val="28"/>
          <w:szCs w:val="28"/>
          <w:lang w:val="uk-UA"/>
        </w:rPr>
        <w:t>К</w:t>
      </w:r>
      <w:r>
        <w:rPr>
          <w:rFonts w:ascii="Times New Roman" w:hAnsi="Times New Roman" w:cs="Times New Roman"/>
          <w:sz w:val="28"/>
          <w:szCs w:val="28"/>
          <w:lang w:val="uk-UA"/>
        </w:rPr>
        <w:t>.</w:t>
      </w:r>
    </w:p>
    <w:p w:rsidR="00331DC4" w:rsidRDefault="00B53432" w:rsidP="00B53432">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автоматичних списків, що є одним з інструментів</w:t>
      </w:r>
      <w:r>
        <w:rPr>
          <w:rFonts w:ascii="Times New Roman" w:hAnsi="Times New Roman" w:cs="Times New Roman"/>
          <w:color w:val="000000"/>
          <w:sz w:val="28"/>
          <w:szCs w:val="28"/>
          <w:lang w:val="uk-UA"/>
        </w:rPr>
        <w:t xml:space="preserve"> Microsoft Word,</w:t>
      </w:r>
      <w:r>
        <w:rPr>
          <w:rFonts w:ascii="Times New Roman" w:hAnsi="Times New Roman" w:cs="Times New Roman"/>
          <w:sz w:val="28"/>
          <w:szCs w:val="28"/>
          <w:lang w:val="uk-UA"/>
        </w:rPr>
        <w:t xml:space="preserve"> в тексті курсової роботи категорично забороняється.</w:t>
      </w:r>
    </w:p>
    <w:p w:rsidR="005B5B91" w:rsidRPr="005B5B91" w:rsidRDefault="005B5B91" w:rsidP="00B53432">
      <w:pPr>
        <w:widowControl w:val="0"/>
        <w:shd w:val="clear" w:color="auto" w:fill="FFFFFF"/>
        <w:spacing w:after="0" w:line="240" w:lineRule="auto"/>
        <w:ind w:firstLine="709"/>
        <w:jc w:val="both"/>
        <w:rPr>
          <w:rFonts w:ascii="Times New Roman" w:hAnsi="Times New Roman" w:cs="Times New Roman"/>
          <w:sz w:val="16"/>
          <w:szCs w:val="16"/>
          <w:lang w:val="uk-UA"/>
        </w:rPr>
      </w:pPr>
    </w:p>
    <w:p w:rsidR="005B5B91" w:rsidRPr="005B5B91" w:rsidRDefault="005B5B91" w:rsidP="00B53432">
      <w:pPr>
        <w:widowControl w:val="0"/>
        <w:shd w:val="clear" w:color="auto" w:fill="FFFFFF"/>
        <w:spacing w:after="0" w:line="240" w:lineRule="auto"/>
        <w:ind w:firstLine="709"/>
        <w:jc w:val="both"/>
        <w:rPr>
          <w:rFonts w:ascii="Times New Roman" w:hAnsi="Times New Roman" w:cs="Times New Roman"/>
          <w:sz w:val="16"/>
          <w:szCs w:val="16"/>
          <w:lang w:val="uk-UA"/>
        </w:rPr>
        <w:sectPr w:rsidR="005B5B91" w:rsidRPr="005B5B91" w:rsidSect="00F867B0">
          <w:pgSz w:w="11906" w:h="16838" w:code="9"/>
          <w:pgMar w:top="1134" w:right="1134" w:bottom="1134" w:left="1134" w:header="709" w:footer="709" w:gutter="0"/>
          <w:pgNumType w:start="4"/>
          <w:cols w:space="708"/>
          <w:docGrid w:linePitch="360"/>
        </w:sectPr>
      </w:pPr>
    </w:p>
    <w:p w:rsidR="00B53432" w:rsidRDefault="00B53432" w:rsidP="00B53432">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дані, що перелічуються або входять до списку складаються з двох та більше речень, необхідно застосовувати виключно перший нумерований вид оформлення списків, переліків, перелічувань, тобто – 1. 2. 3. При цьому після цифри з крапкою речення обов’язково має починатися з першої великої літери, а наприкінці речення ставиться крапка.</w:t>
      </w:r>
    </w:p>
    <w:p w:rsidR="00B53432" w:rsidRDefault="00B53432" w:rsidP="00B53432">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використанні для оформлення списків, переліків, перелічувань другого нумерованого виду, тобто – 1) 2) 3) або маркованого виду, що позначається символом -, або літерного виду, тобто – а) б) в), після цифри з дужкою, або вказаного символу, або літери з дужкою речення обов’язково має починатися з першої маленької літери, а наприкінці речення ставиться крапка з комою (крім останнього в списку, наприкінці якого ставиться крапка).</w:t>
      </w:r>
    </w:p>
    <w:p w:rsidR="00B53432" w:rsidRPr="00322A62" w:rsidRDefault="00B53432"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B53432" w:rsidRPr="00322A62" w:rsidRDefault="00B53432"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322A62" w:rsidRDefault="00322A62" w:rsidP="001A11CD">
      <w:pPr>
        <w:pStyle w:val="11"/>
        <w:ind w:firstLine="709"/>
        <w:jc w:val="both"/>
      </w:pPr>
      <w:bookmarkStart w:id="14" w:name="_Toc1335518"/>
      <w:r>
        <w:t>4.7 Оформлення</w:t>
      </w:r>
      <w:r w:rsidRPr="00322A62">
        <w:t xml:space="preserve"> </w:t>
      </w:r>
      <w:r>
        <w:t>с</w:t>
      </w:r>
      <w:r w:rsidR="00180137" w:rsidRPr="00322A62">
        <w:t>пис</w:t>
      </w:r>
      <w:r>
        <w:t>ків</w:t>
      </w:r>
      <w:r w:rsidR="00180137" w:rsidRPr="00322A62">
        <w:t xml:space="preserve"> використаних джерел</w:t>
      </w:r>
      <w:bookmarkEnd w:id="14"/>
    </w:p>
    <w:p w:rsidR="00180137" w:rsidRPr="00322A62"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322A62">
        <w:rPr>
          <w:rFonts w:ascii="Times New Roman" w:hAnsi="Times New Roman" w:cs="Times New Roman"/>
          <w:sz w:val="28"/>
          <w:szCs w:val="28"/>
          <w:lang w:val="uk-UA"/>
        </w:rPr>
        <w:t xml:space="preserve">Розділ «СПИСОК ВИКОРИСТАНИХ ДЖЕРЕЛ» має містити </w:t>
      </w:r>
      <w:r w:rsidR="00322A62">
        <w:rPr>
          <w:rFonts w:ascii="Times New Roman" w:hAnsi="Times New Roman" w:cs="Times New Roman"/>
          <w:sz w:val="28"/>
          <w:szCs w:val="28"/>
          <w:lang w:val="uk-UA"/>
        </w:rPr>
        <w:t>2</w:t>
      </w:r>
      <w:r w:rsidRPr="00322A62">
        <w:rPr>
          <w:rFonts w:ascii="Times New Roman" w:hAnsi="Times New Roman" w:cs="Times New Roman"/>
          <w:sz w:val="28"/>
          <w:szCs w:val="28"/>
          <w:lang w:val="uk-UA"/>
        </w:rPr>
        <w:t>0-</w:t>
      </w:r>
      <w:r w:rsidR="00322A62">
        <w:rPr>
          <w:rFonts w:ascii="Times New Roman" w:hAnsi="Times New Roman" w:cs="Times New Roman"/>
          <w:sz w:val="28"/>
          <w:szCs w:val="28"/>
          <w:lang w:val="uk-UA"/>
        </w:rPr>
        <w:t>25</w:t>
      </w:r>
      <w:r w:rsidRPr="00322A62">
        <w:rPr>
          <w:rFonts w:ascii="Times New Roman" w:hAnsi="Times New Roman" w:cs="Times New Roman"/>
          <w:sz w:val="28"/>
          <w:szCs w:val="28"/>
          <w:lang w:val="uk-UA"/>
        </w:rPr>
        <w:t xml:space="preserve"> інформаційних джерел видання не раніше 20</w:t>
      </w:r>
      <w:r w:rsidR="00322A62">
        <w:rPr>
          <w:rFonts w:ascii="Times New Roman" w:hAnsi="Times New Roman" w:cs="Times New Roman"/>
          <w:sz w:val="28"/>
          <w:szCs w:val="28"/>
          <w:lang w:val="uk-UA"/>
        </w:rPr>
        <w:t>1</w:t>
      </w:r>
      <w:r w:rsidRPr="00322A62">
        <w:rPr>
          <w:rFonts w:ascii="Times New Roman" w:hAnsi="Times New Roman" w:cs="Times New Roman"/>
          <w:sz w:val="28"/>
          <w:szCs w:val="28"/>
          <w:lang w:val="uk-UA"/>
        </w:rPr>
        <w:t xml:space="preserve">0 року (якщо контекст дослідження не потребує використання іншого), що використовувалися студентом в процесі </w:t>
      </w:r>
      <w:r w:rsidRPr="00180137">
        <w:rPr>
          <w:rFonts w:ascii="Times New Roman" w:hAnsi="Times New Roman" w:cs="Times New Roman"/>
          <w:sz w:val="28"/>
          <w:szCs w:val="28"/>
          <w:lang w:val="uk-UA"/>
        </w:rPr>
        <w:t xml:space="preserve">пошуку потрібної інформації щодо: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теоретичних, методичних і методологічних основ досліджених процесів та аналізу світового і вітчизняного досвіду з досліджуваних питань;</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 законодавчого підґрунтя та особливостей законодавства в розрізі </w:t>
      </w:r>
      <w:r w:rsidR="00C740A2">
        <w:rPr>
          <w:rFonts w:ascii="Times New Roman" w:hAnsi="Times New Roman" w:cs="Times New Roman"/>
          <w:sz w:val="28"/>
          <w:szCs w:val="28"/>
          <w:lang w:val="uk-UA"/>
        </w:rPr>
        <w:t>теми курсової роботи</w:t>
      </w:r>
      <w:r w:rsidRPr="00180137">
        <w:rPr>
          <w:rFonts w:ascii="Times New Roman" w:hAnsi="Times New Roman" w:cs="Times New Roman"/>
          <w:sz w:val="28"/>
          <w:szCs w:val="28"/>
          <w:lang w:val="uk-UA"/>
        </w:rPr>
        <w:t>;</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фактичного стану діяльності підприємства на ринку;</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управлінських</w:t>
      </w:r>
      <w:r w:rsidR="00C740A2">
        <w:rPr>
          <w:rFonts w:ascii="Times New Roman" w:hAnsi="Times New Roman" w:cs="Times New Roman"/>
          <w:sz w:val="28"/>
          <w:szCs w:val="28"/>
          <w:lang w:val="uk-UA"/>
        </w:rPr>
        <w:t>, організацій</w:t>
      </w:r>
      <w:r w:rsidRPr="00180137">
        <w:rPr>
          <w:rFonts w:ascii="Times New Roman" w:hAnsi="Times New Roman" w:cs="Times New Roman"/>
          <w:sz w:val="28"/>
          <w:szCs w:val="28"/>
          <w:lang w:val="uk-UA"/>
        </w:rPr>
        <w:t>них процесів на підприємстві тощо.</w:t>
      </w:r>
    </w:p>
    <w:p w:rsidR="00C740A2"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Використані у </w:t>
      </w:r>
      <w:r w:rsidR="00C740A2">
        <w:rPr>
          <w:rFonts w:ascii="Times New Roman" w:hAnsi="Times New Roman" w:cs="Times New Roman"/>
          <w:sz w:val="28"/>
          <w:szCs w:val="28"/>
          <w:lang w:val="uk-UA"/>
        </w:rPr>
        <w:t>курсовій</w:t>
      </w:r>
      <w:r w:rsidRPr="00180137">
        <w:rPr>
          <w:rFonts w:ascii="Times New Roman" w:hAnsi="Times New Roman" w:cs="Times New Roman"/>
          <w:sz w:val="28"/>
          <w:szCs w:val="28"/>
          <w:lang w:val="uk-UA"/>
        </w:rPr>
        <w:t xml:space="preserve"> роботі джерела необхідно розміщувати в списку в алфавітному порядку прізвищ перших авторів або заголовків.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Список має бути вирівняний по ширині, без абзацного відступу.</w:t>
      </w:r>
    </w:p>
    <w:p w:rsidR="00BB640D" w:rsidRDefault="00180137" w:rsidP="00BB640D">
      <w:pPr>
        <w:spacing w:after="0" w:line="257"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Відомості про джерела, які включені до списку, необхідно давати згідно з вимогами державного стандарту </w:t>
      </w:r>
      <w:r w:rsidR="00BB640D" w:rsidRPr="00BB640D">
        <w:rPr>
          <w:rFonts w:ascii="Times New Roman" w:hAnsi="Times New Roman" w:cs="Times New Roman"/>
          <w:sz w:val="28"/>
          <w:szCs w:val="28"/>
        </w:rPr>
        <w:t>ДСТУ 8302:2015</w:t>
      </w:r>
      <w:r w:rsidR="00BB640D">
        <w:rPr>
          <w:rFonts w:ascii="Times New Roman" w:hAnsi="Times New Roman" w:cs="Times New Roman"/>
          <w:b/>
          <w:lang w:val="uk-UA"/>
        </w:rPr>
        <w:t xml:space="preserve"> </w:t>
      </w:r>
      <w:r w:rsidRPr="00180137">
        <w:rPr>
          <w:rFonts w:ascii="Times New Roman" w:hAnsi="Times New Roman" w:cs="Times New Roman"/>
          <w:sz w:val="28"/>
          <w:szCs w:val="28"/>
          <w:lang w:val="uk-UA"/>
        </w:rPr>
        <w:t>з обов'язковим наведенням назв (</w:t>
      </w:r>
      <w:r w:rsidRPr="008A67DE">
        <w:rPr>
          <w:rFonts w:ascii="Times New Roman" w:hAnsi="Times New Roman" w:cs="Times New Roman"/>
          <w:sz w:val="28"/>
          <w:szCs w:val="28"/>
          <w:lang w:val="uk-UA"/>
        </w:rPr>
        <w:t xml:space="preserve">додаток </w:t>
      </w:r>
      <w:r w:rsidR="006505B5" w:rsidRPr="008A67DE">
        <w:rPr>
          <w:rFonts w:ascii="Times New Roman" w:hAnsi="Times New Roman" w:cs="Times New Roman"/>
          <w:sz w:val="28"/>
          <w:szCs w:val="28"/>
          <w:lang w:val="uk-UA"/>
        </w:rPr>
        <w:t>Л</w:t>
      </w:r>
      <w:r w:rsidRPr="008A67DE">
        <w:rPr>
          <w:rFonts w:ascii="Times New Roman" w:hAnsi="Times New Roman" w:cs="Times New Roman"/>
          <w:sz w:val="28"/>
          <w:szCs w:val="28"/>
          <w:lang w:val="uk-UA"/>
        </w:rPr>
        <w:t>).</w:t>
      </w:r>
    </w:p>
    <w:p w:rsidR="00515337" w:rsidRDefault="00180137" w:rsidP="00BB640D">
      <w:pPr>
        <w:spacing w:after="0" w:line="257"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При посиланні у тексті </w:t>
      </w:r>
      <w:r w:rsidR="000B6B36">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на джерело інформації в квадратних дужках наводиться його порядковий номер у списку використаних джерел, з якої цитується текст, наприклад: [8]. </w:t>
      </w:r>
    </w:p>
    <w:p w:rsidR="00515337" w:rsidRDefault="00180137" w:rsidP="00BB640D">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Якщо цитата закінчується крапкою, порядковий номер джерела інформації у квадратних дужках розміщується перед крапкою. </w:t>
      </w:r>
    </w:p>
    <w:p w:rsidR="00331DC4"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Внутрішні документи підприємства, які видані не типографським способом та не мають ознак літературного джерела не вносяться до списку використаних джерел (їх копії або окремі елементи вносяться до додатків).</w:t>
      </w:r>
    </w:p>
    <w:p w:rsidR="00B3438A" w:rsidRDefault="00B3438A"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8A67DE" w:rsidRDefault="008A67DE"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180137" w:rsidRDefault="00180137" w:rsidP="001A11CD">
      <w:pPr>
        <w:pStyle w:val="11"/>
        <w:ind w:firstLine="709"/>
        <w:jc w:val="both"/>
      </w:pPr>
      <w:bookmarkStart w:id="15" w:name="_Toc1335519"/>
      <w:r w:rsidRPr="00180137">
        <w:t>4.</w:t>
      </w:r>
      <w:r w:rsidR="00515337">
        <w:t>8</w:t>
      </w:r>
      <w:r w:rsidR="00495D74">
        <w:t> </w:t>
      </w:r>
      <w:r w:rsidR="00515337">
        <w:t>Оформлення д</w:t>
      </w:r>
      <w:r w:rsidRPr="00180137">
        <w:t>одатк</w:t>
      </w:r>
      <w:r w:rsidR="00515337">
        <w:t>ів</w:t>
      </w:r>
      <w:bookmarkEnd w:id="15"/>
      <w:r w:rsidRPr="00180137">
        <w:t xml:space="preserve">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Додатки не є обов'язковим розділом </w:t>
      </w:r>
      <w:r w:rsidR="000B6B36">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Доцільність додатків </w:t>
      </w:r>
      <w:r w:rsidRPr="00180137">
        <w:rPr>
          <w:rFonts w:ascii="Times New Roman" w:hAnsi="Times New Roman" w:cs="Times New Roman"/>
          <w:sz w:val="28"/>
          <w:szCs w:val="28"/>
          <w:lang w:val="uk-UA"/>
        </w:rPr>
        <w:lastRenderedPageBreak/>
        <w:t>визначається автором за погодженням з науковим керівником.</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У додатки виносяться допоміжні або додаткові матеріали:</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1) які переобтяжують текст основної частини, але необхідні для повноти її сприйняття і логічного уявлення роботи;</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2) які</w:t>
      </w:r>
      <w:r w:rsidRPr="00180137">
        <w:rPr>
          <w:rFonts w:ascii="Times New Roman" w:hAnsi="Times New Roman" w:cs="Times New Roman"/>
          <w:color w:val="000000"/>
          <w:sz w:val="28"/>
          <w:szCs w:val="28"/>
          <w:lang w:val="uk-UA"/>
        </w:rPr>
        <w:t xml:space="preserve"> </w:t>
      </w:r>
      <w:r w:rsidRPr="00180137">
        <w:rPr>
          <w:rFonts w:ascii="Times New Roman" w:hAnsi="Times New Roman" w:cs="Times New Roman"/>
          <w:sz w:val="28"/>
          <w:szCs w:val="28"/>
          <w:lang w:val="uk-UA"/>
        </w:rPr>
        <w:t>не можуть бути послідовно розташовані в основній частині роботи через великий обсяг або способи відтворення;</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color w:val="000000"/>
          <w:sz w:val="28"/>
          <w:szCs w:val="28"/>
          <w:lang w:val="uk-UA"/>
        </w:rPr>
      </w:pPr>
      <w:r w:rsidRPr="00180137">
        <w:rPr>
          <w:rFonts w:ascii="Times New Roman" w:hAnsi="Times New Roman" w:cs="Times New Roman"/>
          <w:sz w:val="28"/>
          <w:szCs w:val="28"/>
          <w:lang w:val="uk-UA"/>
        </w:rPr>
        <w:t xml:space="preserve">3) </w:t>
      </w:r>
      <w:r w:rsidRPr="00180137">
        <w:rPr>
          <w:rFonts w:ascii="Times New Roman" w:hAnsi="Times New Roman" w:cs="Times New Roman"/>
          <w:color w:val="000000"/>
          <w:sz w:val="28"/>
          <w:szCs w:val="28"/>
          <w:lang w:val="uk-UA"/>
        </w:rPr>
        <w:t xml:space="preserve">проміжні формули, розрахунки, </w:t>
      </w:r>
      <w:r w:rsidRPr="00180137">
        <w:rPr>
          <w:rFonts w:ascii="Times New Roman" w:hAnsi="Times New Roman" w:cs="Times New Roman"/>
          <w:sz w:val="28"/>
          <w:szCs w:val="28"/>
          <w:lang w:val="uk-UA"/>
        </w:rPr>
        <w:t>математичні висновки</w:t>
      </w:r>
      <w:r w:rsidRPr="00180137">
        <w:rPr>
          <w:rFonts w:ascii="Times New Roman" w:hAnsi="Times New Roman" w:cs="Times New Roman"/>
          <w:color w:val="000000"/>
          <w:sz w:val="28"/>
          <w:szCs w:val="28"/>
          <w:lang w:val="uk-UA"/>
        </w:rPr>
        <w:t>;</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 xml:space="preserve">4) таблиці допоміжних цифрових, </w:t>
      </w:r>
      <w:r w:rsidRPr="00180137">
        <w:rPr>
          <w:rFonts w:ascii="Times New Roman" w:hAnsi="Times New Roman" w:cs="Times New Roman"/>
          <w:sz w:val="28"/>
          <w:szCs w:val="28"/>
          <w:lang w:val="uk-UA"/>
        </w:rPr>
        <w:t>вихідних</w:t>
      </w:r>
      <w:r w:rsidRPr="00180137">
        <w:rPr>
          <w:rFonts w:ascii="Times New Roman" w:hAnsi="Times New Roman" w:cs="Times New Roman"/>
          <w:color w:val="000000"/>
          <w:sz w:val="28"/>
          <w:szCs w:val="28"/>
          <w:lang w:val="uk-UA"/>
        </w:rPr>
        <w:t xml:space="preserve"> даних;</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color w:val="000000"/>
          <w:sz w:val="28"/>
          <w:szCs w:val="28"/>
          <w:lang w:val="uk-UA"/>
        </w:rPr>
      </w:pPr>
      <w:r w:rsidRPr="00180137">
        <w:rPr>
          <w:rFonts w:ascii="Times New Roman" w:hAnsi="Times New Roman" w:cs="Times New Roman"/>
          <w:color w:val="000000"/>
          <w:sz w:val="28"/>
          <w:szCs w:val="28"/>
          <w:lang w:val="uk-UA"/>
        </w:rPr>
        <w:t>5) інструкції і методики, опис алгоритмів і програм вирішення задач на ПЕОМ;</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6) статут, положення про відділи, структурні підрозділи, інструкції досліджуваних підприємств;</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7) форми звітності (бухгалтерський баланс, звіт про фінансові результати тощо);</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8) </w:t>
      </w:r>
      <w:r w:rsidRPr="00180137">
        <w:rPr>
          <w:rFonts w:ascii="Times New Roman" w:hAnsi="Times New Roman" w:cs="Times New Roman"/>
          <w:color w:val="000000"/>
          <w:sz w:val="28"/>
          <w:szCs w:val="28"/>
          <w:lang w:val="uk-UA"/>
        </w:rPr>
        <w:t>ілюстрації допоміжного характеру</w:t>
      </w:r>
      <w:r w:rsidRPr="00180137">
        <w:rPr>
          <w:rFonts w:ascii="Times New Roman" w:hAnsi="Times New Roman" w:cs="Times New Roman"/>
          <w:sz w:val="28"/>
          <w:szCs w:val="28"/>
          <w:lang w:val="uk-UA"/>
        </w:rPr>
        <w:t>, анкети, проспекти.</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Додатки оформлюються як продовження </w:t>
      </w:r>
      <w:r w:rsidR="000B6B36">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на наступній сторінці після списку використаних джерел і розміщуються в порядку появи посилань на них у тексті. Кожний додаток повинен починатися з нової сторінки.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Додатки позначаються словом «ДОДАТКИ» на першому рядку сторінки, по центру, без абзацного відступу. Після чого, на наступному рядку з правого боку сторінки пишуть – «Додаток» і велику літеру, що позначає додаток (Наприклад: Додаток А).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Додаток повинен мати тематичний змістовий заголовок. Заголовок додатку друкують на наступному рядку малими літерами з першої великої симетрично до тексту сторінки без абзацного відступу.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Додатки слід позначати великими літерами української абетки, за винятком літер Г, </w:t>
      </w:r>
      <w:r w:rsidRPr="00180137">
        <w:rPr>
          <w:rFonts w:ascii="Times New Roman" w:eastAsia="TimesNewRoman" w:hAnsi="Times New Roman" w:cs="Times New Roman"/>
          <w:sz w:val="28"/>
          <w:szCs w:val="28"/>
          <w:lang w:val="uk-UA"/>
        </w:rPr>
        <w:t>Ґ,</w:t>
      </w:r>
      <w:r w:rsidRPr="00180137">
        <w:rPr>
          <w:rFonts w:ascii="Times New Roman" w:hAnsi="Times New Roman" w:cs="Times New Roman"/>
          <w:sz w:val="28"/>
          <w:szCs w:val="28"/>
          <w:lang w:val="uk-UA"/>
        </w:rPr>
        <w:t xml:space="preserve"> Є, </w:t>
      </w:r>
      <w:r w:rsidRPr="00180137">
        <w:rPr>
          <w:rFonts w:ascii="Times New Roman" w:hAnsi="Times New Roman" w:cs="Times New Roman"/>
          <w:bCs/>
          <w:sz w:val="28"/>
          <w:szCs w:val="28"/>
          <w:lang w:val="uk-UA"/>
        </w:rPr>
        <w:t xml:space="preserve">З, </w:t>
      </w:r>
      <w:r w:rsidRPr="00180137">
        <w:rPr>
          <w:rFonts w:ascii="Times New Roman" w:hAnsi="Times New Roman" w:cs="Times New Roman"/>
          <w:sz w:val="28"/>
          <w:szCs w:val="28"/>
          <w:lang w:val="uk-UA"/>
        </w:rPr>
        <w:t xml:space="preserve">І, Ї, Й, О, Ч, Ь. Наприклад: Додаток А, Додаток Б тощо. </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Якщо в </w:t>
      </w:r>
      <w:r w:rsidR="000B6B36">
        <w:rPr>
          <w:rFonts w:ascii="Times New Roman" w:hAnsi="Times New Roman" w:cs="Times New Roman"/>
          <w:sz w:val="28"/>
          <w:szCs w:val="28"/>
          <w:lang w:val="uk-UA"/>
        </w:rPr>
        <w:t>курсовій</w:t>
      </w:r>
      <w:r w:rsidRPr="00180137">
        <w:rPr>
          <w:rFonts w:ascii="Times New Roman" w:hAnsi="Times New Roman" w:cs="Times New Roman"/>
          <w:sz w:val="28"/>
          <w:szCs w:val="28"/>
          <w:lang w:val="uk-UA"/>
        </w:rPr>
        <w:t xml:space="preserve"> роботі лише один додаток, то він позначається як Додаток</w:t>
      </w:r>
      <w:r w:rsidR="000B6B36">
        <w:rPr>
          <w:rFonts w:ascii="Times New Roman" w:hAnsi="Times New Roman" w:cs="Times New Roman"/>
          <w:sz w:val="28"/>
          <w:szCs w:val="28"/>
          <w:lang w:val="uk-UA"/>
        </w:rPr>
        <w:t> </w:t>
      </w:r>
      <w:r w:rsidRPr="00180137">
        <w:rPr>
          <w:rFonts w:ascii="Times New Roman" w:hAnsi="Times New Roman" w:cs="Times New Roman"/>
          <w:sz w:val="28"/>
          <w:szCs w:val="28"/>
          <w:lang w:val="uk-UA"/>
        </w:rPr>
        <w:t xml:space="preserve">А. </w:t>
      </w:r>
    </w:p>
    <w:p w:rsidR="00A6561C" w:rsidRDefault="00180137" w:rsidP="00A6561C">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Якщо додаток не вміщується на одній сторінці, його можна перенести на іншу. Для цього на наступній сторінці з вирівнюванням з правого боку пишуть: Продовження додатку __ – з позначенням літери додатку.</w:t>
      </w:r>
      <w:r w:rsidR="00A6561C" w:rsidRPr="00A6561C">
        <w:rPr>
          <w:rFonts w:ascii="Times New Roman" w:hAnsi="Times New Roman" w:cs="Times New Roman"/>
          <w:sz w:val="28"/>
          <w:szCs w:val="28"/>
          <w:lang w:val="uk-UA"/>
        </w:rPr>
        <w:t xml:space="preserve"> </w:t>
      </w:r>
    </w:p>
    <w:p w:rsidR="00A6561C" w:rsidRDefault="00A6561C" w:rsidP="00A6561C">
      <w:pPr>
        <w:widowControl w:val="0"/>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Прикладом оформлення додатків є оформлення додатків даних Методичних рекомендацій.</w:t>
      </w:r>
    </w:p>
    <w:p w:rsidR="00A6561C" w:rsidRPr="00180137" w:rsidRDefault="00A6561C" w:rsidP="00A6561C">
      <w:pPr>
        <w:widowControl w:val="0"/>
        <w:shd w:val="clear" w:color="auto" w:fill="FFFFFF"/>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z w:val="28"/>
          <w:szCs w:val="28"/>
          <w:lang w:val="uk-UA"/>
        </w:rPr>
        <w:t xml:space="preserve">Посилання в тексті </w:t>
      </w:r>
      <w:r>
        <w:rPr>
          <w:rFonts w:ascii="Times New Roman" w:hAnsi="Times New Roman" w:cs="Times New Roman"/>
          <w:sz w:val="28"/>
          <w:szCs w:val="28"/>
          <w:lang w:val="uk-UA"/>
        </w:rPr>
        <w:t>курсової роботи</w:t>
      </w:r>
      <w:r w:rsidRPr="00180137">
        <w:rPr>
          <w:rFonts w:ascii="Times New Roman" w:hAnsi="Times New Roman" w:cs="Times New Roman"/>
          <w:sz w:val="28"/>
          <w:szCs w:val="28"/>
          <w:lang w:val="uk-UA"/>
        </w:rPr>
        <w:t xml:space="preserve"> на додаток є обов’язковим і здійснюється таким чином: «… наведено у додатку А», або «(додаток А)», або при умові другого посилання на той самий додаток – (див. додаток А).</w:t>
      </w:r>
    </w:p>
    <w:p w:rsidR="00180137" w:rsidRPr="00180137" w:rsidRDefault="00180137" w:rsidP="00180137">
      <w:pPr>
        <w:widowControl w:val="0"/>
        <w:shd w:val="clear" w:color="auto" w:fill="FFFFFF"/>
        <w:spacing w:after="0" w:line="240" w:lineRule="auto"/>
        <w:ind w:firstLine="709"/>
        <w:jc w:val="both"/>
        <w:rPr>
          <w:rFonts w:ascii="Times New Roman" w:hAnsi="Times New Roman" w:cs="Times New Roman"/>
          <w:sz w:val="28"/>
          <w:szCs w:val="28"/>
          <w:lang w:val="uk-UA"/>
        </w:rPr>
      </w:pPr>
    </w:p>
    <w:p w:rsidR="00180137" w:rsidRPr="00180137" w:rsidRDefault="00180137" w:rsidP="00180137">
      <w:pPr>
        <w:widowControl w:val="0"/>
        <w:spacing w:after="0" w:line="240" w:lineRule="auto"/>
        <w:ind w:firstLine="709"/>
        <w:jc w:val="both"/>
        <w:rPr>
          <w:rFonts w:ascii="Times New Roman" w:hAnsi="Times New Roman" w:cs="Times New Roman"/>
          <w:sz w:val="28"/>
          <w:szCs w:val="28"/>
          <w:lang w:val="uk-UA"/>
        </w:rPr>
      </w:pPr>
      <w:r w:rsidRPr="00180137">
        <w:rPr>
          <w:rFonts w:ascii="Times New Roman" w:hAnsi="Times New Roman" w:cs="Times New Roman"/>
          <w:snapToGrid w:val="0"/>
          <w:sz w:val="28"/>
          <w:szCs w:val="28"/>
          <w:lang w:val="uk-UA"/>
        </w:rPr>
        <w:br w:type="page"/>
      </w:r>
    </w:p>
    <w:p w:rsidR="00180137" w:rsidRPr="00180137" w:rsidRDefault="00547231" w:rsidP="001A11CD">
      <w:pPr>
        <w:pStyle w:val="11"/>
      </w:pPr>
      <w:bookmarkStart w:id="16" w:name="_Toc1335520"/>
      <w:r>
        <w:lastRenderedPageBreak/>
        <w:t>5. ЗАХИСТ КУРСОВОЇ РОБОТИ</w:t>
      </w:r>
      <w:bookmarkEnd w:id="16"/>
    </w:p>
    <w:p w:rsidR="00180137" w:rsidRDefault="00180137" w:rsidP="00234F33">
      <w:pPr>
        <w:widowControl w:val="0"/>
        <w:spacing w:after="0" w:line="240" w:lineRule="auto"/>
        <w:ind w:firstLine="709"/>
        <w:jc w:val="both"/>
        <w:rPr>
          <w:rFonts w:ascii="Times New Roman" w:hAnsi="Times New Roman" w:cs="Times New Roman"/>
          <w:sz w:val="28"/>
          <w:szCs w:val="28"/>
          <w:lang w:val="uk-UA"/>
        </w:rPr>
      </w:pPr>
    </w:p>
    <w:p w:rsidR="000E591C" w:rsidRDefault="000E591C" w:rsidP="00234F33">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p>
    <w:p w:rsidR="00360C6E" w:rsidRDefault="00394F8F"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394F8F">
        <w:rPr>
          <w:rFonts w:ascii="Times New Roman" w:eastAsia="Times New Roman" w:hAnsi="Times New Roman" w:cs="Times New Roman"/>
          <w:bCs/>
          <w:color w:val="000000"/>
          <w:sz w:val="28"/>
          <w:szCs w:val="28"/>
          <w:bdr w:val="none" w:sz="0" w:space="0" w:color="auto" w:frame="1"/>
          <w:lang w:val="uk-UA" w:eastAsia="ru-RU"/>
        </w:rPr>
        <w:t xml:space="preserve">До захисту допускаються тільки курсові роботи, оформлені в строгій відповідності з викладеними вище вимогами. </w:t>
      </w:r>
    </w:p>
    <w:p w:rsidR="00394F8F" w:rsidRPr="00394F8F" w:rsidRDefault="00394F8F"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394F8F">
        <w:rPr>
          <w:rFonts w:ascii="Times New Roman" w:eastAsia="Times New Roman" w:hAnsi="Times New Roman" w:cs="Times New Roman"/>
          <w:bCs/>
          <w:color w:val="000000"/>
          <w:sz w:val="28"/>
          <w:szCs w:val="28"/>
          <w:bdr w:val="none" w:sz="0" w:space="0" w:color="auto" w:frame="1"/>
          <w:lang w:val="uk-UA" w:eastAsia="ru-RU"/>
        </w:rPr>
        <w:t xml:space="preserve">За зміст та оформлення курсової роботи, прийняті в ній рішення, правильність всіх даних і зроблені висновки відповідає студент </w:t>
      </w:r>
      <w:r>
        <w:rPr>
          <w:rFonts w:ascii="Times New Roman" w:eastAsia="Times New Roman" w:hAnsi="Times New Roman" w:cs="Times New Roman"/>
          <w:bCs/>
          <w:color w:val="000000"/>
          <w:sz w:val="28"/>
          <w:szCs w:val="28"/>
          <w:bdr w:val="none" w:sz="0" w:space="0" w:color="auto" w:frame="1"/>
          <w:lang w:val="uk-UA" w:eastAsia="ru-RU"/>
        </w:rPr>
        <w:t>–</w:t>
      </w:r>
      <w:r w:rsidRPr="00394F8F">
        <w:rPr>
          <w:rFonts w:ascii="Times New Roman" w:eastAsia="Times New Roman" w:hAnsi="Times New Roman" w:cs="Times New Roman"/>
          <w:bCs/>
          <w:color w:val="000000"/>
          <w:sz w:val="28"/>
          <w:szCs w:val="28"/>
          <w:bdr w:val="none" w:sz="0" w:space="0" w:color="auto" w:frame="1"/>
          <w:lang w:val="uk-UA" w:eastAsia="ru-RU"/>
        </w:rPr>
        <w:t xml:space="preserve"> автор курсової роботи.</w:t>
      </w:r>
    </w:p>
    <w:p w:rsidR="00394F8F" w:rsidRPr="00394F8F" w:rsidRDefault="00394F8F"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394F8F">
        <w:rPr>
          <w:rFonts w:ascii="Times New Roman" w:eastAsia="Times New Roman" w:hAnsi="Times New Roman" w:cs="Times New Roman"/>
          <w:bCs/>
          <w:color w:val="000000"/>
          <w:sz w:val="28"/>
          <w:szCs w:val="28"/>
          <w:bdr w:val="none" w:sz="0" w:space="0" w:color="auto" w:frame="1"/>
          <w:lang w:val="uk-UA" w:eastAsia="ru-RU"/>
        </w:rPr>
        <w:t>Підведення підсумків підготовки курсової роботи включає наступні етапи:</w:t>
      </w:r>
    </w:p>
    <w:p w:rsidR="00394F8F" w:rsidRPr="00394F8F" w:rsidRDefault="00394F8F"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1) </w:t>
      </w:r>
      <w:r w:rsidRPr="00394F8F">
        <w:rPr>
          <w:rFonts w:ascii="Times New Roman" w:eastAsia="Times New Roman" w:hAnsi="Times New Roman" w:cs="Times New Roman"/>
          <w:bCs/>
          <w:color w:val="000000"/>
          <w:sz w:val="28"/>
          <w:szCs w:val="28"/>
          <w:bdr w:val="none" w:sz="0" w:space="0" w:color="auto" w:frame="1"/>
          <w:lang w:val="uk-UA" w:eastAsia="ru-RU"/>
        </w:rPr>
        <w:t xml:space="preserve">здачу курсової роботи на перевірку </w:t>
      </w:r>
      <w:r>
        <w:rPr>
          <w:rFonts w:ascii="Times New Roman" w:eastAsia="Times New Roman" w:hAnsi="Times New Roman" w:cs="Times New Roman"/>
          <w:bCs/>
          <w:color w:val="000000"/>
          <w:sz w:val="28"/>
          <w:szCs w:val="28"/>
          <w:bdr w:val="none" w:sz="0" w:space="0" w:color="auto" w:frame="1"/>
          <w:lang w:val="uk-UA" w:eastAsia="ru-RU"/>
        </w:rPr>
        <w:t xml:space="preserve">науковому </w:t>
      </w:r>
      <w:r w:rsidRPr="00394F8F">
        <w:rPr>
          <w:rFonts w:ascii="Times New Roman" w:eastAsia="Times New Roman" w:hAnsi="Times New Roman" w:cs="Times New Roman"/>
          <w:bCs/>
          <w:color w:val="000000"/>
          <w:sz w:val="28"/>
          <w:szCs w:val="28"/>
          <w:bdr w:val="none" w:sz="0" w:space="0" w:color="auto" w:frame="1"/>
          <w:lang w:val="uk-UA" w:eastAsia="ru-RU"/>
        </w:rPr>
        <w:t>керівнику;</w:t>
      </w:r>
    </w:p>
    <w:p w:rsidR="00394F8F" w:rsidRPr="00394F8F" w:rsidRDefault="00394F8F"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2) </w:t>
      </w:r>
      <w:r w:rsidRPr="00394F8F">
        <w:rPr>
          <w:rFonts w:ascii="Times New Roman" w:eastAsia="Times New Roman" w:hAnsi="Times New Roman" w:cs="Times New Roman"/>
          <w:bCs/>
          <w:color w:val="000000"/>
          <w:sz w:val="28"/>
          <w:szCs w:val="28"/>
          <w:bdr w:val="none" w:sz="0" w:space="0" w:color="auto" w:frame="1"/>
          <w:lang w:val="uk-UA" w:eastAsia="ru-RU"/>
        </w:rPr>
        <w:t xml:space="preserve">доопрацювання курсової роботи з урахуванням зауважень </w:t>
      </w:r>
      <w:r w:rsidR="00E01EFB">
        <w:rPr>
          <w:rFonts w:ascii="Times New Roman" w:eastAsia="Times New Roman" w:hAnsi="Times New Roman" w:cs="Times New Roman"/>
          <w:bCs/>
          <w:color w:val="000000"/>
          <w:sz w:val="28"/>
          <w:szCs w:val="28"/>
          <w:bdr w:val="none" w:sz="0" w:space="0" w:color="auto" w:frame="1"/>
          <w:lang w:val="uk-UA" w:eastAsia="ru-RU"/>
        </w:rPr>
        <w:t xml:space="preserve">наукового </w:t>
      </w:r>
      <w:r w:rsidRPr="00394F8F">
        <w:rPr>
          <w:rFonts w:ascii="Times New Roman" w:eastAsia="Times New Roman" w:hAnsi="Times New Roman" w:cs="Times New Roman"/>
          <w:bCs/>
          <w:color w:val="000000"/>
          <w:sz w:val="28"/>
          <w:szCs w:val="28"/>
          <w:bdr w:val="none" w:sz="0" w:space="0" w:color="auto" w:frame="1"/>
          <w:lang w:val="uk-UA" w:eastAsia="ru-RU"/>
        </w:rPr>
        <w:t>керівника;</w:t>
      </w:r>
    </w:p>
    <w:p w:rsidR="00394F8F" w:rsidRPr="00394F8F" w:rsidRDefault="00E01EFB"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3) </w:t>
      </w:r>
      <w:r w:rsidR="00394F8F" w:rsidRPr="00394F8F">
        <w:rPr>
          <w:rFonts w:ascii="Times New Roman" w:eastAsia="Times New Roman" w:hAnsi="Times New Roman" w:cs="Times New Roman"/>
          <w:bCs/>
          <w:color w:val="000000"/>
          <w:sz w:val="28"/>
          <w:szCs w:val="28"/>
          <w:bdr w:val="none" w:sz="0" w:space="0" w:color="auto" w:frame="1"/>
          <w:lang w:val="uk-UA" w:eastAsia="ru-RU"/>
        </w:rPr>
        <w:t xml:space="preserve">здачу готової курсової роботи на </w:t>
      </w:r>
      <w:r>
        <w:rPr>
          <w:rFonts w:ascii="Times New Roman" w:eastAsia="Times New Roman" w:hAnsi="Times New Roman" w:cs="Times New Roman"/>
          <w:bCs/>
          <w:color w:val="000000"/>
          <w:sz w:val="28"/>
          <w:szCs w:val="28"/>
          <w:bdr w:val="none" w:sz="0" w:space="0" w:color="auto" w:frame="1"/>
          <w:lang w:val="uk-UA" w:eastAsia="ru-RU"/>
        </w:rPr>
        <w:t>кафедру</w:t>
      </w:r>
      <w:r w:rsidR="00394F8F" w:rsidRPr="00394F8F">
        <w:rPr>
          <w:rFonts w:ascii="Times New Roman" w:eastAsia="Times New Roman" w:hAnsi="Times New Roman" w:cs="Times New Roman"/>
          <w:bCs/>
          <w:color w:val="000000"/>
          <w:sz w:val="28"/>
          <w:szCs w:val="28"/>
          <w:bdr w:val="none" w:sz="0" w:space="0" w:color="auto" w:frame="1"/>
          <w:lang w:val="uk-UA" w:eastAsia="ru-RU"/>
        </w:rPr>
        <w:t>;</w:t>
      </w:r>
    </w:p>
    <w:p w:rsidR="00394F8F" w:rsidRPr="00394F8F" w:rsidRDefault="00E01EFB"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4) </w:t>
      </w:r>
      <w:r w:rsidR="00394F8F" w:rsidRPr="00394F8F">
        <w:rPr>
          <w:rFonts w:ascii="Times New Roman" w:eastAsia="Times New Roman" w:hAnsi="Times New Roman" w:cs="Times New Roman"/>
          <w:bCs/>
          <w:color w:val="000000"/>
          <w:sz w:val="28"/>
          <w:szCs w:val="28"/>
          <w:bdr w:val="none" w:sz="0" w:space="0" w:color="auto" w:frame="1"/>
          <w:lang w:val="uk-UA" w:eastAsia="ru-RU"/>
        </w:rPr>
        <w:t>захист курсової роботи.</w:t>
      </w:r>
    </w:p>
    <w:p w:rsidR="00E01EFB" w:rsidRPr="00394F8F" w:rsidRDefault="00E01EFB" w:rsidP="00E01EFB">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394F8F">
        <w:rPr>
          <w:rFonts w:ascii="Times New Roman" w:eastAsia="Times New Roman" w:hAnsi="Times New Roman" w:cs="Times New Roman"/>
          <w:bCs/>
          <w:color w:val="000000"/>
          <w:sz w:val="28"/>
          <w:szCs w:val="28"/>
          <w:bdr w:val="none" w:sz="0" w:space="0" w:color="auto" w:frame="1"/>
          <w:lang w:val="uk-UA" w:eastAsia="ru-RU"/>
        </w:rPr>
        <w:t xml:space="preserve">Термін доопрацювання курсової роботи встановлюється </w:t>
      </w:r>
      <w:r>
        <w:rPr>
          <w:rFonts w:ascii="Times New Roman" w:eastAsia="Times New Roman" w:hAnsi="Times New Roman" w:cs="Times New Roman"/>
          <w:bCs/>
          <w:color w:val="000000"/>
          <w:sz w:val="28"/>
          <w:szCs w:val="28"/>
          <w:bdr w:val="none" w:sz="0" w:space="0" w:color="auto" w:frame="1"/>
          <w:lang w:val="uk-UA" w:eastAsia="ru-RU"/>
        </w:rPr>
        <w:t xml:space="preserve">науковим </w:t>
      </w:r>
      <w:r w:rsidRPr="00394F8F">
        <w:rPr>
          <w:rFonts w:ascii="Times New Roman" w:eastAsia="Times New Roman" w:hAnsi="Times New Roman" w:cs="Times New Roman"/>
          <w:bCs/>
          <w:color w:val="000000"/>
          <w:sz w:val="28"/>
          <w:szCs w:val="28"/>
          <w:bdr w:val="none" w:sz="0" w:space="0" w:color="auto" w:frame="1"/>
          <w:lang w:val="uk-UA" w:eastAsia="ru-RU"/>
        </w:rPr>
        <w:t>керівником з урахуванням сутності зауважень і обсягу необхідного доопрацювання.</w:t>
      </w:r>
    </w:p>
    <w:p w:rsidR="00394F8F" w:rsidRPr="00394F8F" w:rsidRDefault="00394F8F"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394F8F">
        <w:rPr>
          <w:rFonts w:ascii="Times New Roman" w:eastAsia="Times New Roman" w:hAnsi="Times New Roman" w:cs="Times New Roman"/>
          <w:bCs/>
          <w:color w:val="000000"/>
          <w:sz w:val="28"/>
          <w:szCs w:val="28"/>
          <w:bdr w:val="none" w:sz="0" w:space="0" w:color="auto" w:frame="1"/>
          <w:lang w:val="uk-UA" w:eastAsia="ru-RU"/>
        </w:rPr>
        <w:t xml:space="preserve">Термін здачі готової курсової роботи визначається </w:t>
      </w:r>
      <w:r w:rsidR="00E01EFB">
        <w:rPr>
          <w:rFonts w:ascii="Times New Roman" w:eastAsia="Times New Roman" w:hAnsi="Times New Roman" w:cs="Times New Roman"/>
          <w:bCs/>
          <w:color w:val="000000"/>
          <w:sz w:val="28"/>
          <w:szCs w:val="28"/>
          <w:bdr w:val="none" w:sz="0" w:space="0" w:color="auto" w:frame="1"/>
          <w:lang w:val="uk-UA" w:eastAsia="ru-RU"/>
        </w:rPr>
        <w:t xml:space="preserve">науковим </w:t>
      </w:r>
      <w:r w:rsidR="00E01EFB" w:rsidRPr="00394F8F">
        <w:rPr>
          <w:rFonts w:ascii="Times New Roman" w:eastAsia="Times New Roman" w:hAnsi="Times New Roman" w:cs="Times New Roman"/>
          <w:bCs/>
          <w:color w:val="000000"/>
          <w:sz w:val="28"/>
          <w:szCs w:val="28"/>
          <w:bdr w:val="none" w:sz="0" w:space="0" w:color="auto" w:frame="1"/>
          <w:lang w:val="uk-UA" w:eastAsia="ru-RU"/>
        </w:rPr>
        <w:t>керівник</w:t>
      </w:r>
      <w:r w:rsidR="00E01EFB">
        <w:rPr>
          <w:rFonts w:ascii="Times New Roman" w:eastAsia="Times New Roman" w:hAnsi="Times New Roman" w:cs="Times New Roman"/>
          <w:bCs/>
          <w:color w:val="000000"/>
          <w:sz w:val="28"/>
          <w:szCs w:val="28"/>
          <w:bdr w:val="none" w:sz="0" w:space="0" w:color="auto" w:frame="1"/>
          <w:lang w:val="uk-UA" w:eastAsia="ru-RU"/>
        </w:rPr>
        <w:t>ом згідно</w:t>
      </w:r>
      <w:r w:rsidR="00E01EFB" w:rsidRPr="00394F8F">
        <w:rPr>
          <w:rFonts w:ascii="Times New Roman" w:eastAsia="Times New Roman" w:hAnsi="Times New Roman" w:cs="Times New Roman"/>
          <w:bCs/>
          <w:color w:val="000000"/>
          <w:sz w:val="28"/>
          <w:szCs w:val="28"/>
          <w:bdr w:val="none" w:sz="0" w:space="0" w:color="auto" w:frame="1"/>
          <w:lang w:val="uk-UA" w:eastAsia="ru-RU"/>
        </w:rPr>
        <w:t xml:space="preserve"> </w:t>
      </w:r>
      <w:r w:rsidRPr="00394F8F">
        <w:rPr>
          <w:rFonts w:ascii="Times New Roman" w:eastAsia="Times New Roman" w:hAnsi="Times New Roman" w:cs="Times New Roman"/>
          <w:bCs/>
          <w:color w:val="000000"/>
          <w:sz w:val="28"/>
          <w:szCs w:val="28"/>
          <w:bdr w:val="none" w:sz="0" w:space="0" w:color="auto" w:frame="1"/>
          <w:lang w:val="uk-UA" w:eastAsia="ru-RU"/>
        </w:rPr>
        <w:t>навчальн</w:t>
      </w:r>
      <w:r w:rsidR="00E01EFB">
        <w:rPr>
          <w:rFonts w:ascii="Times New Roman" w:eastAsia="Times New Roman" w:hAnsi="Times New Roman" w:cs="Times New Roman"/>
          <w:bCs/>
          <w:color w:val="000000"/>
          <w:sz w:val="28"/>
          <w:szCs w:val="28"/>
          <w:bdr w:val="none" w:sz="0" w:space="0" w:color="auto" w:frame="1"/>
          <w:lang w:val="uk-UA" w:eastAsia="ru-RU"/>
        </w:rPr>
        <w:t>ого</w:t>
      </w:r>
      <w:r w:rsidRPr="00394F8F">
        <w:rPr>
          <w:rFonts w:ascii="Times New Roman" w:eastAsia="Times New Roman" w:hAnsi="Times New Roman" w:cs="Times New Roman"/>
          <w:bCs/>
          <w:color w:val="000000"/>
          <w:sz w:val="28"/>
          <w:szCs w:val="28"/>
          <w:bdr w:val="none" w:sz="0" w:space="0" w:color="auto" w:frame="1"/>
          <w:lang w:val="uk-UA" w:eastAsia="ru-RU"/>
        </w:rPr>
        <w:t xml:space="preserve"> графік</w:t>
      </w:r>
      <w:r w:rsidR="00E01EFB">
        <w:rPr>
          <w:rFonts w:ascii="Times New Roman" w:eastAsia="Times New Roman" w:hAnsi="Times New Roman" w:cs="Times New Roman"/>
          <w:bCs/>
          <w:color w:val="000000"/>
          <w:sz w:val="28"/>
          <w:szCs w:val="28"/>
          <w:bdr w:val="none" w:sz="0" w:space="0" w:color="auto" w:frame="1"/>
          <w:lang w:val="uk-UA" w:eastAsia="ru-RU"/>
        </w:rPr>
        <w:t>у</w:t>
      </w:r>
      <w:r w:rsidRPr="00394F8F">
        <w:rPr>
          <w:rFonts w:ascii="Times New Roman" w:eastAsia="Times New Roman" w:hAnsi="Times New Roman" w:cs="Times New Roman"/>
          <w:bCs/>
          <w:color w:val="000000"/>
          <w:sz w:val="28"/>
          <w:szCs w:val="28"/>
          <w:bdr w:val="none" w:sz="0" w:space="0" w:color="auto" w:frame="1"/>
          <w:lang w:val="uk-UA" w:eastAsia="ru-RU"/>
        </w:rPr>
        <w:t>.</w:t>
      </w:r>
    </w:p>
    <w:p w:rsidR="00394F8F" w:rsidRDefault="00394F8F"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394F8F">
        <w:rPr>
          <w:rFonts w:ascii="Times New Roman" w:eastAsia="Times New Roman" w:hAnsi="Times New Roman" w:cs="Times New Roman"/>
          <w:bCs/>
          <w:color w:val="000000"/>
          <w:sz w:val="28"/>
          <w:szCs w:val="28"/>
          <w:bdr w:val="none" w:sz="0" w:space="0" w:color="auto" w:frame="1"/>
          <w:lang w:val="uk-UA" w:eastAsia="ru-RU"/>
        </w:rPr>
        <w:t>Виконана курсова робота підписується студентом.</w:t>
      </w:r>
    </w:p>
    <w:p w:rsidR="00F0763B" w:rsidRDefault="00AE505E" w:rsidP="00F0763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Підпис наукового керівника</w:t>
      </w:r>
      <w:r w:rsidRPr="00AE50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титульній сторінці курсової роботи </w:t>
      </w:r>
      <w:r>
        <w:rPr>
          <w:rFonts w:ascii="Times New Roman" w:eastAsia="Times New Roman" w:hAnsi="Times New Roman" w:cs="Times New Roman"/>
          <w:bCs/>
          <w:sz w:val="28"/>
          <w:szCs w:val="28"/>
          <w:bdr w:val="none" w:sz="0" w:space="0" w:color="auto" w:frame="1"/>
          <w:lang w:val="uk-UA" w:eastAsia="ru-RU"/>
        </w:rPr>
        <w:t>вказує на його позитивний відгук.</w:t>
      </w:r>
    </w:p>
    <w:p w:rsidR="00F0763B" w:rsidRDefault="00F0763B" w:rsidP="00F0763B">
      <w:pPr>
        <w:widowControl w:val="0"/>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За відсутності </w:t>
      </w:r>
      <w:r w:rsidR="00AE505E">
        <w:rPr>
          <w:rFonts w:ascii="Times New Roman" w:eastAsia="Times New Roman" w:hAnsi="Times New Roman" w:cs="Times New Roman"/>
          <w:bCs/>
          <w:sz w:val="28"/>
          <w:szCs w:val="28"/>
          <w:bdr w:val="none" w:sz="0" w:space="0" w:color="auto" w:frame="1"/>
          <w:lang w:val="uk-UA" w:eastAsia="ru-RU"/>
        </w:rPr>
        <w:t xml:space="preserve">підпису </w:t>
      </w:r>
      <w:r>
        <w:rPr>
          <w:rFonts w:ascii="Times New Roman" w:eastAsia="Times New Roman" w:hAnsi="Times New Roman" w:cs="Times New Roman"/>
          <w:bCs/>
          <w:sz w:val="28"/>
          <w:szCs w:val="28"/>
          <w:bdr w:val="none" w:sz="0" w:space="0" w:color="auto" w:frame="1"/>
          <w:lang w:val="uk-UA" w:eastAsia="ru-RU"/>
        </w:rPr>
        <w:t xml:space="preserve">наукового керівника </w:t>
      </w:r>
      <w:r w:rsidR="00AE505E">
        <w:rPr>
          <w:rFonts w:ascii="Times New Roman" w:hAnsi="Times New Roman" w:cs="Times New Roman"/>
          <w:sz w:val="28"/>
          <w:szCs w:val="28"/>
          <w:lang w:val="uk-UA"/>
        </w:rPr>
        <w:t>на титульній сторінці</w:t>
      </w:r>
      <w:r w:rsidR="00AE505E">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курсова робота до захисту не допускається.</w:t>
      </w:r>
    </w:p>
    <w:p w:rsidR="00394F8F" w:rsidRPr="00394F8F" w:rsidRDefault="00394F8F"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394F8F">
        <w:rPr>
          <w:rFonts w:ascii="Times New Roman" w:eastAsia="Times New Roman" w:hAnsi="Times New Roman" w:cs="Times New Roman"/>
          <w:bCs/>
          <w:color w:val="000000"/>
          <w:sz w:val="28"/>
          <w:szCs w:val="28"/>
          <w:bdr w:val="none" w:sz="0" w:space="0" w:color="auto" w:frame="1"/>
          <w:lang w:val="uk-UA" w:eastAsia="ru-RU"/>
        </w:rPr>
        <w:t xml:space="preserve">Графік захисту курсових робіт розміщується </w:t>
      </w:r>
      <w:r w:rsidR="00E01EFB">
        <w:rPr>
          <w:rFonts w:ascii="Times New Roman" w:eastAsia="Times New Roman" w:hAnsi="Times New Roman" w:cs="Times New Roman"/>
          <w:bCs/>
          <w:color w:val="000000"/>
          <w:sz w:val="28"/>
          <w:szCs w:val="28"/>
          <w:bdr w:val="none" w:sz="0" w:space="0" w:color="auto" w:frame="1"/>
          <w:lang w:val="uk-UA" w:eastAsia="ru-RU"/>
        </w:rPr>
        <w:t xml:space="preserve">на інформаційному стенді кафедри </w:t>
      </w:r>
      <w:r w:rsidR="000B4F78">
        <w:rPr>
          <w:rFonts w:ascii="Times New Roman" w:hAnsi="Times New Roman" w:cs="Times New Roman"/>
          <w:sz w:val="28"/>
          <w:szCs w:val="28"/>
          <w:lang w:val="uk-UA"/>
        </w:rPr>
        <w:t>п</w:t>
      </w:r>
      <w:r w:rsidR="000B4F78" w:rsidRPr="000B4F78">
        <w:rPr>
          <w:rFonts w:ascii="Times New Roman" w:hAnsi="Times New Roman" w:cs="Times New Roman"/>
          <w:sz w:val="28"/>
          <w:szCs w:val="28"/>
          <w:lang w:val="uk-UA"/>
        </w:rPr>
        <w:t>ідприємництва, менеджменту організацій та логістики</w:t>
      </w:r>
      <w:r w:rsidRPr="000B4F78">
        <w:rPr>
          <w:rFonts w:ascii="Times New Roman" w:eastAsia="Times New Roman" w:hAnsi="Times New Roman" w:cs="Times New Roman"/>
          <w:bCs/>
          <w:color w:val="000000"/>
          <w:sz w:val="28"/>
          <w:szCs w:val="28"/>
          <w:bdr w:val="none" w:sz="0" w:space="0" w:color="auto" w:frame="1"/>
          <w:lang w:val="uk-UA" w:eastAsia="ru-RU"/>
        </w:rPr>
        <w:t>.</w:t>
      </w:r>
    </w:p>
    <w:p w:rsidR="00394F8F" w:rsidRDefault="00394F8F"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394F8F">
        <w:rPr>
          <w:rFonts w:ascii="Times New Roman" w:eastAsia="Times New Roman" w:hAnsi="Times New Roman" w:cs="Times New Roman"/>
          <w:bCs/>
          <w:color w:val="000000"/>
          <w:sz w:val="28"/>
          <w:szCs w:val="28"/>
          <w:bdr w:val="none" w:sz="0" w:space="0" w:color="auto" w:frame="1"/>
          <w:lang w:val="uk-UA" w:eastAsia="ru-RU"/>
        </w:rPr>
        <w:t>Захист курсової роботи проводит</w:t>
      </w:r>
      <w:r w:rsidR="00E01EFB">
        <w:rPr>
          <w:rFonts w:ascii="Times New Roman" w:eastAsia="Times New Roman" w:hAnsi="Times New Roman" w:cs="Times New Roman"/>
          <w:bCs/>
          <w:color w:val="000000"/>
          <w:sz w:val="28"/>
          <w:szCs w:val="28"/>
          <w:bdr w:val="none" w:sz="0" w:space="0" w:color="auto" w:frame="1"/>
          <w:lang w:val="uk-UA" w:eastAsia="ru-RU"/>
        </w:rPr>
        <w:t>ь</w:t>
      </w:r>
      <w:r w:rsidRPr="00394F8F">
        <w:rPr>
          <w:rFonts w:ascii="Times New Roman" w:eastAsia="Times New Roman" w:hAnsi="Times New Roman" w:cs="Times New Roman"/>
          <w:bCs/>
          <w:color w:val="000000"/>
          <w:sz w:val="28"/>
          <w:szCs w:val="28"/>
          <w:bdr w:val="none" w:sz="0" w:space="0" w:color="auto" w:frame="1"/>
          <w:lang w:val="uk-UA" w:eastAsia="ru-RU"/>
        </w:rPr>
        <w:t>ся публічно в присутності групи</w:t>
      </w:r>
      <w:r w:rsidR="00E01EFB">
        <w:rPr>
          <w:rFonts w:ascii="Times New Roman" w:eastAsia="Times New Roman" w:hAnsi="Times New Roman" w:cs="Times New Roman"/>
          <w:bCs/>
          <w:color w:val="000000"/>
          <w:sz w:val="28"/>
          <w:szCs w:val="28"/>
          <w:bdr w:val="none" w:sz="0" w:space="0" w:color="auto" w:frame="1"/>
          <w:lang w:val="uk-UA" w:eastAsia="ru-RU"/>
        </w:rPr>
        <w:t xml:space="preserve"> і членів комісії</w:t>
      </w:r>
      <w:r w:rsidRPr="00394F8F">
        <w:rPr>
          <w:rFonts w:ascii="Times New Roman" w:eastAsia="Times New Roman" w:hAnsi="Times New Roman" w:cs="Times New Roman"/>
          <w:bCs/>
          <w:color w:val="000000"/>
          <w:sz w:val="28"/>
          <w:szCs w:val="28"/>
          <w:bdr w:val="none" w:sz="0" w:space="0" w:color="auto" w:frame="1"/>
          <w:lang w:val="uk-UA" w:eastAsia="ru-RU"/>
        </w:rPr>
        <w:t>.</w:t>
      </w:r>
    </w:p>
    <w:p w:rsidR="002C1D0B" w:rsidRPr="00394F8F" w:rsidRDefault="003B353E" w:rsidP="00394F8F">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3B353E">
        <w:rPr>
          <w:rFonts w:ascii="Times New Roman" w:eastAsia="Times New Roman" w:hAnsi="Times New Roman" w:cs="Times New Roman"/>
          <w:bCs/>
          <w:color w:val="000000"/>
          <w:sz w:val="28"/>
          <w:szCs w:val="28"/>
          <w:bdr w:val="none" w:sz="0" w:space="0" w:color="auto" w:frame="1"/>
          <w:lang w:val="uk-UA" w:eastAsia="ru-RU"/>
        </w:rPr>
        <w:t xml:space="preserve">Студент на основі тексту роботи </w:t>
      </w:r>
      <w:r>
        <w:rPr>
          <w:rFonts w:ascii="Times New Roman" w:eastAsia="Times New Roman" w:hAnsi="Times New Roman" w:cs="Times New Roman"/>
          <w:bCs/>
          <w:color w:val="000000"/>
          <w:sz w:val="28"/>
          <w:szCs w:val="28"/>
          <w:bdr w:val="none" w:sz="0" w:space="0" w:color="auto" w:frame="1"/>
          <w:lang w:val="uk-UA" w:eastAsia="ru-RU"/>
        </w:rPr>
        <w:t xml:space="preserve">формулює </w:t>
      </w:r>
      <w:r w:rsidRPr="003B353E">
        <w:rPr>
          <w:rFonts w:ascii="Times New Roman" w:eastAsia="Times New Roman" w:hAnsi="Times New Roman" w:cs="Times New Roman"/>
          <w:bCs/>
          <w:color w:val="000000"/>
          <w:sz w:val="28"/>
          <w:szCs w:val="28"/>
          <w:bdr w:val="none" w:sz="0" w:space="0" w:color="auto" w:frame="1"/>
          <w:lang w:val="uk-UA" w:eastAsia="ru-RU"/>
        </w:rPr>
        <w:t xml:space="preserve">тези </w:t>
      </w:r>
      <w:r w:rsidRPr="00394F8F">
        <w:rPr>
          <w:rFonts w:ascii="Times New Roman" w:eastAsia="Times New Roman" w:hAnsi="Times New Roman" w:cs="Times New Roman"/>
          <w:bCs/>
          <w:color w:val="000000"/>
          <w:sz w:val="28"/>
          <w:szCs w:val="28"/>
          <w:bdr w:val="none" w:sz="0" w:space="0" w:color="auto" w:frame="1"/>
          <w:lang w:val="uk-UA" w:eastAsia="ru-RU"/>
        </w:rPr>
        <w:t>доповіді</w:t>
      </w:r>
      <w:r w:rsidRPr="003B353E">
        <w:rPr>
          <w:rFonts w:ascii="Times New Roman" w:eastAsia="Times New Roman" w:hAnsi="Times New Roman" w:cs="Times New Roman"/>
          <w:bCs/>
          <w:color w:val="000000"/>
          <w:sz w:val="28"/>
          <w:szCs w:val="28"/>
          <w:bdr w:val="none" w:sz="0" w:space="0" w:color="auto" w:frame="1"/>
          <w:lang w:val="uk-UA" w:eastAsia="ru-RU"/>
        </w:rPr>
        <w:t xml:space="preserve"> свого виступу на захисті.</w:t>
      </w:r>
    </w:p>
    <w:p w:rsidR="003B353E" w:rsidRPr="00B92F29" w:rsidRDefault="00E01EFB" w:rsidP="00B92F29">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Науковий к</w:t>
      </w:r>
      <w:r w:rsidR="00394F8F" w:rsidRPr="00394F8F">
        <w:rPr>
          <w:rFonts w:ascii="Times New Roman" w:eastAsia="Times New Roman" w:hAnsi="Times New Roman" w:cs="Times New Roman"/>
          <w:bCs/>
          <w:color w:val="000000"/>
          <w:sz w:val="28"/>
          <w:szCs w:val="28"/>
          <w:bdr w:val="none" w:sz="0" w:space="0" w:color="auto" w:frame="1"/>
          <w:lang w:val="uk-UA" w:eastAsia="ru-RU"/>
        </w:rPr>
        <w:t xml:space="preserve">ерівник </w:t>
      </w:r>
      <w:r>
        <w:rPr>
          <w:rFonts w:ascii="Times New Roman" w:hAnsi="Times New Roman" w:cs="Times New Roman"/>
          <w:sz w:val="28"/>
          <w:szCs w:val="28"/>
          <w:lang w:val="uk-UA"/>
        </w:rPr>
        <w:t>курсової роботи</w:t>
      </w:r>
      <w:r w:rsidR="00394F8F" w:rsidRPr="00394F8F">
        <w:rPr>
          <w:rFonts w:ascii="Times New Roman" w:eastAsia="Times New Roman" w:hAnsi="Times New Roman" w:cs="Times New Roman"/>
          <w:bCs/>
          <w:color w:val="000000"/>
          <w:sz w:val="28"/>
          <w:szCs w:val="28"/>
          <w:bdr w:val="none" w:sz="0" w:space="0" w:color="auto" w:frame="1"/>
          <w:lang w:val="uk-UA" w:eastAsia="ru-RU"/>
        </w:rPr>
        <w:t xml:space="preserve"> визначає вимоги до змісту і тривалості </w:t>
      </w:r>
      <w:r w:rsidR="00394F8F" w:rsidRPr="00B92F29">
        <w:rPr>
          <w:rFonts w:ascii="Times New Roman" w:eastAsia="Times New Roman" w:hAnsi="Times New Roman" w:cs="Times New Roman"/>
          <w:bCs/>
          <w:color w:val="000000"/>
          <w:sz w:val="28"/>
          <w:szCs w:val="28"/>
          <w:bdr w:val="none" w:sz="0" w:space="0" w:color="auto" w:frame="1"/>
          <w:lang w:val="uk-UA" w:eastAsia="ru-RU"/>
        </w:rPr>
        <w:t>доповіді при захисті</w:t>
      </w:r>
      <w:r w:rsidR="003B353E" w:rsidRPr="00B92F29">
        <w:rPr>
          <w:rFonts w:ascii="Times New Roman" w:eastAsia="Times New Roman" w:hAnsi="Times New Roman" w:cs="Times New Roman"/>
          <w:bCs/>
          <w:color w:val="000000"/>
          <w:sz w:val="28"/>
          <w:szCs w:val="28"/>
          <w:bdr w:val="none" w:sz="0" w:space="0" w:color="auto" w:frame="1"/>
          <w:lang w:val="uk-UA" w:eastAsia="ru-RU"/>
        </w:rPr>
        <w:t>.</w:t>
      </w:r>
    </w:p>
    <w:p w:rsidR="003B353E" w:rsidRPr="00B92F29" w:rsidRDefault="003B353E" w:rsidP="00B92F29">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B92F29">
        <w:rPr>
          <w:rFonts w:ascii="Times New Roman" w:eastAsia="Times New Roman" w:hAnsi="Times New Roman" w:cs="Times New Roman"/>
          <w:bCs/>
          <w:color w:val="000000"/>
          <w:sz w:val="28"/>
          <w:szCs w:val="28"/>
          <w:bdr w:val="none" w:sz="0" w:space="0" w:color="auto" w:frame="1"/>
          <w:lang w:val="uk-UA" w:eastAsia="ru-RU"/>
        </w:rPr>
        <w:t xml:space="preserve">Захист курсової роботи, як правило, полягає в короткій (5-10 хвилин) доповіді студента і відповідях на питання по суті </w:t>
      </w:r>
      <w:r w:rsidRPr="00B92F29">
        <w:rPr>
          <w:rFonts w:ascii="Times New Roman" w:hAnsi="Times New Roman" w:cs="Times New Roman"/>
          <w:sz w:val="28"/>
          <w:szCs w:val="28"/>
          <w:lang w:val="uk-UA"/>
        </w:rPr>
        <w:t>курсової роботи</w:t>
      </w:r>
      <w:r w:rsidRPr="00B92F29">
        <w:rPr>
          <w:rFonts w:ascii="Times New Roman" w:eastAsia="Times New Roman" w:hAnsi="Times New Roman" w:cs="Times New Roman"/>
          <w:bCs/>
          <w:color w:val="000000"/>
          <w:sz w:val="28"/>
          <w:szCs w:val="28"/>
          <w:bdr w:val="none" w:sz="0" w:space="0" w:color="auto" w:frame="1"/>
          <w:lang w:val="uk-UA" w:eastAsia="ru-RU"/>
        </w:rPr>
        <w:t xml:space="preserve">. </w:t>
      </w:r>
    </w:p>
    <w:p w:rsidR="00360C6E" w:rsidRDefault="00B92F29" w:rsidP="00B92F29">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доповіді підчас захисту студент має</w:t>
      </w:r>
      <w:r w:rsidRPr="00B92F29">
        <w:rPr>
          <w:rFonts w:ascii="Times New Roman" w:hAnsi="Times New Roman" w:cs="Times New Roman"/>
          <w:sz w:val="28"/>
          <w:szCs w:val="28"/>
          <w:lang w:val="uk-UA"/>
        </w:rPr>
        <w:t xml:space="preserve"> назвати тему </w:t>
      </w:r>
      <w:r>
        <w:rPr>
          <w:rFonts w:ascii="Times New Roman" w:hAnsi="Times New Roman" w:cs="Times New Roman"/>
          <w:sz w:val="28"/>
          <w:szCs w:val="28"/>
          <w:lang w:val="uk-UA"/>
        </w:rPr>
        <w:t>курсової роботи</w:t>
      </w:r>
      <w:r w:rsidRPr="00B92F29">
        <w:rPr>
          <w:rFonts w:ascii="Times New Roman" w:hAnsi="Times New Roman" w:cs="Times New Roman"/>
          <w:sz w:val="28"/>
          <w:szCs w:val="28"/>
          <w:lang w:val="uk-UA"/>
        </w:rPr>
        <w:t xml:space="preserve">, охарактеризувати її актуальність та об'єкт дослідження. </w:t>
      </w:r>
    </w:p>
    <w:p w:rsidR="00B92F29" w:rsidRPr="00B92F29" w:rsidRDefault="00B92F29" w:rsidP="00B92F29">
      <w:pPr>
        <w:widowControl w:val="0"/>
        <w:spacing w:after="0" w:line="240" w:lineRule="auto"/>
        <w:ind w:firstLine="709"/>
        <w:jc w:val="both"/>
        <w:rPr>
          <w:rFonts w:ascii="Times New Roman" w:hAnsi="Times New Roman" w:cs="Times New Roman"/>
          <w:sz w:val="28"/>
          <w:szCs w:val="28"/>
          <w:lang w:val="uk-UA"/>
        </w:rPr>
      </w:pPr>
      <w:r w:rsidRPr="00B92F29">
        <w:rPr>
          <w:rFonts w:ascii="Times New Roman" w:hAnsi="Times New Roman" w:cs="Times New Roman"/>
          <w:sz w:val="28"/>
          <w:szCs w:val="28"/>
          <w:lang w:val="uk-UA"/>
        </w:rPr>
        <w:t xml:space="preserve">Більшу частину доповіді необхідно приділити розкриттю сучасного стану вузлових питань роботи (недоліки, виявлені в ході дослідження та аналізу), суті заходів, запропонованих студентом для усунення недоліків та оцінити вірогідну ефективність пропонованих рекомендацій. </w:t>
      </w:r>
    </w:p>
    <w:p w:rsidR="00B92F29" w:rsidRPr="00B92F29" w:rsidRDefault="00B92F29" w:rsidP="00B92F29">
      <w:pPr>
        <w:widowControl w:val="0"/>
        <w:spacing w:after="0" w:line="240" w:lineRule="auto"/>
        <w:ind w:firstLine="709"/>
        <w:jc w:val="both"/>
        <w:rPr>
          <w:rFonts w:ascii="Times New Roman" w:hAnsi="Times New Roman" w:cs="Times New Roman"/>
          <w:sz w:val="28"/>
          <w:szCs w:val="28"/>
          <w:lang w:val="uk-UA"/>
        </w:rPr>
      </w:pPr>
      <w:r w:rsidRPr="00B92F29">
        <w:rPr>
          <w:rFonts w:ascii="Times New Roman" w:hAnsi="Times New Roman" w:cs="Times New Roman"/>
          <w:sz w:val="28"/>
          <w:szCs w:val="28"/>
          <w:lang w:val="uk-UA"/>
        </w:rPr>
        <w:t xml:space="preserve">Зміст доповіді повинен відображати хід дослідження та конкретні досягнення, факти або вдосконалення, що є результатом роботи. </w:t>
      </w:r>
    </w:p>
    <w:p w:rsidR="008E11B9" w:rsidRDefault="00B92F29" w:rsidP="00360C6E">
      <w:pPr>
        <w:widowControl w:val="0"/>
        <w:spacing w:after="0" w:line="240" w:lineRule="auto"/>
        <w:ind w:firstLine="709"/>
        <w:jc w:val="both"/>
        <w:rPr>
          <w:rFonts w:ascii="Times New Roman" w:hAnsi="Times New Roman" w:cs="Times New Roman"/>
          <w:sz w:val="28"/>
          <w:szCs w:val="28"/>
          <w:lang w:val="uk-UA"/>
        </w:rPr>
      </w:pPr>
      <w:r w:rsidRPr="00B92F29">
        <w:rPr>
          <w:rFonts w:ascii="Times New Roman" w:hAnsi="Times New Roman" w:cs="Times New Roman"/>
          <w:sz w:val="28"/>
          <w:szCs w:val="28"/>
          <w:lang w:val="uk-UA"/>
        </w:rPr>
        <w:t xml:space="preserve">Слід уникати повторення або констатації загальновідомих фактів, теоретичних питань або інформації, яка не стосується </w:t>
      </w:r>
      <w:r w:rsidR="00360C6E">
        <w:rPr>
          <w:rFonts w:ascii="Times New Roman" w:hAnsi="Times New Roman" w:cs="Times New Roman"/>
          <w:sz w:val="28"/>
          <w:szCs w:val="28"/>
          <w:lang w:val="uk-UA"/>
        </w:rPr>
        <w:t>курсової роботи</w:t>
      </w:r>
      <w:r w:rsidRPr="00B92F29">
        <w:rPr>
          <w:rFonts w:ascii="Times New Roman" w:hAnsi="Times New Roman" w:cs="Times New Roman"/>
          <w:sz w:val="28"/>
          <w:szCs w:val="28"/>
          <w:lang w:val="uk-UA"/>
        </w:rPr>
        <w:t xml:space="preserve">. </w:t>
      </w:r>
    </w:p>
    <w:p w:rsidR="00B92F29" w:rsidRPr="00360C6E" w:rsidRDefault="00B92F29" w:rsidP="00360C6E">
      <w:pPr>
        <w:widowControl w:val="0"/>
        <w:spacing w:after="0" w:line="240" w:lineRule="auto"/>
        <w:ind w:firstLine="709"/>
        <w:jc w:val="both"/>
        <w:rPr>
          <w:rFonts w:ascii="Times New Roman" w:hAnsi="Times New Roman" w:cs="Times New Roman"/>
          <w:snapToGrid w:val="0"/>
          <w:sz w:val="28"/>
          <w:szCs w:val="28"/>
          <w:lang w:val="uk-UA"/>
        </w:rPr>
      </w:pPr>
      <w:r w:rsidRPr="00B92F29">
        <w:rPr>
          <w:rFonts w:ascii="Times New Roman" w:hAnsi="Times New Roman" w:cs="Times New Roman"/>
          <w:snapToGrid w:val="0"/>
          <w:sz w:val="28"/>
          <w:szCs w:val="28"/>
          <w:lang w:val="uk-UA"/>
        </w:rPr>
        <w:lastRenderedPageBreak/>
        <w:t>Під час доповіді</w:t>
      </w:r>
      <w:r w:rsidR="00360C6E">
        <w:rPr>
          <w:rFonts w:ascii="Times New Roman" w:hAnsi="Times New Roman" w:cs="Times New Roman"/>
          <w:snapToGrid w:val="0"/>
          <w:sz w:val="28"/>
          <w:szCs w:val="28"/>
          <w:lang w:val="uk-UA"/>
        </w:rPr>
        <w:t>,</w:t>
      </w:r>
      <w:r w:rsidRPr="00B92F29">
        <w:rPr>
          <w:rFonts w:ascii="Times New Roman" w:hAnsi="Times New Roman" w:cs="Times New Roman"/>
          <w:snapToGrid w:val="0"/>
          <w:sz w:val="28"/>
          <w:szCs w:val="28"/>
          <w:lang w:val="uk-UA"/>
        </w:rPr>
        <w:t xml:space="preserve"> </w:t>
      </w:r>
      <w:r w:rsidR="00360C6E">
        <w:rPr>
          <w:rFonts w:ascii="Times New Roman" w:hAnsi="Times New Roman" w:cs="Times New Roman"/>
          <w:snapToGrid w:val="0"/>
          <w:sz w:val="28"/>
          <w:szCs w:val="28"/>
          <w:lang w:val="uk-UA"/>
        </w:rPr>
        <w:t>за необхідності,</w:t>
      </w:r>
      <w:r w:rsidRPr="00B92F29">
        <w:rPr>
          <w:rFonts w:ascii="Times New Roman" w:hAnsi="Times New Roman" w:cs="Times New Roman"/>
          <w:snapToGrid w:val="0"/>
          <w:sz w:val="28"/>
          <w:szCs w:val="28"/>
          <w:lang w:val="uk-UA"/>
        </w:rPr>
        <w:t xml:space="preserve"> використову</w:t>
      </w:r>
      <w:r w:rsidR="00360C6E">
        <w:rPr>
          <w:rFonts w:ascii="Times New Roman" w:hAnsi="Times New Roman" w:cs="Times New Roman"/>
          <w:snapToGrid w:val="0"/>
          <w:sz w:val="28"/>
          <w:szCs w:val="28"/>
          <w:lang w:val="uk-UA"/>
        </w:rPr>
        <w:t>ються</w:t>
      </w:r>
      <w:r w:rsidRPr="00B92F29">
        <w:rPr>
          <w:rFonts w:ascii="Times New Roman" w:hAnsi="Times New Roman" w:cs="Times New Roman"/>
          <w:snapToGrid w:val="0"/>
          <w:sz w:val="28"/>
          <w:szCs w:val="28"/>
          <w:lang w:val="uk-UA"/>
        </w:rPr>
        <w:t xml:space="preserve"> ілюстративні </w:t>
      </w:r>
      <w:r w:rsidRPr="00360C6E">
        <w:rPr>
          <w:rFonts w:ascii="Times New Roman" w:hAnsi="Times New Roman" w:cs="Times New Roman"/>
          <w:snapToGrid w:val="0"/>
          <w:sz w:val="28"/>
          <w:szCs w:val="28"/>
          <w:lang w:val="uk-UA"/>
        </w:rPr>
        <w:t>матеріали, що дозволяють у стислій формі ознайомитись зі змістом 2 та 3 розділів роботи</w:t>
      </w:r>
      <w:r w:rsidR="00360C6E" w:rsidRPr="00360C6E">
        <w:rPr>
          <w:rFonts w:ascii="Times New Roman" w:hAnsi="Times New Roman" w:cs="Times New Roman"/>
          <w:snapToGrid w:val="0"/>
          <w:sz w:val="28"/>
          <w:szCs w:val="28"/>
          <w:lang w:val="uk-UA"/>
        </w:rPr>
        <w:t>.</w:t>
      </w:r>
    </w:p>
    <w:p w:rsidR="00360C6E" w:rsidRPr="00360C6E" w:rsidRDefault="00360C6E" w:rsidP="00360C6E">
      <w:pPr>
        <w:widowControl w:val="0"/>
        <w:spacing w:after="0" w:line="240" w:lineRule="auto"/>
        <w:ind w:firstLine="709"/>
        <w:jc w:val="both"/>
        <w:rPr>
          <w:rFonts w:ascii="Times New Roman" w:hAnsi="Times New Roman" w:cs="Times New Roman"/>
          <w:sz w:val="28"/>
          <w:szCs w:val="28"/>
          <w:lang w:val="uk-UA"/>
        </w:rPr>
      </w:pPr>
      <w:r w:rsidRPr="00360C6E">
        <w:rPr>
          <w:rFonts w:ascii="Times New Roman" w:hAnsi="Times New Roman" w:cs="Times New Roman"/>
          <w:sz w:val="28"/>
          <w:szCs w:val="28"/>
          <w:lang w:val="uk-UA"/>
        </w:rPr>
        <w:t xml:space="preserve">По закінченню захисту </w:t>
      </w:r>
      <w:r>
        <w:rPr>
          <w:rFonts w:ascii="Times New Roman" w:hAnsi="Times New Roman" w:cs="Times New Roman"/>
          <w:sz w:val="28"/>
          <w:szCs w:val="28"/>
          <w:lang w:val="uk-UA"/>
        </w:rPr>
        <w:t>члени комісії</w:t>
      </w:r>
      <w:r w:rsidRPr="00360C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закритому режимі </w:t>
      </w:r>
      <w:r w:rsidRPr="00360C6E">
        <w:rPr>
          <w:rFonts w:ascii="Times New Roman" w:hAnsi="Times New Roman" w:cs="Times New Roman"/>
          <w:sz w:val="28"/>
          <w:szCs w:val="28"/>
          <w:lang w:val="uk-UA"/>
        </w:rPr>
        <w:t>обговорю</w:t>
      </w:r>
      <w:r>
        <w:rPr>
          <w:rFonts w:ascii="Times New Roman" w:hAnsi="Times New Roman" w:cs="Times New Roman"/>
          <w:sz w:val="28"/>
          <w:szCs w:val="28"/>
          <w:lang w:val="uk-UA"/>
        </w:rPr>
        <w:t>ють</w:t>
      </w:r>
      <w:r w:rsidRPr="00360C6E">
        <w:rPr>
          <w:rFonts w:ascii="Times New Roman" w:hAnsi="Times New Roman" w:cs="Times New Roman"/>
          <w:sz w:val="28"/>
          <w:szCs w:val="28"/>
          <w:lang w:val="uk-UA"/>
        </w:rPr>
        <w:t xml:space="preserve"> результати захисту </w:t>
      </w:r>
      <w:r>
        <w:rPr>
          <w:rFonts w:ascii="Times New Roman" w:hAnsi="Times New Roman" w:cs="Times New Roman"/>
          <w:sz w:val="28"/>
          <w:szCs w:val="28"/>
          <w:lang w:val="uk-UA"/>
        </w:rPr>
        <w:t>курсових робіт</w:t>
      </w:r>
      <w:r w:rsidRPr="00360C6E">
        <w:rPr>
          <w:rFonts w:ascii="Times New Roman" w:hAnsi="Times New Roman" w:cs="Times New Roman"/>
          <w:sz w:val="28"/>
          <w:szCs w:val="28"/>
          <w:lang w:val="uk-UA"/>
        </w:rPr>
        <w:t>.</w:t>
      </w:r>
    </w:p>
    <w:p w:rsidR="00360C6E" w:rsidRPr="00360C6E" w:rsidRDefault="00360C6E" w:rsidP="00360C6E">
      <w:pPr>
        <w:widowControl w:val="0"/>
        <w:spacing w:after="0" w:line="240" w:lineRule="auto"/>
        <w:ind w:firstLine="709"/>
        <w:jc w:val="both"/>
        <w:rPr>
          <w:rFonts w:ascii="Times New Roman" w:hAnsi="Times New Roman" w:cs="Times New Roman"/>
          <w:sz w:val="28"/>
          <w:szCs w:val="28"/>
          <w:lang w:val="uk-UA"/>
        </w:rPr>
      </w:pPr>
      <w:r w:rsidRPr="00360C6E">
        <w:rPr>
          <w:rFonts w:ascii="Times New Roman" w:hAnsi="Times New Roman" w:cs="Times New Roman"/>
          <w:sz w:val="28"/>
          <w:szCs w:val="28"/>
          <w:lang w:val="uk-UA"/>
        </w:rPr>
        <w:t xml:space="preserve">Оцінка захисту є інтегральною складовою, що визначається за змістом </w:t>
      </w:r>
      <w:r>
        <w:rPr>
          <w:rFonts w:ascii="Times New Roman" w:hAnsi="Times New Roman" w:cs="Times New Roman"/>
          <w:sz w:val="28"/>
          <w:szCs w:val="28"/>
          <w:lang w:val="uk-UA"/>
        </w:rPr>
        <w:t>курсової роботи</w:t>
      </w:r>
      <w:r w:rsidRPr="00360C6E">
        <w:rPr>
          <w:rFonts w:ascii="Times New Roman" w:hAnsi="Times New Roman" w:cs="Times New Roman"/>
          <w:sz w:val="28"/>
          <w:szCs w:val="28"/>
          <w:lang w:val="uk-UA"/>
        </w:rPr>
        <w:t xml:space="preserve"> та якістю захисту.</w:t>
      </w:r>
    </w:p>
    <w:p w:rsidR="00360C6E" w:rsidRPr="00B92F29" w:rsidRDefault="00360C6E" w:rsidP="00360C6E">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B92F29">
        <w:rPr>
          <w:rFonts w:ascii="Times New Roman" w:eastAsia="Times New Roman" w:hAnsi="Times New Roman" w:cs="Times New Roman"/>
          <w:bCs/>
          <w:color w:val="000000"/>
          <w:sz w:val="28"/>
          <w:szCs w:val="28"/>
          <w:bdr w:val="none" w:sz="0" w:space="0" w:color="auto" w:frame="1"/>
          <w:lang w:val="uk-UA" w:eastAsia="ru-RU"/>
        </w:rPr>
        <w:t>При виставленні підсумкової оцінки враховується ступінь самостійності роботи студента.</w:t>
      </w:r>
    </w:p>
    <w:p w:rsidR="008E11B9" w:rsidRDefault="00E01EFB" w:rsidP="008E11B9">
      <w:pPr>
        <w:widowControl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val="uk-UA" w:eastAsia="ru-RU"/>
        </w:rPr>
      </w:pPr>
      <w:r w:rsidRPr="00B92F29">
        <w:rPr>
          <w:rFonts w:ascii="Times New Roman" w:eastAsia="Times New Roman" w:hAnsi="Times New Roman" w:cs="Times New Roman"/>
          <w:bCs/>
          <w:color w:val="000000"/>
          <w:sz w:val="28"/>
          <w:szCs w:val="28"/>
          <w:bdr w:val="none" w:sz="0" w:space="0" w:color="auto" w:frame="1"/>
          <w:lang w:val="uk-UA" w:eastAsia="ru-RU"/>
        </w:rPr>
        <w:t>Курсові роботи, що мають творчий характер та представляють практичний інтерес, можуть бути представлені на конкурс наукових робіт.</w:t>
      </w:r>
    </w:p>
    <w:p w:rsidR="008E11B9" w:rsidRDefault="008E11B9">
      <w:pPr>
        <w:spacing w:line="259" w:lineRule="auto"/>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br w:type="page"/>
      </w:r>
    </w:p>
    <w:p w:rsidR="000E591C" w:rsidRDefault="00547231" w:rsidP="001A11CD">
      <w:pPr>
        <w:pStyle w:val="11"/>
      </w:pPr>
      <w:bookmarkStart w:id="17" w:name="_Toc1335521"/>
      <w:r>
        <w:rPr>
          <w:noProof/>
          <w:snapToGrid w:val="0"/>
        </w:rPr>
        <w:lastRenderedPageBreak/>
        <w:t xml:space="preserve">6. </w:t>
      </w:r>
      <w:r w:rsidRPr="009E3A4D">
        <w:rPr>
          <w:noProof/>
          <w:snapToGrid w:val="0"/>
        </w:rPr>
        <w:t>КРИТЕРІЇ</w:t>
      </w:r>
      <w:r w:rsidR="00632CF3">
        <w:rPr>
          <w:noProof/>
          <w:snapToGrid w:val="0"/>
          <w:lang w:val="en-US"/>
        </w:rPr>
        <w:t> </w:t>
      </w:r>
      <w:r w:rsidRPr="009E3A4D">
        <w:rPr>
          <w:noProof/>
          <w:snapToGrid w:val="0"/>
        </w:rPr>
        <w:t>ОЦІНЮВАННЯ</w:t>
      </w:r>
      <w:r w:rsidR="00632CF3">
        <w:rPr>
          <w:lang w:val="en-US"/>
        </w:rPr>
        <w:t> </w:t>
      </w:r>
      <w:r>
        <w:t>КУРСОВИХ</w:t>
      </w:r>
      <w:r w:rsidR="00632CF3">
        <w:rPr>
          <w:lang w:val="en-US"/>
        </w:rPr>
        <w:t> </w:t>
      </w:r>
      <w:r>
        <w:t>РОБІТ</w:t>
      </w:r>
      <w:bookmarkEnd w:id="17"/>
    </w:p>
    <w:p w:rsidR="00360C6E" w:rsidRDefault="00360C6E" w:rsidP="00360C6E">
      <w:pPr>
        <w:widowControl w:val="0"/>
        <w:spacing w:after="0" w:line="240" w:lineRule="auto"/>
        <w:jc w:val="center"/>
        <w:rPr>
          <w:rFonts w:ascii="Times New Roman" w:hAnsi="Times New Roman" w:cs="Times New Roman"/>
          <w:sz w:val="28"/>
          <w:szCs w:val="28"/>
          <w:lang w:val="uk-UA"/>
        </w:rPr>
      </w:pPr>
    </w:p>
    <w:p w:rsidR="00360C6E" w:rsidRDefault="00360C6E" w:rsidP="00360C6E">
      <w:pPr>
        <w:widowControl w:val="0"/>
        <w:spacing w:after="0" w:line="240" w:lineRule="auto"/>
        <w:jc w:val="center"/>
        <w:rPr>
          <w:rFonts w:ascii="Times New Roman" w:hAnsi="Times New Roman" w:cs="Times New Roman"/>
          <w:sz w:val="28"/>
          <w:szCs w:val="28"/>
          <w:lang w:val="uk-UA"/>
        </w:rPr>
      </w:pPr>
    </w:p>
    <w:p w:rsidR="009E3A4D" w:rsidRPr="009E3A4D" w:rsidRDefault="009E3A4D" w:rsidP="009E3A4D">
      <w:pPr>
        <w:widowControl w:val="0"/>
        <w:shd w:val="clear" w:color="auto" w:fill="FFFFFF"/>
        <w:tabs>
          <w:tab w:val="left" w:pos="4723"/>
          <w:tab w:val="left" w:leader="dot" w:pos="5107"/>
        </w:tabs>
        <w:spacing w:after="0" w:line="240" w:lineRule="auto"/>
        <w:ind w:firstLine="709"/>
        <w:jc w:val="both"/>
        <w:rPr>
          <w:rFonts w:ascii="Times New Roman" w:hAnsi="Times New Roman" w:cs="Times New Roman"/>
          <w:sz w:val="28"/>
          <w:lang w:val="uk-UA"/>
        </w:rPr>
      </w:pPr>
      <w:r w:rsidRPr="009E3A4D">
        <w:rPr>
          <w:rFonts w:ascii="Times New Roman" w:hAnsi="Times New Roman" w:cs="Times New Roman"/>
          <w:sz w:val="28"/>
          <w:szCs w:val="28"/>
          <w:lang w:val="uk-UA"/>
        </w:rPr>
        <w:t xml:space="preserve">Підсумки </w:t>
      </w:r>
      <w:r w:rsidRPr="009E3A4D">
        <w:rPr>
          <w:rFonts w:ascii="Times New Roman" w:hAnsi="Times New Roman" w:cs="Times New Roman"/>
          <w:sz w:val="28"/>
          <w:lang w:val="uk-UA"/>
        </w:rPr>
        <w:t xml:space="preserve">захисту </w:t>
      </w:r>
      <w:r w:rsidRPr="009E3A4D">
        <w:rPr>
          <w:rFonts w:ascii="Times New Roman" w:hAnsi="Times New Roman" w:cs="Times New Roman"/>
          <w:sz w:val="28"/>
          <w:szCs w:val="28"/>
          <w:lang w:val="uk-UA"/>
        </w:rPr>
        <w:t xml:space="preserve">студентами </w:t>
      </w:r>
      <w:r>
        <w:rPr>
          <w:rFonts w:ascii="Times New Roman" w:hAnsi="Times New Roman" w:cs="Times New Roman"/>
          <w:sz w:val="28"/>
          <w:szCs w:val="28"/>
          <w:lang w:val="uk-UA"/>
        </w:rPr>
        <w:t>курсових робіт</w:t>
      </w:r>
      <w:r w:rsidRPr="009E3A4D">
        <w:rPr>
          <w:rFonts w:ascii="Times New Roman" w:hAnsi="Times New Roman" w:cs="Times New Roman"/>
          <w:sz w:val="28"/>
          <w:szCs w:val="28"/>
          <w:lang w:val="uk-UA"/>
        </w:rPr>
        <w:t xml:space="preserve"> підводяться членами </w:t>
      </w:r>
      <w:r w:rsidRPr="009E3A4D">
        <w:rPr>
          <w:rFonts w:ascii="Times New Roman" w:hAnsi="Times New Roman" w:cs="Times New Roman"/>
          <w:sz w:val="28"/>
          <w:lang w:val="uk-UA"/>
        </w:rPr>
        <w:t xml:space="preserve">комісії по закінченню захисту на закритому засіданні. </w:t>
      </w:r>
    </w:p>
    <w:p w:rsidR="009E3A4D" w:rsidRPr="009E3A4D" w:rsidRDefault="009E3A4D" w:rsidP="009E3A4D">
      <w:pPr>
        <w:widowControl w:val="0"/>
        <w:shd w:val="clear" w:color="auto" w:fill="FFFFFF"/>
        <w:tabs>
          <w:tab w:val="left" w:pos="4723"/>
          <w:tab w:val="left" w:leader="dot" w:pos="5107"/>
        </w:tabs>
        <w:spacing w:after="0" w:line="240" w:lineRule="auto"/>
        <w:ind w:firstLine="709"/>
        <w:jc w:val="both"/>
        <w:rPr>
          <w:rFonts w:ascii="Times New Roman" w:hAnsi="Times New Roman" w:cs="Times New Roman"/>
          <w:sz w:val="28"/>
          <w:szCs w:val="28"/>
          <w:lang w:val="uk-UA"/>
        </w:rPr>
      </w:pPr>
      <w:r w:rsidRPr="009E3A4D">
        <w:rPr>
          <w:rFonts w:ascii="Times New Roman" w:hAnsi="Times New Roman" w:cs="Times New Roman"/>
          <w:sz w:val="28"/>
          <w:lang w:val="uk-UA"/>
        </w:rPr>
        <w:t xml:space="preserve">Оцінка захисту є інтегральною складовою, що визначається за змістом </w:t>
      </w:r>
      <w:r>
        <w:rPr>
          <w:rFonts w:ascii="Times New Roman" w:hAnsi="Times New Roman" w:cs="Times New Roman"/>
          <w:sz w:val="28"/>
          <w:szCs w:val="28"/>
          <w:lang w:val="uk-UA"/>
        </w:rPr>
        <w:t>курсової роботи</w:t>
      </w:r>
      <w:r w:rsidRPr="009E3A4D">
        <w:rPr>
          <w:rFonts w:ascii="Times New Roman" w:hAnsi="Times New Roman" w:cs="Times New Roman"/>
          <w:bCs/>
          <w:sz w:val="28"/>
          <w:lang w:val="uk-UA"/>
        </w:rPr>
        <w:t xml:space="preserve">, якістю її оформлення </w:t>
      </w:r>
      <w:r w:rsidRPr="009E3A4D">
        <w:rPr>
          <w:rFonts w:ascii="Times New Roman" w:hAnsi="Times New Roman" w:cs="Times New Roman"/>
          <w:sz w:val="28"/>
          <w:lang w:val="uk-UA"/>
        </w:rPr>
        <w:t>та якістю захисту.</w:t>
      </w:r>
    </w:p>
    <w:p w:rsidR="009E3A4D" w:rsidRPr="009E3A4D" w:rsidRDefault="009E3A4D" w:rsidP="009E3A4D">
      <w:pPr>
        <w:pStyle w:val="a6"/>
        <w:widowControl w:val="0"/>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Курсові</w:t>
      </w:r>
      <w:r w:rsidRPr="009E3A4D">
        <w:rPr>
          <w:rFonts w:ascii="Times New Roman" w:hAnsi="Times New Roman" w:cs="Times New Roman"/>
          <w:snapToGrid w:val="0"/>
          <w:sz w:val="28"/>
          <w:szCs w:val="28"/>
          <w:lang w:val="uk-UA"/>
        </w:rPr>
        <w:t xml:space="preserve"> роботи оцінюються за інтервальною шкалою оцінювання, що встановлює взаємозв'язки між рейтинговим показником із захисту, національною шкалою оцінювання і шкалою оцінок </w:t>
      </w:r>
      <w:r w:rsidRPr="009E3A4D">
        <w:rPr>
          <w:rFonts w:ascii="Times New Roman" w:hAnsi="Times New Roman" w:cs="Times New Roman"/>
          <w:snapToGrid w:val="0"/>
          <w:sz w:val="28"/>
          <w:szCs w:val="28"/>
        </w:rPr>
        <w:t>ECTS</w:t>
      </w:r>
      <w:r w:rsidR="00CA53B5">
        <w:rPr>
          <w:rFonts w:ascii="Times New Roman" w:hAnsi="Times New Roman" w:cs="Times New Roman"/>
          <w:snapToGrid w:val="0"/>
          <w:sz w:val="28"/>
          <w:szCs w:val="28"/>
          <w:lang w:val="uk-UA"/>
        </w:rPr>
        <w:t>.</w:t>
      </w:r>
      <w:r w:rsidRPr="009E3A4D">
        <w:rPr>
          <w:rFonts w:ascii="Times New Roman" w:hAnsi="Times New Roman" w:cs="Times New Roman"/>
          <w:sz w:val="28"/>
          <w:szCs w:val="28"/>
          <w:lang w:val="uk-UA"/>
        </w:rPr>
        <w:t xml:space="preserve"> </w:t>
      </w:r>
    </w:p>
    <w:p w:rsidR="009E3A4D" w:rsidRPr="009E3A4D" w:rsidRDefault="009E3A4D" w:rsidP="009E3A4D">
      <w:pPr>
        <w:widowControl w:val="0"/>
        <w:spacing w:after="0" w:line="240" w:lineRule="auto"/>
        <w:ind w:firstLine="709"/>
        <w:jc w:val="both"/>
        <w:rPr>
          <w:rFonts w:ascii="Times New Roman" w:hAnsi="Times New Roman" w:cs="Times New Roman"/>
          <w:spacing w:val="-2"/>
          <w:sz w:val="28"/>
          <w:szCs w:val="28"/>
          <w:lang w:val="uk-UA"/>
        </w:rPr>
      </w:pPr>
      <w:r w:rsidRPr="009E3A4D">
        <w:rPr>
          <w:rFonts w:ascii="Times New Roman" w:hAnsi="Times New Roman" w:cs="Times New Roman"/>
          <w:spacing w:val="-2"/>
          <w:sz w:val="28"/>
          <w:szCs w:val="28"/>
          <w:lang w:val="uk-UA"/>
        </w:rPr>
        <w:t xml:space="preserve">У цілому якісно виконана і захищена </w:t>
      </w:r>
      <w:r w:rsidRPr="009E3A4D">
        <w:rPr>
          <w:rFonts w:ascii="Times New Roman" w:hAnsi="Times New Roman" w:cs="Times New Roman"/>
          <w:sz w:val="28"/>
          <w:szCs w:val="28"/>
          <w:lang w:val="uk-UA"/>
        </w:rPr>
        <w:t>курсова робота</w:t>
      </w:r>
      <w:r w:rsidRPr="009E3A4D">
        <w:rPr>
          <w:rFonts w:ascii="Times New Roman" w:hAnsi="Times New Roman" w:cs="Times New Roman"/>
          <w:spacing w:val="-2"/>
          <w:sz w:val="28"/>
          <w:szCs w:val="28"/>
          <w:lang w:val="uk-UA"/>
        </w:rPr>
        <w:t xml:space="preserve"> оцінюється максимально 100 балами.</w:t>
      </w:r>
    </w:p>
    <w:p w:rsidR="009E3A4D" w:rsidRPr="009E3A4D" w:rsidRDefault="009E3A4D" w:rsidP="009E3A4D">
      <w:pPr>
        <w:pStyle w:val="a6"/>
        <w:widowControl w:val="0"/>
        <w:spacing w:after="0" w:line="240" w:lineRule="auto"/>
        <w:ind w:left="0" w:firstLine="709"/>
        <w:jc w:val="both"/>
        <w:rPr>
          <w:rFonts w:ascii="Times New Roman" w:hAnsi="Times New Roman" w:cs="Times New Roman"/>
          <w:sz w:val="28"/>
          <w:szCs w:val="28"/>
          <w:lang w:val="uk-UA"/>
        </w:rPr>
      </w:pPr>
      <w:r w:rsidRPr="009E3A4D">
        <w:rPr>
          <w:rFonts w:ascii="Times New Roman" w:hAnsi="Times New Roman" w:cs="Times New Roman"/>
          <w:sz w:val="28"/>
          <w:szCs w:val="28"/>
          <w:lang w:val="uk-UA"/>
        </w:rPr>
        <w:t>Порядок перерахунку рейтингових показників нормованої 100-бальної університетської шкали оцінювання в традиційну 4-бальну шкалу та європейську шкалу ЕСТ</w:t>
      </w:r>
      <w:r w:rsidRPr="009E3A4D">
        <w:rPr>
          <w:rFonts w:ascii="Times New Roman" w:hAnsi="Times New Roman" w:cs="Times New Roman"/>
          <w:sz w:val="28"/>
          <w:szCs w:val="28"/>
        </w:rPr>
        <w:t>S</w:t>
      </w:r>
      <w:r w:rsidR="00CA53B5">
        <w:rPr>
          <w:rFonts w:ascii="Times New Roman" w:hAnsi="Times New Roman" w:cs="Times New Roman"/>
          <w:sz w:val="28"/>
          <w:szCs w:val="28"/>
          <w:lang w:val="uk-UA"/>
        </w:rPr>
        <w:t xml:space="preserve"> наведено у таблиці 6.1.</w:t>
      </w:r>
    </w:p>
    <w:p w:rsidR="00CA53B5" w:rsidRPr="00CA53B5" w:rsidRDefault="00CA53B5" w:rsidP="00CA53B5">
      <w:pPr>
        <w:pStyle w:val="af1"/>
        <w:widowControl w:val="0"/>
        <w:spacing w:after="0" w:line="240" w:lineRule="auto"/>
        <w:jc w:val="right"/>
        <w:rPr>
          <w:rFonts w:ascii="Times New Roman" w:hAnsi="Times New Roman" w:cs="Times New Roman"/>
          <w:sz w:val="28"/>
          <w:szCs w:val="28"/>
          <w:lang w:val="uk-UA"/>
        </w:rPr>
      </w:pPr>
      <w:r w:rsidRPr="00CA53B5">
        <w:rPr>
          <w:rFonts w:ascii="Times New Roman" w:hAnsi="Times New Roman" w:cs="Times New Roman"/>
          <w:sz w:val="28"/>
          <w:szCs w:val="28"/>
          <w:lang w:val="uk-UA"/>
        </w:rPr>
        <w:t>Таблиця 6.1</w:t>
      </w:r>
    </w:p>
    <w:p w:rsidR="00CA53B5" w:rsidRPr="00CA53B5" w:rsidRDefault="00CA53B5" w:rsidP="00CA53B5">
      <w:pPr>
        <w:pStyle w:val="af1"/>
        <w:widowControl w:val="0"/>
        <w:spacing w:after="0" w:line="240" w:lineRule="auto"/>
        <w:jc w:val="center"/>
        <w:rPr>
          <w:rFonts w:ascii="Times New Roman" w:hAnsi="Times New Roman" w:cs="Times New Roman"/>
          <w:sz w:val="28"/>
          <w:szCs w:val="28"/>
          <w:lang w:val="uk-UA"/>
        </w:rPr>
      </w:pPr>
      <w:r w:rsidRPr="00CA53B5">
        <w:rPr>
          <w:rFonts w:ascii="Times New Roman" w:hAnsi="Times New Roman" w:cs="Times New Roman"/>
          <w:sz w:val="28"/>
          <w:szCs w:val="28"/>
          <w:lang w:val="uk-UA"/>
        </w:rPr>
        <w:t>Інтервальна шкала оцінювання</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4591"/>
        <w:gridCol w:w="2027"/>
        <w:gridCol w:w="1659"/>
      </w:tblGrid>
      <w:tr w:rsidR="00CA53B5" w:rsidRPr="00CA53B5" w:rsidTr="00CA53B5">
        <w:trPr>
          <w:cantSplit/>
          <w:trHeight w:val="747"/>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pStyle w:val="2"/>
              <w:keepNext w:val="0"/>
              <w:keepLines w:val="0"/>
              <w:widowControl w:val="0"/>
              <w:spacing w:before="0" w:line="240" w:lineRule="auto"/>
              <w:jc w:val="center"/>
              <w:rPr>
                <w:rFonts w:ascii="Times New Roman" w:hAnsi="Times New Roman" w:cs="Times New Roman"/>
                <w:color w:val="auto"/>
                <w:sz w:val="24"/>
                <w:szCs w:val="24"/>
                <w:lang w:val="uk-UA"/>
              </w:rPr>
            </w:pPr>
            <w:r w:rsidRPr="00CA53B5">
              <w:rPr>
                <w:rFonts w:ascii="Times New Roman" w:hAnsi="Times New Roman" w:cs="Times New Roman"/>
                <w:color w:val="auto"/>
                <w:sz w:val="24"/>
                <w:szCs w:val="24"/>
                <w:lang w:val="uk-UA"/>
              </w:rPr>
              <w:t>За шкалою</w:t>
            </w:r>
          </w:p>
          <w:p w:rsidR="00CA53B5" w:rsidRPr="00CA53B5" w:rsidRDefault="00CA53B5" w:rsidP="00CA53B5">
            <w:pPr>
              <w:pStyle w:val="6"/>
              <w:keepNext w:val="0"/>
              <w:keepLines w:val="0"/>
              <w:widowControl w:val="0"/>
              <w:spacing w:before="0" w:line="240" w:lineRule="auto"/>
              <w:jc w:val="center"/>
              <w:rPr>
                <w:rFonts w:ascii="Times New Roman" w:hAnsi="Times New Roman" w:cs="Times New Roman"/>
                <w:color w:val="auto"/>
                <w:sz w:val="24"/>
                <w:szCs w:val="24"/>
                <w:lang w:val="uk-UA"/>
              </w:rPr>
            </w:pPr>
            <w:r w:rsidRPr="00CA53B5">
              <w:rPr>
                <w:rFonts w:ascii="Times New Roman" w:hAnsi="Times New Roman" w:cs="Times New Roman"/>
                <w:color w:val="auto"/>
                <w:sz w:val="24"/>
                <w:szCs w:val="24"/>
                <w:lang w:val="uk-UA"/>
              </w:rPr>
              <w:t>ECTS</w:t>
            </w:r>
          </w:p>
        </w:tc>
        <w:tc>
          <w:tcPr>
            <w:tcW w:w="4591"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pStyle w:val="5"/>
              <w:keepNext w:val="0"/>
              <w:keepLines w:val="0"/>
              <w:widowControl w:val="0"/>
              <w:spacing w:before="0" w:line="240" w:lineRule="auto"/>
              <w:jc w:val="center"/>
              <w:rPr>
                <w:rFonts w:ascii="Times New Roman" w:hAnsi="Times New Roman" w:cs="Times New Roman"/>
                <w:color w:val="auto"/>
                <w:sz w:val="24"/>
                <w:szCs w:val="24"/>
                <w:lang w:val="uk-UA"/>
              </w:rPr>
            </w:pPr>
            <w:r w:rsidRPr="00CA53B5">
              <w:rPr>
                <w:rFonts w:ascii="Times New Roman" w:hAnsi="Times New Roman" w:cs="Times New Roman"/>
                <w:color w:val="auto"/>
                <w:sz w:val="24"/>
                <w:szCs w:val="24"/>
                <w:lang w:val="uk-UA"/>
              </w:rPr>
              <w:t>За шкалою</w:t>
            </w:r>
          </w:p>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університету</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pStyle w:val="3"/>
              <w:keepNext w:val="0"/>
              <w:keepLines w:val="0"/>
              <w:widowControl w:val="0"/>
              <w:spacing w:before="0" w:line="240" w:lineRule="auto"/>
              <w:jc w:val="center"/>
              <w:rPr>
                <w:rFonts w:ascii="Times New Roman" w:hAnsi="Times New Roman" w:cs="Times New Roman"/>
                <w:color w:val="auto"/>
                <w:lang w:val="uk-UA"/>
              </w:rPr>
            </w:pPr>
            <w:r w:rsidRPr="00CA53B5">
              <w:rPr>
                <w:rFonts w:ascii="Times New Roman" w:hAnsi="Times New Roman" w:cs="Times New Roman"/>
                <w:color w:val="auto"/>
                <w:lang w:val="uk-UA"/>
              </w:rPr>
              <w:t>За національною шкалою</w:t>
            </w:r>
          </w:p>
        </w:tc>
      </w:tr>
      <w:tr w:rsidR="00CA53B5" w:rsidRPr="00CA53B5" w:rsidTr="00F059E7">
        <w:trPr>
          <w:cantSplit/>
          <w:trHeight w:val="634"/>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A</w:t>
            </w:r>
          </w:p>
        </w:tc>
        <w:tc>
          <w:tcPr>
            <w:tcW w:w="4591"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90 – 100</w:t>
            </w:r>
          </w:p>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(відмінно)</w:t>
            </w:r>
          </w:p>
        </w:tc>
        <w:tc>
          <w:tcPr>
            <w:tcW w:w="2027"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pStyle w:val="4"/>
              <w:keepNext w:val="0"/>
              <w:keepLines w:val="0"/>
              <w:widowControl w:val="0"/>
              <w:spacing w:before="0" w:line="240" w:lineRule="auto"/>
              <w:jc w:val="center"/>
              <w:rPr>
                <w:rFonts w:ascii="Times New Roman" w:hAnsi="Times New Roman" w:cs="Times New Roman"/>
                <w:i w:val="0"/>
                <w:color w:val="auto"/>
                <w:sz w:val="24"/>
                <w:szCs w:val="24"/>
                <w:lang w:val="uk-UA"/>
              </w:rPr>
            </w:pPr>
            <w:r w:rsidRPr="00CA53B5">
              <w:rPr>
                <w:rFonts w:ascii="Times New Roman" w:hAnsi="Times New Roman" w:cs="Times New Roman"/>
                <w:i w:val="0"/>
                <w:color w:val="auto"/>
                <w:sz w:val="24"/>
                <w:szCs w:val="24"/>
                <w:lang w:val="uk-UA"/>
              </w:rPr>
              <w:t>5 (відмінно)</w:t>
            </w:r>
          </w:p>
        </w:tc>
        <w:tc>
          <w:tcPr>
            <w:tcW w:w="1658" w:type="dxa"/>
            <w:vMerge w:val="restart"/>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pStyle w:val="4"/>
              <w:keepNext w:val="0"/>
              <w:keepLines w:val="0"/>
              <w:widowControl w:val="0"/>
              <w:spacing w:before="0" w:line="240" w:lineRule="auto"/>
              <w:jc w:val="center"/>
              <w:rPr>
                <w:rFonts w:ascii="Times New Roman" w:hAnsi="Times New Roman" w:cs="Times New Roman"/>
                <w:i w:val="0"/>
                <w:color w:val="auto"/>
                <w:sz w:val="24"/>
                <w:szCs w:val="24"/>
                <w:lang w:val="uk-UA"/>
              </w:rPr>
            </w:pPr>
            <w:r w:rsidRPr="00CA53B5">
              <w:rPr>
                <w:rFonts w:ascii="Times New Roman" w:hAnsi="Times New Roman" w:cs="Times New Roman"/>
                <w:i w:val="0"/>
                <w:color w:val="auto"/>
                <w:sz w:val="24"/>
                <w:szCs w:val="24"/>
                <w:lang w:val="uk-UA"/>
              </w:rPr>
              <w:t>Зараховано</w:t>
            </w:r>
          </w:p>
        </w:tc>
      </w:tr>
      <w:tr w:rsidR="00CA53B5" w:rsidRPr="00CA53B5" w:rsidTr="00F059E7">
        <w:trPr>
          <w:cantSplit/>
          <w:trHeight w:val="634"/>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B</w:t>
            </w:r>
          </w:p>
        </w:tc>
        <w:tc>
          <w:tcPr>
            <w:tcW w:w="4591"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85 – 89</w:t>
            </w:r>
          </w:p>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(дуже добре)</w:t>
            </w:r>
          </w:p>
        </w:tc>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4 (добре)</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p>
        </w:tc>
      </w:tr>
      <w:tr w:rsidR="00CA53B5" w:rsidRPr="00CA53B5" w:rsidTr="00F059E7">
        <w:trPr>
          <w:cantSplit/>
          <w:trHeight w:val="634"/>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C</w:t>
            </w:r>
          </w:p>
        </w:tc>
        <w:tc>
          <w:tcPr>
            <w:tcW w:w="4591"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75 – 84</w:t>
            </w:r>
          </w:p>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(добре)</w:t>
            </w: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p>
        </w:tc>
      </w:tr>
      <w:tr w:rsidR="00CA53B5" w:rsidRPr="00CA53B5" w:rsidTr="00F059E7">
        <w:trPr>
          <w:cantSplit/>
          <w:trHeight w:val="634"/>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D</w:t>
            </w:r>
          </w:p>
        </w:tc>
        <w:tc>
          <w:tcPr>
            <w:tcW w:w="4591"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70 – 74</w:t>
            </w:r>
          </w:p>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(задовільно)</w:t>
            </w:r>
          </w:p>
        </w:tc>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3 (задовільно)</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p>
        </w:tc>
      </w:tr>
      <w:tr w:rsidR="00CA53B5" w:rsidRPr="00CA53B5" w:rsidTr="00F059E7">
        <w:trPr>
          <w:cantSplit/>
          <w:trHeight w:val="634"/>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E</w:t>
            </w:r>
          </w:p>
        </w:tc>
        <w:tc>
          <w:tcPr>
            <w:tcW w:w="4591"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60 – 69</w:t>
            </w:r>
          </w:p>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(достатньо)</w:t>
            </w: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p>
        </w:tc>
      </w:tr>
      <w:tr w:rsidR="00CA53B5" w:rsidRPr="00CA53B5" w:rsidTr="00CA53B5">
        <w:trPr>
          <w:cantSplit/>
          <w:trHeight w:val="952"/>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FX</w:t>
            </w:r>
          </w:p>
        </w:tc>
        <w:tc>
          <w:tcPr>
            <w:tcW w:w="4591"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35 – 59</w:t>
            </w:r>
          </w:p>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(незадовільно – з можливістю повторного складання)</w:t>
            </w:r>
          </w:p>
        </w:tc>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2 (незадовільно)</w:t>
            </w:r>
          </w:p>
        </w:tc>
        <w:tc>
          <w:tcPr>
            <w:tcW w:w="1658" w:type="dxa"/>
            <w:vMerge w:val="restart"/>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Не зараховано</w:t>
            </w:r>
          </w:p>
        </w:tc>
      </w:tr>
      <w:tr w:rsidR="00CA53B5" w:rsidRPr="00CA53B5" w:rsidTr="00CA53B5">
        <w:trPr>
          <w:cantSplit/>
          <w:trHeight w:val="952"/>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F</w:t>
            </w:r>
          </w:p>
        </w:tc>
        <w:tc>
          <w:tcPr>
            <w:tcW w:w="4591" w:type="dxa"/>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1 – 34</w:t>
            </w:r>
          </w:p>
          <w:p w:rsidR="00CA53B5" w:rsidRPr="00CA53B5" w:rsidRDefault="00CA53B5" w:rsidP="00CA53B5">
            <w:pPr>
              <w:widowControl w:val="0"/>
              <w:spacing w:after="0" w:line="240" w:lineRule="auto"/>
              <w:jc w:val="center"/>
              <w:rPr>
                <w:rFonts w:ascii="Times New Roman" w:hAnsi="Times New Roman" w:cs="Times New Roman"/>
                <w:sz w:val="24"/>
                <w:szCs w:val="24"/>
                <w:lang w:val="uk-UA"/>
              </w:rPr>
            </w:pPr>
            <w:r w:rsidRPr="00CA53B5">
              <w:rPr>
                <w:rFonts w:ascii="Times New Roman" w:hAnsi="Times New Roman" w:cs="Times New Roman"/>
                <w:sz w:val="24"/>
                <w:szCs w:val="24"/>
                <w:lang w:val="uk-UA"/>
              </w:rPr>
              <w:t>(незадовільно – з обов’язковим повторним курсом)</w:t>
            </w: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A53B5" w:rsidRPr="00CA53B5" w:rsidRDefault="00CA53B5" w:rsidP="00CA53B5">
            <w:pPr>
              <w:widowControl w:val="0"/>
              <w:spacing w:after="0" w:line="240" w:lineRule="auto"/>
              <w:jc w:val="center"/>
              <w:rPr>
                <w:rFonts w:ascii="Times New Roman" w:hAnsi="Times New Roman" w:cs="Times New Roman"/>
                <w:sz w:val="24"/>
                <w:szCs w:val="24"/>
                <w:lang w:val="uk-UA"/>
              </w:rPr>
            </w:pPr>
          </w:p>
        </w:tc>
      </w:tr>
    </w:tbl>
    <w:p w:rsidR="00360C6E" w:rsidRPr="009E3A4D" w:rsidRDefault="00360C6E" w:rsidP="009E3A4D">
      <w:pPr>
        <w:widowControl w:val="0"/>
        <w:spacing w:after="0" w:line="240" w:lineRule="auto"/>
        <w:ind w:firstLine="709"/>
        <w:jc w:val="both"/>
        <w:rPr>
          <w:rFonts w:ascii="Times New Roman" w:hAnsi="Times New Roman" w:cs="Times New Roman"/>
          <w:sz w:val="28"/>
          <w:szCs w:val="28"/>
          <w:lang w:val="uk-UA"/>
        </w:rPr>
      </w:pPr>
    </w:p>
    <w:p w:rsidR="00CA53B5" w:rsidRDefault="00CA53B5" w:rsidP="00CA53B5">
      <w:pPr>
        <w:widowControl w:val="0"/>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Бали знімаються за порушення наступних вимог:</w:t>
      </w:r>
    </w:p>
    <w:p w:rsidR="00E33B5F" w:rsidRDefault="00CA53B5"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E33B5F">
        <w:rPr>
          <w:rFonts w:ascii="Times New Roman" w:hAnsi="Times New Roman"/>
          <w:sz w:val="28"/>
          <w:szCs w:val="28"/>
          <w:lang w:val="uk-UA"/>
        </w:rPr>
        <w:t xml:space="preserve">Несвоєчасне надання </w:t>
      </w:r>
      <w:r w:rsidR="00E33B5F">
        <w:rPr>
          <w:rFonts w:ascii="Times New Roman" w:hAnsi="Times New Roman" w:cs="Times New Roman"/>
          <w:sz w:val="28"/>
          <w:szCs w:val="28"/>
          <w:lang w:val="uk-UA"/>
        </w:rPr>
        <w:t xml:space="preserve">курсової роботи </w:t>
      </w:r>
      <w:r w:rsidR="00E33B5F">
        <w:rPr>
          <w:rFonts w:ascii="Times New Roman" w:hAnsi="Times New Roman"/>
          <w:sz w:val="28"/>
          <w:szCs w:val="28"/>
          <w:lang w:val="uk-UA"/>
        </w:rPr>
        <w:t xml:space="preserve">до захисту – </w:t>
      </w:r>
      <w:r w:rsidR="00D94CA3">
        <w:rPr>
          <w:rFonts w:ascii="Times New Roman" w:hAnsi="Times New Roman"/>
          <w:sz w:val="28"/>
          <w:szCs w:val="28"/>
          <w:lang w:val="uk-UA"/>
        </w:rPr>
        <w:t>5</w:t>
      </w:r>
      <w:r w:rsidR="00E33B5F">
        <w:rPr>
          <w:rFonts w:ascii="Times New Roman" w:hAnsi="Times New Roman"/>
          <w:sz w:val="28"/>
          <w:szCs w:val="28"/>
          <w:lang w:val="uk-UA"/>
        </w:rPr>
        <w:t xml:space="preserve"> балів.</w:t>
      </w:r>
    </w:p>
    <w:p w:rsidR="00E33B5F" w:rsidRDefault="00CA53B5" w:rsidP="00E33B5F">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00E33B5F">
        <w:rPr>
          <w:rFonts w:ascii="Times New Roman" w:hAnsi="Times New Roman"/>
          <w:sz w:val="28"/>
          <w:szCs w:val="28"/>
          <w:lang w:val="uk-UA"/>
        </w:rPr>
        <w:t xml:space="preserve">Невідповідне оформлення: </w:t>
      </w:r>
    </w:p>
    <w:p w:rsidR="00E33B5F" w:rsidRDefault="00E33B5F" w:rsidP="00E33B5F">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зменшення або перевищення обсягу текстової частини роботи – більш як на 5 сторінок – 5 балів;</w:t>
      </w:r>
    </w:p>
    <w:p w:rsidR="00F059E7" w:rsidRDefault="00E33B5F" w:rsidP="00E33B5F">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шрифт та інтервал</w:t>
      </w:r>
      <w:r w:rsidR="00F059E7">
        <w:rPr>
          <w:rFonts w:ascii="Times New Roman" w:hAnsi="Times New Roman"/>
          <w:sz w:val="28"/>
          <w:szCs w:val="28"/>
          <w:lang w:val="uk-UA"/>
        </w:rPr>
        <w:t>и</w:t>
      </w:r>
      <w:r>
        <w:rPr>
          <w:rFonts w:ascii="Times New Roman" w:hAnsi="Times New Roman"/>
          <w:sz w:val="28"/>
          <w:szCs w:val="28"/>
          <w:lang w:val="uk-UA"/>
        </w:rPr>
        <w:t xml:space="preserve"> не відповіда</w:t>
      </w:r>
      <w:r w:rsidR="00F059E7">
        <w:rPr>
          <w:rFonts w:ascii="Times New Roman" w:hAnsi="Times New Roman"/>
          <w:sz w:val="28"/>
          <w:szCs w:val="28"/>
          <w:lang w:val="uk-UA"/>
        </w:rPr>
        <w:t>ють</w:t>
      </w:r>
      <w:r>
        <w:rPr>
          <w:rFonts w:ascii="Times New Roman" w:hAnsi="Times New Roman"/>
          <w:sz w:val="28"/>
          <w:szCs w:val="28"/>
          <w:lang w:val="uk-UA"/>
        </w:rPr>
        <w:t xml:space="preserve"> встановленим нормам</w:t>
      </w:r>
      <w:r w:rsidR="00F059E7">
        <w:rPr>
          <w:rFonts w:ascii="Times New Roman" w:hAnsi="Times New Roman"/>
          <w:sz w:val="28"/>
          <w:szCs w:val="28"/>
          <w:lang w:val="uk-UA"/>
        </w:rPr>
        <w:t xml:space="preserve"> – </w:t>
      </w:r>
      <w:r w:rsidR="00533CBF">
        <w:rPr>
          <w:rFonts w:ascii="Times New Roman" w:hAnsi="Times New Roman"/>
          <w:sz w:val="28"/>
          <w:szCs w:val="28"/>
          <w:lang w:val="uk-UA"/>
        </w:rPr>
        <w:t>5</w:t>
      </w:r>
      <w:r w:rsidR="00F059E7">
        <w:rPr>
          <w:rFonts w:ascii="Times New Roman" w:hAnsi="Times New Roman"/>
          <w:sz w:val="28"/>
          <w:szCs w:val="28"/>
          <w:lang w:val="uk-UA"/>
        </w:rPr>
        <w:t xml:space="preserve"> балів</w:t>
      </w:r>
      <w:r>
        <w:rPr>
          <w:rFonts w:ascii="Times New Roman" w:hAnsi="Times New Roman"/>
          <w:sz w:val="28"/>
          <w:szCs w:val="28"/>
          <w:lang w:val="uk-UA"/>
        </w:rPr>
        <w:t xml:space="preserve">; </w:t>
      </w:r>
    </w:p>
    <w:p w:rsidR="00F059E7" w:rsidRDefault="00F059E7" w:rsidP="00E33B5F">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E33B5F">
        <w:rPr>
          <w:rFonts w:ascii="Times New Roman" w:hAnsi="Times New Roman"/>
          <w:sz w:val="28"/>
          <w:szCs w:val="28"/>
          <w:lang w:val="uk-UA"/>
        </w:rPr>
        <w:t>відсутня або неправильна нумерація сторінок</w:t>
      </w:r>
      <w:r>
        <w:rPr>
          <w:rFonts w:ascii="Times New Roman" w:hAnsi="Times New Roman"/>
          <w:sz w:val="28"/>
          <w:szCs w:val="28"/>
          <w:lang w:val="uk-UA"/>
        </w:rPr>
        <w:t xml:space="preserve"> – 5 балів</w:t>
      </w:r>
      <w:r w:rsidR="00E33B5F">
        <w:rPr>
          <w:rFonts w:ascii="Times New Roman" w:hAnsi="Times New Roman"/>
          <w:sz w:val="28"/>
          <w:szCs w:val="28"/>
          <w:lang w:val="uk-UA"/>
        </w:rPr>
        <w:t xml:space="preserve">; </w:t>
      </w:r>
    </w:p>
    <w:p w:rsidR="00331DC4" w:rsidRDefault="00F059E7" w:rsidP="00E33B5F">
      <w:pPr>
        <w:widowControl w:val="0"/>
        <w:spacing w:after="0" w:line="240" w:lineRule="auto"/>
        <w:ind w:firstLine="709"/>
        <w:jc w:val="both"/>
        <w:rPr>
          <w:rFonts w:ascii="Times New Roman" w:hAnsi="Times New Roman"/>
          <w:sz w:val="28"/>
          <w:szCs w:val="28"/>
          <w:lang w:val="uk-UA"/>
        </w:rPr>
        <w:sectPr w:rsidR="00331DC4" w:rsidSect="00F867B0">
          <w:pgSz w:w="11906" w:h="16838" w:code="9"/>
          <w:pgMar w:top="1134" w:right="1134" w:bottom="1134" w:left="1134" w:header="709" w:footer="709" w:gutter="0"/>
          <w:pgNumType w:start="4"/>
          <w:cols w:space="708"/>
          <w:docGrid w:linePitch="360"/>
        </w:sectPr>
      </w:pPr>
      <w:r>
        <w:rPr>
          <w:rFonts w:ascii="Times New Roman" w:hAnsi="Times New Roman"/>
          <w:sz w:val="28"/>
          <w:szCs w:val="28"/>
          <w:lang w:val="uk-UA"/>
        </w:rPr>
        <w:t xml:space="preserve">- </w:t>
      </w:r>
      <w:r w:rsidR="00E33B5F">
        <w:rPr>
          <w:rFonts w:ascii="Times New Roman" w:hAnsi="Times New Roman"/>
          <w:sz w:val="28"/>
          <w:szCs w:val="28"/>
          <w:lang w:val="uk-UA"/>
        </w:rPr>
        <w:t>неправильне оформлення графічного матеріалу, таблиць</w:t>
      </w:r>
      <w:r w:rsidR="00632CF3">
        <w:rPr>
          <w:rFonts w:ascii="Times New Roman" w:hAnsi="Times New Roman"/>
          <w:sz w:val="28"/>
          <w:szCs w:val="28"/>
          <w:lang w:val="en-US"/>
        </w:rPr>
        <w:t> </w:t>
      </w:r>
      <w:r w:rsidR="00B33E6D">
        <w:rPr>
          <w:rFonts w:ascii="Times New Roman" w:hAnsi="Times New Roman"/>
          <w:sz w:val="28"/>
          <w:szCs w:val="28"/>
          <w:lang w:val="uk-UA"/>
        </w:rPr>
        <w:t> </w:t>
      </w:r>
      <w:r w:rsidR="00E33B5F">
        <w:rPr>
          <w:rFonts w:ascii="Times New Roman" w:hAnsi="Times New Roman"/>
          <w:sz w:val="28"/>
          <w:szCs w:val="28"/>
          <w:lang w:val="uk-UA"/>
        </w:rPr>
        <w:t xml:space="preserve">– </w:t>
      </w:r>
      <w:r w:rsidR="00533CBF">
        <w:rPr>
          <w:rFonts w:ascii="Times New Roman" w:hAnsi="Times New Roman"/>
          <w:sz w:val="28"/>
          <w:szCs w:val="28"/>
          <w:lang w:val="uk-UA"/>
        </w:rPr>
        <w:t>5</w:t>
      </w:r>
      <w:r w:rsidR="00E33B5F">
        <w:rPr>
          <w:rFonts w:ascii="Times New Roman" w:hAnsi="Times New Roman"/>
          <w:sz w:val="28"/>
          <w:szCs w:val="28"/>
          <w:lang w:val="uk-UA"/>
        </w:rPr>
        <w:t xml:space="preserve"> балів.</w:t>
      </w:r>
    </w:p>
    <w:p w:rsidR="00CA53B5" w:rsidRDefault="00CA53B5"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 Вступ не відповідає вимогам – 5 балів.</w:t>
      </w:r>
    </w:p>
    <w:p w:rsidR="00CA53B5" w:rsidRDefault="00CA53B5"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Відсутня логічна послідовність і науковий стиль викладення</w:t>
      </w:r>
      <w:r w:rsidR="00533CBF">
        <w:rPr>
          <w:rFonts w:ascii="Times New Roman" w:hAnsi="Times New Roman"/>
          <w:sz w:val="28"/>
          <w:szCs w:val="28"/>
          <w:lang w:val="uk-UA"/>
        </w:rPr>
        <w:t>,</w:t>
      </w:r>
      <w:r>
        <w:rPr>
          <w:rFonts w:ascii="Times New Roman" w:hAnsi="Times New Roman"/>
          <w:sz w:val="28"/>
          <w:szCs w:val="28"/>
          <w:lang w:val="uk-UA"/>
        </w:rPr>
        <w:t xml:space="preserve"> </w:t>
      </w:r>
      <w:r w:rsidR="00533CBF">
        <w:rPr>
          <w:rFonts w:ascii="Times New Roman" w:hAnsi="Times New Roman" w:cs="Times New Roman"/>
          <w:sz w:val="28"/>
          <w:szCs w:val="28"/>
          <w:lang w:val="uk-UA"/>
        </w:rPr>
        <w:t>н</w:t>
      </w:r>
      <w:r w:rsidR="00533CBF" w:rsidRPr="00E33B5F">
        <w:rPr>
          <w:rFonts w:ascii="Times New Roman" w:hAnsi="Times New Roman" w:cs="Times New Roman"/>
          <w:sz w:val="28"/>
          <w:szCs w:val="28"/>
          <w:lang w:val="uk-UA"/>
        </w:rPr>
        <w:t>е дотримані</w:t>
      </w:r>
      <w:r w:rsidR="00533CBF" w:rsidRPr="00E33B5F">
        <w:rPr>
          <w:rFonts w:ascii="Times New Roman" w:hAnsi="Times New Roman" w:cs="Times New Roman"/>
          <w:snapToGrid w:val="0"/>
          <w:sz w:val="28"/>
          <w:szCs w:val="28"/>
          <w:lang w:val="uk-UA" w:eastAsia="uk-UA"/>
        </w:rPr>
        <w:t xml:space="preserve"> вимоги щодо орфографічних, пунктуаційних і стилістичних норм літературної мови</w:t>
      </w:r>
      <w:r w:rsidR="00495D74">
        <w:rPr>
          <w:rFonts w:ascii="Times New Roman" w:hAnsi="Times New Roman"/>
          <w:sz w:val="28"/>
          <w:szCs w:val="28"/>
          <w:lang w:val="uk-UA"/>
        </w:rPr>
        <w:t> </w:t>
      </w:r>
      <w:r>
        <w:rPr>
          <w:rFonts w:ascii="Times New Roman" w:hAnsi="Times New Roman"/>
          <w:sz w:val="28"/>
          <w:szCs w:val="28"/>
          <w:lang w:val="uk-UA"/>
        </w:rPr>
        <w:t>–</w:t>
      </w:r>
      <w:r w:rsidR="00632CF3">
        <w:rPr>
          <w:rFonts w:ascii="Times New Roman" w:hAnsi="Times New Roman"/>
          <w:sz w:val="28"/>
          <w:szCs w:val="28"/>
          <w:lang w:val="en-US"/>
        </w:rPr>
        <w:t> </w:t>
      </w:r>
      <w:r>
        <w:rPr>
          <w:rFonts w:ascii="Times New Roman" w:hAnsi="Times New Roman"/>
          <w:sz w:val="28"/>
          <w:szCs w:val="28"/>
          <w:lang w:val="uk-UA"/>
        </w:rPr>
        <w:t>10 балів.</w:t>
      </w:r>
    </w:p>
    <w:p w:rsidR="00E33B5F" w:rsidRPr="00E33B5F" w:rsidRDefault="00E33B5F" w:rsidP="00E33B5F">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5. </w:t>
      </w:r>
      <w:r w:rsidR="00533CBF">
        <w:rPr>
          <w:rFonts w:ascii="Times New Roman" w:hAnsi="Times New Roman" w:cs="Times New Roman"/>
          <w:snapToGrid w:val="0"/>
          <w:sz w:val="28"/>
          <w:szCs w:val="28"/>
          <w:lang w:val="uk-UA" w:eastAsia="uk-UA"/>
        </w:rPr>
        <w:t>В</w:t>
      </w:r>
      <w:r w:rsidR="00533CBF" w:rsidRPr="0011135C">
        <w:rPr>
          <w:rFonts w:ascii="Times New Roman" w:hAnsi="Times New Roman" w:cs="Times New Roman"/>
          <w:snapToGrid w:val="0"/>
          <w:sz w:val="28"/>
          <w:szCs w:val="28"/>
          <w:lang w:val="uk-UA" w:eastAsia="uk-UA"/>
        </w:rPr>
        <w:t xml:space="preserve"> роботі </w:t>
      </w:r>
      <w:r w:rsidR="00533CBF">
        <w:rPr>
          <w:rFonts w:ascii="Times New Roman" w:hAnsi="Times New Roman" w:cs="Times New Roman"/>
          <w:snapToGrid w:val="0"/>
          <w:sz w:val="28"/>
          <w:szCs w:val="28"/>
          <w:lang w:val="uk-UA" w:eastAsia="uk-UA"/>
        </w:rPr>
        <w:t>не достатньо</w:t>
      </w:r>
      <w:r w:rsidR="00533CBF" w:rsidRPr="0011135C">
        <w:rPr>
          <w:rFonts w:ascii="Times New Roman" w:hAnsi="Times New Roman" w:cs="Times New Roman"/>
          <w:snapToGrid w:val="0"/>
          <w:sz w:val="28"/>
          <w:szCs w:val="28"/>
          <w:lang w:val="uk-UA" w:eastAsia="uk-UA"/>
        </w:rPr>
        <w:t xml:space="preserve"> розкрит</w:t>
      </w:r>
      <w:r w:rsidR="00533CBF">
        <w:rPr>
          <w:rFonts w:ascii="Times New Roman" w:hAnsi="Times New Roman" w:cs="Times New Roman"/>
          <w:snapToGrid w:val="0"/>
          <w:sz w:val="28"/>
          <w:szCs w:val="28"/>
          <w:lang w:val="uk-UA" w:eastAsia="uk-UA"/>
        </w:rPr>
        <w:t>і</w:t>
      </w:r>
      <w:r w:rsidR="00533CBF" w:rsidRPr="0011135C">
        <w:rPr>
          <w:rFonts w:ascii="Times New Roman" w:hAnsi="Times New Roman" w:cs="Times New Roman"/>
          <w:snapToGrid w:val="0"/>
          <w:sz w:val="28"/>
          <w:szCs w:val="28"/>
          <w:lang w:val="uk-UA" w:eastAsia="uk-UA"/>
        </w:rPr>
        <w:t xml:space="preserve"> питання зазначені в змісті</w:t>
      </w:r>
      <w:r w:rsidR="00533CBF">
        <w:rPr>
          <w:rFonts w:ascii="Times New Roman" w:hAnsi="Times New Roman" w:cs="Times New Roman"/>
          <w:snapToGrid w:val="0"/>
          <w:sz w:val="28"/>
          <w:szCs w:val="28"/>
          <w:lang w:val="uk-UA" w:eastAsia="uk-UA"/>
        </w:rPr>
        <w:t xml:space="preserve">, </w:t>
      </w:r>
      <w:r w:rsidR="00533CBF">
        <w:rPr>
          <w:rFonts w:ascii="Times New Roman" w:hAnsi="Times New Roman"/>
          <w:sz w:val="28"/>
          <w:szCs w:val="28"/>
          <w:lang w:val="uk-UA"/>
        </w:rPr>
        <w:t xml:space="preserve">відсутня глибина, всебічність, повнота викладення, відсутність визначених під час виконання </w:t>
      </w:r>
      <w:r w:rsidR="00533CBF">
        <w:rPr>
          <w:rFonts w:ascii="Times New Roman" w:hAnsi="Times New Roman" w:cs="Times New Roman"/>
          <w:sz w:val="28"/>
          <w:szCs w:val="28"/>
          <w:lang w:val="uk-UA"/>
        </w:rPr>
        <w:t>курсової роботи</w:t>
      </w:r>
      <w:r w:rsidR="00533CBF">
        <w:rPr>
          <w:rFonts w:ascii="Times New Roman" w:hAnsi="Times New Roman"/>
          <w:sz w:val="28"/>
          <w:szCs w:val="28"/>
          <w:lang w:val="uk-UA"/>
        </w:rPr>
        <w:t xml:space="preserve"> проблем, шляхів їх вирішення</w:t>
      </w:r>
      <w:r w:rsidR="00476DB2">
        <w:rPr>
          <w:rFonts w:ascii="Times New Roman" w:hAnsi="Times New Roman"/>
          <w:sz w:val="28"/>
          <w:szCs w:val="28"/>
          <w:lang w:val="uk-UA"/>
        </w:rPr>
        <w:t>,</w:t>
      </w:r>
      <w:r w:rsidR="00533CBF">
        <w:rPr>
          <w:rFonts w:ascii="Times New Roman" w:hAnsi="Times New Roman"/>
          <w:sz w:val="28"/>
          <w:szCs w:val="28"/>
          <w:lang w:val="uk-UA"/>
        </w:rPr>
        <w:t xml:space="preserve"> </w:t>
      </w:r>
      <w:r w:rsidR="00476DB2">
        <w:rPr>
          <w:rFonts w:ascii="Times New Roman" w:hAnsi="Times New Roman"/>
          <w:sz w:val="28"/>
          <w:szCs w:val="28"/>
          <w:lang w:val="uk-UA"/>
        </w:rPr>
        <w:t xml:space="preserve">відсутність </w:t>
      </w:r>
      <w:r w:rsidR="00476DB2" w:rsidRPr="00DA0537">
        <w:rPr>
          <w:rFonts w:ascii="Times New Roman" w:hAnsi="Times New Roman" w:cs="Times New Roman"/>
          <w:snapToGrid w:val="0"/>
          <w:sz w:val="28"/>
          <w:szCs w:val="28"/>
          <w:lang w:val="uk-UA"/>
        </w:rPr>
        <w:t>самостійних підходів, ідей, міркувань, висновків</w:t>
      </w:r>
      <w:r w:rsidR="00476DB2" w:rsidRPr="00DA0537">
        <w:rPr>
          <w:rFonts w:ascii="Times New Roman" w:hAnsi="Times New Roman" w:cs="Times New Roman"/>
          <w:sz w:val="28"/>
          <w:szCs w:val="28"/>
          <w:lang w:val="uk-UA"/>
        </w:rPr>
        <w:t>, власної точки зору та аргументації</w:t>
      </w:r>
      <w:r w:rsidR="00B33E6D">
        <w:rPr>
          <w:rFonts w:ascii="Times New Roman" w:hAnsi="Times New Roman" w:cs="Times New Roman"/>
          <w:sz w:val="28"/>
          <w:szCs w:val="28"/>
          <w:lang w:val="uk-UA"/>
        </w:rPr>
        <w:t> </w:t>
      </w:r>
      <w:r w:rsidR="00533CBF">
        <w:rPr>
          <w:rFonts w:ascii="Times New Roman" w:hAnsi="Times New Roman"/>
          <w:sz w:val="28"/>
          <w:szCs w:val="28"/>
          <w:lang w:val="uk-UA"/>
        </w:rPr>
        <w:t>– 5-</w:t>
      </w:r>
      <w:r w:rsidR="00D94CA3">
        <w:rPr>
          <w:rFonts w:ascii="Times New Roman" w:hAnsi="Times New Roman"/>
          <w:sz w:val="28"/>
          <w:szCs w:val="28"/>
          <w:lang w:val="uk-UA"/>
        </w:rPr>
        <w:t>1</w:t>
      </w:r>
      <w:r w:rsidR="00972244">
        <w:rPr>
          <w:rFonts w:ascii="Times New Roman" w:hAnsi="Times New Roman"/>
          <w:sz w:val="28"/>
          <w:szCs w:val="28"/>
          <w:lang w:val="uk-UA"/>
        </w:rPr>
        <w:t>0</w:t>
      </w:r>
      <w:r w:rsidR="00533CBF">
        <w:rPr>
          <w:rFonts w:ascii="Times New Roman" w:hAnsi="Times New Roman"/>
          <w:sz w:val="28"/>
          <w:szCs w:val="28"/>
          <w:lang w:val="uk-UA"/>
        </w:rPr>
        <w:t xml:space="preserve"> балів.</w:t>
      </w:r>
    </w:p>
    <w:p w:rsidR="00D94CA3" w:rsidRDefault="00F059E7" w:rsidP="00CA53B5">
      <w:pPr>
        <w:widowControl w:val="0"/>
        <w:spacing w:after="0" w:line="240" w:lineRule="auto"/>
        <w:ind w:firstLine="709"/>
        <w:jc w:val="both"/>
        <w:rPr>
          <w:rFonts w:ascii="Times New Roman" w:hAnsi="Times New Roman" w:cs="Times New Roman"/>
          <w:sz w:val="28"/>
          <w:szCs w:val="28"/>
          <w:lang w:val="uk-UA"/>
        </w:rPr>
      </w:pPr>
      <w:r w:rsidRPr="0011135C">
        <w:rPr>
          <w:rFonts w:ascii="Times New Roman" w:hAnsi="Times New Roman" w:cs="Times New Roman"/>
          <w:sz w:val="28"/>
          <w:szCs w:val="28"/>
          <w:lang w:val="uk-UA"/>
        </w:rPr>
        <w:t>6.</w:t>
      </w:r>
      <w:r w:rsidR="00B33E6D">
        <w:rPr>
          <w:rFonts w:ascii="Times New Roman" w:hAnsi="Times New Roman" w:cs="Times New Roman"/>
          <w:sz w:val="28"/>
          <w:szCs w:val="28"/>
          <w:lang w:val="uk-UA"/>
        </w:rPr>
        <w:t> </w:t>
      </w:r>
      <w:r w:rsidR="00476DB2" w:rsidRPr="00E33B5F">
        <w:rPr>
          <w:rFonts w:ascii="Times New Roman" w:hAnsi="Times New Roman" w:cs="Times New Roman"/>
          <w:sz w:val="28"/>
          <w:szCs w:val="28"/>
          <w:lang w:val="uk-UA"/>
        </w:rPr>
        <w:t>Відсутність</w:t>
      </w:r>
      <w:r w:rsidR="00476DB2" w:rsidRPr="00E33B5F">
        <w:rPr>
          <w:rFonts w:ascii="Times New Roman" w:hAnsi="Times New Roman" w:cs="Times New Roman"/>
          <w:snapToGrid w:val="0"/>
          <w:sz w:val="28"/>
          <w:szCs w:val="28"/>
          <w:lang w:val="uk-UA" w:eastAsia="uk-UA"/>
        </w:rPr>
        <w:t xml:space="preserve"> посилань на джерела інформації</w:t>
      </w:r>
      <w:r w:rsidR="00B33E6D">
        <w:rPr>
          <w:rFonts w:ascii="Times New Roman" w:hAnsi="Times New Roman" w:cs="Times New Roman"/>
          <w:snapToGrid w:val="0"/>
          <w:sz w:val="28"/>
          <w:szCs w:val="28"/>
          <w:lang w:val="uk-UA" w:eastAsia="uk-UA"/>
        </w:rPr>
        <w:t> </w:t>
      </w:r>
      <w:r w:rsidR="00476DB2">
        <w:rPr>
          <w:rFonts w:ascii="Times New Roman" w:hAnsi="Times New Roman"/>
          <w:sz w:val="28"/>
          <w:szCs w:val="28"/>
          <w:lang w:val="uk-UA"/>
        </w:rPr>
        <w:t>– 5 балів</w:t>
      </w:r>
      <w:r w:rsidR="00476DB2" w:rsidRPr="00E33B5F">
        <w:rPr>
          <w:rFonts w:ascii="Times New Roman" w:hAnsi="Times New Roman" w:cs="Times New Roman"/>
          <w:snapToGrid w:val="0"/>
          <w:sz w:val="28"/>
          <w:szCs w:val="28"/>
          <w:lang w:val="uk-UA" w:eastAsia="uk-UA"/>
        </w:rPr>
        <w:t>.</w:t>
      </w:r>
    </w:p>
    <w:p w:rsidR="00CA53B5" w:rsidRDefault="00D94CA3" w:rsidP="00B33E6D">
      <w:pPr>
        <w:widowControl w:val="0"/>
        <w:spacing w:after="0" w:line="240" w:lineRule="auto"/>
        <w:ind w:firstLine="709"/>
        <w:jc w:val="both"/>
        <w:rPr>
          <w:rFonts w:ascii="Times New Roman" w:hAnsi="Times New Roman"/>
          <w:sz w:val="28"/>
          <w:szCs w:val="28"/>
          <w:lang w:val="uk-UA"/>
        </w:rPr>
      </w:pPr>
      <w:r w:rsidRPr="00B33E6D">
        <w:rPr>
          <w:rFonts w:ascii="Times New Roman" w:hAnsi="Times New Roman" w:cs="Times New Roman"/>
          <w:sz w:val="28"/>
          <w:szCs w:val="28"/>
          <w:lang w:val="uk-UA"/>
        </w:rPr>
        <w:t>7.</w:t>
      </w:r>
      <w:r w:rsidR="00B33E6D" w:rsidRPr="00B33E6D">
        <w:rPr>
          <w:rFonts w:ascii="Times New Roman" w:hAnsi="Times New Roman" w:cs="Times New Roman"/>
          <w:sz w:val="28"/>
          <w:szCs w:val="28"/>
          <w:lang w:val="uk-UA"/>
        </w:rPr>
        <w:t> </w:t>
      </w:r>
      <w:r w:rsidR="00972244" w:rsidRPr="00B33E6D">
        <w:rPr>
          <w:rFonts w:ascii="Times New Roman" w:hAnsi="Times New Roman" w:cs="Times New Roman"/>
          <w:sz w:val="28"/>
          <w:szCs w:val="28"/>
          <w:lang w:val="uk-UA"/>
        </w:rPr>
        <w:t>Не дотримані</w:t>
      </w:r>
      <w:r w:rsidR="00972244" w:rsidRPr="00B33E6D">
        <w:rPr>
          <w:rFonts w:ascii="Times New Roman" w:hAnsi="Times New Roman" w:cs="Times New Roman"/>
          <w:snapToGrid w:val="0"/>
          <w:sz w:val="28"/>
          <w:szCs w:val="28"/>
          <w:lang w:val="uk-UA" w:eastAsia="uk-UA"/>
        </w:rPr>
        <w:t xml:space="preserve"> вимоги щодо розмірів структурних елементів </w:t>
      </w:r>
      <w:r w:rsidR="00972244" w:rsidRPr="00B33E6D">
        <w:rPr>
          <w:rFonts w:ascii="Times New Roman" w:hAnsi="Times New Roman" w:cs="Times New Roman"/>
          <w:sz w:val="28"/>
          <w:szCs w:val="28"/>
          <w:lang w:val="uk-UA"/>
        </w:rPr>
        <w:t>курсової</w:t>
      </w:r>
      <w:r w:rsidR="00972244">
        <w:rPr>
          <w:rFonts w:ascii="Times New Roman" w:hAnsi="Times New Roman" w:cs="Times New Roman"/>
          <w:sz w:val="28"/>
          <w:szCs w:val="28"/>
          <w:lang w:val="uk-UA"/>
        </w:rPr>
        <w:t xml:space="preserve"> роботи їх</w:t>
      </w:r>
      <w:r w:rsidR="00972244" w:rsidRPr="0011135C">
        <w:rPr>
          <w:rFonts w:ascii="Times New Roman" w:hAnsi="Times New Roman" w:cs="Times New Roman"/>
          <w:snapToGrid w:val="0"/>
          <w:sz w:val="28"/>
          <w:szCs w:val="28"/>
          <w:lang w:val="uk-UA" w:eastAsia="uk-UA"/>
        </w:rPr>
        <w:t xml:space="preserve"> пропорційність</w:t>
      </w:r>
      <w:r w:rsidR="00972244">
        <w:rPr>
          <w:rFonts w:ascii="Times New Roman" w:hAnsi="Times New Roman"/>
          <w:sz w:val="28"/>
          <w:szCs w:val="28"/>
          <w:lang w:val="uk-UA"/>
        </w:rPr>
        <w:t xml:space="preserve"> – 5 балів</w:t>
      </w:r>
      <w:r w:rsidR="00972244">
        <w:rPr>
          <w:rFonts w:ascii="Times New Roman" w:hAnsi="Times New Roman" w:cs="Times New Roman"/>
          <w:snapToGrid w:val="0"/>
          <w:sz w:val="28"/>
          <w:szCs w:val="28"/>
          <w:lang w:val="uk-UA" w:eastAsia="uk-UA"/>
        </w:rPr>
        <w:t>.</w:t>
      </w:r>
    </w:p>
    <w:p w:rsidR="00A50879" w:rsidRDefault="00D94CA3"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8. </w:t>
      </w:r>
      <w:r w:rsidR="00972244" w:rsidRPr="0011135C">
        <w:rPr>
          <w:rFonts w:ascii="Times New Roman" w:hAnsi="Times New Roman" w:cs="Times New Roman"/>
          <w:sz w:val="28"/>
          <w:szCs w:val="28"/>
          <w:lang w:val="uk-UA"/>
        </w:rPr>
        <w:t>Відсутність табличного та ілюстративного матеріалу, його аналізу та</w:t>
      </w:r>
      <w:r w:rsidR="00972244">
        <w:rPr>
          <w:rFonts w:ascii="Times New Roman" w:hAnsi="Times New Roman"/>
          <w:sz w:val="28"/>
          <w:szCs w:val="28"/>
          <w:lang w:val="uk-UA"/>
        </w:rPr>
        <w:t xml:space="preserve"> прив'язки до змісту тексту</w:t>
      </w:r>
      <w:r w:rsidR="00B33E6D">
        <w:rPr>
          <w:rFonts w:ascii="Times New Roman" w:hAnsi="Times New Roman"/>
          <w:sz w:val="28"/>
          <w:szCs w:val="28"/>
          <w:lang w:val="uk-UA"/>
        </w:rPr>
        <w:t> </w:t>
      </w:r>
      <w:r w:rsidR="00972244">
        <w:rPr>
          <w:rFonts w:ascii="Times New Roman" w:hAnsi="Times New Roman"/>
          <w:sz w:val="28"/>
          <w:szCs w:val="28"/>
          <w:lang w:val="uk-UA"/>
        </w:rPr>
        <w:t>– 10 балів.</w:t>
      </w:r>
    </w:p>
    <w:p w:rsidR="00972244" w:rsidRPr="0011135C" w:rsidRDefault="00D94CA3" w:rsidP="00972244">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9. </w:t>
      </w:r>
      <w:r w:rsidR="00972244">
        <w:rPr>
          <w:rFonts w:ascii="Times New Roman" w:hAnsi="Times New Roman"/>
          <w:sz w:val="28"/>
          <w:szCs w:val="28"/>
          <w:lang w:val="uk-UA"/>
        </w:rPr>
        <w:t>Невідповідність висновків та рекомендацій вимогам (відсутність зв’язку з результатами дослідження, підсумків з розглядуваних питань) – 5 балів.</w:t>
      </w:r>
    </w:p>
    <w:p w:rsidR="00E33B5F" w:rsidRPr="00E33B5F" w:rsidRDefault="00972244" w:rsidP="00972244">
      <w:pPr>
        <w:widowControl w:val="0"/>
        <w:spacing w:after="0" w:line="240" w:lineRule="auto"/>
        <w:ind w:firstLine="709"/>
        <w:jc w:val="both"/>
        <w:rPr>
          <w:rFonts w:ascii="Times New Roman" w:hAnsi="Times New Roman" w:cs="Times New Roman"/>
          <w:snapToGrid w:val="0"/>
          <w:sz w:val="28"/>
          <w:szCs w:val="28"/>
          <w:lang w:val="uk-UA" w:eastAsia="uk-UA"/>
        </w:rPr>
      </w:pPr>
      <w:r>
        <w:rPr>
          <w:rFonts w:ascii="Times New Roman" w:hAnsi="Times New Roman"/>
          <w:sz w:val="28"/>
          <w:szCs w:val="28"/>
          <w:lang w:val="uk-UA"/>
        </w:rPr>
        <w:t>11. Неправильно оформлений список використаних джерел, додатки – 5 балів.</w:t>
      </w:r>
    </w:p>
    <w:p w:rsidR="00972244" w:rsidRDefault="00D94CA3" w:rsidP="00972244">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10. </w:t>
      </w:r>
      <w:r w:rsidR="00972244">
        <w:rPr>
          <w:rFonts w:ascii="Times New Roman" w:hAnsi="Times New Roman"/>
          <w:sz w:val="28"/>
          <w:szCs w:val="28"/>
          <w:lang w:val="uk-UA"/>
        </w:rPr>
        <w:t xml:space="preserve">Відмова від прилюдного захисту </w:t>
      </w:r>
      <w:r w:rsidR="00972244">
        <w:rPr>
          <w:rFonts w:ascii="Times New Roman" w:hAnsi="Times New Roman" w:cs="Times New Roman"/>
          <w:sz w:val="28"/>
          <w:szCs w:val="28"/>
          <w:lang w:val="uk-UA"/>
        </w:rPr>
        <w:t xml:space="preserve">курсової роботи </w:t>
      </w:r>
      <w:r w:rsidR="00972244">
        <w:rPr>
          <w:rFonts w:ascii="Times New Roman" w:hAnsi="Times New Roman"/>
          <w:sz w:val="28"/>
          <w:szCs w:val="28"/>
          <w:lang w:val="uk-UA"/>
        </w:rPr>
        <w:t>– 20 балів.</w:t>
      </w:r>
    </w:p>
    <w:p w:rsidR="00972244" w:rsidRDefault="00932A59"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Попередня к</w:t>
      </w:r>
      <w:r w:rsidR="00CA53B5" w:rsidRPr="00975035">
        <w:rPr>
          <w:rFonts w:ascii="Times New Roman" w:hAnsi="Times New Roman"/>
          <w:sz w:val="28"/>
          <w:szCs w:val="28"/>
          <w:lang w:val="uk-UA"/>
        </w:rPr>
        <w:t xml:space="preserve">ількість балів за виконання </w:t>
      </w:r>
      <w:r w:rsidR="0011135C" w:rsidRPr="00975035">
        <w:rPr>
          <w:rFonts w:ascii="Times New Roman" w:hAnsi="Times New Roman" w:cs="Times New Roman"/>
          <w:sz w:val="28"/>
          <w:szCs w:val="28"/>
          <w:lang w:val="uk-UA"/>
        </w:rPr>
        <w:t>курсової роботи</w:t>
      </w:r>
      <w:r w:rsidR="00CA53B5" w:rsidRPr="00975035">
        <w:rPr>
          <w:rFonts w:ascii="Times New Roman" w:hAnsi="Times New Roman"/>
          <w:sz w:val="28"/>
          <w:szCs w:val="28"/>
          <w:lang w:val="uk-UA"/>
        </w:rPr>
        <w:t xml:space="preserve"> визначається </w:t>
      </w:r>
      <w:r w:rsidR="00975035">
        <w:rPr>
          <w:rFonts w:ascii="Times New Roman" w:hAnsi="Times New Roman"/>
          <w:sz w:val="28"/>
          <w:szCs w:val="28"/>
          <w:lang w:val="uk-UA"/>
        </w:rPr>
        <w:t xml:space="preserve">науковим </w:t>
      </w:r>
      <w:r w:rsidR="00CA53B5" w:rsidRPr="00975035">
        <w:rPr>
          <w:rFonts w:ascii="Times New Roman" w:hAnsi="Times New Roman"/>
          <w:sz w:val="28"/>
          <w:szCs w:val="28"/>
          <w:lang w:val="uk-UA"/>
        </w:rPr>
        <w:t xml:space="preserve">керівником у процесі перевірки. </w:t>
      </w:r>
    </w:p>
    <w:p w:rsidR="00CA53B5" w:rsidRPr="00975035" w:rsidRDefault="00CA53B5" w:rsidP="00CA53B5">
      <w:pPr>
        <w:widowControl w:val="0"/>
        <w:spacing w:after="0" w:line="240" w:lineRule="auto"/>
        <w:ind w:firstLine="709"/>
        <w:jc w:val="both"/>
        <w:rPr>
          <w:rFonts w:ascii="Times New Roman" w:hAnsi="Times New Roman"/>
          <w:sz w:val="28"/>
          <w:szCs w:val="28"/>
          <w:lang w:val="uk-UA"/>
        </w:rPr>
      </w:pPr>
      <w:r w:rsidRPr="00975035">
        <w:rPr>
          <w:rFonts w:ascii="Times New Roman" w:hAnsi="Times New Roman"/>
          <w:sz w:val="28"/>
          <w:szCs w:val="28"/>
          <w:lang w:val="uk-UA"/>
        </w:rPr>
        <w:t xml:space="preserve">Під час захисту студентом </w:t>
      </w:r>
      <w:r w:rsidR="00DF0F3E">
        <w:rPr>
          <w:rFonts w:ascii="Times New Roman" w:hAnsi="Times New Roman" w:cs="Times New Roman"/>
          <w:sz w:val="28"/>
          <w:szCs w:val="28"/>
          <w:lang w:val="uk-UA"/>
        </w:rPr>
        <w:t>курсової роботи</w:t>
      </w:r>
      <w:r w:rsidRPr="00975035">
        <w:rPr>
          <w:rFonts w:ascii="Times New Roman" w:hAnsi="Times New Roman"/>
          <w:sz w:val="28"/>
          <w:szCs w:val="28"/>
          <w:lang w:val="uk-UA"/>
        </w:rPr>
        <w:t xml:space="preserve"> кількість балів може бути змінено</w:t>
      </w:r>
      <w:r w:rsidR="00DF0F3E">
        <w:rPr>
          <w:rFonts w:ascii="Times New Roman" w:hAnsi="Times New Roman"/>
          <w:sz w:val="28"/>
          <w:szCs w:val="28"/>
          <w:lang w:val="uk-UA"/>
        </w:rPr>
        <w:t xml:space="preserve"> в залежності від якості захисту</w:t>
      </w:r>
      <w:r w:rsidRPr="00975035">
        <w:rPr>
          <w:rFonts w:ascii="Times New Roman" w:hAnsi="Times New Roman"/>
          <w:sz w:val="28"/>
          <w:szCs w:val="28"/>
          <w:lang w:val="uk-UA"/>
        </w:rPr>
        <w:t>.</w:t>
      </w:r>
    </w:p>
    <w:p w:rsidR="00CA53B5" w:rsidRPr="00975035" w:rsidRDefault="00CA53B5" w:rsidP="00CA53B5">
      <w:pPr>
        <w:widowControl w:val="0"/>
        <w:spacing w:after="0" w:line="240" w:lineRule="auto"/>
        <w:ind w:firstLine="709"/>
        <w:jc w:val="both"/>
        <w:rPr>
          <w:rFonts w:ascii="Times New Roman" w:hAnsi="Times New Roman"/>
          <w:sz w:val="28"/>
          <w:szCs w:val="28"/>
          <w:lang w:val="uk-UA"/>
        </w:rPr>
      </w:pPr>
      <w:r w:rsidRPr="00975035">
        <w:rPr>
          <w:rFonts w:ascii="Times New Roman" w:hAnsi="Times New Roman"/>
          <w:sz w:val="28"/>
          <w:szCs w:val="28"/>
          <w:lang w:val="uk-UA"/>
        </w:rPr>
        <w:t xml:space="preserve">Враховуючи набрану кількість балів, у цілому </w:t>
      </w:r>
      <w:r w:rsidR="00932A59">
        <w:rPr>
          <w:rFonts w:ascii="Times New Roman" w:hAnsi="Times New Roman" w:cs="Times New Roman"/>
          <w:sz w:val="28"/>
          <w:szCs w:val="28"/>
          <w:lang w:val="uk-UA"/>
        </w:rPr>
        <w:t>курсова робота</w:t>
      </w:r>
      <w:r w:rsidRPr="00975035">
        <w:rPr>
          <w:rFonts w:ascii="Times New Roman" w:hAnsi="Times New Roman"/>
          <w:sz w:val="28"/>
          <w:szCs w:val="28"/>
          <w:lang w:val="uk-UA"/>
        </w:rPr>
        <w:t xml:space="preserve"> оцінюється наступним чином:</w:t>
      </w:r>
    </w:p>
    <w:p w:rsidR="00CA53B5" w:rsidRPr="00975035" w:rsidRDefault="00CA53B5" w:rsidP="00CA53B5">
      <w:pPr>
        <w:widowControl w:val="0"/>
        <w:spacing w:after="0" w:line="240" w:lineRule="auto"/>
        <w:ind w:firstLine="709"/>
        <w:jc w:val="both"/>
        <w:rPr>
          <w:rFonts w:ascii="Times New Roman" w:hAnsi="Times New Roman"/>
          <w:sz w:val="28"/>
          <w:szCs w:val="28"/>
          <w:lang w:val="uk-UA"/>
        </w:rPr>
      </w:pPr>
      <w:r w:rsidRPr="00975035">
        <w:rPr>
          <w:rFonts w:ascii="Times New Roman" w:hAnsi="Times New Roman"/>
          <w:sz w:val="28"/>
          <w:szCs w:val="28"/>
          <w:lang w:val="uk-UA"/>
        </w:rPr>
        <w:t>«Відмінно»       А – 90-100 балів;</w:t>
      </w:r>
    </w:p>
    <w:p w:rsidR="00CA53B5" w:rsidRDefault="00CA53B5"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Дуже добре»  В – 85-89 балів;</w:t>
      </w:r>
    </w:p>
    <w:p w:rsidR="00CA53B5" w:rsidRDefault="00CA53B5"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«Добре»            С – 75-84 балів;</w:t>
      </w:r>
    </w:p>
    <w:p w:rsidR="00CA53B5" w:rsidRDefault="00CA53B5"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«Задовільно»    D – 70</w:t>
      </w:r>
      <w:r w:rsidR="00B3438A">
        <w:rPr>
          <w:rFonts w:ascii="Times New Roman" w:hAnsi="Times New Roman"/>
          <w:sz w:val="28"/>
          <w:szCs w:val="28"/>
          <w:lang w:val="uk-UA"/>
        </w:rPr>
        <w:t>-</w:t>
      </w:r>
      <w:r>
        <w:rPr>
          <w:rFonts w:ascii="Times New Roman" w:hAnsi="Times New Roman"/>
          <w:sz w:val="28"/>
          <w:szCs w:val="28"/>
          <w:lang w:val="uk-UA"/>
        </w:rPr>
        <w:t>74 бали.</w:t>
      </w:r>
    </w:p>
    <w:p w:rsidR="00CA53B5" w:rsidRDefault="00CA53B5"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«Достатньо»     E – 60-69 балів;</w:t>
      </w:r>
    </w:p>
    <w:p w:rsidR="00CA53B5" w:rsidRDefault="00CA53B5"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«Незадовільно – з можливістю повторного складання» FX – 35-59 балів;</w:t>
      </w:r>
    </w:p>
    <w:p w:rsidR="00CA53B5" w:rsidRDefault="00CA53B5" w:rsidP="00CA53B5">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«Незадовільно – з обов</w:t>
      </w:r>
      <w:r w:rsidR="00932A59">
        <w:rPr>
          <w:rFonts w:ascii="Times New Roman" w:hAnsi="Times New Roman"/>
          <w:sz w:val="28"/>
          <w:szCs w:val="28"/>
          <w:lang w:val="uk-UA"/>
        </w:rPr>
        <w:t>’</w:t>
      </w:r>
      <w:r>
        <w:rPr>
          <w:rFonts w:ascii="Times New Roman" w:hAnsi="Times New Roman"/>
          <w:sz w:val="28"/>
          <w:szCs w:val="28"/>
          <w:lang w:val="uk-UA"/>
        </w:rPr>
        <w:t>язковим повторним курсом»      F – 1-34 балів.</w:t>
      </w:r>
    </w:p>
    <w:p w:rsidR="00CA53B5" w:rsidRPr="00CE2B71" w:rsidRDefault="00CA53B5" w:rsidP="00CE2B71">
      <w:pPr>
        <w:widowControl w:val="0"/>
        <w:spacing w:after="0" w:line="240" w:lineRule="auto"/>
        <w:ind w:firstLine="709"/>
        <w:jc w:val="both"/>
        <w:rPr>
          <w:rFonts w:ascii="Times New Roman" w:hAnsi="Times New Roman" w:cs="Times New Roman"/>
          <w:sz w:val="28"/>
          <w:szCs w:val="28"/>
          <w:lang w:val="uk-UA"/>
        </w:rPr>
      </w:pPr>
      <w:r w:rsidRPr="00CE2B71">
        <w:rPr>
          <w:rFonts w:ascii="Times New Roman" w:hAnsi="Times New Roman" w:cs="Times New Roman"/>
          <w:sz w:val="28"/>
          <w:szCs w:val="28"/>
          <w:lang w:val="uk-UA"/>
        </w:rPr>
        <w:t>За шкалою ECTS «відмінно» відповідає оцінці «А», «добре» – оцінкам «В» та «С», «задовільно» – «Д» та «Е».</w:t>
      </w:r>
    </w:p>
    <w:p w:rsidR="00CE2B71" w:rsidRPr="00CE2B71" w:rsidRDefault="00CE2B71" w:rsidP="00CE2B71">
      <w:pPr>
        <w:widowControl w:val="0"/>
        <w:shd w:val="clear" w:color="auto" w:fill="FFFFFF"/>
        <w:spacing w:after="0" w:line="240" w:lineRule="auto"/>
        <w:ind w:firstLine="709"/>
        <w:jc w:val="both"/>
        <w:rPr>
          <w:rFonts w:ascii="Times New Roman" w:hAnsi="Times New Roman" w:cs="Times New Roman"/>
          <w:noProof/>
          <w:sz w:val="28"/>
          <w:szCs w:val="28"/>
          <w:lang w:val="uk-UA"/>
        </w:rPr>
      </w:pPr>
      <w:r w:rsidRPr="00CE2B71">
        <w:rPr>
          <w:rFonts w:ascii="Times New Roman" w:hAnsi="Times New Roman" w:cs="Times New Roman"/>
          <w:color w:val="000000"/>
          <w:sz w:val="28"/>
          <w:szCs w:val="28"/>
          <w:lang w:val="uk-UA"/>
        </w:rPr>
        <w:t xml:space="preserve">Підсумкова оцінка виставляється колегіально </w:t>
      </w:r>
      <w:r>
        <w:rPr>
          <w:rFonts w:ascii="Times New Roman" w:hAnsi="Times New Roman" w:cs="Times New Roman"/>
          <w:color w:val="000000"/>
          <w:sz w:val="28"/>
          <w:szCs w:val="28"/>
          <w:lang w:val="uk-UA"/>
        </w:rPr>
        <w:t>членами комісії із захисту курсових робіт з дисципліни «</w:t>
      </w:r>
      <w:r w:rsidR="000B4F78">
        <w:rPr>
          <w:rFonts w:ascii="Times New Roman" w:hAnsi="Times New Roman" w:cs="Times New Roman"/>
          <w:color w:val="000000"/>
          <w:sz w:val="28"/>
          <w:szCs w:val="28"/>
          <w:lang w:val="uk-UA"/>
        </w:rPr>
        <w:t>Економіка торгівлі</w:t>
      </w:r>
      <w:r>
        <w:rPr>
          <w:rFonts w:ascii="Times New Roman" w:hAnsi="Times New Roman" w:cs="Times New Roman"/>
          <w:color w:val="000000"/>
          <w:sz w:val="28"/>
          <w:szCs w:val="28"/>
          <w:lang w:val="uk-UA"/>
        </w:rPr>
        <w:t xml:space="preserve">» </w:t>
      </w:r>
      <w:r w:rsidRPr="00CE2B71">
        <w:rPr>
          <w:rFonts w:ascii="Times New Roman" w:hAnsi="Times New Roman" w:cs="Times New Roman"/>
          <w:color w:val="000000"/>
          <w:sz w:val="28"/>
          <w:szCs w:val="28"/>
          <w:lang w:val="uk-UA"/>
        </w:rPr>
        <w:t>з у</w:t>
      </w:r>
      <w:r w:rsidRPr="00CE2B71">
        <w:rPr>
          <w:rFonts w:ascii="Times New Roman" w:hAnsi="Times New Roman" w:cs="Times New Roman"/>
          <w:noProof/>
          <w:sz w:val="28"/>
          <w:szCs w:val="28"/>
          <w:lang w:val="uk-UA"/>
        </w:rPr>
        <w:t xml:space="preserve">рахуванням </w:t>
      </w:r>
      <w:r>
        <w:rPr>
          <w:rFonts w:ascii="Times New Roman" w:hAnsi="Times New Roman"/>
          <w:sz w:val="28"/>
          <w:szCs w:val="28"/>
          <w:lang w:val="uk-UA"/>
        </w:rPr>
        <w:t xml:space="preserve">попереднього оцінювання науковим керівником відповідної </w:t>
      </w:r>
      <w:r>
        <w:rPr>
          <w:rFonts w:ascii="Times New Roman" w:hAnsi="Times New Roman" w:cs="Times New Roman"/>
          <w:sz w:val="28"/>
          <w:szCs w:val="28"/>
          <w:lang w:val="uk-UA"/>
        </w:rPr>
        <w:t>курсової роботи</w:t>
      </w:r>
      <w:r w:rsidRPr="00CE2B71">
        <w:rPr>
          <w:rFonts w:ascii="Times New Roman" w:hAnsi="Times New Roman" w:cs="Times New Roman"/>
          <w:noProof/>
          <w:sz w:val="28"/>
          <w:szCs w:val="28"/>
          <w:lang w:val="uk-UA"/>
        </w:rPr>
        <w:t>.</w:t>
      </w:r>
    </w:p>
    <w:p w:rsidR="00CE2B71" w:rsidRPr="00CE2B71" w:rsidRDefault="00CE2B71" w:rsidP="00CE2B71">
      <w:pPr>
        <w:widowControl w:val="0"/>
        <w:shd w:val="clear" w:color="auto" w:fill="FFFFFF"/>
        <w:spacing w:after="0" w:line="240" w:lineRule="auto"/>
        <w:ind w:firstLine="709"/>
        <w:jc w:val="both"/>
        <w:rPr>
          <w:rFonts w:ascii="Times New Roman" w:hAnsi="Times New Roman" w:cs="Times New Roman"/>
          <w:noProof/>
          <w:sz w:val="28"/>
          <w:szCs w:val="28"/>
        </w:rPr>
      </w:pPr>
      <w:r w:rsidRPr="00CE2B71">
        <w:rPr>
          <w:rFonts w:ascii="Times New Roman" w:hAnsi="Times New Roman" w:cs="Times New Roman"/>
          <w:noProof/>
          <w:sz w:val="28"/>
          <w:szCs w:val="28"/>
        </w:rPr>
        <w:t xml:space="preserve">Результати </w:t>
      </w:r>
      <w:r>
        <w:rPr>
          <w:rFonts w:ascii="Times New Roman" w:hAnsi="Times New Roman" w:cs="Times New Roman"/>
          <w:noProof/>
          <w:sz w:val="28"/>
          <w:szCs w:val="28"/>
          <w:lang w:val="uk-UA"/>
        </w:rPr>
        <w:t xml:space="preserve">захистів </w:t>
      </w:r>
      <w:r>
        <w:rPr>
          <w:rFonts w:ascii="Times New Roman" w:hAnsi="Times New Roman" w:cs="Times New Roman"/>
          <w:sz w:val="28"/>
          <w:szCs w:val="28"/>
          <w:lang w:val="uk-UA"/>
        </w:rPr>
        <w:t>курсових робіт</w:t>
      </w:r>
      <w:r w:rsidRPr="00CE2B71">
        <w:rPr>
          <w:rFonts w:ascii="Times New Roman" w:hAnsi="Times New Roman" w:cs="Times New Roman"/>
          <w:noProof/>
          <w:sz w:val="28"/>
          <w:szCs w:val="28"/>
        </w:rPr>
        <w:t xml:space="preserve"> оголошуються в день захисту.</w:t>
      </w:r>
    </w:p>
    <w:p w:rsidR="00331DC4" w:rsidRDefault="00CA53B5" w:rsidP="00CE2B71">
      <w:pPr>
        <w:widowControl w:val="0"/>
        <w:spacing w:after="0" w:line="240" w:lineRule="auto"/>
        <w:ind w:firstLine="709"/>
        <w:jc w:val="both"/>
        <w:rPr>
          <w:rFonts w:ascii="Times New Roman" w:hAnsi="Times New Roman" w:cs="Times New Roman"/>
          <w:sz w:val="28"/>
          <w:szCs w:val="28"/>
          <w:lang w:val="uk-UA"/>
        </w:rPr>
      </w:pPr>
      <w:r w:rsidRPr="00CE2B71">
        <w:rPr>
          <w:rFonts w:ascii="Times New Roman" w:hAnsi="Times New Roman" w:cs="Times New Roman"/>
          <w:sz w:val="28"/>
          <w:szCs w:val="28"/>
          <w:lang w:val="uk-UA"/>
        </w:rPr>
        <w:t xml:space="preserve">При незадовільній оцінці (до 59 балів) </w:t>
      </w:r>
      <w:r w:rsidR="00932A59" w:rsidRPr="00CE2B71">
        <w:rPr>
          <w:rFonts w:ascii="Times New Roman" w:hAnsi="Times New Roman" w:cs="Times New Roman"/>
          <w:sz w:val="28"/>
          <w:szCs w:val="28"/>
          <w:lang w:val="uk-UA"/>
        </w:rPr>
        <w:t>курсова робота</w:t>
      </w:r>
      <w:r w:rsidRPr="00CE2B71">
        <w:rPr>
          <w:rFonts w:ascii="Times New Roman" w:hAnsi="Times New Roman" w:cs="Times New Roman"/>
          <w:sz w:val="28"/>
          <w:szCs w:val="28"/>
          <w:lang w:val="uk-UA"/>
        </w:rPr>
        <w:t xml:space="preserve"> перероблюється та подається на повторне оцінювання та захист.</w:t>
      </w:r>
    </w:p>
    <w:p w:rsidR="00177004" w:rsidRPr="00177004" w:rsidRDefault="00177004" w:rsidP="00CE2B71">
      <w:pPr>
        <w:widowControl w:val="0"/>
        <w:spacing w:after="0" w:line="240" w:lineRule="auto"/>
        <w:ind w:firstLine="709"/>
        <w:jc w:val="both"/>
        <w:rPr>
          <w:rFonts w:ascii="Times New Roman" w:hAnsi="Times New Roman" w:cs="Times New Roman"/>
          <w:sz w:val="16"/>
          <w:szCs w:val="16"/>
          <w:lang w:val="uk-UA"/>
        </w:rPr>
      </w:pPr>
    </w:p>
    <w:p w:rsidR="00177004" w:rsidRPr="00177004" w:rsidRDefault="00177004" w:rsidP="00CE2B71">
      <w:pPr>
        <w:widowControl w:val="0"/>
        <w:spacing w:after="0" w:line="240" w:lineRule="auto"/>
        <w:ind w:firstLine="709"/>
        <w:jc w:val="both"/>
        <w:rPr>
          <w:rFonts w:ascii="Times New Roman" w:hAnsi="Times New Roman" w:cs="Times New Roman"/>
          <w:sz w:val="16"/>
          <w:szCs w:val="16"/>
          <w:lang w:val="uk-UA"/>
        </w:rPr>
        <w:sectPr w:rsidR="00177004" w:rsidRPr="00177004" w:rsidSect="00F867B0">
          <w:pgSz w:w="11906" w:h="16838" w:code="9"/>
          <w:pgMar w:top="1134" w:right="1134" w:bottom="1134" w:left="1134" w:header="709" w:footer="709" w:gutter="0"/>
          <w:pgNumType w:start="4"/>
          <w:cols w:space="708"/>
          <w:docGrid w:linePitch="360"/>
        </w:sectPr>
      </w:pPr>
    </w:p>
    <w:p w:rsidR="00DF1C1A" w:rsidRPr="00DF1C1A" w:rsidRDefault="00F458FC" w:rsidP="001A11CD">
      <w:pPr>
        <w:pStyle w:val="11"/>
      </w:pPr>
      <w:bookmarkStart w:id="18" w:name="_Toc1335522"/>
      <w:r>
        <w:lastRenderedPageBreak/>
        <w:t>ДОДАТКИ</w:t>
      </w:r>
      <w:bookmarkEnd w:id="18"/>
    </w:p>
    <w:p w:rsidR="00F408BC" w:rsidRDefault="00F408BC" w:rsidP="00F458FC">
      <w:pPr>
        <w:widowControl w:val="0"/>
        <w:spacing w:after="0" w:line="240" w:lineRule="auto"/>
        <w:jc w:val="right"/>
        <w:rPr>
          <w:rFonts w:ascii="Times New Roman" w:eastAsia="Times New Roman" w:hAnsi="Times New Roman" w:cs="Times New Roman"/>
          <w:bCs/>
          <w:color w:val="000000"/>
          <w:sz w:val="28"/>
          <w:szCs w:val="28"/>
          <w:bdr w:val="none" w:sz="0" w:space="0" w:color="auto" w:frame="1"/>
          <w:lang w:val="uk-UA" w:eastAsia="ru-RU"/>
        </w:rPr>
      </w:pPr>
    </w:p>
    <w:p w:rsidR="00FF12A1" w:rsidRDefault="00F458FC" w:rsidP="00F458FC">
      <w:pPr>
        <w:widowControl w:val="0"/>
        <w:spacing w:after="0" w:line="240" w:lineRule="auto"/>
        <w:jc w:val="right"/>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Додаток А</w:t>
      </w:r>
    </w:p>
    <w:p w:rsidR="00F408BC" w:rsidRPr="00DF1C1A" w:rsidRDefault="00F408BC" w:rsidP="00F458FC">
      <w:pPr>
        <w:widowControl w:val="0"/>
        <w:spacing w:after="0" w:line="240" w:lineRule="auto"/>
        <w:jc w:val="right"/>
        <w:rPr>
          <w:rFonts w:ascii="Times New Roman" w:eastAsia="Times New Roman" w:hAnsi="Times New Roman" w:cs="Times New Roman"/>
          <w:bCs/>
          <w:color w:val="000000"/>
          <w:sz w:val="28"/>
          <w:szCs w:val="28"/>
          <w:bdr w:val="none" w:sz="0" w:space="0" w:color="auto" w:frame="1"/>
          <w:lang w:val="uk-UA" w:eastAsia="ru-RU"/>
        </w:rPr>
      </w:pPr>
    </w:p>
    <w:p w:rsidR="00F26B8B" w:rsidRPr="00F408BC" w:rsidRDefault="00F26B8B" w:rsidP="00045093">
      <w:pPr>
        <w:widowControl w:val="0"/>
        <w:spacing w:after="0" w:line="240" w:lineRule="auto"/>
        <w:ind w:firstLine="851"/>
        <w:jc w:val="center"/>
        <w:rPr>
          <w:rFonts w:ascii="Times New Roman" w:eastAsia="Times New Roman" w:hAnsi="Times New Roman" w:cs="Times New Roman"/>
          <w:bCs/>
          <w:color w:val="000000"/>
          <w:sz w:val="28"/>
          <w:szCs w:val="28"/>
          <w:bdr w:val="none" w:sz="0" w:space="0" w:color="auto" w:frame="1"/>
          <w:lang w:val="uk-UA" w:eastAsia="ru-RU"/>
        </w:rPr>
      </w:pPr>
      <w:r w:rsidRPr="00F408BC">
        <w:rPr>
          <w:rFonts w:ascii="Times New Roman" w:hAnsi="Times New Roman" w:cs="Times New Roman"/>
          <w:snapToGrid w:val="0"/>
          <w:sz w:val="28"/>
          <w:lang w:val="uk-UA"/>
        </w:rPr>
        <w:t>Орієнтовна</w:t>
      </w:r>
      <w:r w:rsidR="00C95B4C" w:rsidRPr="00F408BC">
        <w:rPr>
          <w:rFonts w:ascii="Times New Roman" w:eastAsia="Times New Roman" w:hAnsi="Times New Roman" w:cs="Times New Roman"/>
          <w:bCs/>
          <w:sz w:val="28"/>
          <w:szCs w:val="28"/>
          <w:bdr w:val="none" w:sz="0" w:space="0" w:color="auto" w:frame="1"/>
          <w:lang w:val="en-US" w:eastAsia="ru-RU"/>
        </w:rPr>
        <w:t> </w:t>
      </w:r>
      <w:r w:rsidRPr="00F408BC">
        <w:rPr>
          <w:rFonts w:ascii="Times New Roman" w:eastAsia="Times New Roman" w:hAnsi="Times New Roman" w:cs="Times New Roman"/>
          <w:bCs/>
          <w:color w:val="000000"/>
          <w:sz w:val="28"/>
          <w:szCs w:val="28"/>
          <w:bdr w:val="none" w:sz="0" w:space="0" w:color="auto" w:frame="1"/>
          <w:lang w:val="uk-UA" w:eastAsia="ru-RU"/>
        </w:rPr>
        <w:t>тематика курсових робіт з дисципліни</w:t>
      </w:r>
      <w:r w:rsidR="00C95B4C" w:rsidRPr="00F408BC">
        <w:rPr>
          <w:rFonts w:ascii="Times New Roman" w:eastAsia="Times New Roman" w:hAnsi="Times New Roman" w:cs="Times New Roman"/>
          <w:bCs/>
          <w:color w:val="000000"/>
          <w:sz w:val="28"/>
          <w:szCs w:val="28"/>
          <w:bdr w:val="none" w:sz="0" w:space="0" w:color="auto" w:frame="1"/>
          <w:lang w:val="en-US" w:eastAsia="ru-RU"/>
        </w:rPr>
        <w:t> </w:t>
      </w:r>
      <w:r w:rsidR="0036704E" w:rsidRPr="00F408BC">
        <w:rPr>
          <w:rFonts w:ascii="Times New Roman" w:eastAsia="Times New Roman" w:hAnsi="Times New Roman" w:cs="Times New Roman"/>
          <w:bCs/>
          <w:color w:val="000000"/>
          <w:sz w:val="28"/>
          <w:szCs w:val="28"/>
          <w:bdr w:val="none" w:sz="0" w:space="0" w:color="auto" w:frame="1"/>
          <w:lang w:val="uk-UA" w:eastAsia="ru-RU"/>
        </w:rPr>
        <w:t>«</w:t>
      </w:r>
      <w:r w:rsidR="00E6059A">
        <w:rPr>
          <w:rFonts w:ascii="Times New Roman" w:eastAsia="Times New Roman" w:hAnsi="Times New Roman" w:cs="Times New Roman"/>
          <w:bCs/>
          <w:sz w:val="28"/>
          <w:szCs w:val="28"/>
          <w:bdr w:val="none" w:sz="0" w:space="0" w:color="auto" w:frame="1"/>
          <w:lang w:val="uk-UA" w:eastAsia="ru-RU"/>
        </w:rPr>
        <w:t>Податковий менеджмент</w:t>
      </w:r>
      <w:r w:rsidR="0036704E" w:rsidRPr="00F408BC">
        <w:rPr>
          <w:rFonts w:ascii="Times New Roman" w:eastAsia="Times New Roman" w:hAnsi="Times New Roman" w:cs="Times New Roman"/>
          <w:bCs/>
          <w:color w:val="000000"/>
          <w:sz w:val="28"/>
          <w:szCs w:val="28"/>
          <w:bdr w:val="none" w:sz="0" w:space="0" w:color="auto" w:frame="1"/>
          <w:lang w:val="uk-UA" w:eastAsia="ru-RU"/>
        </w:rPr>
        <w:t>»</w:t>
      </w:r>
    </w:p>
    <w:p w:rsidR="00F408BC" w:rsidRPr="00F408BC" w:rsidRDefault="00F408BC" w:rsidP="00045093">
      <w:pPr>
        <w:widowControl w:val="0"/>
        <w:spacing w:after="0" w:line="240" w:lineRule="auto"/>
        <w:ind w:firstLine="851"/>
        <w:jc w:val="center"/>
        <w:rPr>
          <w:rFonts w:ascii="Times New Roman" w:eastAsia="Times New Roman" w:hAnsi="Times New Roman" w:cs="Times New Roman"/>
          <w:bCs/>
          <w:color w:val="000000"/>
          <w:sz w:val="28"/>
          <w:szCs w:val="28"/>
          <w:bdr w:val="none" w:sz="0" w:space="0" w:color="auto" w:frame="1"/>
          <w:lang w:val="uk-UA" w:eastAsia="ru-RU"/>
        </w:rPr>
      </w:pP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Організація органів управління в сфері оподаткування в Україні.</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Контроль в системі податкового менеджменту.</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Податкове регулювання в системі податкового менеджменту.</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Організація податкового менеджменту ПАТ.</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Організація податкового менеджменту суб’єкта зовнішньоекономічної діяльності.</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Організація податкового менеджменту на мікрорівні (ТОВ).</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Організація податкового менеджменту  на мікрорівні (ФОП).</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Сутність податку на прибуток: інструменти оптимізації.</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Сутність, особливості справляння та адміністрування ПДВ.</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 xml:space="preserve">Сутність, особливості справляння та адміністрування митних </w:t>
      </w:r>
      <w:proofErr w:type="spellStart"/>
      <w:r w:rsidRPr="00E6059A">
        <w:rPr>
          <w:rFonts w:ascii="Times New Roman" w:hAnsi="Times New Roman" w:cs="Times New Roman"/>
          <w:sz w:val="28"/>
          <w:szCs w:val="28"/>
          <w:lang w:val="uk-UA"/>
        </w:rPr>
        <w:t>платежів.Сутність</w:t>
      </w:r>
      <w:proofErr w:type="spellEnd"/>
      <w:r w:rsidRPr="00E6059A">
        <w:rPr>
          <w:rFonts w:ascii="Times New Roman" w:hAnsi="Times New Roman" w:cs="Times New Roman"/>
          <w:sz w:val="28"/>
          <w:szCs w:val="28"/>
          <w:lang w:val="uk-UA"/>
        </w:rPr>
        <w:t xml:space="preserve"> податку на виведений капітал: доцільність впровадження в Україні.</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Податкове навантаження: значення та вплив на підприємницьку активність.</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Податкове планування і прогнозування: особливості, вплив на економічну активність.</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Податкове регулювання: сутність, особливості впливу.</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Права та обов’язки платників податків.</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Особливості обліку  податкових зобов’язань.</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Облік платників податків</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Інструменти забезпечення податкових надходжень.</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Сутність та форми контрольної діяльності податкових органів</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Особливості застосування відповідальності платників податків</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Сутність та елементи корпоративного податкового менеджменту.</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Мотивація в органах державної податкової служби.</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Організація контролюючої роботи податкових органів</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r w:rsidRPr="00E6059A">
        <w:rPr>
          <w:rFonts w:ascii="Times New Roman" w:hAnsi="Times New Roman" w:cs="Times New Roman"/>
          <w:sz w:val="28"/>
          <w:szCs w:val="28"/>
          <w:lang w:val="uk-UA"/>
        </w:rPr>
        <w:t xml:space="preserve">Особливості адміністрування </w:t>
      </w:r>
      <w:r w:rsidRPr="00E6059A">
        <w:rPr>
          <w:rFonts w:ascii="Times New Roman" w:hAnsi="Times New Roman" w:cs="Times New Roman"/>
          <w:sz w:val="28"/>
          <w:szCs w:val="28"/>
        </w:rPr>
        <w:t xml:space="preserve">акцизного </w:t>
      </w:r>
      <w:proofErr w:type="spellStart"/>
      <w:r w:rsidRPr="00E6059A">
        <w:rPr>
          <w:rFonts w:ascii="Times New Roman" w:hAnsi="Times New Roman" w:cs="Times New Roman"/>
          <w:sz w:val="28"/>
          <w:szCs w:val="28"/>
        </w:rPr>
        <w:t>збору</w:t>
      </w:r>
      <w:proofErr w:type="spellEnd"/>
      <w:r w:rsidRPr="00E6059A">
        <w:rPr>
          <w:rFonts w:ascii="Times New Roman" w:hAnsi="Times New Roman" w:cs="Times New Roman"/>
          <w:sz w:val="28"/>
          <w:szCs w:val="28"/>
        </w:rPr>
        <w:t>.</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r w:rsidRPr="00E6059A">
        <w:rPr>
          <w:rFonts w:ascii="Times New Roman" w:hAnsi="Times New Roman" w:cs="Times New Roman"/>
          <w:sz w:val="28"/>
          <w:szCs w:val="28"/>
          <w:lang w:val="uk-UA"/>
        </w:rPr>
        <w:t xml:space="preserve">Особливості адміністрування </w:t>
      </w:r>
      <w:r w:rsidRPr="00E6059A">
        <w:rPr>
          <w:rFonts w:ascii="Times New Roman" w:hAnsi="Times New Roman" w:cs="Times New Roman"/>
          <w:sz w:val="28"/>
          <w:szCs w:val="28"/>
        </w:rPr>
        <w:t xml:space="preserve">земельного </w:t>
      </w:r>
      <w:proofErr w:type="spellStart"/>
      <w:r w:rsidRPr="00E6059A">
        <w:rPr>
          <w:rFonts w:ascii="Times New Roman" w:hAnsi="Times New Roman" w:cs="Times New Roman"/>
          <w:sz w:val="28"/>
          <w:szCs w:val="28"/>
        </w:rPr>
        <w:t>податку</w:t>
      </w:r>
      <w:proofErr w:type="spellEnd"/>
      <w:r w:rsidRPr="00E6059A">
        <w:rPr>
          <w:rFonts w:ascii="Times New Roman" w:hAnsi="Times New Roman" w:cs="Times New Roman"/>
          <w:sz w:val="28"/>
          <w:szCs w:val="28"/>
        </w:rPr>
        <w:t xml:space="preserve"> </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r w:rsidRPr="00E6059A">
        <w:rPr>
          <w:rFonts w:ascii="Times New Roman" w:hAnsi="Times New Roman" w:cs="Times New Roman"/>
          <w:sz w:val="28"/>
          <w:szCs w:val="28"/>
          <w:lang w:val="uk-UA"/>
        </w:rPr>
        <w:t xml:space="preserve">Особливості адміністрування </w:t>
      </w:r>
      <w:proofErr w:type="spellStart"/>
      <w:r w:rsidRPr="00E6059A">
        <w:rPr>
          <w:rFonts w:ascii="Times New Roman" w:hAnsi="Times New Roman" w:cs="Times New Roman"/>
          <w:sz w:val="28"/>
          <w:szCs w:val="28"/>
        </w:rPr>
        <w:t>місцевих</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податків</w:t>
      </w:r>
      <w:proofErr w:type="spellEnd"/>
      <w:r w:rsidRPr="00E6059A">
        <w:rPr>
          <w:rFonts w:ascii="Times New Roman" w:hAnsi="Times New Roman" w:cs="Times New Roman"/>
          <w:sz w:val="28"/>
          <w:szCs w:val="28"/>
        </w:rPr>
        <w:t xml:space="preserve"> та </w:t>
      </w:r>
      <w:proofErr w:type="spellStart"/>
      <w:r w:rsidRPr="00E6059A">
        <w:rPr>
          <w:rFonts w:ascii="Times New Roman" w:hAnsi="Times New Roman" w:cs="Times New Roman"/>
          <w:sz w:val="28"/>
          <w:szCs w:val="28"/>
        </w:rPr>
        <w:t>зборів</w:t>
      </w:r>
      <w:proofErr w:type="spellEnd"/>
      <w:r w:rsidRPr="00E6059A">
        <w:rPr>
          <w:rFonts w:ascii="Times New Roman" w:hAnsi="Times New Roman" w:cs="Times New Roman"/>
          <w:sz w:val="28"/>
          <w:szCs w:val="28"/>
        </w:rPr>
        <w:t xml:space="preserve"> </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r w:rsidRPr="00E6059A">
        <w:rPr>
          <w:rFonts w:ascii="Times New Roman" w:hAnsi="Times New Roman" w:cs="Times New Roman"/>
          <w:sz w:val="28"/>
          <w:szCs w:val="28"/>
          <w:lang w:val="uk-UA"/>
        </w:rPr>
        <w:t xml:space="preserve">Особливості адміністрування </w:t>
      </w:r>
      <w:proofErr w:type="spellStart"/>
      <w:r w:rsidRPr="00E6059A">
        <w:rPr>
          <w:rFonts w:ascii="Times New Roman" w:hAnsi="Times New Roman" w:cs="Times New Roman"/>
          <w:sz w:val="28"/>
          <w:szCs w:val="28"/>
        </w:rPr>
        <w:t>податку</w:t>
      </w:r>
      <w:proofErr w:type="spellEnd"/>
      <w:r w:rsidRPr="00E6059A">
        <w:rPr>
          <w:rFonts w:ascii="Times New Roman" w:hAnsi="Times New Roman" w:cs="Times New Roman"/>
          <w:sz w:val="28"/>
          <w:szCs w:val="28"/>
        </w:rPr>
        <w:t xml:space="preserve"> з </w:t>
      </w:r>
      <w:proofErr w:type="spellStart"/>
      <w:r w:rsidRPr="00E6059A">
        <w:rPr>
          <w:rFonts w:ascii="Times New Roman" w:hAnsi="Times New Roman" w:cs="Times New Roman"/>
          <w:sz w:val="28"/>
          <w:szCs w:val="28"/>
        </w:rPr>
        <w:t>доходів</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фізичних</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осіб</w:t>
      </w:r>
      <w:proofErr w:type="spellEnd"/>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Організація податкового контролю рентних платежів.</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 xml:space="preserve">Податковий контроль: перспективи розвитку в Україні </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 xml:space="preserve">Порівняльний аналіз податкового контролю України з досвідом зарубіжних країн </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lang w:val="uk-UA"/>
        </w:rPr>
      </w:pPr>
      <w:r w:rsidRPr="00E6059A">
        <w:rPr>
          <w:rFonts w:ascii="Times New Roman" w:hAnsi="Times New Roman" w:cs="Times New Roman"/>
          <w:sz w:val="28"/>
          <w:szCs w:val="28"/>
          <w:lang w:val="uk-UA"/>
        </w:rPr>
        <w:t xml:space="preserve">Інструменти податкового стимулювання: порівняльний аналіз України з досвідом зарубіжних країн </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r w:rsidRPr="00E6059A">
        <w:rPr>
          <w:rFonts w:ascii="Times New Roman" w:hAnsi="Times New Roman" w:cs="Times New Roman"/>
          <w:sz w:val="28"/>
          <w:szCs w:val="28"/>
        </w:rPr>
        <w:lastRenderedPageBreak/>
        <w:t xml:space="preserve">Система </w:t>
      </w:r>
      <w:proofErr w:type="spellStart"/>
      <w:r w:rsidRPr="00E6059A">
        <w:rPr>
          <w:rFonts w:ascii="Times New Roman" w:hAnsi="Times New Roman" w:cs="Times New Roman"/>
          <w:sz w:val="28"/>
          <w:szCs w:val="28"/>
        </w:rPr>
        <w:t>управління</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примусового</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стягнення</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податків</w:t>
      </w:r>
      <w:proofErr w:type="spellEnd"/>
      <w:r w:rsidRPr="00E6059A">
        <w:rPr>
          <w:rFonts w:ascii="Times New Roman" w:hAnsi="Times New Roman" w:cs="Times New Roman"/>
          <w:sz w:val="28"/>
          <w:szCs w:val="28"/>
        </w:rPr>
        <w:t xml:space="preserve"> та </w:t>
      </w:r>
      <w:proofErr w:type="spellStart"/>
      <w:r w:rsidRPr="00E6059A">
        <w:rPr>
          <w:rFonts w:ascii="Times New Roman" w:hAnsi="Times New Roman" w:cs="Times New Roman"/>
          <w:sz w:val="28"/>
          <w:szCs w:val="28"/>
        </w:rPr>
        <w:t>зборів</w:t>
      </w:r>
      <w:proofErr w:type="spellEnd"/>
      <w:r w:rsidRPr="00E6059A">
        <w:rPr>
          <w:rFonts w:ascii="Times New Roman" w:hAnsi="Times New Roman" w:cs="Times New Roman"/>
          <w:sz w:val="28"/>
          <w:szCs w:val="28"/>
        </w:rPr>
        <w:t xml:space="preserve"> </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proofErr w:type="spellStart"/>
      <w:r w:rsidRPr="00E6059A">
        <w:rPr>
          <w:rFonts w:ascii="Times New Roman" w:hAnsi="Times New Roman" w:cs="Times New Roman"/>
          <w:sz w:val="28"/>
          <w:szCs w:val="28"/>
        </w:rPr>
        <w:t>Особливості</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оскарження</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платниками</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податків</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дій</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податкових</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органів</w:t>
      </w:r>
      <w:proofErr w:type="spellEnd"/>
      <w:r w:rsidRPr="00E6059A">
        <w:rPr>
          <w:rFonts w:ascii="Times New Roman" w:hAnsi="Times New Roman" w:cs="Times New Roman"/>
          <w:sz w:val="28"/>
          <w:szCs w:val="28"/>
        </w:rPr>
        <w:t xml:space="preserve"> </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proofErr w:type="spellStart"/>
      <w:r w:rsidRPr="00E6059A">
        <w:rPr>
          <w:rFonts w:ascii="Times New Roman" w:hAnsi="Times New Roman" w:cs="Times New Roman"/>
          <w:sz w:val="28"/>
          <w:szCs w:val="28"/>
        </w:rPr>
        <w:t>Форми</w:t>
      </w:r>
      <w:proofErr w:type="spellEnd"/>
      <w:r w:rsidRPr="00E6059A">
        <w:rPr>
          <w:rFonts w:ascii="Times New Roman" w:hAnsi="Times New Roman" w:cs="Times New Roman"/>
          <w:sz w:val="28"/>
          <w:szCs w:val="28"/>
        </w:rPr>
        <w:t xml:space="preserve"> і </w:t>
      </w:r>
      <w:proofErr w:type="spellStart"/>
      <w:r w:rsidRPr="00E6059A">
        <w:rPr>
          <w:rFonts w:ascii="Times New Roman" w:hAnsi="Times New Roman" w:cs="Times New Roman"/>
          <w:sz w:val="28"/>
          <w:szCs w:val="28"/>
        </w:rPr>
        <w:t>методи</w:t>
      </w:r>
      <w:proofErr w:type="spellEnd"/>
      <w:r w:rsidRPr="00E6059A">
        <w:rPr>
          <w:rFonts w:ascii="Times New Roman" w:hAnsi="Times New Roman" w:cs="Times New Roman"/>
          <w:sz w:val="28"/>
          <w:szCs w:val="28"/>
        </w:rPr>
        <w:t xml:space="preserve"> </w:t>
      </w:r>
      <w:proofErr w:type="spellStart"/>
      <w:r w:rsidRPr="00E6059A">
        <w:rPr>
          <w:rFonts w:ascii="Times New Roman" w:hAnsi="Times New Roman" w:cs="Times New Roman"/>
          <w:sz w:val="28"/>
          <w:szCs w:val="28"/>
        </w:rPr>
        <w:t>роботи</w:t>
      </w:r>
      <w:proofErr w:type="spellEnd"/>
      <w:r w:rsidRPr="00E6059A">
        <w:rPr>
          <w:rFonts w:ascii="Times New Roman" w:hAnsi="Times New Roman" w:cs="Times New Roman"/>
          <w:sz w:val="28"/>
          <w:szCs w:val="28"/>
        </w:rPr>
        <w:t xml:space="preserve"> з </w:t>
      </w:r>
      <w:proofErr w:type="spellStart"/>
      <w:r w:rsidRPr="00E6059A">
        <w:rPr>
          <w:rFonts w:ascii="Times New Roman" w:hAnsi="Times New Roman" w:cs="Times New Roman"/>
          <w:sz w:val="28"/>
          <w:szCs w:val="28"/>
        </w:rPr>
        <w:t>платниками</w:t>
      </w:r>
      <w:proofErr w:type="spellEnd"/>
      <w:r w:rsidRPr="00E6059A">
        <w:rPr>
          <w:rFonts w:ascii="Times New Roman" w:hAnsi="Times New Roman" w:cs="Times New Roman"/>
          <w:sz w:val="28"/>
          <w:szCs w:val="28"/>
        </w:rPr>
        <w:t xml:space="preserve">: мета, </w:t>
      </w:r>
      <w:proofErr w:type="spellStart"/>
      <w:r w:rsidRPr="00E6059A">
        <w:rPr>
          <w:rFonts w:ascii="Times New Roman" w:hAnsi="Times New Roman" w:cs="Times New Roman"/>
          <w:sz w:val="28"/>
          <w:szCs w:val="28"/>
        </w:rPr>
        <w:t>перспективи</w:t>
      </w:r>
      <w:proofErr w:type="spellEnd"/>
      <w:r w:rsidRPr="00E6059A">
        <w:rPr>
          <w:rFonts w:ascii="Times New Roman" w:hAnsi="Times New Roman" w:cs="Times New Roman"/>
          <w:sz w:val="28"/>
          <w:szCs w:val="28"/>
        </w:rPr>
        <w:t xml:space="preserve"> та напрямки </w:t>
      </w:r>
      <w:proofErr w:type="spellStart"/>
      <w:r w:rsidRPr="00E6059A">
        <w:rPr>
          <w:rFonts w:ascii="Times New Roman" w:hAnsi="Times New Roman" w:cs="Times New Roman"/>
          <w:sz w:val="28"/>
          <w:szCs w:val="28"/>
        </w:rPr>
        <w:t>розбудо</w:t>
      </w:r>
      <w:proofErr w:type="spellEnd"/>
      <w:r w:rsidRPr="00E6059A">
        <w:rPr>
          <w:rFonts w:ascii="Times New Roman" w:hAnsi="Times New Roman" w:cs="Times New Roman"/>
          <w:sz w:val="28"/>
          <w:szCs w:val="28"/>
          <w:lang w:val="uk-UA"/>
        </w:rPr>
        <w:t>ви.</w:t>
      </w:r>
      <w:r w:rsidRPr="00E6059A">
        <w:rPr>
          <w:rFonts w:ascii="Times New Roman" w:hAnsi="Times New Roman" w:cs="Times New Roman"/>
          <w:sz w:val="28"/>
          <w:szCs w:val="28"/>
        </w:rPr>
        <w:t xml:space="preserve"> </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r w:rsidRPr="00E6059A">
        <w:rPr>
          <w:rFonts w:ascii="Times New Roman" w:hAnsi="Times New Roman" w:cs="Times New Roman"/>
          <w:sz w:val="28"/>
          <w:szCs w:val="28"/>
          <w:lang w:val="uk-UA"/>
        </w:rPr>
        <w:t>Сутність та особливості адміністрування ЄСВ.</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r w:rsidRPr="00E6059A">
        <w:rPr>
          <w:rFonts w:ascii="Times New Roman" w:hAnsi="Times New Roman" w:cs="Times New Roman"/>
          <w:sz w:val="28"/>
          <w:szCs w:val="28"/>
          <w:lang w:val="uk-UA"/>
        </w:rPr>
        <w:t>Сутність та особливості адміністрування екологічного податку.</w:t>
      </w:r>
    </w:p>
    <w:p w:rsidR="00E6059A" w:rsidRPr="00E6059A" w:rsidRDefault="00E6059A" w:rsidP="00E6059A">
      <w:pPr>
        <w:widowControl w:val="0"/>
        <w:numPr>
          <w:ilvl w:val="0"/>
          <w:numId w:val="42"/>
        </w:numPr>
        <w:tabs>
          <w:tab w:val="left" w:pos="1134"/>
        </w:tabs>
        <w:spacing w:after="0" w:line="240" w:lineRule="auto"/>
        <w:ind w:left="0" w:firstLine="709"/>
        <w:jc w:val="both"/>
        <w:rPr>
          <w:rFonts w:ascii="Times New Roman" w:hAnsi="Times New Roman" w:cs="Times New Roman"/>
          <w:sz w:val="28"/>
          <w:szCs w:val="28"/>
        </w:rPr>
      </w:pPr>
      <w:r w:rsidRPr="00E6059A">
        <w:rPr>
          <w:rFonts w:ascii="Times New Roman" w:hAnsi="Times New Roman" w:cs="Times New Roman"/>
          <w:sz w:val="28"/>
          <w:szCs w:val="28"/>
          <w:lang w:val="uk-UA"/>
        </w:rPr>
        <w:t xml:space="preserve"> Сутність та особливості адміністрування податку на майно.</w:t>
      </w:r>
    </w:p>
    <w:p w:rsidR="00177004" w:rsidRPr="00E6059A" w:rsidRDefault="00177004" w:rsidP="00DB2540">
      <w:pPr>
        <w:widowControl w:val="0"/>
        <w:spacing w:after="0" w:line="240" w:lineRule="auto"/>
        <w:jc w:val="both"/>
        <w:rPr>
          <w:rFonts w:ascii="Times New Roman" w:hAnsi="Times New Roman" w:cs="Times New Roman"/>
          <w:sz w:val="28"/>
          <w:szCs w:val="28"/>
        </w:rPr>
        <w:sectPr w:rsidR="00177004" w:rsidRPr="00E6059A" w:rsidSect="00F867B0">
          <w:pgSz w:w="11906" w:h="16838" w:code="9"/>
          <w:pgMar w:top="1134" w:right="1134" w:bottom="1134" w:left="1134" w:header="709" w:footer="709" w:gutter="0"/>
          <w:pgNumType w:start="4"/>
          <w:cols w:space="708"/>
          <w:docGrid w:linePitch="360"/>
        </w:sectPr>
      </w:pPr>
    </w:p>
    <w:p w:rsidR="002C5B50" w:rsidRDefault="002C5B50" w:rsidP="00CC24AE">
      <w:pPr>
        <w:widowControl w:val="0"/>
        <w:shd w:val="clear" w:color="auto" w:fill="FFFFFF"/>
        <w:spacing w:after="0" w:line="240" w:lineRule="auto"/>
        <w:jc w:val="right"/>
        <w:rPr>
          <w:rFonts w:ascii="Times New Roman" w:hAnsi="Times New Roman"/>
          <w:sz w:val="28"/>
          <w:szCs w:val="28"/>
          <w:lang w:val="uk-UA"/>
        </w:rPr>
      </w:pPr>
      <w:r>
        <w:rPr>
          <w:rFonts w:ascii="Times New Roman" w:hAnsi="Times New Roman"/>
          <w:sz w:val="28"/>
          <w:szCs w:val="28"/>
          <w:lang w:val="uk-UA"/>
        </w:rPr>
        <w:lastRenderedPageBreak/>
        <w:t>Додаток Б</w:t>
      </w:r>
    </w:p>
    <w:p w:rsidR="00F408BC" w:rsidRDefault="00F408BC" w:rsidP="00CC24AE">
      <w:pPr>
        <w:widowControl w:val="0"/>
        <w:spacing w:after="0" w:line="240" w:lineRule="auto"/>
        <w:jc w:val="center"/>
        <w:rPr>
          <w:rFonts w:ascii="Times New Roman" w:hAnsi="Times New Roman" w:cs="Times New Roman"/>
          <w:sz w:val="28"/>
          <w:szCs w:val="28"/>
          <w:lang w:val="uk-UA"/>
        </w:rPr>
      </w:pPr>
    </w:p>
    <w:p w:rsidR="00D62633" w:rsidRDefault="00D62633" w:rsidP="00CC24AE">
      <w:pPr>
        <w:widowControl w:val="0"/>
        <w:spacing w:after="0" w:line="240" w:lineRule="auto"/>
        <w:jc w:val="center"/>
        <w:rPr>
          <w:rFonts w:ascii="Times New Roman" w:hAnsi="Times New Roman" w:cs="Times New Roman"/>
          <w:sz w:val="28"/>
          <w:szCs w:val="28"/>
          <w:lang w:val="uk-UA"/>
        </w:rPr>
      </w:pPr>
      <w:r w:rsidRPr="008E11B9">
        <w:rPr>
          <w:rFonts w:ascii="Times New Roman" w:hAnsi="Times New Roman" w:cs="Times New Roman"/>
          <w:sz w:val="28"/>
          <w:szCs w:val="28"/>
          <w:lang w:val="uk-UA"/>
        </w:rPr>
        <w:t>Перелік рекомендованої літератури для написання курсової роботи з дисципліни «</w:t>
      </w:r>
      <w:r w:rsidR="00B4182B">
        <w:rPr>
          <w:rFonts w:ascii="Times New Roman" w:eastAsia="Times New Roman" w:hAnsi="Times New Roman" w:cs="Times New Roman"/>
          <w:bCs/>
          <w:sz w:val="28"/>
          <w:szCs w:val="28"/>
          <w:bdr w:val="none" w:sz="0" w:space="0" w:color="auto" w:frame="1"/>
          <w:lang w:val="uk-UA" w:eastAsia="ru-RU"/>
        </w:rPr>
        <w:t>Податковий менеджмент</w:t>
      </w:r>
      <w:r w:rsidRPr="008E11B9">
        <w:rPr>
          <w:rFonts w:ascii="Times New Roman" w:hAnsi="Times New Roman" w:cs="Times New Roman"/>
          <w:sz w:val="28"/>
          <w:szCs w:val="28"/>
          <w:lang w:val="uk-UA"/>
        </w:rPr>
        <w:t>»</w:t>
      </w:r>
    </w:p>
    <w:p w:rsidR="00AD4D02" w:rsidRDefault="00AD4D02" w:rsidP="00CC24AE">
      <w:pPr>
        <w:widowControl w:val="0"/>
        <w:spacing w:after="0" w:line="240" w:lineRule="auto"/>
        <w:jc w:val="center"/>
        <w:rPr>
          <w:rFonts w:ascii="Times New Roman" w:hAnsi="Times New Roman" w:cs="Times New Roman"/>
          <w:b/>
          <w:sz w:val="28"/>
          <w:szCs w:val="28"/>
          <w:lang w:val="uk-UA"/>
        </w:rPr>
      </w:pPr>
    </w:p>
    <w:p w:rsidR="00D62633" w:rsidRPr="004229CA" w:rsidRDefault="00AD4D02" w:rsidP="00CC24AE">
      <w:pPr>
        <w:widowControl w:val="0"/>
        <w:spacing w:after="0" w:line="240" w:lineRule="auto"/>
        <w:jc w:val="center"/>
        <w:rPr>
          <w:rFonts w:ascii="Times New Roman" w:hAnsi="Times New Roman" w:cs="Times New Roman"/>
          <w:b/>
          <w:sz w:val="28"/>
          <w:szCs w:val="28"/>
          <w:lang w:val="uk-UA"/>
        </w:rPr>
      </w:pPr>
      <w:r w:rsidRPr="004229CA">
        <w:rPr>
          <w:rFonts w:ascii="Times New Roman" w:hAnsi="Times New Roman" w:cs="Times New Roman"/>
          <w:b/>
          <w:sz w:val="28"/>
          <w:szCs w:val="28"/>
          <w:lang w:val="uk-UA"/>
        </w:rPr>
        <w:t>Основна:</w:t>
      </w:r>
    </w:p>
    <w:p w:rsidR="00AD4D02" w:rsidRPr="00352AA7" w:rsidRDefault="00AD4D02" w:rsidP="004229CA">
      <w:pPr>
        <w:widowControl w:val="0"/>
        <w:spacing w:after="0" w:line="240" w:lineRule="auto"/>
        <w:jc w:val="center"/>
        <w:rPr>
          <w:rFonts w:ascii="Times New Roman" w:hAnsi="Times New Roman" w:cs="Times New Roman"/>
          <w:b/>
          <w:sz w:val="28"/>
          <w:szCs w:val="28"/>
          <w:highlight w:val="yellow"/>
          <w:lang w:val="uk-UA"/>
        </w:rPr>
      </w:pPr>
    </w:p>
    <w:p w:rsidR="00B11236"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1. </w:t>
      </w:r>
      <w:proofErr w:type="spellStart"/>
      <w:r w:rsidRPr="00B11236">
        <w:rPr>
          <w:rFonts w:ascii="Times New Roman" w:hAnsi="Times New Roman" w:cs="Times New Roman"/>
          <w:sz w:val="28"/>
          <w:szCs w:val="28"/>
          <w:lang w:val="uk-UA"/>
        </w:rPr>
        <w:t>Алексейчева</w:t>
      </w:r>
      <w:proofErr w:type="spellEnd"/>
      <w:r w:rsidRPr="00B11236">
        <w:rPr>
          <w:rFonts w:ascii="Times New Roman" w:hAnsi="Times New Roman" w:cs="Times New Roman"/>
          <w:sz w:val="28"/>
          <w:szCs w:val="28"/>
          <w:lang w:val="uk-UA"/>
        </w:rPr>
        <w:t xml:space="preserve"> Е.Ю. </w:t>
      </w:r>
      <w:proofErr w:type="spellStart"/>
      <w:r w:rsidRPr="00B11236">
        <w:rPr>
          <w:rFonts w:ascii="Times New Roman" w:hAnsi="Times New Roman" w:cs="Times New Roman"/>
          <w:sz w:val="28"/>
          <w:szCs w:val="28"/>
          <w:lang w:val="uk-UA"/>
        </w:rPr>
        <w:t>Экономика</w:t>
      </w:r>
      <w:proofErr w:type="spellEnd"/>
      <w:r w:rsidRPr="00B11236">
        <w:rPr>
          <w:rFonts w:ascii="Times New Roman" w:hAnsi="Times New Roman" w:cs="Times New Roman"/>
          <w:sz w:val="28"/>
          <w:szCs w:val="28"/>
          <w:lang w:val="uk-UA"/>
        </w:rPr>
        <w:t xml:space="preserve"> </w:t>
      </w:r>
      <w:proofErr w:type="spellStart"/>
      <w:r w:rsidRPr="00B11236">
        <w:rPr>
          <w:rFonts w:ascii="Times New Roman" w:hAnsi="Times New Roman" w:cs="Times New Roman"/>
          <w:sz w:val="28"/>
          <w:szCs w:val="28"/>
          <w:lang w:val="uk-UA"/>
        </w:rPr>
        <w:t>организации</w:t>
      </w:r>
      <w:proofErr w:type="spellEnd"/>
      <w:r w:rsidRPr="00B11236">
        <w:rPr>
          <w:rFonts w:ascii="Times New Roman" w:hAnsi="Times New Roman" w:cs="Times New Roman"/>
          <w:sz w:val="28"/>
          <w:szCs w:val="28"/>
          <w:lang w:val="uk-UA"/>
        </w:rPr>
        <w:t xml:space="preserve"> (</w:t>
      </w:r>
      <w:proofErr w:type="spellStart"/>
      <w:r w:rsidRPr="00B11236">
        <w:rPr>
          <w:rFonts w:ascii="Times New Roman" w:hAnsi="Times New Roman" w:cs="Times New Roman"/>
          <w:sz w:val="28"/>
          <w:szCs w:val="28"/>
          <w:lang w:val="uk-UA"/>
        </w:rPr>
        <w:t>предприятия</w:t>
      </w:r>
      <w:proofErr w:type="spellEnd"/>
      <w:r w:rsidRPr="00B11236">
        <w:rPr>
          <w:rFonts w:ascii="Times New Roman" w:hAnsi="Times New Roman" w:cs="Times New Roman"/>
          <w:sz w:val="28"/>
          <w:szCs w:val="28"/>
          <w:lang w:val="uk-UA"/>
        </w:rPr>
        <w:t xml:space="preserve">): </w:t>
      </w:r>
      <w:proofErr w:type="spellStart"/>
      <w:r w:rsidRPr="00B11236">
        <w:rPr>
          <w:rFonts w:ascii="Times New Roman" w:hAnsi="Times New Roman" w:cs="Times New Roman"/>
          <w:sz w:val="28"/>
          <w:szCs w:val="28"/>
          <w:lang w:val="uk-UA"/>
        </w:rPr>
        <w:t>Учебник</w:t>
      </w:r>
      <w:proofErr w:type="spellEnd"/>
      <w:r w:rsidRPr="00B11236">
        <w:rPr>
          <w:rFonts w:ascii="Times New Roman" w:hAnsi="Times New Roman" w:cs="Times New Roman"/>
          <w:sz w:val="28"/>
          <w:szCs w:val="28"/>
          <w:lang w:val="uk-UA"/>
        </w:rPr>
        <w:t xml:space="preserve"> для </w:t>
      </w:r>
      <w:proofErr w:type="spellStart"/>
      <w:r w:rsidRPr="00B11236">
        <w:rPr>
          <w:rFonts w:ascii="Times New Roman" w:hAnsi="Times New Roman" w:cs="Times New Roman"/>
          <w:sz w:val="28"/>
          <w:szCs w:val="28"/>
          <w:lang w:val="uk-UA"/>
        </w:rPr>
        <w:t>бакалавров</w:t>
      </w:r>
      <w:proofErr w:type="spellEnd"/>
      <w:r w:rsidRPr="00B11236">
        <w:rPr>
          <w:rFonts w:ascii="Times New Roman" w:hAnsi="Times New Roman" w:cs="Times New Roman"/>
          <w:sz w:val="28"/>
          <w:szCs w:val="28"/>
          <w:lang w:val="uk-UA"/>
        </w:rPr>
        <w:t xml:space="preserve"> / Е.Ю. </w:t>
      </w:r>
      <w:proofErr w:type="spellStart"/>
      <w:r w:rsidRPr="00B11236">
        <w:rPr>
          <w:rFonts w:ascii="Times New Roman" w:hAnsi="Times New Roman" w:cs="Times New Roman"/>
          <w:sz w:val="28"/>
          <w:szCs w:val="28"/>
          <w:lang w:val="uk-UA"/>
        </w:rPr>
        <w:t>Алексейчева</w:t>
      </w:r>
      <w:proofErr w:type="spellEnd"/>
      <w:r w:rsidRPr="00B11236">
        <w:rPr>
          <w:rFonts w:ascii="Times New Roman" w:hAnsi="Times New Roman" w:cs="Times New Roman"/>
          <w:sz w:val="28"/>
          <w:szCs w:val="28"/>
          <w:lang w:val="uk-UA"/>
        </w:rPr>
        <w:t xml:space="preserve">, М.Д. </w:t>
      </w:r>
      <w:proofErr w:type="spellStart"/>
      <w:r w:rsidRPr="00B11236">
        <w:rPr>
          <w:rFonts w:ascii="Times New Roman" w:hAnsi="Times New Roman" w:cs="Times New Roman"/>
          <w:sz w:val="28"/>
          <w:szCs w:val="28"/>
          <w:lang w:val="uk-UA"/>
        </w:rPr>
        <w:t>Магомедов</w:t>
      </w:r>
      <w:proofErr w:type="spellEnd"/>
      <w:r w:rsidRPr="00B11236">
        <w:rPr>
          <w:rFonts w:ascii="Times New Roman" w:hAnsi="Times New Roman" w:cs="Times New Roman"/>
          <w:sz w:val="28"/>
          <w:szCs w:val="28"/>
          <w:lang w:val="uk-UA"/>
        </w:rPr>
        <w:t xml:space="preserve">. – М.: </w:t>
      </w:r>
      <w:proofErr w:type="spellStart"/>
      <w:r w:rsidRPr="00B11236">
        <w:rPr>
          <w:rFonts w:ascii="Times New Roman" w:hAnsi="Times New Roman" w:cs="Times New Roman"/>
          <w:sz w:val="28"/>
          <w:szCs w:val="28"/>
          <w:lang w:val="uk-UA"/>
        </w:rPr>
        <w:t>Дашков</w:t>
      </w:r>
      <w:proofErr w:type="spellEnd"/>
      <w:r w:rsidRPr="00B11236">
        <w:rPr>
          <w:rFonts w:ascii="Times New Roman" w:hAnsi="Times New Roman" w:cs="Times New Roman"/>
          <w:sz w:val="28"/>
          <w:szCs w:val="28"/>
          <w:lang w:val="uk-UA"/>
        </w:rPr>
        <w:t xml:space="preserve"> и К, 2016. – 292 c.</w:t>
      </w:r>
    </w:p>
    <w:p w:rsidR="00B11236"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2. </w:t>
      </w:r>
      <w:proofErr w:type="spellStart"/>
      <w:r w:rsidRPr="00B11236">
        <w:rPr>
          <w:rFonts w:ascii="Times New Roman" w:hAnsi="Times New Roman" w:cs="Times New Roman"/>
          <w:sz w:val="28"/>
          <w:szCs w:val="28"/>
          <w:lang w:val="uk-UA"/>
        </w:rPr>
        <w:t>Гой</w:t>
      </w:r>
      <w:proofErr w:type="spellEnd"/>
      <w:r w:rsidRPr="00B11236">
        <w:rPr>
          <w:rFonts w:ascii="Times New Roman" w:hAnsi="Times New Roman" w:cs="Times New Roman"/>
          <w:sz w:val="28"/>
          <w:szCs w:val="28"/>
          <w:lang w:val="uk-UA"/>
        </w:rPr>
        <w:t xml:space="preserve"> І. В. Підприємництво : </w:t>
      </w:r>
      <w:proofErr w:type="spellStart"/>
      <w:r w:rsidRPr="00B11236">
        <w:rPr>
          <w:rFonts w:ascii="Times New Roman" w:hAnsi="Times New Roman" w:cs="Times New Roman"/>
          <w:sz w:val="28"/>
          <w:szCs w:val="28"/>
          <w:lang w:val="uk-UA"/>
        </w:rPr>
        <w:t>навч</w:t>
      </w:r>
      <w:proofErr w:type="spellEnd"/>
      <w:r w:rsidRPr="00B11236">
        <w:rPr>
          <w:rFonts w:ascii="Times New Roman" w:hAnsi="Times New Roman" w:cs="Times New Roman"/>
          <w:sz w:val="28"/>
          <w:szCs w:val="28"/>
          <w:lang w:val="uk-UA"/>
        </w:rPr>
        <w:t xml:space="preserve">. </w:t>
      </w:r>
      <w:proofErr w:type="spellStart"/>
      <w:r w:rsidRPr="00B11236">
        <w:rPr>
          <w:rFonts w:ascii="Times New Roman" w:hAnsi="Times New Roman" w:cs="Times New Roman"/>
          <w:sz w:val="28"/>
          <w:szCs w:val="28"/>
          <w:lang w:val="uk-UA"/>
        </w:rPr>
        <w:t>посіб</w:t>
      </w:r>
      <w:proofErr w:type="spellEnd"/>
      <w:r w:rsidRPr="00B11236">
        <w:rPr>
          <w:rFonts w:ascii="Times New Roman" w:hAnsi="Times New Roman" w:cs="Times New Roman"/>
          <w:sz w:val="28"/>
          <w:szCs w:val="28"/>
          <w:lang w:val="uk-UA"/>
        </w:rPr>
        <w:t xml:space="preserve">. / Ірина </w:t>
      </w:r>
      <w:proofErr w:type="spellStart"/>
      <w:r w:rsidRPr="00B11236">
        <w:rPr>
          <w:rFonts w:ascii="Times New Roman" w:hAnsi="Times New Roman" w:cs="Times New Roman"/>
          <w:sz w:val="28"/>
          <w:szCs w:val="28"/>
          <w:lang w:val="uk-UA"/>
        </w:rPr>
        <w:t>Гой</w:t>
      </w:r>
      <w:proofErr w:type="spellEnd"/>
      <w:r w:rsidRPr="00B11236">
        <w:rPr>
          <w:rFonts w:ascii="Times New Roman" w:hAnsi="Times New Roman" w:cs="Times New Roman"/>
          <w:sz w:val="28"/>
          <w:szCs w:val="28"/>
          <w:lang w:val="uk-UA"/>
        </w:rPr>
        <w:t xml:space="preserve">, Тетяна </w:t>
      </w:r>
      <w:proofErr w:type="spellStart"/>
      <w:r w:rsidRPr="00B11236">
        <w:rPr>
          <w:rFonts w:ascii="Times New Roman" w:hAnsi="Times New Roman" w:cs="Times New Roman"/>
          <w:sz w:val="28"/>
          <w:szCs w:val="28"/>
          <w:lang w:val="uk-UA"/>
        </w:rPr>
        <w:t>Смелянська</w:t>
      </w:r>
      <w:proofErr w:type="spellEnd"/>
      <w:r w:rsidRPr="00B11236">
        <w:rPr>
          <w:rFonts w:ascii="Times New Roman" w:hAnsi="Times New Roman" w:cs="Times New Roman"/>
          <w:sz w:val="28"/>
          <w:szCs w:val="28"/>
          <w:lang w:val="uk-UA"/>
        </w:rPr>
        <w:t xml:space="preserve"> ; </w:t>
      </w:r>
      <w:proofErr w:type="spellStart"/>
      <w:r w:rsidRPr="00B11236">
        <w:rPr>
          <w:rFonts w:ascii="Times New Roman" w:hAnsi="Times New Roman" w:cs="Times New Roman"/>
          <w:sz w:val="28"/>
          <w:szCs w:val="28"/>
          <w:lang w:val="uk-UA"/>
        </w:rPr>
        <w:t>Мво</w:t>
      </w:r>
      <w:proofErr w:type="spellEnd"/>
      <w:r w:rsidRPr="00B11236">
        <w:rPr>
          <w:rFonts w:ascii="Times New Roman" w:hAnsi="Times New Roman" w:cs="Times New Roman"/>
          <w:sz w:val="28"/>
          <w:szCs w:val="28"/>
          <w:lang w:val="uk-UA"/>
        </w:rPr>
        <w:t xml:space="preserve"> освіти і науки, молоді та спорту України, Хмельницький </w:t>
      </w:r>
      <w:proofErr w:type="spellStart"/>
      <w:r w:rsidRPr="00B11236">
        <w:rPr>
          <w:rFonts w:ascii="Times New Roman" w:hAnsi="Times New Roman" w:cs="Times New Roman"/>
          <w:sz w:val="28"/>
          <w:szCs w:val="28"/>
          <w:lang w:val="uk-UA"/>
        </w:rPr>
        <w:t>нац</w:t>
      </w:r>
      <w:proofErr w:type="spellEnd"/>
      <w:r w:rsidRPr="00B11236">
        <w:rPr>
          <w:rFonts w:ascii="Times New Roman" w:hAnsi="Times New Roman" w:cs="Times New Roman"/>
          <w:sz w:val="28"/>
          <w:szCs w:val="28"/>
          <w:lang w:val="uk-UA"/>
        </w:rPr>
        <w:t xml:space="preserve">. ун-т. – К. : Центр учбової літератури, 2013. – 367 с.  </w:t>
      </w:r>
    </w:p>
    <w:p w:rsidR="00B11236"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3. Господарський кодекс України. Закон України № 436-IV від 16 січня 2003 року зі змінами та доповненнями [Електронний ресурс]. – Режим доступу : http://zakon4.rada.gov.ua/laws/show/436-15.  </w:t>
      </w:r>
    </w:p>
    <w:p w:rsidR="00B11236"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4. </w:t>
      </w:r>
      <w:proofErr w:type="spellStart"/>
      <w:r w:rsidRPr="00B11236">
        <w:rPr>
          <w:rFonts w:ascii="Times New Roman" w:hAnsi="Times New Roman" w:cs="Times New Roman"/>
          <w:sz w:val="28"/>
          <w:szCs w:val="28"/>
          <w:lang w:val="uk-UA"/>
        </w:rPr>
        <w:t>Дробязко</w:t>
      </w:r>
      <w:proofErr w:type="spellEnd"/>
      <w:r w:rsidRPr="00B11236">
        <w:rPr>
          <w:rFonts w:ascii="Times New Roman" w:hAnsi="Times New Roman" w:cs="Times New Roman"/>
          <w:sz w:val="28"/>
          <w:szCs w:val="28"/>
          <w:lang w:val="uk-UA"/>
        </w:rPr>
        <w:t xml:space="preserve"> С. І. Облік та оподаткування підприємств малого бізнесу : навчальний посібник / </w:t>
      </w:r>
      <w:proofErr w:type="spellStart"/>
      <w:r w:rsidRPr="00B11236">
        <w:rPr>
          <w:rFonts w:ascii="Times New Roman" w:hAnsi="Times New Roman" w:cs="Times New Roman"/>
          <w:sz w:val="28"/>
          <w:szCs w:val="28"/>
          <w:lang w:val="uk-UA"/>
        </w:rPr>
        <w:t>С.Дробязко</w:t>
      </w:r>
      <w:proofErr w:type="spellEnd"/>
      <w:r w:rsidRPr="00B11236">
        <w:rPr>
          <w:rFonts w:ascii="Times New Roman" w:hAnsi="Times New Roman" w:cs="Times New Roman"/>
          <w:sz w:val="28"/>
          <w:szCs w:val="28"/>
          <w:lang w:val="uk-UA"/>
        </w:rPr>
        <w:t xml:space="preserve">, Т. Козир, </w:t>
      </w:r>
      <w:proofErr w:type="spellStart"/>
      <w:r w:rsidRPr="00B11236">
        <w:rPr>
          <w:rFonts w:ascii="Times New Roman" w:hAnsi="Times New Roman" w:cs="Times New Roman"/>
          <w:sz w:val="28"/>
          <w:szCs w:val="28"/>
          <w:lang w:val="uk-UA"/>
        </w:rPr>
        <w:t>С.Холод</w:t>
      </w:r>
      <w:proofErr w:type="spellEnd"/>
      <w:r w:rsidRPr="00B11236">
        <w:rPr>
          <w:rFonts w:ascii="Times New Roman" w:hAnsi="Times New Roman" w:cs="Times New Roman"/>
          <w:sz w:val="28"/>
          <w:szCs w:val="28"/>
          <w:lang w:val="uk-UA"/>
        </w:rPr>
        <w:t xml:space="preserve"> ; за </w:t>
      </w:r>
      <w:proofErr w:type="spellStart"/>
      <w:r w:rsidRPr="00B11236">
        <w:rPr>
          <w:rFonts w:ascii="Times New Roman" w:hAnsi="Times New Roman" w:cs="Times New Roman"/>
          <w:sz w:val="28"/>
          <w:szCs w:val="28"/>
          <w:lang w:val="uk-UA"/>
        </w:rPr>
        <w:t>заг</w:t>
      </w:r>
      <w:proofErr w:type="spellEnd"/>
      <w:r w:rsidRPr="00B11236">
        <w:rPr>
          <w:rFonts w:ascii="Times New Roman" w:hAnsi="Times New Roman" w:cs="Times New Roman"/>
          <w:sz w:val="28"/>
          <w:szCs w:val="28"/>
          <w:lang w:val="uk-UA"/>
        </w:rPr>
        <w:t xml:space="preserve">. ред. П. Й. </w:t>
      </w:r>
      <w:proofErr w:type="spellStart"/>
      <w:r w:rsidRPr="00B11236">
        <w:rPr>
          <w:rFonts w:ascii="Times New Roman" w:hAnsi="Times New Roman" w:cs="Times New Roman"/>
          <w:sz w:val="28"/>
          <w:szCs w:val="28"/>
          <w:lang w:val="uk-UA"/>
        </w:rPr>
        <w:t>Атамаса</w:t>
      </w:r>
      <w:proofErr w:type="spellEnd"/>
      <w:r w:rsidRPr="00B11236">
        <w:rPr>
          <w:rFonts w:ascii="Times New Roman" w:hAnsi="Times New Roman" w:cs="Times New Roman"/>
          <w:sz w:val="28"/>
          <w:szCs w:val="28"/>
          <w:lang w:val="uk-UA"/>
        </w:rPr>
        <w:t xml:space="preserve">. – К. : Центр учбової літератури, 2012. – 413 с. </w:t>
      </w:r>
    </w:p>
    <w:p w:rsidR="00B11236"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5. Зайцев О. В. Податковий менеджмент : підручник / О. В. Зайцев. – Суми : Сумський державний університет, 2017. – 412 с. </w:t>
      </w:r>
    </w:p>
    <w:p w:rsidR="00B11236"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6. Левицька С. О. Звітність підприємств : підручник / </w:t>
      </w:r>
      <w:proofErr w:type="spellStart"/>
      <w:r w:rsidRPr="00B11236">
        <w:rPr>
          <w:rFonts w:ascii="Times New Roman" w:hAnsi="Times New Roman" w:cs="Times New Roman"/>
          <w:sz w:val="28"/>
          <w:szCs w:val="28"/>
          <w:lang w:val="uk-UA"/>
        </w:rPr>
        <w:t>С.Левицька</w:t>
      </w:r>
      <w:proofErr w:type="spellEnd"/>
      <w:r w:rsidRPr="00B11236">
        <w:rPr>
          <w:rFonts w:ascii="Times New Roman" w:hAnsi="Times New Roman" w:cs="Times New Roman"/>
          <w:sz w:val="28"/>
          <w:szCs w:val="28"/>
          <w:lang w:val="uk-UA"/>
        </w:rPr>
        <w:t xml:space="preserve">, </w:t>
      </w:r>
      <w:proofErr w:type="spellStart"/>
      <w:r w:rsidRPr="00B11236">
        <w:rPr>
          <w:rFonts w:ascii="Times New Roman" w:hAnsi="Times New Roman" w:cs="Times New Roman"/>
          <w:sz w:val="28"/>
          <w:szCs w:val="28"/>
          <w:lang w:val="uk-UA"/>
        </w:rPr>
        <w:t>Я.Лебедзевич</w:t>
      </w:r>
      <w:proofErr w:type="spellEnd"/>
      <w:r w:rsidRPr="00B11236">
        <w:rPr>
          <w:rFonts w:ascii="Times New Roman" w:hAnsi="Times New Roman" w:cs="Times New Roman"/>
          <w:sz w:val="28"/>
          <w:szCs w:val="28"/>
          <w:lang w:val="uk-UA"/>
        </w:rPr>
        <w:t xml:space="preserve">, </w:t>
      </w:r>
      <w:proofErr w:type="spellStart"/>
      <w:r w:rsidRPr="00B11236">
        <w:rPr>
          <w:rFonts w:ascii="Times New Roman" w:hAnsi="Times New Roman" w:cs="Times New Roman"/>
          <w:sz w:val="28"/>
          <w:szCs w:val="28"/>
          <w:lang w:val="uk-UA"/>
        </w:rPr>
        <w:t>О.Осадча</w:t>
      </w:r>
      <w:proofErr w:type="spellEnd"/>
      <w:r w:rsidRPr="00B11236">
        <w:rPr>
          <w:rFonts w:ascii="Times New Roman" w:hAnsi="Times New Roman" w:cs="Times New Roman"/>
          <w:sz w:val="28"/>
          <w:szCs w:val="28"/>
          <w:lang w:val="uk-UA"/>
        </w:rPr>
        <w:t xml:space="preserve">. – К. : Центр учбової літератури, 2012. – 233 с. </w:t>
      </w:r>
    </w:p>
    <w:p w:rsidR="00B11236"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7. Податковий кодекс України. Закон України № 2755-VI від 10 грудня 2010 року зі змінами та доповненнями [Електронний ресурс]. – Режим доступу : http://zakon4.rada.gov.ua/laws/show/2755-17.  </w:t>
      </w:r>
    </w:p>
    <w:p w:rsidR="00B11236"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8. Положення про Державну фіскальну службу України. Затверджено Постановою КМУ від 21 травня 2014 р. № 236 [Електронний ресурс]. – Режим доступу : http://zakon4.rada.gov.ua/laws/show/236-2014-п.  </w:t>
      </w:r>
    </w:p>
    <w:p w:rsidR="00B11236"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9. Сук Л. К. Облік на підприємствах малого бізнесу : </w:t>
      </w:r>
      <w:proofErr w:type="spellStart"/>
      <w:r w:rsidRPr="00B11236">
        <w:rPr>
          <w:rFonts w:ascii="Times New Roman" w:hAnsi="Times New Roman" w:cs="Times New Roman"/>
          <w:sz w:val="28"/>
          <w:szCs w:val="28"/>
          <w:lang w:val="uk-UA"/>
        </w:rPr>
        <w:t>навч</w:t>
      </w:r>
      <w:proofErr w:type="spellEnd"/>
      <w:r w:rsidRPr="00B11236">
        <w:rPr>
          <w:rFonts w:ascii="Times New Roman" w:hAnsi="Times New Roman" w:cs="Times New Roman"/>
          <w:sz w:val="28"/>
          <w:szCs w:val="28"/>
          <w:lang w:val="uk-UA"/>
        </w:rPr>
        <w:t xml:space="preserve">. </w:t>
      </w:r>
      <w:proofErr w:type="spellStart"/>
      <w:r w:rsidRPr="00B11236">
        <w:rPr>
          <w:rFonts w:ascii="Times New Roman" w:hAnsi="Times New Roman" w:cs="Times New Roman"/>
          <w:sz w:val="28"/>
          <w:szCs w:val="28"/>
          <w:lang w:val="uk-UA"/>
        </w:rPr>
        <w:t>посіб</w:t>
      </w:r>
      <w:proofErr w:type="spellEnd"/>
      <w:r w:rsidRPr="00B11236">
        <w:rPr>
          <w:rFonts w:ascii="Times New Roman" w:hAnsi="Times New Roman" w:cs="Times New Roman"/>
          <w:sz w:val="28"/>
          <w:szCs w:val="28"/>
          <w:lang w:val="uk-UA"/>
        </w:rPr>
        <w:t xml:space="preserve">. / </w:t>
      </w:r>
      <w:proofErr w:type="spellStart"/>
      <w:r w:rsidRPr="00B11236">
        <w:rPr>
          <w:rFonts w:ascii="Times New Roman" w:hAnsi="Times New Roman" w:cs="Times New Roman"/>
          <w:sz w:val="28"/>
          <w:szCs w:val="28"/>
          <w:lang w:val="uk-UA"/>
        </w:rPr>
        <w:t>Л.Сук</w:t>
      </w:r>
      <w:proofErr w:type="spellEnd"/>
      <w:r w:rsidRPr="00B11236">
        <w:rPr>
          <w:rFonts w:ascii="Times New Roman" w:hAnsi="Times New Roman" w:cs="Times New Roman"/>
          <w:sz w:val="28"/>
          <w:szCs w:val="28"/>
          <w:lang w:val="uk-UA"/>
        </w:rPr>
        <w:t xml:space="preserve">, </w:t>
      </w:r>
      <w:proofErr w:type="spellStart"/>
      <w:r w:rsidRPr="00B11236">
        <w:rPr>
          <w:rFonts w:ascii="Times New Roman" w:hAnsi="Times New Roman" w:cs="Times New Roman"/>
          <w:sz w:val="28"/>
          <w:szCs w:val="28"/>
          <w:lang w:val="uk-UA"/>
        </w:rPr>
        <w:t>П.Сук</w:t>
      </w:r>
      <w:proofErr w:type="spellEnd"/>
      <w:r w:rsidRPr="00B11236">
        <w:rPr>
          <w:rFonts w:ascii="Times New Roman" w:hAnsi="Times New Roman" w:cs="Times New Roman"/>
          <w:sz w:val="28"/>
          <w:szCs w:val="28"/>
          <w:lang w:val="uk-UA"/>
        </w:rPr>
        <w:t xml:space="preserve">, О. </w:t>
      </w:r>
      <w:proofErr w:type="spellStart"/>
      <w:r w:rsidRPr="00B11236">
        <w:rPr>
          <w:rFonts w:ascii="Times New Roman" w:hAnsi="Times New Roman" w:cs="Times New Roman"/>
          <w:sz w:val="28"/>
          <w:szCs w:val="28"/>
          <w:lang w:val="uk-UA"/>
        </w:rPr>
        <w:t>Данілочкіна</w:t>
      </w:r>
      <w:proofErr w:type="spellEnd"/>
      <w:r w:rsidRPr="00B11236">
        <w:rPr>
          <w:rFonts w:ascii="Times New Roman" w:hAnsi="Times New Roman" w:cs="Times New Roman"/>
          <w:sz w:val="28"/>
          <w:szCs w:val="28"/>
          <w:lang w:val="uk-UA"/>
        </w:rPr>
        <w:t xml:space="preserve"> ; за ред. П. Л. Сука ; Кабінет Міністрів України, М-во освіти і науки, молоді та спорту України, </w:t>
      </w:r>
      <w:proofErr w:type="spellStart"/>
      <w:r w:rsidRPr="00B11236">
        <w:rPr>
          <w:rFonts w:ascii="Times New Roman" w:hAnsi="Times New Roman" w:cs="Times New Roman"/>
          <w:sz w:val="28"/>
          <w:szCs w:val="28"/>
          <w:lang w:val="uk-UA"/>
        </w:rPr>
        <w:t>Нац</w:t>
      </w:r>
      <w:proofErr w:type="spellEnd"/>
      <w:r w:rsidRPr="00B11236">
        <w:rPr>
          <w:rFonts w:ascii="Times New Roman" w:hAnsi="Times New Roman" w:cs="Times New Roman"/>
          <w:sz w:val="28"/>
          <w:szCs w:val="28"/>
          <w:lang w:val="uk-UA"/>
        </w:rPr>
        <w:t xml:space="preserve">. ун-т біоресурсів і природокористування України. – К.: Каравела, 2012. – 351 с.  </w:t>
      </w:r>
    </w:p>
    <w:p w:rsidR="00AD4D02" w:rsidRDefault="00B11236" w:rsidP="004229CA">
      <w:pPr>
        <w:shd w:val="clear" w:color="auto" w:fill="FFFFFF"/>
        <w:tabs>
          <w:tab w:val="left" w:pos="1134"/>
        </w:tabs>
        <w:spacing w:after="0" w:line="240" w:lineRule="auto"/>
        <w:ind w:firstLine="709"/>
        <w:jc w:val="both"/>
        <w:rPr>
          <w:rFonts w:ascii="Times New Roman" w:hAnsi="Times New Roman" w:cs="Times New Roman"/>
          <w:sz w:val="28"/>
          <w:szCs w:val="28"/>
          <w:lang w:val="uk-UA"/>
        </w:rPr>
      </w:pPr>
      <w:r w:rsidRPr="00B11236">
        <w:rPr>
          <w:rFonts w:ascii="Times New Roman" w:hAnsi="Times New Roman" w:cs="Times New Roman"/>
          <w:sz w:val="28"/>
          <w:szCs w:val="28"/>
          <w:lang w:val="uk-UA"/>
        </w:rPr>
        <w:t xml:space="preserve">10. </w:t>
      </w:r>
      <w:proofErr w:type="spellStart"/>
      <w:r w:rsidRPr="00B11236">
        <w:rPr>
          <w:rFonts w:ascii="Times New Roman" w:hAnsi="Times New Roman" w:cs="Times New Roman"/>
          <w:sz w:val="28"/>
          <w:szCs w:val="28"/>
          <w:lang w:val="uk-UA"/>
        </w:rPr>
        <w:t>Тирпак</w:t>
      </w:r>
      <w:proofErr w:type="spellEnd"/>
      <w:r w:rsidRPr="00B11236">
        <w:rPr>
          <w:rFonts w:ascii="Times New Roman" w:hAnsi="Times New Roman" w:cs="Times New Roman"/>
          <w:sz w:val="28"/>
          <w:szCs w:val="28"/>
          <w:lang w:val="uk-UA"/>
        </w:rPr>
        <w:t xml:space="preserve"> І. В. Основи економіки та організації підприємництва : </w:t>
      </w:r>
      <w:proofErr w:type="spellStart"/>
      <w:r w:rsidRPr="00B11236">
        <w:rPr>
          <w:rFonts w:ascii="Times New Roman" w:hAnsi="Times New Roman" w:cs="Times New Roman"/>
          <w:sz w:val="28"/>
          <w:szCs w:val="28"/>
          <w:lang w:val="uk-UA"/>
        </w:rPr>
        <w:t>навч</w:t>
      </w:r>
      <w:proofErr w:type="spellEnd"/>
      <w:r w:rsidRPr="00B11236">
        <w:rPr>
          <w:rFonts w:ascii="Times New Roman" w:hAnsi="Times New Roman" w:cs="Times New Roman"/>
          <w:sz w:val="28"/>
          <w:szCs w:val="28"/>
          <w:lang w:val="uk-UA"/>
        </w:rPr>
        <w:t xml:space="preserve">. посібник / І. </w:t>
      </w:r>
      <w:proofErr w:type="spellStart"/>
      <w:r w:rsidRPr="00B11236">
        <w:rPr>
          <w:rFonts w:ascii="Times New Roman" w:hAnsi="Times New Roman" w:cs="Times New Roman"/>
          <w:sz w:val="28"/>
          <w:szCs w:val="28"/>
          <w:lang w:val="uk-UA"/>
        </w:rPr>
        <w:t>Тирпак</w:t>
      </w:r>
      <w:proofErr w:type="spellEnd"/>
      <w:r w:rsidRPr="00B11236">
        <w:rPr>
          <w:rFonts w:ascii="Times New Roman" w:hAnsi="Times New Roman" w:cs="Times New Roman"/>
          <w:sz w:val="28"/>
          <w:szCs w:val="28"/>
          <w:lang w:val="uk-UA"/>
        </w:rPr>
        <w:t xml:space="preserve">, </w:t>
      </w:r>
      <w:proofErr w:type="spellStart"/>
      <w:r w:rsidRPr="00B11236">
        <w:rPr>
          <w:rFonts w:ascii="Times New Roman" w:hAnsi="Times New Roman" w:cs="Times New Roman"/>
          <w:sz w:val="28"/>
          <w:szCs w:val="28"/>
          <w:lang w:val="uk-UA"/>
        </w:rPr>
        <w:t>В.Тирпак</w:t>
      </w:r>
      <w:proofErr w:type="spellEnd"/>
      <w:r w:rsidRPr="00B11236">
        <w:rPr>
          <w:rFonts w:ascii="Times New Roman" w:hAnsi="Times New Roman" w:cs="Times New Roman"/>
          <w:sz w:val="28"/>
          <w:szCs w:val="28"/>
          <w:lang w:val="uk-UA"/>
        </w:rPr>
        <w:t xml:space="preserve">, С. Жуков ; М-во освіти і науки України, Ужгородський </w:t>
      </w:r>
      <w:proofErr w:type="spellStart"/>
      <w:r w:rsidRPr="00B11236">
        <w:rPr>
          <w:rFonts w:ascii="Times New Roman" w:hAnsi="Times New Roman" w:cs="Times New Roman"/>
          <w:sz w:val="28"/>
          <w:szCs w:val="28"/>
          <w:lang w:val="uk-UA"/>
        </w:rPr>
        <w:t>нац</w:t>
      </w:r>
      <w:proofErr w:type="spellEnd"/>
      <w:r w:rsidRPr="00B11236">
        <w:rPr>
          <w:rFonts w:ascii="Times New Roman" w:hAnsi="Times New Roman" w:cs="Times New Roman"/>
          <w:sz w:val="28"/>
          <w:szCs w:val="28"/>
          <w:lang w:val="uk-UA"/>
        </w:rPr>
        <w:t xml:space="preserve">. ун-т, Мукачівський </w:t>
      </w:r>
      <w:proofErr w:type="spellStart"/>
      <w:r w:rsidRPr="00B11236">
        <w:rPr>
          <w:rFonts w:ascii="Times New Roman" w:hAnsi="Times New Roman" w:cs="Times New Roman"/>
          <w:sz w:val="28"/>
          <w:szCs w:val="28"/>
          <w:lang w:val="uk-UA"/>
        </w:rPr>
        <w:t>держ</w:t>
      </w:r>
      <w:proofErr w:type="spellEnd"/>
      <w:r w:rsidRPr="00B11236">
        <w:rPr>
          <w:rFonts w:ascii="Times New Roman" w:hAnsi="Times New Roman" w:cs="Times New Roman"/>
          <w:sz w:val="28"/>
          <w:szCs w:val="28"/>
          <w:lang w:val="uk-UA"/>
        </w:rPr>
        <w:t xml:space="preserve">. ун-т. – К. : Кондор, 2012. – 283с.  </w:t>
      </w:r>
    </w:p>
    <w:p w:rsidR="00B11236" w:rsidRPr="00B11236" w:rsidRDefault="00B11236" w:rsidP="004229CA">
      <w:pPr>
        <w:shd w:val="clear" w:color="auto" w:fill="FFFFFF"/>
        <w:spacing w:after="0" w:line="240" w:lineRule="auto"/>
        <w:jc w:val="both"/>
        <w:rPr>
          <w:rFonts w:ascii="Times New Roman" w:hAnsi="Times New Roman" w:cs="Times New Roman"/>
          <w:bCs/>
          <w:spacing w:val="-6"/>
          <w:sz w:val="28"/>
          <w:szCs w:val="28"/>
          <w:highlight w:val="yellow"/>
          <w:lang w:val="uk-UA"/>
        </w:rPr>
      </w:pPr>
    </w:p>
    <w:p w:rsidR="00AD4D02" w:rsidRPr="004229CA" w:rsidRDefault="00AD4D02" w:rsidP="004229CA">
      <w:pPr>
        <w:pStyle w:val="a6"/>
        <w:spacing w:after="0" w:line="240" w:lineRule="auto"/>
        <w:ind w:left="0"/>
        <w:jc w:val="center"/>
        <w:rPr>
          <w:rFonts w:ascii="Times New Roman" w:hAnsi="Times New Roman" w:cs="Times New Roman"/>
          <w:sz w:val="28"/>
          <w:szCs w:val="28"/>
          <w:lang w:val="uk-UA"/>
        </w:rPr>
      </w:pPr>
      <w:r w:rsidRPr="004229CA">
        <w:rPr>
          <w:rFonts w:ascii="Times New Roman" w:hAnsi="Times New Roman" w:cs="Times New Roman"/>
          <w:b/>
          <w:sz w:val="28"/>
          <w:szCs w:val="28"/>
          <w:lang w:val="uk-UA"/>
        </w:rPr>
        <w:t>Додаткова</w:t>
      </w:r>
      <w:r w:rsidRPr="004229CA">
        <w:rPr>
          <w:rFonts w:ascii="Times New Roman" w:hAnsi="Times New Roman" w:cs="Times New Roman"/>
          <w:sz w:val="28"/>
          <w:szCs w:val="28"/>
          <w:lang w:val="uk-UA"/>
        </w:rPr>
        <w:t>:</w:t>
      </w:r>
    </w:p>
    <w:p w:rsidR="00AD4D02" w:rsidRPr="00352AA7" w:rsidRDefault="00AD4D02" w:rsidP="004229CA">
      <w:pPr>
        <w:pStyle w:val="a6"/>
        <w:spacing w:after="0" w:line="240" w:lineRule="auto"/>
        <w:ind w:left="0"/>
        <w:jc w:val="center"/>
        <w:rPr>
          <w:rFonts w:ascii="Times New Roman" w:hAnsi="Times New Roman" w:cs="Times New Roman"/>
          <w:sz w:val="28"/>
          <w:szCs w:val="28"/>
          <w:highlight w:val="yellow"/>
          <w:lang w:val="uk-UA"/>
        </w:rPr>
      </w:pP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1. Василенко И.А. Государственное и муниципальное управление: Учебник для академического </w:t>
      </w:r>
      <w:proofErr w:type="spellStart"/>
      <w:r w:rsidRPr="004229CA">
        <w:rPr>
          <w:rFonts w:ascii="Times New Roman" w:hAnsi="Times New Roman" w:cs="Times New Roman"/>
          <w:sz w:val="28"/>
          <w:szCs w:val="28"/>
        </w:rPr>
        <w:t>бакалавриата</w:t>
      </w:r>
      <w:proofErr w:type="spellEnd"/>
      <w:r w:rsidRPr="004229CA">
        <w:rPr>
          <w:rFonts w:ascii="Times New Roman" w:hAnsi="Times New Roman" w:cs="Times New Roman"/>
          <w:sz w:val="28"/>
          <w:szCs w:val="28"/>
        </w:rPr>
        <w:t xml:space="preserve"> / И.А. Василенко. – Люберцы: </w:t>
      </w:r>
      <w:proofErr w:type="spellStart"/>
      <w:r w:rsidRPr="004229CA">
        <w:rPr>
          <w:rFonts w:ascii="Times New Roman" w:hAnsi="Times New Roman" w:cs="Times New Roman"/>
          <w:sz w:val="28"/>
          <w:szCs w:val="28"/>
        </w:rPr>
        <w:t>Юрайт</w:t>
      </w:r>
      <w:proofErr w:type="spellEnd"/>
      <w:r w:rsidRPr="004229CA">
        <w:rPr>
          <w:rFonts w:ascii="Times New Roman" w:hAnsi="Times New Roman" w:cs="Times New Roman"/>
          <w:sz w:val="28"/>
          <w:szCs w:val="28"/>
        </w:rPr>
        <w:t xml:space="preserve">, 2016. – 494 c.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2. </w:t>
      </w:r>
      <w:proofErr w:type="spellStart"/>
      <w:r w:rsidRPr="004229CA">
        <w:rPr>
          <w:rFonts w:ascii="Times New Roman" w:hAnsi="Times New Roman" w:cs="Times New Roman"/>
          <w:sz w:val="28"/>
          <w:szCs w:val="28"/>
        </w:rPr>
        <w:t>Елиферов</w:t>
      </w:r>
      <w:proofErr w:type="spellEnd"/>
      <w:r w:rsidRPr="004229CA">
        <w:rPr>
          <w:rFonts w:ascii="Times New Roman" w:hAnsi="Times New Roman" w:cs="Times New Roman"/>
          <w:sz w:val="28"/>
          <w:szCs w:val="28"/>
        </w:rPr>
        <w:t xml:space="preserve"> В.Г. Бизнес-процессы: Регламентация и управление: Учебник / В.Г. </w:t>
      </w:r>
      <w:proofErr w:type="spellStart"/>
      <w:r w:rsidRPr="004229CA">
        <w:rPr>
          <w:rFonts w:ascii="Times New Roman" w:hAnsi="Times New Roman" w:cs="Times New Roman"/>
          <w:sz w:val="28"/>
          <w:szCs w:val="28"/>
        </w:rPr>
        <w:t>Елиферов</w:t>
      </w:r>
      <w:proofErr w:type="spellEnd"/>
      <w:r w:rsidRPr="004229CA">
        <w:rPr>
          <w:rFonts w:ascii="Times New Roman" w:hAnsi="Times New Roman" w:cs="Times New Roman"/>
          <w:sz w:val="28"/>
          <w:szCs w:val="28"/>
        </w:rPr>
        <w:t xml:space="preserve">. – М.: НИЦ ИНФРА-М, 2013. – 319 c.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lastRenderedPageBreak/>
        <w:t xml:space="preserve">3.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«Кодекс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w:t>
      </w:r>
      <w:proofErr w:type="spellStart"/>
      <w:r w:rsidRPr="004229CA">
        <w:rPr>
          <w:rFonts w:ascii="Times New Roman" w:hAnsi="Times New Roman" w:cs="Times New Roman"/>
          <w:sz w:val="28"/>
          <w:szCs w:val="28"/>
        </w:rPr>
        <w:t>адміністративні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правопорушення</w:t>
      </w:r>
      <w:proofErr w:type="spellEnd"/>
      <w:r w:rsidRPr="004229CA">
        <w:rPr>
          <w:rFonts w:ascii="Times New Roman" w:hAnsi="Times New Roman" w:cs="Times New Roman"/>
          <w:sz w:val="28"/>
          <w:szCs w:val="28"/>
        </w:rPr>
        <w:t xml:space="preserve">». Кодекс введено в </w:t>
      </w:r>
      <w:proofErr w:type="spellStart"/>
      <w:r w:rsidRPr="004229CA">
        <w:rPr>
          <w:rFonts w:ascii="Times New Roman" w:hAnsi="Times New Roman" w:cs="Times New Roman"/>
          <w:sz w:val="28"/>
          <w:szCs w:val="28"/>
        </w:rPr>
        <w:t>дію</w:t>
      </w:r>
      <w:proofErr w:type="spellEnd"/>
      <w:r w:rsidRPr="004229CA">
        <w:rPr>
          <w:rFonts w:ascii="Times New Roman" w:hAnsi="Times New Roman" w:cs="Times New Roman"/>
          <w:sz w:val="28"/>
          <w:szCs w:val="28"/>
        </w:rPr>
        <w:t xml:space="preserve"> з 1 </w:t>
      </w:r>
      <w:proofErr w:type="spellStart"/>
      <w:r w:rsidRPr="004229CA">
        <w:rPr>
          <w:rFonts w:ascii="Times New Roman" w:hAnsi="Times New Roman" w:cs="Times New Roman"/>
          <w:sz w:val="28"/>
          <w:szCs w:val="28"/>
        </w:rPr>
        <w:t>червня</w:t>
      </w:r>
      <w:proofErr w:type="spellEnd"/>
      <w:r w:rsidRPr="004229CA">
        <w:rPr>
          <w:rFonts w:ascii="Times New Roman" w:hAnsi="Times New Roman" w:cs="Times New Roman"/>
          <w:sz w:val="28"/>
          <w:szCs w:val="28"/>
        </w:rPr>
        <w:t xml:space="preserve"> 1985 </w:t>
      </w:r>
      <w:proofErr w:type="spellStart"/>
      <w:r w:rsidRPr="004229CA">
        <w:rPr>
          <w:rFonts w:ascii="Times New Roman" w:hAnsi="Times New Roman" w:cs="Times New Roman"/>
          <w:sz w:val="28"/>
          <w:szCs w:val="28"/>
        </w:rPr>
        <w:t>Постановою</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Верховної</w:t>
      </w:r>
      <w:proofErr w:type="spellEnd"/>
      <w:r w:rsidRPr="004229CA">
        <w:rPr>
          <w:rFonts w:ascii="Times New Roman" w:hAnsi="Times New Roman" w:cs="Times New Roman"/>
          <w:sz w:val="28"/>
          <w:szCs w:val="28"/>
        </w:rPr>
        <w:t xml:space="preserve"> Ради </w:t>
      </w:r>
      <w:proofErr w:type="spellStart"/>
      <w:r w:rsidRPr="004229CA">
        <w:rPr>
          <w:rFonts w:ascii="Times New Roman" w:hAnsi="Times New Roman" w:cs="Times New Roman"/>
          <w:sz w:val="28"/>
          <w:szCs w:val="28"/>
        </w:rPr>
        <w:t>Української</w:t>
      </w:r>
      <w:proofErr w:type="spellEnd"/>
      <w:r w:rsidRPr="004229CA">
        <w:rPr>
          <w:rFonts w:ascii="Times New Roman" w:hAnsi="Times New Roman" w:cs="Times New Roman"/>
          <w:sz w:val="28"/>
          <w:szCs w:val="28"/>
        </w:rPr>
        <w:t xml:space="preserve"> РСР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7 </w:t>
      </w:r>
      <w:proofErr w:type="spellStart"/>
      <w:r w:rsidRPr="004229CA">
        <w:rPr>
          <w:rFonts w:ascii="Times New Roman" w:hAnsi="Times New Roman" w:cs="Times New Roman"/>
          <w:sz w:val="28"/>
          <w:szCs w:val="28"/>
        </w:rPr>
        <w:t>грудня</w:t>
      </w:r>
      <w:proofErr w:type="spellEnd"/>
      <w:r w:rsidRPr="004229CA">
        <w:rPr>
          <w:rFonts w:ascii="Times New Roman" w:hAnsi="Times New Roman" w:cs="Times New Roman"/>
          <w:sz w:val="28"/>
          <w:szCs w:val="28"/>
        </w:rPr>
        <w:t xml:space="preserve"> 1984 р. № 8074-X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http://zakon4.rada.gov.ua/laws/show/80731-10.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4.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w:t>
      </w:r>
      <w:proofErr w:type="spellStart"/>
      <w:r w:rsidRPr="004229CA">
        <w:rPr>
          <w:rFonts w:ascii="Times New Roman" w:hAnsi="Times New Roman" w:cs="Times New Roman"/>
          <w:sz w:val="28"/>
          <w:szCs w:val="28"/>
        </w:rPr>
        <w:t>бухгалтерський</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облік</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фінансову</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звітність</w:t>
      </w:r>
      <w:proofErr w:type="spellEnd"/>
      <w:r w:rsidRPr="004229CA">
        <w:rPr>
          <w:rFonts w:ascii="Times New Roman" w:hAnsi="Times New Roman" w:cs="Times New Roman"/>
          <w:sz w:val="28"/>
          <w:szCs w:val="28"/>
        </w:rPr>
        <w:t xml:space="preserve"> в </w:t>
      </w:r>
      <w:proofErr w:type="spellStart"/>
      <w:r w:rsidRPr="004229CA">
        <w:rPr>
          <w:rFonts w:ascii="Times New Roman" w:hAnsi="Times New Roman" w:cs="Times New Roman"/>
          <w:sz w:val="28"/>
          <w:szCs w:val="28"/>
        </w:rPr>
        <w:t>Україні</w:t>
      </w:r>
      <w:proofErr w:type="spellEnd"/>
      <w:r w:rsidRPr="004229CA">
        <w:rPr>
          <w:rFonts w:ascii="Times New Roman" w:hAnsi="Times New Roman" w:cs="Times New Roman"/>
          <w:sz w:val="28"/>
          <w:szCs w:val="28"/>
        </w:rPr>
        <w:t xml:space="preserve">» № 996-XIV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16 </w:t>
      </w:r>
      <w:proofErr w:type="spellStart"/>
      <w:r w:rsidRPr="004229CA">
        <w:rPr>
          <w:rFonts w:ascii="Times New Roman" w:hAnsi="Times New Roman" w:cs="Times New Roman"/>
          <w:sz w:val="28"/>
          <w:szCs w:val="28"/>
        </w:rPr>
        <w:t>липня</w:t>
      </w:r>
      <w:proofErr w:type="spellEnd"/>
      <w:r w:rsidRPr="004229CA">
        <w:rPr>
          <w:rFonts w:ascii="Times New Roman" w:hAnsi="Times New Roman" w:cs="Times New Roman"/>
          <w:sz w:val="28"/>
          <w:szCs w:val="28"/>
        </w:rPr>
        <w:t xml:space="preserve"> 1999 року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http://zakon4.rada.gov.ua/laws/show/996-14.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5.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w:t>
      </w:r>
      <w:proofErr w:type="spellStart"/>
      <w:r w:rsidRPr="004229CA">
        <w:rPr>
          <w:rFonts w:ascii="Times New Roman" w:hAnsi="Times New Roman" w:cs="Times New Roman"/>
          <w:sz w:val="28"/>
          <w:szCs w:val="28"/>
        </w:rPr>
        <w:t>відновлення</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платоспроможності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боржника</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або</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визнання</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його</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банкрутом</w:t>
      </w:r>
      <w:proofErr w:type="spellEnd"/>
      <w:r w:rsidRPr="004229CA">
        <w:rPr>
          <w:rFonts w:ascii="Times New Roman" w:hAnsi="Times New Roman" w:cs="Times New Roman"/>
          <w:sz w:val="28"/>
          <w:szCs w:val="28"/>
        </w:rPr>
        <w:t xml:space="preserve">» № 2343-XII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14 </w:t>
      </w:r>
      <w:proofErr w:type="spellStart"/>
      <w:r w:rsidRPr="004229CA">
        <w:rPr>
          <w:rFonts w:ascii="Times New Roman" w:hAnsi="Times New Roman" w:cs="Times New Roman"/>
          <w:sz w:val="28"/>
          <w:szCs w:val="28"/>
        </w:rPr>
        <w:t>травня</w:t>
      </w:r>
      <w:proofErr w:type="spellEnd"/>
      <w:r w:rsidRPr="004229CA">
        <w:rPr>
          <w:rFonts w:ascii="Times New Roman" w:hAnsi="Times New Roman" w:cs="Times New Roman"/>
          <w:sz w:val="28"/>
          <w:szCs w:val="28"/>
        </w:rPr>
        <w:t xml:space="preserve"> 1992 року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http://zakon4.rada.gov.ua/laws/show/2343-12.  </w:t>
      </w:r>
    </w:p>
    <w:p w:rsidR="004229CA" w:rsidRP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6.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w:t>
      </w:r>
      <w:proofErr w:type="spellStart"/>
      <w:r w:rsidRPr="004229CA">
        <w:rPr>
          <w:rFonts w:ascii="Times New Roman" w:hAnsi="Times New Roman" w:cs="Times New Roman"/>
          <w:sz w:val="28"/>
          <w:szCs w:val="28"/>
        </w:rPr>
        <w:t>державну</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реєстрацію</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юридичних</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осіб</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фізичних</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осіб</w:t>
      </w:r>
      <w:proofErr w:type="spellEnd"/>
      <w:r w:rsidRPr="004229CA">
        <w:rPr>
          <w:rFonts w:ascii="Times New Roman" w:hAnsi="Times New Roman" w:cs="Times New Roman"/>
          <w:sz w:val="28"/>
          <w:szCs w:val="28"/>
        </w:rPr>
        <w:t xml:space="preserve"> – </w:t>
      </w:r>
      <w:proofErr w:type="spellStart"/>
      <w:r w:rsidRPr="004229CA">
        <w:rPr>
          <w:rFonts w:ascii="Times New Roman" w:hAnsi="Times New Roman" w:cs="Times New Roman"/>
          <w:sz w:val="28"/>
          <w:szCs w:val="28"/>
        </w:rPr>
        <w:t>підприємців</w:t>
      </w:r>
      <w:proofErr w:type="spellEnd"/>
      <w:r w:rsidRPr="004229CA">
        <w:rPr>
          <w:rFonts w:ascii="Times New Roman" w:hAnsi="Times New Roman" w:cs="Times New Roman"/>
          <w:sz w:val="28"/>
          <w:szCs w:val="28"/>
        </w:rPr>
        <w:t xml:space="preserve">» № 755-IV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15 </w:t>
      </w:r>
      <w:proofErr w:type="spellStart"/>
      <w:r w:rsidRPr="004229CA">
        <w:rPr>
          <w:rFonts w:ascii="Times New Roman" w:hAnsi="Times New Roman" w:cs="Times New Roman"/>
          <w:sz w:val="28"/>
          <w:szCs w:val="28"/>
        </w:rPr>
        <w:t>травня</w:t>
      </w:r>
      <w:proofErr w:type="spellEnd"/>
      <w:r w:rsidRPr="004229CA">
        <w:rPr>
          <w:rFonts w:ascii="Times New Roman" w:hAnsi="Times New Roman" w:cs="Times New Roman"/>
          <w:sz w:val="28"/>
          <w:szCs w:val="28"/>
        </w:rPr>
        <w:t xml:space="preserve"> 2003 року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http://zakon4.rada.gov.ua/laws/show/755-15.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7.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заставу» № 2654-ХІІ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2 </w:t>
      </w:r>
      <w:proofErr w:type="spellStart"/>
      <w:r w:rsidRPr="004229CA">
        <w:rPr>
          <w:rFonts w:ascii="Times New Roman" w:hAnsi="Times New Roman" w:cs="Times New Roman"/>
          <w:sz w:val="28"/>
          <w:szCs w:val="28"/>
        </w:rPr>
        <w:t>жовтня</w:t>
      </w:r>
      <w:proofErr w:type="spellEnd"/>
      <w:r w:rsidRPr="004229CA">
        <w:rPr>
          <w:rFonts w:ascii="Times New Roman" w:hAnsi="Times New Roman" w:cs="Times New Roman"/>
          <w:sz w:val="28"/>
          <w:szCs w:val="28"/>
        </w:rPr>
        <w:t xml:space="preserve"> 1992 </w:t>
      </w:r>
      <w:proofErr w:type="spellStart"/>
      <w:r w:rsidRPr="004229CA">
        <w:rPr>
          <w:rFonts w:ascii="Times New Roman" w:hAnsi="Times New Roman" w:cs="Times New Roman"/>
          <w:sz w:val="28"/>
          <w:szCs w:val="28"/>
        </w:rPr>
        <w:t>із</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http://zakon4.rada.gov.ua/laws/show/2654-12.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8.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w:t>
      </w:r>
      <w:proofErr w:type="spellStart"/>
      <w:r w:rsidRPr="004229CA">
        <w:rPr>
          <w:rFonts w:ascii="Times New Roman" w:hAnsi="Times New Roman" w:cs="Times New Roman"/>
          <w:sz w:val="28"/>
          <w:szCs w:val="28"/>
        </w:rPr>
        <w:t>збір</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облік</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єдиного</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внеску</w:t>
      </w:r>
      <w:proofErr w:type="spellEnd"/>
      <w:r w:rsidRPr="004229CA">
        <w:rPr>
          <w:rFonts w:ascii="Times New Roman" w:hAnsi="Times New Roman" w:cs="Times New Roman"/>
          <w:sz w:val="28"/>
          <w:szCs w:val="28"/>
        </w:rPr>
        <w:t xml:space="preserve"> на </w:t>
      </w:r>
      <w:proofErr w:type="spellStart"/>
      <w:r w:rsidRPr="004229CA">
        <w:rPr>
          <w:rFonts w:ascii="Times New Roman" w:hAnsi="Times New Roman" w:cs="Times New Roman"/>
          <w:sz w:val="28"/>
          <w:szCs w:val="28"/>
        </w:rPr>
        <w:t>загальнообов’язкове</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державне</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соціальне</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страхування</w:t>
      </w:r>
      <w:proofErr w:type="spellEnd"/>
      <w:r w:rsidRPr="004229CA">
        <w:rPr>
          <w:rFonts w:ascii="Times New Roman" w:hAnsi="Times New Roman" w:cs="Times New Roman"/>
          <w:sz w:val="28"/>
          <w:szCs w:val="28"/>
        </w:rPr>
        <w:t xml:space="preserve">» № 2464-VI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08 </w:t>
      </w:r>
      <w:proofErr w:type="spellStart"/>
      <w:r w:rsidRPr="004229CA">
        <w:rPr>
          <w:rFonts w:ascii="Times New Roman" w:hAnsi="Times New Roman" w:cs="Times New Roman"/>
          <w:sz w:val="28"/>
          <w:szCs w:val="28"/>
        </w:rPr>
        <w:t>липня</w:t>
      </w:r>
      <w:proofErr w:type="spellEnd"/>
      <w:r w:rsidRPr="004229CA">
        <w:rPr>
          <w:rFonts w:ascii="Times New Roman" w:hAnsi="Times New Roman" w:cs="Times New Roman"/>
          <w:sz w:val="28"/>
          <w:szCs w:val="28"/>
        </w:rPr>
        <w:t xml:space="preserve"> 2010 року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http://zakon4.rada.gov.ua/laws/show/2464-17.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9.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w:t>
      </w:r>
      <w:proofErr w:type="spellStart"/>
      <w:r w:rsidRPr="004229CA">
        <w:rPr>
          <w:rFonts w:ascii="Times New Roman" w:hAnsi="Times New Roman" w:cs="Times New Roman"/>
          <w:sz w:val="28"/>
          <w:szCs w:val="28"/>
        </w:rPr>
        <w:t>оцінку</w:t>
      </w:r>
      <w:proofErr w:type="spellEnd"/>
      <w:r w:rsidRPr="004229CA">
        <w:rPr>
          <w:rFonts w:ascii="Times New Roman" w:hAnsi="Times New Roman" w:cs="Times New Roman"/>
          <w:sz w:val="28"/>
          <w:szCs w:val="28"/>
        </w:rPr>
        <w:t xml:space="preserve"> майна, </w:t>
      </w:r>
      <w:proofErr w:type="spellStart"/>
      <w:r w:rsidRPr="004229CA">
        <w:rPr>
          <w:rFonts w:ascii="Times New Roman" w:hAnsi="Times New Roman" w:cs="Times New Roman"/>
          <w:sz w:val="28"/>
          <w:szCs w:val="28"/>
        </w:rPr>
        <w:t>майнових</w:t>
      </w:r>
      <w:proofErr w:type="spellEnd"/>
      <w:r w:rsidRPr="004229CA">
        <w:rPr>
          <w:rFonts w:ascii="Times New Roman" w:hAnsi="Times New Roman" w:cs="Times New Roman"/>
          <w:sz w:val="28"/>
          <w:szCs w:val="28"/>
        </w:rPr>
        <w:t xml:space="preserve"> прав та </w:t>
      </w:r>
      <w:proofErr w:type="spellStart"/>
      <w:r w:rsidRPr="004229CA">
        <w:rPr>
          <w:rFonts w:ascii="Times New Roman" w:hAnsi="Times New Roman" w:cs="Times New Roman"/>
          <w:sz w:val="28"/>
          <w:szCs w:val="28"/>
        </w:rPr>
        <w:t>професійну</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оціночну</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діяльність</w:t>
      </w:r>
      <w:proofErr w:type="spellEnd"/>
      <w:r w:rsidRPr="004229CA">
        <w:rPr>
          <w:rFonts w:ascii="Times New Roman" w:hAnsi="Times New Roman" w:cs="Times New Roman"/>
          <w:sz w:val="28"/>
          <w:szCs w:val="28"/>
        </w:rPr>
        <w:t xml:space="preserve"> в </w:t>
      </w:r>
      <w:proofErr w:type="spellStart"/>
      <w:r w:rsidRPr="004229CA">
        <w:rPr>
          <w:rFonts w:ascii="Times New Roman" w:hAnsi="Times New Roman" w:cs="Times New Roman"/>
          <w:sz w:val="28"/>
          <w:szCs w:val="28"/>
        </w:rPr>
        <w:t>Україні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12 </w:t>
      </w:r>
      <w:proofErr w:type="spellStart"/>
      <w:r w:rsidRPr="004229CA">
        <w:rPr>
          <w:rFonts w:ascii="Times New Roman" w:hAnsi="Times New Roman" w:cs="Times New Roman"/>
          <w:sz w:val="28"/>
          <w:szCs w:val="28"/>
        </w:rPr>
        <w:t>липня</w:t>
      </w:r>
      <w:proofErr w:type="spellEnd"/>
      <w:r w:rsidRPr="004229CA">
        <w:rPr>
          <w:rFonts w:ascii="Times New Roman" w:hAnsi="Times New Roman" w:cs="Times New Roman"/>
          <w:sz w:val="28"/>
          <w:szCs w:val="28"/>
        </w:rPr>
        <w:t xml:space="preserve"> 2001 № 2658-III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http://zakon4.rada.gov.ua/laws/show/2658-14.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10.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w:t>
      </w:r>
      <w:proofErr w:type="spellStart"/>
      <w:r w:rsidRPr="004229CA">
        <w:rPr>
          <w:rFonts w:ascii="Times New Roman" w:hAnsi="Times New Roman" w:cs="Times New Roman"/>
          <w:sz w:val="28"/>
          <w:szCs w:val="28"/>
        </w:rPr>
        <w:t>платіжні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системи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переказ</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коштів</w:t>
      </w:r>
      <w:proofErr w:type="spellEnd"/>
      <w:r w:rsidRPr="004229CA">
        <w:rPr>
          <w:rFonts w:ascii="Times New Roman" w:hAnsi="Times New Roman" w:cs="Times New Roman"/>
          <w:sz w:val="28"/>
          <w:szCs w:val="28"/>
        </w:rPr>
        <w:t xml:space="preserve"> в </w:t>
      </w:r>
      <w:proofErr w:type="spellStart"/>
      <w:r w:rsidRPr="004229CA">
        <w:rPr>
          <w:rFonts w:ascii="Times New Roman" w:hAnsi="Times New Roman" w:cs="Times New Roman"/>
          <w:sz w:val="28"/>
          <w:szCs w:val="28"/>
        </w:rPr>
        <w:t>Україні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05.04.2001 року № 2346-III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w:t>
      </w:r>
      <w:hyperlink r:id="rId18" w:history="1">
        <w:r w:rsidRPr="00ED37B7">
          <w:rPr>
            <w:rStyle w:val="a3"/>
            <w:rFonts w:ascii="Times New Roman" w:hAnsi="Times New Roman" w:cs="Times New Roman"/>
            <w:sz w:val="28"/>
            <w:szCs w:val="28"/>
          </w:rPr>
          <w:t>http://zakon4.rada.gov.ua/laws/show/2346-14</w:t>
        </w:r>
      </w:hyperlink>
      <w:r w:rsidRPr="004229CA">
        <w:rPr>
          <w:rFonts w:ascii="Times New Roman" w:hAnsi="Times New Roman" w:cs="Times New Roman"/>
          <w:sz w:val="28"/>
          <w:szCs w:val="28"/>
        </w:rPr>
        <w:t xml:space="preserve">.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11.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w:t>
      </w:r>
      <w:proofErr w:type="spellStart"/>
      <w:r w:rsidRPr="004229CA">
        <w:rPr>
          <w:rFonts w:ascii="Times New Roman" w:hAnsi="Times New Roman" w:cs="Times New Roman"/>
          <w:sz w:val="28"/>
          <w:szCs w:val="28"/>
        </w:rPr>
        <w:t>цінні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папери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фондовий</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ринок</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23 лютого 2006 року № 3480-IV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http://zakon4.rada.gov.ua/laws/show/3480-15.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12. </w:t>
      </w:r>
      <w:proofErr w:type="spellStart"/>
      <w:r w:rsidRPr="004229CA">
        <w:rPr>
          <w:rFonts w:ascii="Times New Roman" w:hAnsi="Times New Roman" w:cs="Times New Roman"/>
          <w:sz w:val="28"/>
          <w:szCs w:val="28"/>
        </w:rPr>
        <w:t>Митний</w:t>
      </w:r>
      <w:proofErr w:type="spellEnd"/>
      <w:r w:rsidRPr="004229CA">
        <w:rPr>
          <w:rFonts w:ascii="Times New Roman" w:hAnsi="Times New Roman" w:cs="Times New Roman"/>
          <w:sz w:val="28"/>
          <w:szCs w:val="28"/>
        </w:rPr>
        <w:t xml:space="preserve"> кодекс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 92-IV(92-15)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11 </w:t>
      </w:r>
      <w:proofErr w:type="spellStart"/>
      <w:r w:rsidRPr="004229CA">
        <w:rPr>
          <w:rFonts w:ascii="Times New Roman" w:hAnsi="Times New Roman" w:cs="Times New Roman"/>
          <w:sz w:val="28"/>
          <w:szCs w:val="28"/>
        </w:rPr>
        <w:t>липня</w:t>
      </w:r>
      <w:proofErr w:type="spellEnd"/>
      <w:r w:rsidRPr="004229CA">
        <w:rPr>
          <w:rFonts w:ascii="Times New Roman" w:hAnsi="Times New Roman" w:cs="Times New Roman"/>
          <w:sz w:val="28"/>
          <w:szCs w:val="28"/>
        </w:rPr>
        <w:t xml:space="preserve"> 2002 року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http://zakon4.rada.gov.ua/laws/show/4495-17.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13. Постанова </w:t>
      </w:r>
      <w:proofErr w:type="spellStart"/>
      <w:r w:rsidRPr="004229CA">
        <w:rPr>
          <w:rFonts w:ascii="Times New Roman" w:hAnsi="Times New Roman" w:cs="Times New Roman"/>
          <w:sz w:val="28"/>
          <w:szCs w:val="28"/>
        </w:rPr>
        <w:t>Кабінету</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Міністрів</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«Про </w:t>
      </w:r>
      <w:proofErr w:type="spellStart"/>
      <w:r w:rsidRPr="004229CA">
        <w:rPr>
          <w:rFonts w:ascii="Times New Roman" w:hAnsi="Times New Roman" w:cs="Times New Roman"/>
          <w:sz w:val="28"/>
          <w:szCs w:val="28"/>
        </w:rPr>
        <w:t>створення</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державної</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фіскальної</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служби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21 </w:t>
      </w:r>
      <w:proofErr w:type="spellStart"/>
      <w:r w:rsidRPr="004229CA">
        <w:rPr>
          <w:rFonts w:ascii="Times New Roman" w:hAnsi="Times New Roman" w:cs="Times New Roman"/>
          <w:sz w:val="28"/>
          <w:szCs w:val="28"/>
        </w:rPr>
        <w:t>травня</w:t>
      </w:r>
      <w:proofErr w:type="spellEnd"/>
      <w:r w:rsidRPr="004229CA">
        <w:rPr>
          <w:rFonts w:ascii="Times New Roman" w:hAnsi="Times New Roman" w:cs="Times New Roman"/>
          <w:sz w:val="28"/>
          <w:szCs w:val="28"/>
        </w:rPr>
        <w:t xml:space="preserve"> 2014 року № 160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http://zakon4.rada.gov.ua/laws/show/160-2014-п.  </w:t>
      </w:r>
    </w:p>
    <w:p w:rsidR="004229CA"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t xml:space="preserve">14. </w:t>
      </w:r>
      <w:proofErr w:type="spellStart"/>
      <w:r w:rsidRPr="004229CA">
        <w:rPr>
          <w:rFonts w:ascii="Times New Roman" w:hAnsi="Times New Roman" w:cs="Times New Roman"/>
          <w:sz w:val="28"/>
          <w:szCs w:val="28"/>
        </w:rPr>
        <w:t>Скібіцький</w:t>
      </w:r>
      <w:proofErr w:type="spellEnd"/>
      <w:r w:rsidRPr="004229CA">
        <w:rPr>
          <w:rFonts w:ascii="Times New Roman" w:hAnsi="Times New Roman" w:cs="Times New Roman"/>
          <w:sz w:val="28"/>
          <w:szCs w:val="28"/>
        </w:rPr>
        <w:t xml:space="preserve"> О. М. </w:t>
      </w:r>
      <w:proofErr w:type="spellStart"/>
      <w:r w:rsidRPr="004229CA">
        <w:rPr>
          <w:rFonts w:ascii="Times New Roman" w:hAnsi="Times New Roman" w:cs="Times New Roman"/>
          <w:sz w:val="28"/>
          <w:szCs w:val="28"/>
        </w:rPr>
        <w:t>Організація</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бізнесу</w:t>
      </w:r>
      <w:proofErr w:type="spellEnd"/>
      <w:r w:rsidRPr="004229CA">
        <w:rPr>
          <w:rFonts w:ascii="Times New Roman" w:hAnsi="Times New Roman" w:cs="Times New Roman"/>
          <w:sz w:val="28"/>
          <w:szCs w:val="28"/>
        </w:rPr>
        <w:t xml:space="preserve">: менеджмент </w:t>
      </w:r>
      <w:proofErr w:type="spellStart"/>
      <w:r w:rsidRPr="004229CA">
        <w:rPr>
          <w:rFonts w:ascii="Times New Roman" w:hAnsi="Times New Roman" w:cs="Times New Roman"/>
          <w:sz w:val="28"/>
          <w:szCs w:val="28"/>
        </w:rPr>
        <w:t>підприємницької</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діяльності</w:t>
      </w:r>
      <w:proofErr w:type="spellEnd"/>
      <w:r w:rsidRPr="004229CA">
        <w:rPr>
          <w:rFonts w:ascii="Times New Roman" w:hAnsi="Times New Roman" w:cs="Times New Roman"/>
          <w:sz w:val="28"/>
          <w:szCs w:val="28"/>
        </w:rPr>
        <w:t xml:space="preserve"> : </w:t>
      </w:r>
      <w:proofErr w:type="spellStart"/>
      <w:r w:rsidRPr="004229CA">
        <w:rPr>
          <w:rFonts w:ascii="Times New Roman" w:hAnsi="Times New Roman" w:cs="Times New Roman"/>
          <w:sz w:val="28"/>
          <w:szCs w:val="28"/>
        </w:rPr>
        <w:t>навч</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посіб</w:t>
      </w:r>
      <w:proofErr w:type="spellEnd"/>
      <w:r w:rsidRPr="004229CA">
        <w:rPr>
          <w:rFonts w:ascii="Times New Roman" w:hAnsi="Times New Roman" w:cs="Times New Roman"/>
          <w:sz w:val="28"/>
          <w:szCs w:val="28"/>
        </w:rPr>
        <w:t xml:space="preserve">. / О. М. </w:t>
      </w:r>
      <w:proofErr w:type="spellStart"/>
      <w:r w:rsidRPr="004229CA">
        <w:rPr>
          <w:rFonts w:ascii="Times New Roman" w:hAnsi="Times New Roman" w:cs="Times New Roman"/>
          <w:sz w:val="28"/>
          <w:szCs w:val="28"/>
        </w:rPr>
        <w:t>Скібіцький</w:t>
      </w:r>
      <w:proofErr w:type="spellEnd"/>
      <w:r w:rsidRPr="004229CA">
        <w:rPr>
          <w:rFonts w:ascii="Times New Roman" w:hAnsi="Times New Roman" w:cs="Times New Roman"/>
          <w:sz w:val="28"/>
          <w:szCs w:val="28"/>
        </w:rPr>
        <w:t xml:space="preserve">, В. В. </w:t>
      </w:r>
      <w:proofErr w:type="spellStart"/>
      <w:r w:rsidRPr="004229CA">
        <w:rPr>
          <w:rFonts w:ascii="Times New Roman" w:hAnsi="Times New Roman" w:cs="Times New Roman"/>
          <w:sz w:val="28"/>
          <w:szCs w:val="28"/>
        </w:rPr>
        <w:t>Матвєєв</w:t>
      </w:r>
      <w:proofErr w:type="spellEnd"/>
      <w:r w:rsidRPr="004229CA">
        <w:rPr>
          <w:rFonts w:ascii="Times New Roman" w:hAnsi="Times New Roman" w:cs="Times New Roman"/>
          <w:sz w:val="28"/>
          <w:szCs w:val="28"/>
        </w:rPr>
        <w:t xml:space="preserve">, Л. І. </w:t>
      </w:r>
      <w:proofErr w:type="spellStart"/>
      <w:r w:rsidRPr="004229CA">
        <w:rPr>
          <w:rFonts w:ascii="Times New Roman" w:hAnsi="Times New Roman" w:cs="Times New Roman"/>
          <w:sz w:val="28"/>
          <w:szCs w:val="28"/>
        </w:rPr>
        <w:t>Скібіцька</w:t>
      </w:r>
      <w:proofErr w:type="spellEnd"/>
      <w:r w:rsidRPr="004229CA">
        <w:rPr>
          <w:rFonts w:ascii="Times New Roman" w:hAnsi="Times New Roman" w:cs="Times New Roman"/>
          <w:sz w:val="28"/>
          <w:szCs w:val="28"/>
        </w:rPr>
        <w:t xml:space="preserve"> ; М-во </w:t>
      </w:r>
      <w:proofErr w:type="spellStart"/>
      <w:r w:rsidRPr="004229CA">
        <w:rPr>
          <w:rFonts w:ascii="Times New Roman" w:hAnsi="Times New Roman" w:cs="Times New Roman"/>
          <w:sz w:val="28"/>
          <w:szCs w:val="28"/>
        </w:rPr>
        <w:t>освіти</w:t>
      </w:r>
      <w:proofErr w:type="spellEnd"/>
      <w:r w:rsidRPr="004229CA">
        <w:rPr>
          <w:rFonts w:ascii="Times New Roman" w:hAnsi="Times New Roman" w:cs="Times New Roman"/>
          <w:sz w:val="28"/>
          <w:szCs w:val="28"/>
        </w:rPr>
        <w:t xml:space="preserve"> і науки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 К. : Кондор, 2012. – 911 с. </w:t>
      </w:r>
    </w:p>
    <w:p w:rsidR="00AD4D02" w:rsidRDefault="004229CA" w:rsidP="004229CA">
      <w:pPr>
        <w:shd w:val="clear" w:color="auto" w:fill="FFFFFF"/>
        <w:tabs>
          <w:tab w:val="left" w:pos="365"/>
          <w:tab w:val="left" w:pos="1134"/>
        </w:tabs>
        <w:spacing w:after="0" w:line="240" w:lineRule="auto"/>
        <w:ind w:firstLine="709"/>
        <w:jc w:val="both"/>
        <w:rPr>
          <w:rFonts w:ascii="Times New Roman" w:hAnsi="Times New Roman" w:cs="Times New Roman"/>
          <w:sz w:val="28"/>
          <w:szCs w:val="28"/>
        </w:rPr>
      </w:pPr>
      <w:r w:rsidRPr="004229CA">
        <w:rPr>
          <w:rFonts w:ascii="Times New Roman" w:hAnsi="Times New Roman" w:cs="Times New Roman"/>
          <w:sz w:val="28"/>
          <w:szCs w:val="28"/>
        </w:rPr>
        <w:lastRenderedPageBreak/>
        <w:t xml:space="preserve">15. </w:t>
      </w:r>
      <w:proofErr w:type="spellStart"/>
      <w:r w:rsidRPr="004229CA">
        <w:rPr>
          <w:rFonts w:ascii="Times New Roman" w:hAnsi="Times New Roman" w:cs="Times New Roman"/>
          <w:sz w:val="28"/>
          <w:szCs w:val="28"/>
        </w:rPr>
        <w:t>Цивільний</w:t>
      </w:r>
      <w:proofErr w:type="spellEnd"/>
      <w:r w:rsidRPr="004229CA">
        <w:rPr>
          <w:rFonts w:ascii="Times New Roman" w:hAnsi="Times New Roman" w:cs="Times New Roman"/>
          <w:sz w:val="28"/>
          <w:szCs w:val="28"/>
        </w:rPr>
        <w:t xml:space="preserve"> кодекс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Закон </w:t>
      </w:r>
      <w:proofErr w:type="spellStart"/>
      <w:r w:rsidRPr="004229CA">
        <w:rPr>
          <w:rFonts w:ascii="Times New Roman" w:hAnsi="Times New Roman" w:cs="Times New Roman"/>
          <w:sz w:val="28"/>
          <w:szCs w:val="28"/>
        </w:rPr>
        <w:t>України</w:t>
      </w:r>
      <w:proofErr w:type="spellEnd"/>
      <w:r w:rsidRPr="004229CA">
        <w:rPr>
          <w:rFonts w:ascii="Times New Roman" w:hAnsi="Times New Roman" w:cs="Times New Roman"/>
          <w:sz w:val="28"/>
          <w:szCs w:val="28"/>
        </w:rPr>
        <w:t xml:space="preserve"> № 435-IV </w:t>
      </w:r>
      <w:proofErr w:type="spellStart"/>
      <w:r w:rsidRPr="004229CA">
        <w:rPr>
          <w:rFonts w:ascii="Times New Roman" w:hAnsi="Times New Roman" w:cs="Times New Roman"/>
          <w:sz w:val="28"/>
          <w:szCs w:val="28"/>
        </w:rPr>
        <w:t>від</w:t>
      </w:r>
      <w:proofErr w:type="spellEnd"/>
      <w:r w:rsidRPr="004229CA">
        <w:rPr>
          <w:rFonts w:ascii="Times New Roman" w:hAnsi="Times New Roman" w:cs="Times New Roman"/>
          <w:sz w:val="28"/>
          <w:szCs w:val="28"/>
        </w:rPr>
        <w:t xml:space="preserve"> 16 </w:t>
      </w:r>
      <w:proofErr w:type="spellStart"/>
      <w:r w:rsidRPr="004229CA">
        <w:rPr>
          <w:rFonts w:ascii="Times New Roman" w:hAnsi="Times New Roman" w:cs="Times New Roman"/>
          <w:sz w:val="28"/>
          <w:szCs w:val="28"/>
        </w:rPr>
        <w:t>січня</w:t>
      </w:r>
      <w:proofErr w:type="spellEnd"/>
      <w:r w:rsidRPr="004229CA">
        <w:rPr>
          <w:rFonts w:ascii="Times New Roman" w:hAnsi="Times New Roman" w:cs="Times New Roman"/>
          <w:sz w:val="28"/>
          <w:szCs w:val="28"/>
        </w:rPr>
        <w:t xml:space="preserve"> 2003 року </w:t>
      </w:r>
      <w:proofErr w:type="spellStart"/>
      <w:r w:rsidRPr="004229CA">
        <w:rPr>
          <w:rFonts w:ascii="Times New Roman" w:hAnsi="Times New Roman" w:cs="Times New Roman"/>
          <w:sz w:val="28"/>
          <w:szCs w:val="28"/>
        </w:rPr>
        <w:t>зі</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змінами</w:t>
      </w:r>
      <w:proofErr w:type="spellEnd"/>
      <w:r w:rsidRPr="004229CA">
        <w:rPr>
          <w:rFonts w:ascii="Times New Roman" w:hAnsi="Times New Roman" w:cs="Times New Roman"/>
          <w:sz w:val="28"/>
          <w:szCs w:val="28"/>
        </w:rPr>
        <w:t xml:space="preserve"> та </w:t>
      </w:r>
      <w:proofErr w:type="spellStart"/>
      <w:r w:rsidRPr="004229CA">
        <w:rPr>
          <w:rFonts w:ascii="Times New Roman" w:hAnsi="Times New Roman" w:cs="Times New Roman"/>
          <w:sz w:val="28"/>
          <w:szCs w:val="28"/>
        </w:rPr>
        <w:t>доповненнями</w:t>
      </w:r>
      <w:proofErr w:type="spellEnd"/>
      <w:r w:rsidRPr="004229CA">
        <w:rPr>
          <w:rFonts w:ascii="Times New Roman" w:hAnsi="Times New Roman" w:cs="Times New Roman"/>
          <w:sz w:val="28"/>
          <w:szCs w:val="28"/>
        </w:rPr>
        <w:t xml:space="preserve"> [</w:t>
      </w:r>
      <w:proofErr w:type="spellStart"/>
      <w:r w:rsidRPr="004229CA">
        <w:rPr>
          <w:rFonts w:ascii="Times New Roman" w:hAnsi="Times New Roman" w:cs="Times New Roman"/>
          <w:sz w:val="28"/>
          <w:szCs w:val="28"/>
        </w:rPr>
        <w:t>Електронний</w:t>
      </w:r>
      <w:proofErr w:type="spellEnd"/>
      <w:r w:rsidRPr="004229CA">
        <w:rPr>
          <w:rFonts w:ascii="Times New Roman" w:hAnsi="Times New Roman" w:cs="Times New Roman"/>
          <w:sz w:val="28"/>
          <w:szCs w:val="28"/>
        </w:rPr>
        <w:t xml:space="preserve"> ресурс]. – Режим доступу : http://zakon4.rada.gov.ua/laws/show/435-15.</w:t>
      </w:r>
    </w:p>
    <w:p w:rsidR="004229CA" w:rsidRPr="00B82730" w:rsidRDefault="004229CA" w:rsidP="004229CA">
      <w:pPr>
        <w:shd w:val="clear" w:color="auto" w:fill="FFFFFF"/>
        <w:tabs>
          <w:tab w:val="left" w:pos="365"/>
        </w:tabs>
        <w:spacing w:after="0" w:line="240" w:lineRule="auto"/>
        <w:jc w:val="center"/>
        <w:rPr>
          <w:rFonts w:ascii="Times New Roman" w:hAnsi="Times New Roman" w:cs="Times New Roman"/>
          <w:b/>
          <w:sz w:val="28"/>
          <w:szCs w:val="28"/>
        </w:rPr>
      </w:pPr>
    </w:p>
    <w:p w:rsidR="00AD4D02" w:rsidRPr="00B82730" w:rsidRDefault="00AD4D02" w:rsidP="004229CA">
      <w:pPr>
        <w:shd w:val="clear" w:color="auto" w:fill="FFFFFF"/>
        <w:tabs>
          <w:tab w:val="left" w:pos="365"/>
        </w:tabs>
        <w:spacing w:after="0" w:line="240" w:lineRule="auto"/>
        <w:jc w:val="center"/>
        <w:rPr>
          <w:rFonts w:ascii="Times New Roman" w:hAnsi="Times New Roman" w:cs="Times New Roman"/>
          <w:b/>
          <w:sz w:val="28"/>
          <w:szCs w:val="28"/>
          <w:lang w:val="uk-UA"/>
        </w:rPr>
      </w:pPr>
      <w:proofErr w:type="spellStart"/>
      <w:r w:rsidRPr="00B82730">
        <w:rPr>
          <w:rFonts w:ascii="Times New Roman" w:hAnsi="Times New Roman" w:cs="Times New Roman"/>
          <w:b/>
          <w:sz w:val="28"/>
          <w:szCs w:val="28"/>
        </w:rPr>
        <w:t>Інформаційні</w:t>
      </w:r>
      <w:proofErr w:type="spellEnd"/>
      <w:r w:rsidRPr="00B82730">
        <w:rPr>
          <w:rFonts w:ascii="Times New Roman" w:hAnsi="Times New Roman" w:cs="Times New Roman"/>
          <w:b/>
          <w:sz w:val="28"/>
          <w:szCs w:val="28"/>
        </w:rPr>
        <w:t xml:space="preserve"> </w:t>
      </w:r>
      <w:proofErr w:type="spellStart"/>
      <w:r w:rsidRPr="00B82730">
        <w:rPr>
          <w:rFonts w:ascii="Times New Roman" w:hAnsi="Times New Roman" w:cs="Times New Roman"/>
          <w:b/>
          <w:sz w:val="28"/>
          <w:szCs w:val="28"/>
        </w:rPr>
        <w:t>ресурси</w:t>
      </w:r>
      <w:proofErr w:type="spellEnd"/>
      <w:r w:rsidRPr="00B82730">
        <w:rPr>
          <w:rFonts w:ascii="Times New Roman" w:hAnsi="Times New Roman" w:cs="Times New Roman"/>
          <w:b/>
          <w:sz w:val="28"/>
          <w:szCs w:val="28"/>
          <w:lang w:val="uk-UA"/>
        </w:rPr>
        <w:t>:</w:t>
      </w:r>
    </w:p>
    <w:p w:rsidR="004229CA" w:rsidRPr="00352AA7" w:rsidRDefault="004229CA" w:rsidP="004229CA">
      <w:pPr>
        <w:shd w:val="clear" w:color="auto" w:fill="FFFFFF"/>
        <w:tabs>
          <w:tab w:val="left" w:pos="365"/>
        </w:tabs>
        <w:spacing w:after="0" w:line="240" w:lineRule="auto"/>
        <w:jc w:val="center"/>
        <w:rPr>
          <w:rFonts w:ascii="Times New Roman" w:hAnsi="Times New Roman" w:cs="Times New Roman"/>
          <w:spacing w:val="-20"/>
          <w:sz w:val="28"/>
          <w:szCs w:val="28"/>
          <w:highlight w:val="yellow"/>
          <w:lang w:val="uk-UA"/>
        </w:rPr>
      </w:pPr>
    </w:p>
    <w:p w:rsidR="00B82730" w:rsidRDefault="00B82730"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r w:rsidRPr="00B82730">
        <w:rPr>
          <w:rFonts w:ascii="Times New Roman" w:eastAsia="Times New Roman" w:hAnsi="Times New Roman" w:cs="Times New Roman"/>
          <w:sz w:val="28"/>
          <w:szCs w:val="28"/>
        </w:rPr>
        <w:t xml:space="preserve">1. </w:t>
      </w:r>
      <w:proofErr w:type="spellStart"/>
      <w:r w:rsidR="004229CA" w:rsidRPr="004229CA">
        <w:rPr>
          <w:rFonts w:ascii="Times New Roman" w:eastAsia="Times New Roman" w:hAnsi="Times New Roman" w:cs="Times New Roman"/>
          <w:sz w:val="28"/>
          <w:szCs w:val="28"/>
          <w:lang w:val="uk-UA"/>
        </w:rPr>
        <w:t>Административно-управленческий</w:t>
      </w:r>
      <w:proofErr w:type="spellEnd"/>
      <w:r w:rsidR="004229CA" w:rsidRPr="004229CA">
        <w:rPr>
          <w:rFonts w:ascii="Times New Roman" w:eastAsia="Times New Roman" w:hAnsi="Times New Roman" w:cs="Times New Roman"/>
          <w:sz w:val="28"/>
          <w:szCs w:val="28"/>
          <w:lang w:val="uk-UA"/>
        </w:rPr>
        <w:t xml:space="preserve"> портал [Електронний ресурс]. –Режим доступу: </w:t>
      </w:r>
      <w:hyperlink r:id="rId19" w:history="1">
        <w:r w:rsidRPr="00ED37B7">
          <w:rPr>
            <w:rStyle w:val="a3"/>
            <w:rFonts w:ascii="Times New Roman" w:eastAsia="Times New Roman" w:hAnsi="Times New Roman" w:cs="Times New Roman"/>
            <w:sz w:val="28"/>
            <w:szCs w:val="28"/>
            <w:lang w:val="uk-UA"/>
          </w:rPr>
          <w:t>http://www.aup.ru</w:t>
        </w:r>
      </w:hyperlink>
      <w:r w:rsidR="004229CA" w:rsidRPr="004229CA">
        <w:rPr>
          <w:rFonts w:ascii="Times New Roman" w:eastAsia="Times New Roman" w:hAnsi="Times New Roman" w:cs="Times New Roman"/>
          <w:sz w:val="28"/>
          <w:szCs w:val="28"/>
          <w:lang w:val="uk-UA"/>
        </w:rPr>
        <w:t xml:space="preserve"> </w:t>
      </w:r>
    </w:p>
    <w:p w:rsidR="00B82730" w:rsidRDefault="004229CA"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r w:rsidRPr="004229CA">
        <w:rPr>
          <w:rFonts w:ascii="Times New Roman" w:eastAsia="Times New Roman" w:hAnsi="Times New Roman" w:cs="Times New Roman"/>
          <w:sz w:val="28"/>
          <w:szCs w:val="28"/>
          <w:lang w:val="uk-UA"/>
        </w:rPr>
        <w:t xml:space="preserve">2. Вища освіта та Болонський процес. Національний </w:t>
      </w:r>
      <w:proofErr w:type="spellStart"/>
      <w:r w:rsidRPr="004229CA">
        <w:rPr>
          <w:rFonts w:ascii="Times New Roman" w:eastAsia="Times New Roman" w:hAnsi="Times New Roman" w:cs="Times New Roman"/>
          <w:sz w:val="28"/>
          <w:szCs w:val="28"/>
          <w:lang w:val="uk-UA"/>
        </w:rPr>
        <w:t>Темпус</w:t>
      </w:r>
      <w:proofErr w:type="spellEnd"/>
      <w:r w:rsidRPr="004229CA">
        <w:rPr>
          <w:rFonts w:ascii="Times New Roman" w:eastAsia="Times New Roman" w:hAnsi="Times New Roman" w:cs="Times New Roman"/>
          <w:sz w:val="28"/>
          <w:szCs w:val="28"/>
          <w:lang w:val="uk-UA"/>
        </w:rPr>
        <w:t>/</w:t>
      </w:r>
      <w:proofErr w:type="spellStart"/>
      <w:r w:rsidRPr="004229CA">
        <w:rPr>
          <w:rFonts w:ascii="Times New Roman" w:eastAsia="Times New Roman" w:hAnsi="Times New Roman" w:cs="Times New Roman"/>
          <w:sz w:val="28"/>
          <w:szCs w:val="28"/>
          <w:lang w:val="uk-UA"/>
        </w:rPr>
        <w:t>Еразмус</w:t>
      </w:r>
      <w:proofErr w:type="spellEnd"/>
      <w:r w:rsidRPr="004229CA">
        <w:rPr>
          <w:rFonts w:ascii="Times New Roman" w:eastAsia="Times New Roman" w:hAnsi="Times New Roman" w:cs="Times New Roman"/>
          <w:sz w:val="28"/>
          <w:szCs w:val="28"/>
          <w:lang w:val="uk-UA"/>
        </w:rPr>
        <w:t xml:space="preserve"> офіс в </w:t>
      </w:r>
      <w:proofErr w:type="spellStart"/>
      <w:r w:rsidRPr="004229CA">
        <w:rPr>
          <w:rFonts w:ascii="Times New Roman" w:eastAsia="Times New Roman" w:hAnsi="Times New Roman" w:cs="Times New Roman"/>
          <w:sz w:val="28"/>
          <w:szCs w:val="28"/>
          <w:lang w:val="uk-UA"/>
        </w:rPr>
        <w:t>Україн</w:t>
      </w:r>
      <w:proofErr w:type="spellEnd"/>
      <w:r w:rsidRPr="004229CA">
        <w:rPr>
          <w:rFonts w:ascii="Times New Roman" w:eastAsia="Times New Roman" w:hAnsi="Times New Roman" w:cs="Times New Roman"/>
          <w:sz w:val="28"/>
          <w:szCs w:val="28"/>
          <w:lang w:val="uk-UA"/>
        </w:rPr>
        <w:t xml:space="preserve"> [Електронний ресурс]. – Режим доступу: </w:t>
      </w:r>
      <w:hyperlink r:id="rId20" w:history="1">
        <w:r w:rsidR="00B82730" w:rsidRPr="00ED37B7">
          <w:rPr>
            <w:rStyle w:val="a3"/>
            <w:rFonts w:ascii="Times New Roman" w:eastAsia="Times New Roman" w:hAnsi="Times New Roman" w:cs="Times New Roman"/>
            <w:sz w:val="28"/>
            <w:szCs w:val="28"/>
            <w:lang w:val="uk-UA"/>
          </w:rPr>
          <w:t>http://tempus.org.ua/uk/vyshha-osvita-ta-bolonskyjproces.html</w:t>
        </w:r>
      </w:hyperlink>
      <w:r w:rsidRPr="004229CA">
        <w:rPr>
          <w:rFonts w:ascii="Times New Roman" w:eastAsia="Times New Roman" w:hAnsi="Times New Roman" w:cs="Times New Roman"/>
          <w:sz w:val="28"/>
          <w:szCs w:val="28"/>
          <w:lang w:val="uk-UA"/>
        </w:rPr>
        <w:t xml:space="preserve"> </w:t>
      </w:r>
    </w:p>
    <w:p w:rsidR="00B82730" w:rsidRDefault="004229CA"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r w:rsidRPr="004229CA">
        <w:rPr>
          <w:rFonts w:ascii="Times New Roman" w:eastAsia="Times New Roman" w:hAnsi="Times New Roman" w:cs="Times New Roman"/>
          <w:sz w:val="28"/>
          <w:szCs w:val="28"/>
          <w:lang w:val="uk-UA"/>
        </w:rPr>
        <w:t xml:space="preserve">3. Державна служба статистики України [Електронний ресурс]. – Режим доступу:  </w:t>
      </w:r>
      <w:hyperlink r:id="rId21" w:history="1">
        <w:r w:rsidR="00B82730" w:rsidRPr="00ED37B7">
          <w:rPr>
            <w:rStyle w:val="a3"/>
            <w:rFonts w:ascii="Times New Roman" w:eastAsia="Times New Roman" w:hAnsi="Times New Roman" w:cs="Times New Roman"/>
            <w:sz w:val="28"/>
            <w:szCs w:val="28"/>
            <w:lang w:val="uk-UA"/>
          </w:rPr>
          <w:t>http://www.ukrstat.gov.ua</w:t>
        </w:r>
      </w:hyperlink>
      <w:r w:rsidRPr="004229CA">
        <w:rPr>
          <w:rFonts w:ascii="Times New Roman" w:eastAsia="Times New Roman" w:hAnsi="Times New Roman" w:cs="Times New Roman"/>
          <w:sz w:val="28"/>
          <w:szCs w:val="28"/>
          <w:lang w:val="uk-UA"/>
        </w:rPr>
        <w:t xml:space="preserve"> </w:t>
      </w:r>
    </w:p>
    <w:p w:rsidR="00B82730" w:rsidRDefault="004229CA"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r w:rsidRPr="004229CA">
        <w:rPr>
          <w:rFonts w:ascii="Times New Roman" w:eastAsia="Times New Roman" w:hAnsi="Times New Roman" w:cs="Times New Roman"/>
          <w:sz w:val="28"/>
          <w:szCs w:val="28"/>
          <w:lang w:val="uk-UA"/>
        </w:rPr>
        <w:t xml:space="preserve">4. Інтернет-портал для управлінців [Електронний ресурс]. – Режим доступу: </w:t>
      </w:r>
      <w:hyperlink r:id="rId22" w:history="1">
        <w:r w:rsidR="00B82730" w:rsidRPr="00ED37B7">
          <w:rPr>
            <w:rStyle w:val="a3"/>
            <w:rFonts w:ascii="Times New Roman" w:eastAsia="Times New Roman" w:hAnsi="Times New Roman" w:cs="Times New Roman"/>
            <w:sz w:val="28"/>
            <w:szCs w:val="28"/>
            <w:lang w:val="uk-UA"/>
          </w:rPr>
          <w:t>http://www.management.com.ua</w:t>
        </w:r>
      </w:hyperlink>
      <w:r w:rsidRPr="004229CA">
        <w:rPr>
          <w:rFonts w:ascii="Times New Roman" w:eastAsia="Times New Roman" w:hAnsi="Times New Roman" w:cs="Times New Roman"/>
          <w:sz w:val="28"/>
          <w:szCs w:val="28"/>
          <w:lang w:val="uk-UA"/>
        </w:rPr>
        <w:t xml:space="preserve"> </w:t>
      </w:r>
    </w:p>
    <w:p w:rsidR="00B82730" w:rsidRDefault="004229CA"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r w:rsidRPr="004229CA">
        <w:rPr>
          <w:rFonts w:ascii="Times New Roman" w:eastAsia="Times New Roman" w:hAnsi="Times New Roman" w:cs="Times New Roman"/>
          <w:sz w:val="28"/>
          <w:szCs w:val="28"/>
          <w:lang w:val="uk-UA"/>
        </w:rPr>
        <w:t xml:space="preserve">5. Кабінет Міністрів України. Урядовий портал [Електронний ресурс]. – Режим доступу:  http:// </w:t>
      </w:r>
      <w:hyperlink r:id="rId23" w:history="1">
        <w:r w:rsidR="00B82730" w:rsidRPr="00ED37B7">
          <w:rPr>
            <w:rStyle w:val="a3"/>
            <w:rFonts w:ascii="Times New Roman" w:eastAsia="Times New Roman" w:hAnsi="Times New Roman" w:cs="Times New Roman"/>
            <w:sz w:val="28"/>
            <w:szCs w:val="28"/>
            <w:lang w:val="uk-UA"/>
          </w:rPr>
          <w:t>www.kmu.gov.ua</w:t>
        </w:r>
      </w:hyperlink>
      <w:r w:rsidRPr="004229CA">
        <w:rPr>
          <w:rFonts w:ascii="Times New Roman" w:eastAsia="Times New Roman" w:hAnsi="Times New Roman" w:cs="Times New Roman"/>
          <w:sz w:val="28"/>
          <w:szCs w:val="28"/>
          <w:lang w:val="uk-UA"/>
        </w:rPr>
        <w:t xml:space="preserve"> </w:t>
      </w:r>
    </w:p>
    <w:p w:rsidR="00B82730" w:rsidRDefault="004229CA"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r w:rsidRPr="004229CA">
        <w:rPr>
          <w:rFonts w:ascii="Times New Roman" w:eastAsia="Times New Roman" w:hAnsi="Times New Roman" w:cs="Times New Roman"/>
          <w:sz w:val="28"/>
          <w:szCs w:val="28"/>
          <w:lang w:val="uk-UA"/>
        </w:rPr>
        <w:t xml:space="preserve">6. </w:t>
      </w:r>
      <w:proofErr w:type="spellStart"/>
      <w:r w:rsidRPr="004229CA">
        <w:rPr>
          <w:rFonts w:ascii="Times New Roman" w:eastAsia="Times New Roman" w:hAnsi="Times New Roman" w:cs="Times New Roman"/>
          <w:sz w:val="28"/>
          <w:szCs w:val="28"/>
          <w:lang w:val="uk-UA"/>
        </w:rPr>
        <w:t>Международный</w:t>
      </w:r>
      <w:proofErr w:type="spellEnd"/>
      <w:r w:rsidRPr="004229CA">
        <w:rPr>
          <w:rFonts w:ascii="Times New Roman" w:eastAsia="Times New Roman" w:hAnsi="Times New Roman" w:cs="Times New Roman"/>
          <w:sz w:val="28"/>
          <w:szCs w:val="28"/>
          <w:lang w:val="uk-UA"/>
        </w:rPr>
        <w:t xml:space="preserve"> </w:t>
      </w:r>
      <w:proofErr w:type="spellStart"/>
      <w:r w:rsidRPr="004229CA">
        <w:rPr>
          <w:rFonts w:ascii="Times New Roman" w:eastAsia="Times New Roman" w:hAnsi="Times New Roman" w:cs="Times New Roman"/>
          <w:sz w:val="28"/>
          <w:szCs w:val="28"/>
          <w:lang w:val="uk-UA"/>
        </w:rPr>
        <w:t>технический</w:t>
      </w:r>
      <w:proofErr w:type="spellEnd"/>
      <w:r w:rsidRPr="004229CA">
        <w:rPr>
          <w:rFonts w:ascii="Times New Roman" w:eastAsia="Times New Roman" w:hAnsi="Times New Roman" w:cs="Times New Roman"/>
          <w:sz w:val="28"/>
          <w:szCs w:val="28"/>
          <w:lang w:val="uk-UA"/>
        </w:rPr>
        <w:t xml:space="preserve"> журнал «Мир </w:t>
      </w:r>
      <w:proofErr w:type="spellStart"/>
      <w:r w:rsidRPr="004229CA">
        <w:rPr>
          <w:rFonts w:ascii="Times New Roman" w:eastAsia="Times New Roman" w:hAnsi="Times New Roman" w:cs="Times New Roman"/>
          <w:sz w:val="28"/>
          <w:szCs w:val="28"/>
          <w:lang w:val="uk-UA"/>
        </w:rPr>
        <w:t>техники</w:t>
      </w:r>
      <w:proofErr w:type="spellEnd"/>
      <w:r w:rsidRPr="004229CA">
        <w:rPr>
          <w:rFonts w:ascii="Times New Roman" w:eastAsia="Times New Roman" w:hAnsi="Times New Roman" w:cs="Times New Roman"/>
          <w:sz w:val="28"/>
          <w:szCs w:val="28"/>
          <w:lang w:val="uk-UA"/>
        </w:rPr>
        <w:t xml:space="preserve"> и </w:t>
      </w:r>
      <w:proofErr w:type="spellStart"/>
      <w:r w:rsidRPr="004229CA">
        <w:rPr>
          <w:rFonts w:ascii="Times New Roman" w:eastAsia="Times New Roman" w:hAnsi="Times New Roman" w:cs="Times New Roman"/>
          <w:sz w:val="28"/>
          <w:szCs w:val="28"/>
          <w:lang w:val="uk-UA"/>
        </w:rPr>
        <w:t>технологий</w:t>
      </w:r>
      <w:proofErr w:type="spellEnd"/>
      <w:r w:rsidRPr="004229CA">
        <w:rPr>
          <w:rFonts w:ascii="Times New Roman" w:eastAsia="Times New Roman" w:hAnsi="Times New Roman" w:cs="Times New Roman"/>
          <w:sz w:val="28"/>
          <w:szCs w:val="28"/>
          <w:lang w:val="uk-UA"/>
        </w:rPr>
        <w:t xml:space="preserve">» [Електронний ресурс]. – Режим доступу: </w:t>
      </w:r>
      <w:hyperlink r:id="rId24" w:history="1">
        <w:r w:rsidR="00B82730" w:rsidRPr="00ED37B7">
          <w:rPr>
            <w:rStyle w:val="a3"/>
            <w:rFonts w:ascii="Times New Roman" w:eastAsia="Times New Roman" w:hAnsi="Times New Roman" w:cs="Times New Roman"/>
            <w:sz w:val="28"/>
            <w:szCs w:val="28"/>
            <w:lang w:val="uk-UA"/>
          </w:rPr>
          <w:t>http://www.mtt.com.ua/</w:t>
        </w:r>
      </w:hyperlink>
      <w:r w:rsidRPr="004229CA">
        <w:rPr>
          <w:rFonts w:ascii="Times New Roman" w:eastAsia="Times New Roman" w:hAnsi="Times New Roman" w:cs="Times New Roman"/>
          <w:sz w:val="28"/>
          <w:szCs w:val="28"/>
          <w:lang w:val="uk-UA"/>
        </w:rPr>
        <w:t xml:space="preserve"> </w:t>
      </w:r>
    </w:p>
    <w:p w:rsidR="00B82730" w:rsidRDefault="004229CA"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r w:rsidRPr="004229CA">
        <w:rPr>
          <w:rFonts w:ascii="Times New Roman" w:eastAsia="Times New Roman" w:hAnsi="Times New Roman" w:cs="Times New Roman"/>
          <w:sz w:val="28"/>
          <w:szCs w:val="28"/>
          <w:lang w:val="uk-UA"/>
        </w:rPr>
        <w:t xml:space="preserve">7. Міністерство економічного розвитку і торгівлі. Офіційний веб-сайт [Електронний ресурс]. – Режим доступу:   </w:t>
      </w:r>
      <w:hyperlink r:id="rId25" w:history="1">
        <w:r w:rsidR="00B82730" w:rsidRPr="00ED37B7">
          <w:rPr>
            <w:rStyle w:val="a3"/>
            <w:rFonts w:ascii="Times New Roman" w:eastAsia="Times New Roman" w:hAnsi="Times New Roman" w:cs="Times New Roman"/>
            <w:sz w:val="28"/>
            <w:szCs w:val="28"/>
            <w:lang w:val="uk-UA"/>
          </w:rPr>
          <w:t>http://www.me.gov.ua</w:t>
        </w:r>
      </w:hyperlink>
      <w:r w:rsidRPr="004229CA">
        <w:rPr>
          <w:rFonts w:ascii="Times New Roman" w:eastAsia="Times New Roman" w:hAnsi="Times New Roman" w:cs="Times New Roman"/>
          <w:sz w:val="28"/>
          <w:szCs w:val="28"/>
          <w:lang w:val="uk-UA"/>
        </w:rPr>
        <w:t xml:space="preserve"> </w:t>
      </w:r>
    </w:p>
    <w:p w:rsidR="00B82730" w:rsidRDefault="004229CA"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r w:rsidRPr="004229CA">
        <w:rPr>
          <w:rFonts w:ascii="Times New Roman" w:eastAsia="Times New Roman" w:hAnsi="Times New Roman" w:cs="Times New Roman"/>
          <w:sz w:val="28"/>
          <w:szCs w:val="28"/>
          <w:lang w:val="uk-UA"/>
        </w:rPr>
        <w:t xml:space="preserve">8. Міністерство освіти і науки України. Офіційний веб-сайт [Електронний ресурс]. – Режим доступу:  </w:t>
      </w:r>
      <w:hyperlink r:id="rId26" w:history="1">
        <w:r w:rsidR="00B82730" w:rsidRPr="00ED37B7">
          <w:rPr>
            <w:rStyle w:val="a3"/>
            <w:rFonts w:ascii="Times New Roman" w:eastAsia="Times New Roman" w:hAnsi="Times New Roman" w:cs="Times New Roman"/>
            <w:sz w:val="28"/>
            <w:szCs w:val="28"/>
            <w:lang w:val="uk-UA"/>
          </w:rPr>
          <w:t>http://www.mon.gov.ua</w:t>
        </w:r>
      </w:hyperlink>
      <w:r w:rsidRPr="004229CA">
        <w:rPr>
          <w:rFonts w:ascii="Times New Roman" w:eastAsia="Times New Roman" w:hAnsi="Times New Roman" w:cs="Times New Roman"/>
          <w:sz w:val="28"/>
          <w:szCs w:val="28"/>
          <w:lang w:val="uk-UA"/>
        </w:rPr>
        <w:t xml:space="preserve"> </w:t>
      </w:r>
    </w:p>
    <w:p w:rsidR="004E7D2F" w:rsidRDefault="004229CA"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r w:rsidRPr="004229CA">
        <w:rPr>
          <w:rFonts w:ascii="Times New Roman" w:eastAsia="Times New Roman" w:hAnsi="Times New Roman" w:cs="Times New Roman"/>
          <w:sz w:val="28"/>
          <w:szCs w:val="28"/>
          <w:lang w:val="uk-UA"/>
        </w:rPr>
        <w:t xml:space="preserve">9. Науково-практичний журнал «Менеджмент сьогодні» [Електронний ресурс]. – Режим доступу: </w:t>
      </w:r>
      <w:hyperlink r:id="rId27" w:history="1">
        <w:r w:rsidR="00B82730" w:rsidRPr="00ED37B7">
          <w:rPr>
            <w:rStyle w:val="a3"/>
            <w:rFonts w:ascii="Times New Roman" w:eastAsia="Times New Roman" w:hAnsi="Times New Roman" w:cs="Times New Roman"/>
            <w:sz w:val="28"/>
            <w:szCs w:val="28"/>
            <w:lang w:val="uk-UA"/>
          </w:rPr>
          <w:t>http://grebennikon.ru/journal-6.html</w:t>
        </w:r>
      </w:hyperlink>
    </w:p>
    <w:p w:rsidR="00B82730" w:rsidRDefault="00B82730" w:rsidP="00B82730">
      <w:pPr>
        <w:widowControl w:val="0"/>
        <w:tabs>
          <w:tab w:val="left" w:pos="1134"/>
        </w:tabs>
        <w:spacing w:after="0" w:line="240" w:lineRule="auto"/>
        <w:ind w:firstLine="709"/>
        <w:jc w:val="both"/>
        <w:rPr>
          <w:rFonts w:ascii="Times New Roman" w:eastAsia="Times New Roman" w:hAnsi="Times New Roman" w:cs="Times New Roman"/>
          <w:sz w:val="28"/>
          <w:szCs w:val="28"/>
          <w:lang w:val="uk-UA"/>
        </w:rPr>
      </w:pPr>
    </w:p>
    <w:p w:rsidR="00B82730" w:rsidRPr="004E7D2F" w:rsidRDefault="00B82730" w:rsidP="00B82730">
      <w:pPr>
        <w:widowControl w:val="0"/>
        <w:tabs>
          <w:tab w:val="left" w:pos="1134"/>
        </w:tabs>
        <w:spacing w:after="0" w:line="240" w:lineRule="auto"/>
        <w:ind w:firstLine="709"/>
        <w:jc w:val="both"/>
        <w:rPr>
          <w:rFonts w:ascii="Times New Roman" w:hAnsi="Times New Roman" w:cs="Times New Roman"/>
          <w:sz w:val="28"/>
          <w:szCs w:val="28"/>
          <w:lang w:val="uk-UA"/>
        </w:rPr>
        <w:sectPr w:rsidR="00B82730" w:rsidRPr="004E7D2F" w:rsidSect="00935A99">
          <w:pgSz w:w="11906" w:h="16838" w:code="9"/>
          <w:pgMar w:top="1134" w:right="1134" w:bottom="1134" w:left="1134" w:header="709" w:footer="709" w:gutter="0"/>
          <w:pgNumType w:start="4"/>
          <w:cols w:space="708"/>
          <w:docGrid w:linePitch="360"/>
        </w:sectPr>
      </w:pPr>
    </w:p>
    <w:p w:rsidR="00DE473E" w:rsidRPr="00A209E6" w:rsidRDefault="00DE473E" w:rsidP="00DE473E">
      <w:pPr>
        <w:widowControl w:val="0"/>
        <w:shd w:val="clear" w:color="auto" w:fill="FFFFFF"/>
        <w:spacing w:after="0" w:line="240" w:lineRule="auto"/>
        <w:jc w:val="right"/>
        <w:rPr>
          <w:rFonts w:ascii="Times New Roman" w:hAnsi="Times New Roman"/>
          <w:sz w:val="28"/>
          <w:szCs w:val="28"/>
          <w:lang w:val="uk-UA"/>
        </w:rPr>
      </w:pPr>
      <w:r w:rsidRPr="00A209E6">
        <w:rPr>
          <w:rFonts w:ascii="Times New Roman" w:hAnsi="Times New Roman"/>
          <w:sz w:val="28"/>
          <w:szCs w:val="28"/>
          <w:lang w:val="uk-UA"/>
        </w:rPr>
        <w:lastRenderedPageBreak/>
        <w:t>Додаток В</w:t>
      </w:r>
    </w:p>
    <w:p w:rsidR="00F408BC" w:rsidRPr="00A209E6" w:rsidRDefault="00F408BC" w:rsidP="00CC24AE">
      <w:pPr>
        <w:widowControl w:val="0"/>
        <w:spacing w:after="0" w:line="240" w:lineRule="auto"/>
        <w:jc w:val="center"/>
        <w:rPr>
          <w:rFonts w:ascii="Times New Roman" w:hAnsi="Times New Roman" w:cs="Times New Roman"/>
          <w:sz w:val="28"/>
          <w:szCs w:val="28"/>
          <w:lang w:val="uk-UA"/>
        </w:rPr>
      </w:pPr>
    </w:p>
    <w:p w:rsidR="00F26B8B" w:rsidRPr="00A209E6" w:rsidRDefault="00F26B8B" w:rsidP="00CC24AE">
      <w:pPr>
        <w:widowControl w:val="0"/>
        <w:spacing w:after="0" w:line="240" w:lineRule="auto"/>
        <w:jc w:val="center"/>
        <w:rPr>
          <w:rFonts w:ascii="Times New Roman" w:hAnsi="Times New Roman" w:cs="Times New Roman"/>
          <w:sz w:val="28"/>
          <w:szCs w:val="28"/>
          <w:lang w:val="uk-UA"/>
        </w:rPr>
      </w:pPr>
      <w:r w:rsidRPr="00A209E6">
        <w:rPr>
          <w:rFonts w:ascii="Times New Roman" w:hAnsi="Times New Roman" w:cs="Times New Roman"/>
          <w:sz w:val="28"/>
          <w:szCs w:val="28"/>
          <w:lang w:val="uk-UA"/>
        </w:rPr>
        <w:t>Зразок оформлення титульної сторінки курсової роботи</w:t>
      </w:r>
    </w:p>
    <w:p w:rsidR="002C5B50" w:rsidRPr="00A209E6" w:rsidRDefault="002C5B50" w:rsidP="002C5B50">
      <w:pPr>
        <w:widowControl w:val="0"/>
        <w:shd w:val="clear" w:color="auto" w:fill="FFFFFF"/>
        <w:spacing w:after="0" w:line="360" w:lineRule="auto"/>
        <w:jc w:val="center"/>
        <w:rPr>
          <w:rFonts w:ascii="Times New Roman" w:hAnsi="Times New Roman"/>
          <w:sz w:val="28"/>
          <w:szCs w:val="28"/>
          <w:lang w:val="uk-UA"/>
        </w:rPr>
      </w:pPr>
    </w:p>
    <w:p w:rsidR="00D67A90" w:rsidRPr="00A209E6" w:rsidRDefault="00D67A90" w:rsidP="00D67A90">
      <w:pPr>
        <w:widowControl w:val="0"/>
        <w:spacing w:after="0"/>
        <w:jc w:val="center"/>
        <w:rPr>
          <w:rFonts w:ascii="Times New Roman" w:hAnsi="Times New Roman"/>
          <w:sz w:val="28"/>
          <w:szCs w:val="28"/>
          <w:lang w:val="uk-UA"/>
        </w:rPr>
      </w:pPr>
      <w:r w:rsidRPr="00A209E6">
        <w:rPr>
          <w:rFonts w:ascii="Times New Roman" w:hAnsi="Times New Roman"/>
          <w:sz w:val="28"/>
          <w:szCs w:val="28"/>
          <w:lang w:val="uk-UA"/>
        </w:rPr>
        <w:t>ЗАПОР</w:t>
      </w:r>
      <w:r w:rsidR="00885339" w:rsidRPr="00A209E6">
        <w:rPr>
          <w:rFonts w:ascii="Times New Roman" w:hAnsi="Times New Roman"/>
          <w:sz w:val="28"/>
          <w:szCs w:val="28"/>
          <w:lang w:val="uk-UA"/>
        </w:rPr>
        <w:t>ІЗЬКИЙ НАЦІОНАЛЬНИЙ УНІВЕРСИТЕТ</w:t>
      </w:r>
    </w:p>
    <w:p w:rsidR="00D67A90" w:rsidRPr="00A209E6" w:rsidRDefault="00D67A90" w:rsidP="00D67A90">
      <w:pPr>
        <w:pStyle w:val="a4"/>
        <w:widowControl w:val="0"/>
        <w:spacing w:line="240" w:lineRule="auto"/>
        <w:ind w:firstLine="0"/>
        <w:rPr>
          <w:b w:val="0"/>
          <w:szCs w:val="28"/>
        </w:rPr>
      </w:pPr>
      <w:r w:rsidRPr="00A209E6">
        <w:rPr>
          <w:b w:val="0"/>
          <w:szCs w:val="28"/>
        </w:rPr>
        <w:t>Факультет менеджменту</w:t>
      </w:r>
    </w:p>
    <w:p w:rsidR="00D67A90" w:rsidRPr="00A209E6" w:rsidRDefault="00D67A90" w:rsidP="00D67A90">
      <w:pPr>
        <w:widowControl w:val="0"/>
        <w:shd w:val="clear" w:color="auto" w:fill="FFFFFF"/>
        <w:spacing w:after="0"/>
        <w:jc w:val="center"/>
        <w:rPr>
          <w:rFonts w:ascii="Times New Roman" w:hAnsi="Times New Roman"/>
          <w:sz w:val="28"/>
          <w:szCs w:val="28"/>
          <w:lang w:val="uk-UA"/>
        </w:rPr>
      </w:pPr>
      <w:r w:rsidRPr="00A209E6">
        <w:rPr>
          <w:rFonts w:ascii="Times New Roman" w:hAnsi="Times New Roman"/>
          <w:sz w:val="28"/>
          <w:szCs w:val="28"/>
          <w:lang w:val="uk-UA"/>
        </w:rPr>
        <w:t>Кафедра</w:t>
      </w:r>
      <w:r w:rsidR="00885339" w:rsidRPr="00A209E6">
        <w:rPr>
          <w:rFonts w:ascii="Times New Roman" w:hAnsi="Times New Roman"/>
          <w:sz w:val="28"/>
          <w:szCs w:val="28"/>
          <w:lang w:val="uk-UA"/>
        </w:rPr>
        <w:t xml:space="preserve"> підприємництва,</w:t>
      </w:r>
      <w:r w:rsidRPr="00A209E6">
        <w:rPr>
          <w:rFonts w:ascii="Times New Roman" w:hAnsi="Times New Roman"/>
          <w:sz w:val="28"/>
          <w:szCs w:val="28"/>
          <w:lang w:val="uk-UA"/>
        </w:rPr>
        <w:t xml:space="preserve"> менеджменту організацій та логістики</w:t>
      </w:r>
    </w:p>
    <w:p w:rsidR="00D67A90" w:rsidRPr="00A209E6" w:rsidRDefault="00D67A90" w:rsidP="00D67A90">
      <w:pPr>
        <w:widowControl w:val="0"/>
        <w:shd w:val="clear" w:color="auto" w:fill="FFFFFF"/>
        <w:tabs>
          <w:tab w:val="left" w:leader="underscore" w:pos="6019"/>
        </w:tabs>
        <w:spacing w:after="0"/>
        <w:jc w:val="right"/>
        <w:rPr>
          <w:rFonts w:ascii="Times New Roman" w:hAnsi="Times New Roman"/>
          <w:spacing w:val="-6"/>
          <w:sz w:val="28"/>
          <w:szCs w:val="28"/>
          <w:lang w:val="uk-UA"/>
        </w:rPr>
      </w:pPr>
    </w:p>
    <w:p w:rsidR="00D67A90" w:rsidRPr="00A209E6" w:rsidRDefault="00D67A90" w:rsidP="00D67A90">
      <w:pPr>
        <w:widowControl w:val="0"/>
        <w:shd w:val="clear" w:color="auto" w:fill="FFFFFF"/>
        <w:tabs>
          <w:tab w:val="left" w:leader="underscore" w:pos="6019"/>
        </w:tabs>
        <w:spacing w:after="0"/>
        <w:jc w:val="right"/>
        <w:rPr>
          <w:rFonts w:ascii="Times New Roman" w:hAnsi="Times New Roman"/>
          <w:spacing w:val="-6"/>
          <w:sz w:val="28"/>
          <w:szCs w:val="28"/>
          <w:lang w:val="uk-UA"/>
        </w:rPr>
      </w:pPr>
    </w:p>
    <w:p w:rsidR="00D67A90" w:rsidRPr="00A209E6" w:rsidRDefault="00D67A90" w:rsidP="00D67A90">
      <w:pPr>
        <w:widowControl w:val="0"/>
        <w:shd w:val="clear" w:color="auto" w:fill="FFFFFF"/>
        <w:tabs>
          <w:tab w:val="left" w:leader="underscore" w:pos="6019"/>
        </w:tabs>
        <w:spacing w:after="0"/>
        <w:jc w:val="right"/>
        <w:rPr>
          <w:rFonts w:ascii="Times New Roman" w:hAnsi="Times New Roman"/>
          <w:spacing w:val="-6"/>
          <w:sz w:val="28"/>
          <w:szCs w:val="28"/>
          <w:lang w:val="uk-UA"/>
        </w:rPr>
      </w:pPr>
    </w:p>
    <w:p w:rsidR="00D67A90" w:rsidRPr="00A209E6" w:rsidRDefault="00D67A90" w:rsidP="00D67A90">
      <w:pPr>
        <w:widowControl w:val="0"/>
        <w:shd w:val="clear" w:color="auto" w:fill="FFFFFF"/>
        <w:tabs>
          <w:tab w:val="left" w:leader="underscore" w:pos="6019"/>
        </w:tabs>
        <w:spacing w:after="0"/>
        <w:jc w:val="right"/>
        <w:rPr>
          <w:rFonts w:ascii="Times New Roman" w:hAnsi="Times New Roman"/>
          <w:sz w:val="28"/>
          <w:szCs w:val="28"/>
          <w:lang w:val="uk-UA"/>
        </w:rPr>
      </w:pPr>
      <w:r w:rsidRPr="00A209E6">
        <w:rPr>
          <w:rFonts w:ascii="Times New Roman" w:hAnsi="Times New Roman"/>
          <w:spacing w:val="-6"/>
          <w:sz w:val="28"/>
          <w:szCs w:val="28"/>
          <w:lang w:val="uk-UA"/>
        </w:rPr>
        <w:t>Група _______________</w:t>
      </w:r>
    </w:p>
    <w:p w:rsidR="00D67A90" w:rsidRPr="00A209E6" w:rsidRDefault="00D67A90" w:rsidP="00D67A90">
      <w:pPr>
        <w:widowControl w:val="0"/>
        <w:shd w:val="clear" w:color="auto" w:fill="FFFFFF"/>
        <w:tabs>
          <w:tab w:val="left" w:leader="dot" w:pos="5318"/>
        </w:tabs>
        <w:spacing w:after="0"/>
        <w:jc w:val="center"/>
        <w:rPr>
          <w:rFonts w:ascii="Times New Roman" w:hAnsi="Times New Roman"/>
          <w:sz w:val="18"/>
          <w:szCs w:val="18"/>
          <w:lang w:val="uk-UA"/>
        </w:rPr>
      </w:pPr>
      <w:r w:rsidRPr="00A209E6">
        <w:rPr>
          <w:rFonts w:ascii="Times New Roman" w:hAnsi="Times New Roman"/>
          <w:spacing w:val="-10"/>
          <w:sz w:val="18"/>
          <w:szCs w:val="18"/>
          <w:lang w:val="uk-UA"/>
        </w:rPr>
        <w:t xml:space="preserve">                                                                                                                                                                                                         шифр</w:t>
      </w:r>
    </w:p>
    <w:p w:rsidR="00D67A90" w:rsidRPr="00A209E6" w:rsidRDefault="00D67A90" w:rsidP="00D67A90">
      <w:pPr>
        <w:widowControl w:val="0"/>
        <w:shd w:val="clear" w:color="auto" w:fill="FFFFFF"/>
        <w:spacing w:after="0"/>
        <w:jc w:val="center"/>
        <w:rPr>
          <w:rFonts w:ascii="Times New Roman" w:hAnsi="Times New Roman"/>
          <w:bCs/>
          <w:sz w:val="28"/>
          <w:szCs w:val="28"/>
          <w:lang w:val="uk-UA"/>
        </w:rPr>
      </w:pPr>
    </w:p>
    <w:p w:rsidR="00D67A90" w:rsidRPr="00A209E6" w:rsidRDefault="00D67A90" w:rsidP="00D67A90">
      <w:pPr>
        <w:widowControl w:val="0"/>
        <w:shd w:val="clear" w:color="auto" w:fill="FFFFFF"/>
        <w:spacing w:after="0"/>
        <w:jc w:val="center"/>
        <w:rPr>
          <w:rFonts w:ascii="Times New Roman" w:hAnsi="Times New Roman"/>
          <w:bCs/>
          <w:sz w:val="28"/>
          <w:szCs w:val="28"/>
          <w:lang w:val="uk-UA"/>
        </w:rPr>
      </w:pPr>
    </w:p>
    <w:p w:rsidR="00D67A90" w:rsidRPr="00A209E6" w:rsidRDefault="00D67A90" w:rsidP="00D67A90">
      <w:pPr>
        <w:widowControl w:val="0"/>
        <w:shd w:val="clear" w:color="auto" w:fill="FFFFFF"/>
        <w:spacing w:after="0"/>
        <w:jc w:val="center"/>
        <w:rPr>
          <w:rFonts w:ascii="Times New Roman" w:hAnsi="Times New Roman"/>
          <w:bCs/>
          <w:sz w:val="28"/>
          <w:szCs w:val="28"/>
          <w:lang w:val="uk-UA"/>
        </w:rPr>
      </w:pPr>
    </w:p>
    <w:p w:rsidR="00D67A90" w:rsidRPr="00A209E6" w:rsidRDefault="00D67A90" w:rsidP="00D67A90">
      <w:pPr>
        <w:widowControl w:val="0"/>
        <w:shd w:val="clear" w:color="auto" w:fill="FFFFFF"/>
        <w:spacing w:after="0"/>
        <w:jc w:val="center"/>
        <w:rPr>
          <w:rFonts w:ascii="Times New Roman" w:hAnsi="Times New Roman"/>
          <w:bCs/>
          <w:sz w:val="28"/>
          <w:szCs w:val="28"/>
          <w:lang w:val="uk-UA"/>
        </w:rPr>
      </w:pPr>
    </w:p>
    <w:p w:rsidR="00D67A90" w:rsidRPr="00A209E6" w:rsidRDefault="00D67A90" w:rsidP="00D67A90">
      <w:pPr>
        <w:widowControl w:val="0"/>
        <w:shd w:val="clear" w:color="auto" w:fill="FFFFFF"/>
        <w:spacing w:after="0"/>
        <w:jc w:val="center"/>
        <w:rPr>
          <w:rFonts w:ascii="Times New Roman" w:hAnsi="Times New Roman"/>
          <w:bCs/>
          <w:sz w:val="28"/>
          <w:szCs w:val="28"/>
          <w:lang w:val="uk-UA"/>
        </w:rPr>
      </w:pPr>
    </w:p>
    <w:p w:rsidR="00D67A90" w:rsidRPr="00A209E6" w:rsidRDefault="00D67A90" w:rsidP="00D67A90">
      <w:pPr>
        <w:widowControl w:val="0"/>
        <w:shd w:val="clear" w:color="auto" w:fill="FFFFFF"/>
        <w:spacing w:after="0"/>
        <w:jc w:val="center"/>
        <w:rPr>
          <w:rFonts w:ascii="Times New Roman" w:hAnsi="Times New Roman"/>
          <w:bCs/>
          <w:sz w:val="28"/>
          <w:szCs w:val="28"/>
          <w:lang w:val="uk-UA"/>
        </w:rPr>
      </w:pPr>
      <w:r w:rsidRPr="00A209E6">
        <w:rPr>
          <w:rFonts w:ascii="Times New Roman" w:hAnsi="Times New Roman"/>
          <w:bCs/>
          <w:sz w:val="28"/>
          <w:szCs w:val="28"/>
          <w:lang w:val="uk-UA"/>
        </w:rPr>
        <w:t xml:space="preserve">Курсова робота </w:t>
      </w:r>
    </w:p>
    <w:p w:rsidR="00D67A90" w:rsidRPr="00A209E6" w:rsidRDefault="00D67A90" w:rsidP="00D67A90">
      <w:pPr>
        <w:widowControl w:val="0"/>
        <w:shd w:val="clear" w:color="auto" w:fill="FFFFFF"/>
        <w:spacing w:after="0"/>
        <w:jc w:val="center"/>
        <w:rPr>
          <w:rFonts w:ascii="Times New Roman" w:hAnsi="Times New Roman"/>
          <w:bCs/>
          <w:sz w:val="28"/>
          <w:szCs w:val="28"/>
          <w:lang w:val="uk-UA"/>
        </w:rPr>
      </w:pPr>
      <w:r w:rsidRPr="00A209E6">
        <w:rPr>
          <w:rFonts w:ascii="Times New Roman" w:hAnsi="Times New Roman"/>
          <w:bCs/>
          <w:sz w:val="28"/>
          <w:szCs w:val="28"/>
          <w:lang w:val="uk-UA"/>
        </w:rPr>
        <w:t xml:space="preserve">з </w:t>
      </w:r>
      <w:r w:rsidR="003173C5" w:rsidRPr="00A209E6">
        <w:rPr>
          <w:rFonts w:ascii="Times New Roman" w:hAnsi="Times New Roman"/>
          <w:bCs/>
          <w:sz w:val="28"/>
          <w:szCs w:val="28"/>
          <w:lang w:val="uk-UA"/>
        </w:rPr>
        <w:t>дисципліни</w:t>
      </w:r>
      <w:r w:rsidRPr="00A209E6">
        <w:rPr>
          <w:rFonts w:ascii="Times New Roman" w:hAnsi="Times New Roman"/>
          <w:bCs/>
          <w:sz w:val="28"/>
          <w:szCs w:val="28"/>
          <w:lang w:val="uk-UA"/>
        </w:rPr>
        <w:t xml:space="preserve"> «</w:t>
      </w:r>
      <w:r w:rsidR="00371B07" w:rsidRPr="00A209E6">
        <w:rPr>
          <w:rFonts w:ascii="Times New Roman" w:eastAsia="Times New Roman" w:hAnsi="Times New Roman" w:cs="Times New Roman"/>
          <w:bCs/>
          <w:sz w:val="28"/>
          <w:szCs w:val="28"/>
          <w:bdr w:val="none" w:sz="0" w:space="0" w:color="auto" w:frame="1"/>
          <w:lang w:val="uk-UA" w:eastAsia="ru-RU"/>
        </w:rPr>
        <w:t>Податковий менеджмент</w:t>
      </w:r>
      <w:r w:rsidRPr="00A209E6">
        <w:rPr>
          <w:rFonts w:ascii="Times New Roman" w:hAnsi="Times New Roman"/>
          <w:bCs/>
          <w:sz w:val="28"/>
          <w:szCs w:val="28"/>
          <w:lang w:val="uk-UA"/>
        </w:rPr>
        <w:t>»</w:t>
      </w:r>
    </w:p>
    <w:p w:rsidR="00D67A90" w:rsidRPr="0094542C" w:rsidRDefault="00D67A90" w:rsidP="00D67A90">
      <w:pPr>
        <w:widowControl w:val="0"/>
        <w:shd w:val="clear" w:color="auto" w:fill="FFFFFF"/>
        <w:spacing w:after="0"/>
        <w:jc w:val="center"/>
        <w:rPr>
          <w:rFonts w:ascii="Times New Roman" w:hAnsi="Times New Roman"/>
          <w:bCs/>
          <w:sz w:val="28"/>
          <w:szCs w:val="28"/>
          <w:lang w:val="uk-UA"/>
        </w:rPr>
      </w:pPr>
    </w:p>
    <w:p w:rsidR="00164038" w:rsidRPr="00371B07" w:rsidRDefault="00D67A90" w:rsidP="00164038">
      <w:pPr>
        <w:tabs>
          <w:tab w:val="num" w:pos="426"/>
        </w:tabs>
        <w:autoSpaceDE w:val="0"/>
        <w:autoSpaceDN w:val="0"/>
        <w:adjustRightInd w:val="0"/>
        <w:jc w:val="center"/>
        <w:rPr>
          <w:rFonts w:ascii="Times New Roman" w:hAnsi="Times New Roman" w:cs="Times New Roman"/>
          <w:sz w:val="28"/>
          <w:szCs w:val="28"/>
          <w:highlight w:val="yellow"/>
          <w:lang w:val="uk-UA"/>
        </w:rPr>
      </w:pPr>
      <w:r w:rsidRPr="0094542C">
        <w:rPr>
          <w:rFonts w:ascii="Times New Roman" w:hAnsi="Times New Roman"/>
          <w:bCs/>
          <w:sz w:val="28"/>
          <w:szCs w:val="28"/>
          <w:lang w:val="uk-UA"/>
        </w:rPr>
        <w:t>на тему:</w:t>
      </w:r>
      <w:r w:rsidRPr="0094542C">
        <w:rPr>
          <w:rFonts w:ascii="Times New Roman" w:eastAsia="Times New Roman" w:hAnsi="Times New Roman"/>
          <w:bCs/>
          <w:color w:val="000000"/>
          <w:sz w:val="28"/>
          <w:szCs w:val="28"/>
          <w:bdr w:val="none" w:sz="0" w:space="0" w:color="auto" w:frame="1"/>
          <w:lang w:val="uk-UA" w:eastAsia="ru-RU"/>
        </w:rPr>
        <w:t xml:space="preserve"> </w:t>
      </w:r>
      <w:r w:rsidR="0094542C" w:rsidRPr="0094542C">
        <w:rPr>
          <w:rFonts w:ascii="Times New Roman" w:eastAsia="Times New Roman" w:hAnsi="Times New Roman"/>
          <w:bCs/>
          <w:color w:val="000000"/>
          <w:sz w:val="28"/>
          <w:szCs w:val="28"/>
          <w:bdr w:val="none" w:sz="0" w:space="0" w:color="auto" w:frame="1"/>
          <w:lang w:eastAsia="ru-RU"/>
        </w:rPr>
        <w:t>Ф</w:t>
      </w:r>
      <w:proofErr w:type="spellStart"/>
      <w:r w:rsidR="0094542C" w:rsidRPr="0094542C">
        <w:rPr>
          <w:rFonts w:ascii="Times New Roman" w:hAnsi="Times New Roman" w:cs="Times New Roman"/>
          <w:sz w:val="28"/>
          <w:szCs w:val="28"/>
          <w:lang w:val="uk-UA"/>
        </w:rPr>
        <w:t>ормування</w:t>
      </w:r>
      <w:proofErr w:type="spellEnd"/>
      <w:r w:rsidR="0094542C" w:rsidRPr="0094542C">
        <w:rPr>
          <w:rFonts w:ascii="Times New Roman" w:hAnsi="Times New Roman" w:cs="Times New Roman"/>
          <w:sz w:val="28"/>
          <w:szCs w:val="28"/>
          <w:lang w:val="uk-UA"/>
        </w:rPr>
        <w:t xml:space="preserve"> та реалізація політики прямого оподаткування</w:t>
      </w:r>
    </w:p>
    <w:p w:rsidR="00D67A90" w:rsidRPr="00371B07" w:rsidRDefault="00D67A90" w:rsidP="00D67A90">
      <w:pPr>
        <w:widowControl w:val="0"/>
        <w:shd w:val="clear" w:color="auto" w:fill="FFFFFF"/>
        <w:spacing w:after="0"/>
        <w:jc w:val="center"/>
        <w:rPr>
          <w:rFonts w:ascii="Times New Roman" w:hAnsi="Times New Roman"/>
          <w:spacing w:val="-7"/>
          <w:sz w:val="28"/>
          <w:szCs w:val="28"/>
          <w:highlight w:val="yellow"/>
          <w:lang w:val="uk-UA"/>
        </w:rPr>
      </w:pPr>
    </w:p>
    <w:p w:rsidR="00CC24AE" w:rsidRPr="00371B07" w:rsidRDefault="00CC24AE" w:rsidP="00D67A90">
      <w:pPr>
        <w:widowControl w:val="0"/>
        <w:shd w:val="clear" w:color="auto" w:fill="FFFFFF"/>
        <w:spacing w:after="0"/>
        <w:jc w:val="center"/>
        <w:rPr>
          <w:rFonts w:ascii="Times New Roman" w:hAnsi="Times New Roman"/>
          <w:spacing w:val="-7"/>
          <w:sz w:val="28"/>
          <w:szCs w:val="28"/>
          <w:highlight w:val="yellow"/>
          <w:lang w:val="uk-UA"/>
        </w:rPr>
      </w:pPr>
    </w:p>
    <w:p w:rsidR="00D67A90" w:rsidRPr="00A209E6" w:rsidRDefault="00D67A90" w:rsidP="00D67A90">
      <w:pPr>
        <w:widowControl w:val="0"/>
        <w:shd w:val="clear" w:color="auto" w:fill="FFFFFF"/>
        <w:spacing w:after="0"/>
        <w:jc w:val="center"/>
        <w:rPr>
          <w:rFonts w:ascii="Times New Roman" w:hAnsi="Times New Roman"/>
          <w:spacing w:val="-7"/>
          <w:sz w:val="28"/>
          <w:szCs w:val="28"/>
          <w:lang w:val="uk-UA"/>
        </w:rPr>
      </w:pPr>
    </w:p>
    <w:p w:rsidR="00D67A90" w:rsidRPr="00A209E6" w:rsidRDefault="00D67A90" w:rsidP="00D67A90">
      <w:pPr>
        <w:widowControl w:val="0"/>
        <w:shd w:val="clear" w:color="auto" w:fill="FFFFFF"/>
        <w:spacing w:after="0"/>
        <w:rPr>
          <w:rFonts w:ascii="Times New Roman" w:hAnsi="Times New Roman"/>
          <w:spacing w:val="-7"/>
          <w:sz w:val="28"/>
          <w:szCs w:val="28"/>
          <w:lang w:val="uk-UA"/>
        </w:rPr>
      </w:pPr>
      <w:r w:rsidRPr="00A209E6">
        <w:rPr>
          <w:rFonts w:ascii="Times New Roman" w:hAnsi="Times New Roman"/>
          <w:spacing w:val="-7"/>
          <w:sz w:val="28"/>
          <w:szCs w:val="28"/>
          <w:lang w:val="uk-UA"/>
        </w:rPr>
        <w:t xml:space="preserve">Студент (ка) </w:t>
      </w:r>
      <w:r w:rsidRPr="00A209E6">
        <w:rPr>
          <w:rFonts w:ascii="Times New Roman" w:hAnsi="Times New Roman"/>
          <w:spacing w:val="-7"/>
          <w:sz w:val="24"/>
          <w:szCs w:val="24"/>
          <w:lang w:val="uk-UA"/>
        </w:rPr>
        <w:t>_________________</w:t>
      </w:r>
      <w:r w:rsidR="00547231" w:rsidRPr="00A209E6">
        <w:rPr>
          <w:rFonts w:ascii="Times New Roman" w:hAnsi="Times New Roman"/>
          <w:spacing w:val="-7"/>
          <w:sz w:val="24"/>
          <w:szCs w:val="24"/>
          <w:lang w:val="uk-UA"/>
        </w:rPr>
        <w:t>___</w:t>
      </w:r>
      <w:r w:rsidR="00F408BC" w:rsidRPr="00A209E6">
        <w:rPr>
          <w:rFonts w:ascii="Times New Roman" w:hAnsi="Times New Roman"/>
          <w:spacing w:val="-7"/>
          <w:sz w:val="24"/>
          <w:szCs w:val="24"/>
          <w:lang w:val="uk-UA"/>
        </w:rPr>
        <w:t>__</w:t>
      </w:r>
      <w:r w:rsidRPr="00A209E6">
        <w:rPr>
          <w:rFonts w:ascii="Times New Roman" w:hAnsi="Times New Roman"/>
          <w:spacing w:val="-7"/>
          <w:sz w:val="24"/>
          <w:szCs w:val="24"/>
          <w:lang w:val="uk-UA"/>
        </w:rPr>
        <w:t>_________________________</w:t>
      </w:r>
      <w:r w:rsidRPr="00A209E6">
        <w:rPr>
          <w:rFonts w:ascii="Times New Roman" w:hAnsi="Times New Roman"/>
          <w:sz w:val="24"/>
          <w:szCs w:val="24"/>
          <w:lang w:val="uk-UA"/>
        </w:rPr>
        <w:t>__________</w:t>
      </w:r>
      <w:r w:rsidRPr="00A209E6">
        <w:rPr>
          <w:rFonts w:ascii="Times New Roman" w:hAnsi="Times New Roman"/>
          <w:sz w:val="24"/>
          <w:szCs w:val="24"/>
          <w:u w:val="single"/>
          <w:lang w:val="uk-UA"/>
        </w:rPr>
        <w:t xml:space="preserve"> </w:t>
      </w:r>
      <w:r w:rsidRPr="00A209E6">
        <w:rPr>
          <w:rFonts w:ascii="Times New Roman" w:hAnsi="Times New Roman"/>
          <w:sz w:val="28"/>
          <w:szCs w:val="28"/>
          <w:u w:val="single"/>
          <w:lang w:val="uk-UA"/>
        </w:rPr>
        <w:t>Іван</w:t>
      </w:r>
      <w:r w:rsidR="00F408BC" w:rsidRPr="00A209E6">
        <w:rPr>
          <w:rFonts w:ascii="Times New Roman" w:hAnsi="Times New Roman"/>
          <w:sz w:val="28"/>
          <w:szCs w:val="28"/>
          <w:u w:val="single"/>
          <w:lang w:val="uk-UA"/>
        </w:rPr>
        <w:t xml:space="preserve">енко </w:t>
      </w:r>
      <w:r w:rsidRPr="00A209E6">
        <w:rPr>
          <w:rFonts w:ascii="Times New Roman" w:hAnsi="Times New Roman"/>
          <w:sz w:val="28"/>
          <w:szCs w:val="28"/>
          <w:u w:val="single"/>
          <w:lang w:val="uk-UA"/>
        </w:rPr>
        <w:t>І.І.</w:t>
      </w:r>
    </w:p>
    <w:p w:rsidR="00D67A90" w:rsidRPr="00A209E6" w:rsidRDefault="00D67A90" w:rsidP="00D67A90">
      <w:pPr>
        <w:widowControl w:val="0"/>
        <w:shd w:val="clear" w:color="auto" w:fill="FFFFFF"/>
        <w:spacing w:after="0"/>
        <w:rPr>
          <w:rFonts w:ascii="Times New Roman" w:hAnsi="Times New Roman"/>
          <w:spacing w:val="-7"/>
          <w:sz w:val="18"/>
          <w:szCs w:val="18"/>
          <w:lang w:val="uk-UA"/>
        </w:rPr>
      </w:pPr>
      <w:r w:rsidRPr="00A209E6">
        <w:rPr>
          <w:rFonts w:ascii="Times New Roman" w:hAnsi="Times New Roman"/>
          <w:spacing w:val="-7"/>
          <w:sz w:val="18"/>
          <w:szCs w:val="18"/>
          <w:lang w:val="uk-UA"/>
        </w:rPr>
        <w:tab/>
        <w:t xml:space="preserve">                                      </w:t>
      </w:r>
      <w:r w:rsidRPr="00A209E6">
        <w:rPr>
          <w:rFonts w:ascii="Times New Roman" w:hAnsi="Times New Roman"/>
          <w:spacing w:val="-7"/>
          <w:sz w:val="18"/>
          <w:szCs w:val="18"/>
          <w:lang w:val="uk-UA"/>
        </w:rPr>
        <w:tab/>
      </w:r>
      <w:r w:rsidRPr="00A209E6">
        <w:rPr>
          <w:rFonts w:ascii="Times New Roman" w:hAnsi="Times New Roman"/>
          <w:spacing w:val="-7"/>
          <w:sz w:val="18"/>
          <w:szCs w:val="18"/>
          <w:lang w:val="uk-UA"/>
        </w:rPr>
        <w:tab/>
        <w:t>(підпис, дата)</w:t>
      </w:r>
      <w:r w:rsidRPr="00A209E6">
        <w:rPr>
          <w:rFonts w:ascii="Times New Roman" w:hAnsi="Times New Roman"/>
          <w:spacing w:val="-7"/>
          <w:sz w:val="18"/>
          <w:szCs w:val="18"/>
          <w:lang w:val="uk-UA"/>
        </w:rPr>
        <w:tab/>
      </w:r>
      <w:r w:rsidRPr="00A209E6">
        <w:rPr>
          <w:rFonts w:ascii="Times New Roman" w:hAnsi="Times New Roman"/>
          <w:spacing w:val="-7"/>
          <w:sz w:val="18"/>
          <w:szCs w:val="18"/>
          <w:lang w:val="uk-UA"/>
        </w:rPr>
        <w:tab/>
      </w:r>
      <w:r w:rsidRPr="00A209E6">
        <w:rPr>
          <w:rFonts w:ascii="Times New Roman" w:hAnsi="Times New Roman"/>
          <w:spacing w:val="-7"/>
          <w:sz w:val="18"/>
          <w:szCs w:val="18"/>
          <w:lang w:val="uk-UA"/>
        </w:rPr>
        <w:tab/>
      </w:r>
      <w:r w:rsidRPr="00A209E6">
        <w:rPr>
          <w:rFonts w:ascii="Times New Roman" w:hAnsi="Times New Roman"/>
          <w:spacing w:val="-7"/>
          <w:sz w:val="18"/>
          <w:szCs w:val="18"/>
          <w:lang w:val="uk-UA"/>
        </w:rPr>
        <w:tab/>
      </w:r>
      <w:r w:rsidRPr="00A209E6">
        <w:rPr>
          <w:rFonts w:ascii="Times New Roman" w:hAnsi="Times New Roman"/>
          <w:spacing w:val="-7"/>
          <w:sz w:val="18"/>
          <w:szCs w:val="18"/>
          <w:lang w:val="uk-UA"/>
        </w:rPr>
        <w:tab/>
        <w:t>(прізвище, ініціали)</w:t>
      </w:r>
    </w:p>
    <w:p w:rsidR="00D67A90" w:rsidRPr="00A209E6" w:rsidRDefault="00D67A90" w:rsidP="00D67A90">
      <w:pPr>
        <w:widowControl w:val="0"/>
        <w:shd w:val="clear" w:color="auto" w:fill="FFFFFF"/>
        <w:spacing w:after="0"/>
        <w:rPr>
          <w:rFonts w:ascii="Times New Roman" w:hAnsi="Times New Roman"/>
          <w:spacing w:val="-7"/>
          <w:sz w:val="28"/>
          <w:szCs w:val="28"/>
          <w:lang w:val="uk-UA"/>
        </w:rPr>
      </w:pPr>
    </w:p>
    <w:p w:rsidR="00D67A90" w:rsidRPr="00A209E6" w:rsidRDefault="00D67A90" w:rsidP="00D67A90">
      <w:pPr>
        <w:widowControl w:val="0"/>
        <w:shd w:val="clear" w:color="auto" w:fill="FFFFFF"/>
        <w:spacing w:after="0"/>
        <w:rPr>
          <w:rFonts w:ascii="Times New Roman" w:hAnsi="Times New Roman"/>
          <w:spacing w:val="-7"/>
          <w:sz w:val="28"/>
          <w:szCs w:val="28"/>
          <w:u w:val="single"/>
          <w:lang w:val="uk-UA"/>
        </w:rPr>
      </w:pPr>
      <w:r w:rsidRPr="00A209E6">
        <w:rPr>
          <w:rFonts w:ascii="Times New Roman" w:hAnsi="Times New Roman"/>
          <w:spacing w:val="-7"/>
          <w:sz w:val="28"/>
          <w:szCs w:val="28"/>
          <w:lang w:val="uk-UA"/>
        </w:rPr>
        <w:t>Перевірив:</w:t>
      </w:r>
      <w:r w:rsidRPr="00A209E6">
        <w:rPr>
          <w:rFonts w:ascii="Times New Roman" w:hAnsi="Times New Roman"/>
          <w:spacing w:val="-7"/>
          <w:sz w:val="28"/>
          <w:szCs w:val="28"/>
          <w:u w:val="single"/>
          <w:lang w:val="uk-UA"/>
        </w:rPr>
        <w:t xml:space="preserve"> </w:t>
      </w:r>
      <w:r w:rsidR="00F408BC" w:rsidRPr="00A209E6">
        <w:rPr>
          <w:rFonts w:ascii="Times New Roman" w:hAnsi="Times New Roman"/>
          <w:spacing w:val="-7"/>
          <w:sz w:val="28"/>
          <w:szCs w:val="28"/>
          <w:u w:val="single"/>
          <w:lang w:val="uk-UA"/>
        </w:rPr>
        <w:t xml:space="preserve">       </w:t>
      </w:r>
      <w:r w:rsidR="00D334F8" w:rsidRPr="00A209E6">
        <w:rPr>
          <w:rFonts w:ascii="Times New Roman" w:hAnsi="Times New Roman"/>
          <w:spacing w:val="-7"/>
          <w:sz w:val="28"/>
          <w:szCs w:val="28"/>
          <w:u w:val="single"/>
          <w:lang w:val="uk-UA"/>
        </w:rPr>
        <w:t xml:space="preserve">          </w:t>
      </w:r>
      <w:r w:rsidR="00D334F8" w:rsidRPr="00A209E6">
        <w:rPr>
          <w:rFonts w:ascii="Times New Roman" w:hAnsi="Times New Roman"/>
          <w:spacing w:val="-7"/>
          <w:sz w:val="24"/>
          <w:szCs w:val="24"/>
          <w:u w:val="single"/>
          <w:lang w:val="uk-UA"/>
        </w:rPr>
        <w:t xml:space="preserve">    </w:t>
      </w:r>
      <w:r w:rsidRPr="00A209E6">
        <w:rPr>
          <w:rFonts w:ascii="Times New Roman" w:hAnsi="Times New Roman"/>
          <w:spacing w:val="-7"/>
          <w:sz w:val="24"/>
          <w:szCs w:val="24"/>
          <w:lang w:val="uk-UA"/>
        </w:rPr>
        <w:t>_</w:t>
      </w:r>
      <w:proofErr w:type="spellStart"/>
      <w:r w:rsidR="00164038" w:rsidRPr="00A209E6">
        <w:rPr>
          <w:rFonts w:ascii="Times New Roman" w:hAnsi="Times New Roman"/>
          <w:spacing w:val="-7"/>
          <w:sz w:val="28"/>
          <w:szCs w:val="28"/>
          <w:u w:val="single"/>
          <w:lang w:val="uk-UA"/>
        </w:rPr>
        <w:t>д</w:t>
      </w:r>
      <w:r w:rsidR="00F408BC" w:rsidRPr="00A209E6">
        <w:rPr>
          <w:rFonts w:ascii="Times New Roman" w:hAnsi="Times New Roman"/>
          <w:spacing w:val="-7"/>
          <w:sz w:val="28"/>
          <w:szCs w:val="28"/>
          <w:u w:val="single"/>
          <w:lang w:val="uk-UA"/>
        </w:rPr>
        <w:t>.е.н.</w:t>
      </w:r>
      <w:r w:rsidR="00F408BC" w:rsidRPr="00A209E6">
        <w:rPr>
          <w:rFonts w:ascii="Times New Roman" w:hAnsi="Times New Roman"/>
          <w:spacing w:val="-7"/>
          <w:sz w:val="28"/>
          <w:szCs w:val="28"/>
          <w:lang w:val="uk-UA"/>
        </w:rPr>
        <w:t>_</w:t>
      </w:r>
      <w:r w:rsidRPr="00A209E6">
        <w:rPr>
          <w:rFonts w:ascii="Times New Roman" w:hAnsi="Times New Roman"/>
          <w:spacing w:val="-7"/>
          <w:sz w:val="28"/>
          <w:szCs w:val="28"/>
          <w:lang w:val="uk-UA"/>
        </w:rPr>
        <w:t>_</w:t>
      </w:r>
      <w:r w:rsidR="00547231" w:rsidRPr="00A209E6">
        <w:rPr>
          <w:rFonts w:ascii="Times New Roman" w:hAnsi="Times New Roman"/>
          <w:spacing w:val="-7"/>
          <w:sz w:val="28"/>
          <w:szCs w:val="28"/>
          <w:lang w:val="uk-UA"/>
        </w:rPr>
        <w:t>__</w:t>
      </w:r>
      <w:r w:rsidR="00164038" w:rsidRPr="00A209E6">
        <w:rPr>
          <w:rFonts w:ascii="Times New Roman" w:hAnsi="Times New Roman"/>
          <w:spacing w:val="-7"/>
          <w:sz w:val="28"/>
          <w:szCs w:val="28"/>
          <w:lang w:val="uk-UA"/>
        </w:rPr>
        <w:t>_______________________________</w:t>
      </w:r>
      <w:r w:rsidR="00164038" w:rsidRPr="00A209E6">
        <w:rPr>
          <w:rFonts w:ascii="Times New Roman" w:hAnsi="Times New Roman"/>
          <w:spacing w:val="-7"/>
          <w:sz w:val="28"/>
          <w:szCs w:val="28"/>
          <w:u w:val="single"/>
          <w:lang w:val="uk-UA"/>
        </w:rPr>
        <w:t>Бухаріна</w:t>
      </w:r>
      <w:proofErr w:type="spellEnd"/>
      <w:r w:rsidR="00164038" w:rsidRPr="00A209E6">
        <w:rPr>
          <w:rFonts w:ascii="Times New Roman" w:hAnsi="Times New Roman"/>
          <w:spacing w:val="-7"/>
          <w:sz w:val="28"/>
          <w:szCs w:val="28"/>
          <w:u w:val="single"/>
          <w:lang w:val="uk-UA"/>
        </w:rPr>
        <w:t xml:space="preserve"> Л.М.</w:t>
      </w:r>
    </w:p>
    <w:p w:rsidR="00D67A90" w:rsidRPr="00A209E6" w:rsidRDefault="00D67A90" w:rsidP="00D67A90">
      <w:pPr>
        <w:widowControl w:val="0"/>
        <w:shd w:val="clear" w:color="auto" w:fill="FFFFFF"/>
        <w:spacing w:after="0"/>
        <w:rPr>
          <w:rFonts w:ascii="Times New Roman" w:hAnsi="Times New Roman"/>
          <w:spacing w:val="-7"/>
          <w:sz w:val="18"/>
          <w:szCs w:val="18"/>
          <w:lang w:val="uk-UA"/>
        </w:rPr>
      </w:pPr>
      <w:r w:rsidRPr="00A209E6">
        <w:rPr>
          <w:rFonts w:ascii="Times New Roman" w:hAnsi="Times New Roman"/>
          <w:spacing w:val="-7"/>
          <w:sz w:val="18"/>
          <w:szCs w:val="18"/>
          <w:lang w:val="uk-UA"/>
        </w:rPr>
        <w:tab/>
        <w:t xml:space="preserve">                                    (вчене звання, посада)</w:t>
      </w:r>
      <w:r w:rsidRPr="00A209E6">
        <w:rPr>
          <w:rFonts w:ascii="Times New Roman" w:hAnsi="Times New Roman"/>
          <w:spacing w:val="-7"/>
          <w:sz w:val="18"/>
          <w:szCs w:val="18"/>
          <w:lang w:val="uk-UA"/>
        </w:rPr>
        <w:tab/>
      </w:r>
      <w:r w:rsidRPr="00A209E6">
        <w:rPr>
          <w:rFonts w:ascii="Times New Roman" w:hAnsi="Times New Roman"/>
          <w:spacing w:val="-7"/>
          <w:sz w:val="18"/>
          <w:szCs w:val="18"/>
          <w:lang w:val="uk-UA"/>
        </w:rPr>
        <w:tab/>
        <w:t>(підпис, дата)</w:t>
      </w:r>
      <w:r w:rsidRPr="00A209E6">
        <w:rPr>
          <w:rFonts w:ascii="Times New Roman" w:hAnsi="Times New Roman"/>
          <w:spacing w:val="-7"/>
          <w:sz w:val="18"/>
          <w:szCs w:val="18"/>
          <w:lang w:val="uk-UA"/>
        </w:rPr>
        <w:tab/>
      </w:r>
      <w:r w:rsidRPr="00A209E6">
        <w:rPr>
          <w:rFonts w:ascii="Times New Roman" w:hAnsi="Times New Roman"/>
          <w:spacing w:val="-7"/>
          <w:sz w:val="18"/>
          <w:szCs w:val="18"/>
          <w:lang w:val="uk-UA"/>
        </w:rPr>
        <w:tab/>
      </w:r>
      <w:r w:rsidRPr="00A209E6">
        <w:rPr>
          <w:rFonts w:ascii="Times New Roman" w:hAnsi="Times New Roman"/>
          <w:spacing w:val="-7"/>
          <w:sz w:val="18"/>
          <w:szCs w:val="18"/>
          <w:lang w:val="uk-UA"/>
        </w:rPr>
        <w:tab/>
        <w:t>(прізвище, ініціали)</w:t>
      </w:r>
    </w:p>
    <w:p w:rsidR="00D67A90" w:rsidRPr="00A209E6" w:rsidRDefault="00D67A90" w:rsidP="00D67A90">
      <w:pPr>
        <w:widowControl w:val="0"/>
        <w:shd w:val="clear" w:color="auto" w:fill="FFFFFF"/>
        <w:spacing w:after="0"/>
        <w:rPr>
          <w:rFonts w:ascii="Times New Roman" w:hAnsi="Times New Roman"/>
          <w:spacing w:val="-7"/>
          <w:sz w:val="28"/>
          <w:szCs w:val="28"/>
          <w:lang w:val="uk-UA"/>
        </w:rPr>
      </w:pPr>
    </w:p>
    <w:p w:rsidR="00D67A90" w:rsidRPr="00A209E6" w:rsidRDefault="00D67A90" w:rsidP="00D67A90">
      <w:pPr>
        <w:widowControl w:val="0"/>
        <w:shd w:val="clear" w:color="auto" w:fill="FFFFFF"/>
        <w:spacing w:after="0"/>
        <w:rPr>
          <w:rFonts w:ascii="Times New Roman" w:hAnsi="Times New Roman"/>
          <w:spacing w:val="-7"/>
          <w:sz w:val="28"/>
          <w:szCs w:val="28"/>
          <w:lang w:val="uk-UA"/>
        </w:rPr>
      </w:pPr>
    </w:p>
    <w:p w:rsidR="00D67A90" w:rsidRPr="00A209E6" w:rsidRDefault="00D67A90" w:rsidP="00D67A90">
      <w:pPr>
        <w:widowControl w:val="0"/>
        <w:shd w:val="clear" w:color="auto" w:fill="FFFFFF"/>
        <w:spacing w:after="0"/>
        <w:rPr>
          <w:rFonts w:ascii="Times New Roman" w:hAnsi="Times New Roman"/>
          <w:spacing w:val="-7"/>
          <w:sz w:val="28"/>
          <w:szCs w:val="28"/>
          <w:lang w:val="uk-UA"/>
        </w:rPr>
      </w:pPr>
    </w:p>
    <w:p w:rsidR="00D67A90" w:rsidRPr="00A209E6" w:rsidRDefault="00D67A90" w:rsidP="00D67A90">
      <w:pPr>
        <w:widowControl w:val="0"/>
        <w:shd w:val="clear" w:color="auto" w:fill="FFFFFF"/>
        <w:spacing w:after="0"/>
        <w:rPr>
          <w:rFonts w:ascii="Times New Roman" w:hAnsi="Times New Roman"/>
          <w:spacing w:val="-7"/>
          <w:sz w:val="28"/>
          <w:szCs w:val="28"/>
          <w:lang w:val="uk-UA"/>
        </w:rPr>
      </w:pPr>
      <w:r w:rsidRPr="00A209E6">
        <w:rPr>
          <w:rFonts w:ascii="Times New Roman" w:hAnsi="Times New Roman"/>
          <w:spacing w:val="-7"/>
          <w:sz w:val="28"/>
          <w:szCs w:val="28"/>
          <w:lang w:val="uk-UA"/>
        </w:rPr>
        <w:t>Оцінка захисту _________________       Дата  «____» _________________ 20 ___ р.</w:t>
      </w:r>
    </w:p>
    <w:p w:rsidR="00D67A90" w:rsidRPr="00A209E6" w:rsidRDefault="00D67A90" w:rsidP="00D67A90">
      <w:pPr>
        <w:widowControl w:val="0"/>
        <w:shd w:val="clear" w:color="auto" w:fill="FFFFFF"/>
        <w:spacing w:after="0"/>
        <w:jc w:val="center"/>
        <w:rPr>
          <w:rFonts w:ascii="Times New Roman" w:hAnsi="Times New Roman"/>
          <w:spacing w:val="-7"/>
          <w:sz w:val="28"/>
          <w:szCs w:val="28"/>
          <w:lang w:val="uk-UA"/>
        </w:rPr>
      </w:pPr>
    </w:p>
    <w:p w:rsidR="00D67A90" w:rsidRPr="00A209E6" w:rsidRDefault="00D67A90" w:rsidP="00D67A90">
      <w:pPr>
        <w:widowControl w:val="0"/>
        <w:shd w:val="clear" w:color="auto" w:fill="FFFFFF"/>
        <w:spacing w:after="0"/>
        <w:jc w:val="center"/>
        <w:rPr>
          <w:rFonts w:ascii="Times New Roman" w:hAnsi="Times New Roman"/>
          <w:spacing w:val="-7"/>
          <w:sz w:val="28"/>
          <w:szCs w:val="28"/>
          <w:lang w:val="uk-UA"/>
        </w:rPr>
      </w:pPr>
    </w:p>
    <w:p w:rsidR="00D67A90" w:rsidRPr="00A209E6" w:rsidRDefault="00D67A90" w:rsidP="00D67A90">
      <w:pPr>
        <w:widowControl w:val="0"/>
        <w:shd w:val="clear" w:color="auto" w:fill="FFFFFF"/>
        <w:spacing w:after="0"/>
        <w:jc w:val="center"/>
        <w:rPr>
          <w:rFonts w:ascii="Times New Roman" w:hAnsi="Times New Roman"/>
          <w:spacing w:val="-7"/>
          <w:sz w:val="28"/>
          <w:szCs w:val="28"/>
          <w:lang w:val="uk-UA"/>
        </w:rPr>
      </w:pPr>
    </w:p>
    <w:p w:rsidR="00D67A90" w:rsidRPr="00A209E6" w:rsidRDefault="00D67A90" w:rsidP="00D67A90">
      <w:pPr>
        <w:widowControl w:val="0"/>
        <w:shd w:val="clear" w:color="auto" w:fill="FFFFFF"/>
        <w:spacing w:after="0"/>
        <w:jc w:val="center"/>
        <w:rPr>
          <w:rFonts w:ascii="Times New Roman" w:hAnsi="Times New Roman"/>
          <w:spacing w:val="-7"/>
          <w:sz w:val="28"/>
          <w:szCs w:val="28"/>
          <w:lang w:val="uk-UA"/>
        </w:rPr>
      </w:pPr>
    </w:p>
    <w:p w:rsidR="00177004" w:rsidRPr="00A209E6" w:rsidRDefault="00D67A90" w:rsidP="00D67A90">
      <w:pPr>
        <w:widowControl w:val="0"/>
        <w:shd w:val="clear" w:color="auto" w:fill="FFFFFF"/>
        <w:spacing w:after="0"/>
        <w:jc w:val="center"/>
        <w:rPr>
          <w:rFonts w:ascii="Times New Roman" w:hAnsi="Times New Roman"/>
          <w:spacing w:val="-7"/>
          <w:sz w:val="28"/>
          <w:szCs w:val="28"/>
          <w:lang w:val="uk-UA"/>
        </w:rPr>
      </w:pPr>
      <w:r w:rsidRPr="00A209E6">
        <w:rPr>
          <w:rFonts w:ascii="Times New Roman" w:hAnsi="Times New Roman"/>
          <w:spacing w:val="-7"/>
          <w:sz w:val="28"/>
          <w:szCs w:val="28"/>
          <w:lang w:val="uk-UA"/>
        </w:rPr>
        <w:t>Запоріжжя 20__</w:t>
      </w:r>
    </w:p>
    <w:p w:rsidR="00177004" w:rsidRPr="00371B07" w:rsidRDefault="00177004" w:rsidP="00D67A90">
      <w:pPr>
        <w:widowControl w:val="0"/>
        <w:shd w:val="clear" w:color="auto" w:fill="FFFFFF"/>
        <w:spacing w:after="0"/>
        <w:jc w:val="center"/>
        <w:rPr>
          <w:rFonts w:ascii="Times New Roman" w:hAnsi="Times New Roman"/>
          <w:spacing w:val="-7"/>
          <w:sz w:val="16"/>
          <w:szCs w:val="16"/>
          <w:highlight w:val="yellow"/>
          <w:lang w:val="uk-UA"/>
        </w:rPr>
      </w:pPr>
    </w:p>
    <w:p w:rsidR="00177004" w:rsidRPr="00371B07" w:rsidRDefault="00177004" w:rsidP="00D67A90">
      <w:pPr>
        <w:widowControl w:val="0"/>
        <w:shd w:val="clear" w:color="auto" w:fill="FFFFFF"/>
        <w:spacing w:after="0"/>
        <w:jc w:val="center"/>
        <w:rPr>
          <w:rFonts w:ascii="Times New Roman" w:hAnsi="Times New Roman"/>
          <w:spacing w:val="-7"/>
          <w:sz w:val="16"/>
          <w:szCs w:val="16"/>
          <w:highlight w:val="yellow"/>
          <w:lang w:val="uk-UA"/>
        </w:rPr>
        <w:sectPr w:rsidR="00177004" w:rsidRPr="00371B07" w:rsidSect="00F867B0">
          <w:pgSz w:w="11906" w:h="16838" w:code="9"/>
          <w:pgMar w:top="1134" w:right="1134" w:bottom="1134" w:left="1134" w:header="709" w:footer="709" w:gutter="0"/>
          <w:pgNumType w:start="4"/>
          <w:cols w:space="708"/>
          <w:docGrid w:linePitch="360"/>
        </w:sectPr>
      </w:pPr>
    </w:p>
    <w:p w:rsidR="00C87F27" w:rsidRPr="00495D15" w:rsidRDefault="00C87F27" w:rsidP="00CC24AE">
      <w:pPr>
        <w:widowControl w:val="0"/>
        <w:shd w:val="clear" w:color="auto" w:fill="FFFFFF"/>
        <w:spacing w:after="0" w:line="240" w:lineRule="auto"/>
        <w:jc w:val="right"/>
        <w:rPr>
          <w:rFonts w:ascii="Times New Roman" w:hAnsi="Times New Roman"/>
          <w:sz w:val="28"/>
          <w:szCs w:val="28"/>
          <w:lang w:val="uk-UA"/>
        </w:rPr>
      </w:pPr>
      <w:r w:rsidRPr="00495D15">
        <w:rPr>
          <w:rFonts w:ascii="Times New Roman" w:hAnsi="Times New Roman"/>
          <w:sz w:val="28"/>
          <w:szCs w:val="28"/>
          <w:lang w:val="uk-UA"/>
        </w:rPr>
        <w:lastRenderedPageBreak/>
        <w:t xml:space="preserve">Додаток </w:t>
      </w:r>
      <w:r w:rsidR="00DE473E" w:rsidRPr="00495D15">
        <w:rPr>
          <w:rFonts w:ascii="Times New Roman" w:hAnsi="Times New Roman"/>
          <w:sz w:val="28"/>
          <w:szCs w:val="28"/>
          <w:lang w:val="uk-UA"/>
        </w:rPr>
        <w:t>Д</w:t>
      </w:r>
    </w:p>
    <w:p w:rsidR="00C87F27" w:rsidRPr="00495D15" w:rsidRDefault="00C87F27" w:rsidP="00CC24AE">
      <w:pPr>
        <w:widowControl w:val="0"/>
        <w:shd w:val="clear" w:color="auto" w:fill="FFFFFF"/>
        <w:tabs>
          <w:tab w:val="left" w:leader="underscore" w:pos="374"/>
          <w:tab w:val="left" w:leader="underscore" w:pos="1560"/>
        </w:tabs>
        <w:spacing w:after="0" w:line="240" w:lineRule="auto"/>
        <w:jc w:val="center"/>
        <w:rPr>
          <w:rFonts w:ascii="Times New Roman" w:hAnsi="Times New Roman" w:cs="Times New Roman"/>
          <w:sz w:val="28"/>
          <w:szCs w:val="28"/>
          <w:lang w:val="uk-UA"/>
        </w:rPr>
      </w:pPr>
      <w:r w:rsidRPr="00495D15">
        <w:rPr>
          <w:rFonts w:ascii="Times New Roman" w:hAnsi="Times New Roman" w:cs="Times New Roman"/>
          <w:sz w:val="28"/>
          <w:szCs w:val="28"/>
          <w:lang w:val="uk-UA"/>
        </w:rPr>
        <w:t>Приклад оформлення змісту</w:t>
      </w:r>
    </w:p>
    <w:p w:rsidR="00C87F27" w:rsidRPr="00495D15" w:rsidRDefault="00C87F27" w:rsidP="00C87F27">
      <w:pPr>
        <w:widowControl w:val="0"/>
        <w:shd w:val="clear" w:color="auto" w:fill="FFFFFF"/>
        <w:tabs>
          <w:tab w:val="left" w:leader="underscore" w:pos="374"/>
          <w:tab w:val="left" w:leader="underscore" w:pos="1560"/>
        </w:tabs>
        <w:spacing w:after="0" w:line="360" w:lineRule="auto"/>
        <w:jc w:val="center"/>
        <w:rPr>
          <w:rFonts w:ascii="Times New Roman" w:hAnsi="Times New Roman" w:cs="Times New Roman"/>
          <w:sz w:val="24"/>
          <w:szCs w:val="24"/>
          <w:lang w:val="uk-UA"/>
        </w:rPr>
      </w:pPr>
    </w:p>
    <w:p w:rsidR="00C87F27" w:rsidRPr="00495D15" w:rsidRDefault="00C87F27" w:rsidP="00C87F27">
      <w:pPr>
        <w:widowControl w:val="0"/>
        <w:spacing w:after="0" w:line="360" w:lineRule="auto"/>
        <w:jc w:val="center"/>
        <w:rPr>
          <w:rFonts w:ascii="Times New Roman" w:hAnsi="Times New Roman" w:cs="Times New Roman"/>
          <w:sz w:val="28"/>
          <w:szCs w:val="28"/>
          <w:lang w:val="uk-UA"/>
        </w:rPr>
      </w:pPr>
      <w:r w:rsidRPr="00495D15">
        <w:rPr>
          <w:rFonts w:ascii="Times New Roman" w:hAnsi="Times New Roman" w:cs="Times New Roman"/>
          <w:sz w:val="28"/>
          <w:szCs w:val="28"/>
          <w:lang w:val="uk-UA"/>
        </w:rPr>
        <w:t>ЗМІСТ</w:t>
      </w:r>
    </w:p>
    <w:p w:rsidR="00C87F27" w:rsidRPr="00371B07" w:rsidRDefault="00C87F27" w:rsidP="00C87F27">
      <w:pPr>
        <w:widowControl w:val="0"/>
        <w:spacing w:after="0" w:line="360" w:lineRule="auto"/>
        <w:jc w:val="center"/>
        <w:rPr>
          <w:rFonts w:ascii="Times New Roman" w:hAnsi="Times New Roman" w:cs="Times New Roman"/>
          <w:sz w:val="24"/>
          <w:szCs w:val="24"/>
          <w:highlight w:val="yellow"/>
          <w:lang w:val="uk-UA"/>
        </w:rPr>
      </w:pPr>
    </w:p>
    <w:p w:rsidR="00C87F27" w:rsidRPr="009B278B" w:rsidRDefault="00C87F27" w:rsidP="009B278B">
      <w:pPr>
        <w:widowControl w:val="0"/>
        <w:tabs>
          <w:tab w:val="left" w:leader="dot" w:pos="9072"/>
        </w:tabs>
        <w:spacing w:after="0" w:line="360" w:lineRule="auto"/>
        <w:rPr>
          <w:rFonts w:ascii="Times New Roman" w:hAnsi="Times New Roman" w:cs="Times New Roman"/>
          <w:sz w:val="28"/>
          <w:szCs w:val="28"/>
          <w:lang w:val="uk-UA"/>
        </w:rPr>
      </w:pPr>
      <w:r w:rsidRPr="009B278B">
        <w:rPr>
          <w:rFonts w:ascii="Times New Roman" w:hAnsi="Times New Roman" w:cs="Times New Roman"/>
          <w:sz w:val="28"/>
          <w:szCs w:val="28"/>
          <w:lang w:val="uk-UA"/>
        </w:rPr>
        <w:t>ВСТУП</w:t>
      </w:r>
      <w:r w:rsidRPr="009B278B">
        <w:rPr>
          <w:rFonts w:ascii="Times New Roman" w:hAnsi="Times New Roman" w:cs="Times New Roman"/>
          <w:sz w:val="16"/>
          <w:szCs w:val="16"/>
          <w:lang w:val="uk-UA"/>
        </w:rPr>
        <w:t xml:space="preserve"> </w:t>
      </w:r>
      <w:r w:rsidRPr="009B278B">
        <w:rPr>
          <w:rFonts w:ascii="Times New Roman" w:hAnsi="Times New Roman" w:cs="Times New Roman"/>
          <w:sz w:val="28"/>
          <w:szCs w:val="28"/>
          <w:lang w:val="uk-UA"/>
        </w:rPr>
        <w:t>………………………………………………………………………………</w:t>
      </w:r>
      <w:r w:rsidRPr="009B278B">
        <w:rPr>
          <w:rFonts w:ascii="Times New Roman" w:hAnsi="Times New Roman" w:cs="Times New Roman"/>
          <w:sz w:val="16"/>
          <w:szCs w:val="16"/>
          <w:lang w:val="uk-UA"/>
        </w:rPr>
        <w:t xml:space="preserve"> </w:t>
      </w:r>
      <w:r w:rsidR="00047586" w:rsidRPr="009B278B">
        <w:rPr>
          <w:rFonts w:ascii="Times New Roman" w:hAnsi="Times New Roman" w:cs="Times New Roman"/>
          <w:sz w:val="28"/>
          <w:szCs w:val="28"/>
          <w:lang w:val="uk-UA"/>
        </w:rPr>
        <w:t>3</w:t>
      </w:r>
    </w:p>
    <w:p w:rsidR="00C87F27" w:rsidRPr="009B278B" w:rsidRDefault="00C87F27" w:rsidP="009B278B">
      <w:pPr>
        <w:widowControl w:val="0"/>
        <w:spacing w:after="0" w:line="360" w:lineRule="auto"/>
        <w:rPr>
          <w:rFonts w:ascii="Times New Roman" w:hAnsi="Times New Roman" w:cs="Times New Roman"/>
          <w:sz w:val="28"/>
          <w:szCs w:val="28"/>
          <w:lang w:val="uk-UA"/>
        </w:rPr>
      </w:pPr>
      <w:r w:rsidRPr="009B278B">
        <w:rPr>
          <w:rFonts w:ascii="Times New Roman" w:hAnsi="Times New Roman" w:cs="Times New Roman"/>
          <w:sz w:val="28"/>
          <w:szCs w:val="28"/>
          <w:lang w:val="uk-UA"/>
        </w:rPr>
        <w:t xml:space="preserve">РОЗДІЛ 1 </w:t>
      </w:r>
      <w:r w:rsidR="0094542C" w:rsidRPr="0094542C">
        <w:rPr>
          <w:rFonts w:ascii="Times New Roman" w:eastAsia="Times New Roman" w:hAnsi="Times New Roman" w:cs="Times New Roman"/>
          <w:bCs/>
          <w:sz w:val="28"/>
          <w:szCs w:val="28"/>
          <w:bdr w:val="none" w:sz="0" w:space="0" w:color="auto" w:frame="1"/>
          <w:lang w:val="uk-UA" w:eastAsia="ru-RU"/>
        </w:rPr>
        <w:t xml:space="preserve">ТЕОРЕТИЧНІ ОСНОВИ ПОЛІТИКИ ПРЯМОГО ОПОДАТКУВАННЯ </w:t>
      </w:r>
      <w:r w:rsidR="008475ED" w:rsidRPr="009B278B">
        <w:rPr>
          <w:rFonts w:ascii="Times New Roman" w:hAnsi="Times New Roman" w:cs="Times New Roman"/>
          <w:sz w:val="28"/>
          <w:szCs w:val="28"/>
          <w:lang w:val="uk-UA"/>
        </w:rPr>
        <w:t>………</w:t>
      </w:r>
      <w:r w:rsidR="009B278B" w:rsidRPr="009B278B">
        <w:rPr>
          <w:rFonts w:ascii="Times New Roman" w:hAnsi="Times New Roman" w:cs="Times New Roman"/>
          <w:sz w:val="28"/>
          <w:szCs w:val="28"/>
        </w:rPr>
        <w:t>………………</w:t>
      </w:r>
      <w:r w:rsidR="0094542C">
        <w:rPr>
          <w:rFonts w:ascii="Times New Roman" w:hAnsi="Times New Roman" w:cs="Times New Roman"/>
          <w:sz w:val="28"/>
          <w:szCs w:val="28"/>
        </w:rPr>
        <w:t>…..</w:t>
      </w:r>
      <w:r w:rsidR="009B278B" w:rsidRPr="009B278B">
        <w:rPr>
          <w:rFonts w:ascii="Times New Roman" w:hAnsi="Times New Roman" w:cs="Times New Roman"/>
          <w:sz w:val="28"/>
          <w:szCs w:val="28"/>
        </w:rPr>
        <w:t>……………………………..</w:t>
      </w:r>
      <w:r w:rsidR="008475ED" w:rsidRPr="009B278B">
        <w:rPr>
          <w:rFonts w:ascii="Times New Roman" w:hAnsi="Times New Roman" w:cs="Times New Roman"/>
          <w:sz w:val="28"/>
          <w:szCs w:val="28"/>
          <w:lang w:val="uk-UA"/>
        </w:rPr>
        <w:t>…</w:t>
      </w:r>
      <w:r w:rsidR="00047586" w:rsidRPr="009B278B">
        <w:rPr>
          <w:rFonts w:ascii="Times New Roman" w:hAnsi="Times New Roman" w:cs="Times New Roman"/>
          <w:sz w:val="28"/>
          <w:szCs w:val="28"/>
          <w:lang w:val="uk-UA"/>
        </w:rPr>
        <w:t>…</w:t>
      </w:r>
      <w:r w:rsidR="008475ED" w:rsidRPr="009B278B">
        <w:rPr>
          <w:rFonts w:ascii="Times New Roman" w:hAnsi="Times New Roman" w:cs="Times New Roman"/>
          <w:sz w:val="28"/>
          <w:szCs w:val="28"/>
          <w:lang w:val="uk-UA"/>
        </w:rPr>
        <w:t>.</w:t>
      </w:r>
      <w:r w:rsidRPr="009B278B">
        <w:rPr>
          <w:rFonts w:ascii="Times New Roman" w:hAnsi="Times New Roman" w:cs="Times New Roman"/>
          <w:sz w:val="28"/>
          <w:szCs w:val="28"/>
          <w:lang w:val="uk-UA"/>
        </w:rPr>
        <w:t xml:space="preserve"> </w:t>
      </w:r>
      <w:r w:rsidR="00047586" w:rsidRPr="009B278B">
        <w:rPr>
          <w:rFonts w:ascii="Times New Roman" w:hAnsi="Times New Roman" w:cs="Times New Roman"/>
          <w:sz w:val="28"/>
          <w:szCs w:val="28"/>
          <w:lang w:val="uk-UA"/>
        </w:rPr>
        <w:t>5</w:t>
      </w:r>
    </w:p>
    <w:p w:rsidR="00C87F27" w:rsidRPr="009B278B" w:rsidRDefault="00C87F27" w:rsidP="009B278B">
      <w:pPr>
        <w:widowControl w:val="0"/>
        <w:spacing w:after="0" w:line="360" w:lineRule="auto"/>
        <w:ind w:firstLine="709"/>
        <w:jc w:val="both"/>
        <w:rPr>
          <w:rStyle w:val="ad"/>
          <w:rFonts w:ascii="Times New Roman" w:hAnsi="Times New Roman" w:cs="Times New Roman"/>
          <w:b w:val="0"/>
          <w:bCs w:val="0"/>
          <w:sz w:val="28"/>
          <w:szCs w:val="28"/>
          <w:lang w:val="uk-UA"/>
        </w:rPr>
      </w:pPr>
      <w:r w:rsidRPr="009B278B">
        <w:rPr>
          <w:rStyle w:val="ad"/>
          <w:rFonts w:ascii="Times New Roman" w:hAnsi="Times New Roman" w:cs="Times New Roman"/>
          <w:b w:val="0"/>
          <w:bCs w:val="0"/>
          <w:sz w:val="28"/>
          <w:szCs w:val="28"/>
          <w:lang w:val="uk-UA"/>
        </w:rPr>
        <w:t xml:space="preserve">1.1 </w:t>
      </w:r>
      <w:r w:rsidR="0094542C" w:rsidRPr="0094542C">
        <w:rPr>
          <w:rStyle w:val="ad"/>
          <w:rFonts w:ascii="Times New Roman" w:hAnsi="Times New Roman" w:cs="Times New Roman"/>
          <w:b w:val="0"/>
          <w:bCs w:val="0"/>
          <w:sz w:val="28"/>
          <w:szCs w:val="28"/>
          <w:lang w:val="uk-UA"/>
        </w:rPr>
        <w:t xml:space="preserve">Податкова система та податкова політика: сутність, принципи та взаємозв’язок </w:t>
      </w:r>
      <w:r w:rsidR="0094542C">
        <w:rPr>
          <w:rStyle w:val="ad"/>
          <w:rFonts w:ascii="Times New Roman" w:hAnsi="Times New Roman" w:cs="Times New Roman"/>
          <w:b w:val="0"/>
          <w:bCs w:val="0"/>
          <w:sz w:val="28"/>
          <w:szCs w:val="28"/>
          <w:lang w:val="uk-UA"/>
        </w:rPr>
        <w:t>……………………………………….…………………………….</w:t>
      </w:r>
      <w:r w:rsidR="003C1237" w:rsidRPr="009B278B">
        <w:rPr>
          <w:rStyle w:val="ad"/>
          <w:rFonts w:ascii="Times New Roman" w:hAnsi="Times New Roman" w:cs="Times New Roman"/>
          <w:b w:val="0"/>
          <w:bCs w:val="0"/>
          <w:sz w:val="28"/>
          <w:szCs w:val="28"/>
          <w:lang w:val="uk-UA"/>
        </w:rPr>
        <w:t>…</w:t>
      </w:r>
      <w:r w:rsidRPr="009B278B">
        <w:rPr>
          <w:rStyle w:val="ad"/>
          <w:rFonts w:ascii="Times New Roman" w:hAnsi="Times New Roman" w:cs="Times New Roman"/>
          <w:b w:val="0"/>
          <w:bCs w:val="0"/>
          <w:sz w:val="16"/>
          <w:szCs w:val="16"/>
          <w:lang w:val="uk-UA"/>
        </w:rPr>
        <w:t xml:space="preserve"> </w:t>
      </w:r>
      <w:r w:rsidR="00047586" w:rsidRPr="009B278B">
        <w:rPr>
          <w:rStyle w:val="ad"/>
          <w:rFonts w:ascii="Times New Roman" w:hAnsi="Times New Roman" w:cs="Times New Roman"/>
          <w:b w:val="0"/>
          <w:bCs w:val="0"/>
          <w:sz w:val="28"/>
          <w:szCs w:val="28"/>
          <w:lang w:val="uk-UA"/>
        </w:rPr>
        <w:t>5</w:t>
      </w:r>
    </w:p>
    <w:p w:rsidR="00C87F27" w:rsidRPr="009B278B" w:rsidRDefault="00C87F27" w:rsidP="009B278B">
      <w:pPr>
        <w:widowControl w:val="0"/>
        <w:spacing w:after="0" w:line="360" w:lineRule="auto"/>
        <w:ind w:firstLine="709"/>
        <w:jc w:val="both"/>
        <w:rPr>
          <w:rFonts w:ascii="Times New Roman" w:hAnsi="Times New Roman" w:cs="Times New Roman"/>
          <w:sz w:val="28"/>
          <w:szCs w:val="28"/>
          <w:lang w:val="uk-UA"/>
        </w:rPr>
      </w:pPr>
      <w:r w:rsidRPr="009B278B">
        <w:rPr>
          <w:rFonts w:ascii="Times New Roman" w:hAnsi="Times New Roman" w:cs="Times New Roman"/>
          <w:sz w:val="28"/>
          <w:szCs w:val="28"/>
          <w:lang w:val="uk-UA"/>
        </w:rPr>
        <w:t xml:space="preserve">1.2 </w:t>
      </w:r>
      <w:r w:rsidR="0094542C" w:rsidRPr="0094542C">
        <w:rPr>
          <w:rFonts w:ascii="Times New Roman" w:hAnsi="Times New Roman" w:cs="Times New Roman"/>
          <w:sz w:val="28"/>
          <w:szCs w:val="28"/>
          <w:lang w:val="uk-UA"/>
        </w:rPr>
        <w:t xml:space="preserve"> Роль та функції прямих податків </w:t>
      </w:r>
      <w:r w:rsidR="0094542C">
        <w:rPr>
          <w:rFonts w:ascii="Times New Roman" w:hAnsi="Times New Roman" w:cs="Times New Roman"/>
          <w:sz w:val="28"/>
          <w:szCs w:val="28"/>
          <w:lang w:val="uk-UA"/>
        </w:rPr>
        <w:t>………..</w:t>
      </w:r>
      <w:r w:rsidR="00047586" w:rsidRPr="009B278B">
        <w:rPr>
          <w:rFonts w:ascii="Times New Roman" w:hAnsi="Times New Roman" w:cs="Times New Roman"/>
          <w:sz w:val="28"/>
          <w:szCs w:val="28"/>
          <w:lang w:val="uk-UA"/>
        </w:rPr>
        <w:t>…</w:t>
      </w:r>
      <w:r w:rsidR="009B278B" w:rsidRPr="009B278B">
        <w:rPr>
          <w:rFonts w:ascii="Times New Roman" w:hAnsi="Times New Roman" w:cs="Times New Roman"/>
          <w:sz w:val="28"/>
          <w:szCs w:val="28"/>
        </w:rPr>
        <w:t>………….</w:t>
      </w:r>
      <w:r w:rsidR="00047586" w:rsidRPr="009B278B">
        <w:rPr>
          <w:rFonts w:ascii="Times New Roman" w:hAnsi="Times New Roman" w:cs="Times New Roman"/>
          <w:sz w:val="28"/>
          <w:szCs w:val="28"/>
          <w:lang w:val="uk-UA"/>
        </w:rPr>
        <w:t>.</w:t>
      </w:r>
      <w:r w:rsidR="00D334F8" w:rsidRPr="009B278B">
        <w:rPr>
          <w:rFonts w:ascii="Times New Roman" w:hAnsi="Times New Roman" w:cs="Times New Roman"/>
          <w:sz w:val="28"/>
          <w:szCs w:val="28"/>
          <w:lang w:val="uk-UA"/>
        </w:rPr>
        <w:t>…</w:t>
      </w:r>
      <w:r w:rsidRPr="009B278B">
        <w:rPr>
          <w:rFonts w:ascii="Times New Roman" w:hAnsi="Times New Roman" w:cs="Times New Roman"/>
          <w:sz w:val="28"/>
          <w:szCs w:val="28"/>
          <w:lang w:val="uk-UA"/>
        </w:rPr>
        <w:t>…………</w:t>
      </w:r>
      <w:r w:rsidR="009B278B">
        <w:rPr>
          <w:rFonts w:ascii="Times New Roman" w:hAnsi="Times New Roman" w:cs="Times New Roman"/>
          <w:sz w:val="28"/>
          <w:szCs w:val="28"/>
          <w:lang w:val="uk-UA"/>
        </w:rPr>
        <w:t>…</w:t>
      </w:r>
      <w:r w:rsidR="009B278B" w:rsidRPr="000A40A4">
        <w:rPr>
          <w:rFonts w:ascii="Times New Roman" w:hAnsi="Times New Roman" w:cs="Times New Roman"/>
          <w:sz w:val="28"/>
          <w:szCs w:val="28"/>
        </w:rPr>
        <w:t>.</w:t>
      </w:r>
      <w:r w:rsidR="009B278B">
        <w:rPr>
          <w:rFonts w:ascii="Times New Roman" w:hAnsi="Times New Roman" w:cs="Times New Roman"/>
          <w:sz w:val="28"/>
          <w:szCs w:val="28"/>
          <w:lang w:val="uk-UA"/>
        </w:rPr>
        <w:t>8</w:t>
      </w:r>
    </w:p>
    <w:p w:rsidR="00C87F27" w:rsidRPr="00935A99" w:rsidRDefault="00C87F27" w:rsidP="0094542C">
      <w:pPr>
        <w:widowControl w:val="0"/>
        <w:spacing w:after="0" w:line="360" w:lineRule="auto"/>
        <w:ind w:firstLine="709"/>
        <w:jc w:val="both"/>
        <w:rPr>
          <w:rStyle w:val="zagolovok1"/>
          <w:rFonts w:eastAsia="Times New Roman" w:cstheme="minorBidi"/>
          <w:b w:val="0"/>
          <w:sz w:val="28"/>
          <w:szCs w:val="28"/>
          <w:bdr w:val="none" w:sz="0" w:space="0" w:color="auto" w:frame="1"/>
          <w:lang w:eastAsia="ru-RU"/>
        </w:rPr>
      </w:pPr>
      <w:r w:rsidRPr="009B278B">
        <w:rPr>
          <w:rFonts w:ascii="Times New Roman" w:hAnsi="Times New Roman" w:cs="Times New Roman"/>
          <w:sz w:val="28"/>
          <w:szCs w:val="28"/>
          <w:lang w:val="uk-UA"/>
        </w:rPr>
        <w:t xml:space="preserve">1.3 </w:t>
      </w:r>
      <w:r w:rsidR="0094542C" w:rsidRPr="0094542C">
        <w:rPr>
          <w:rFonts w:ascii="Times New Roman" w:hAnsi="Times New Roman" w:cs="Times New Roman"/>
          <w:sz w:val="28"/>
          <w:szCs w:val="28"/>
          <w:lang w:val="uk-UA"/>
        </w:rPr>
        <w:t>Нормативно-правове забезпечення політики прямого оподаткування</w:t>
      </w:r>
      <w:r w:rsidR="003C1237" w:rsidRPr="009B278B">
        <w:rPr>
          <w:rFonts w:ascii="Times New Roman" w:hAnsi="Times New Roman" w:cs="Times New Roman"/>
          <w:sz w:val="28"/>
          <w:szCs w:val="28"/>
          <w:lang w:val="uk-UA"/>
        </w:rPr>
        <w:t>.</w:t>
      </w:r>
      <w:r w:rsidR="009B278B" w:rsidRPr="00935A99">
        <w:rPr>
          <w:rFonts w:ascii="Times New Roman" w:hAnsi="Times New Roman" w:cs="Times New Roman"/>
          <w:sz w:val="28"/>
          <w:szCs w:val="28"/>
        </w:rPr>
        <w:t>12</w:t>
      </w:r>
    </w:p>
    <w:p w:rsidR="00DF66A7" w:rsidRPr="009B278B" w:rsidRDefault="00C87F27" w:rsidP="009B278B">
      <w:pPr>
        <w:widowControl w:val="0"/>
        <w:spacing w:after="0" w:line="360" w:lineRule="auto"/>
        <w:jc w:val="both"/>
        <w:rPr>
          <w:rFonts w:ascii="Times New Roman" w:hAnsi="Times New Roman" w:cs="Times New Roman"/>
          <w:sz w:val="28"/>
          <w:szCs w:val="28"/>
        </w:rPr>
      </w:pPr>
      <w:r w:rsidRPr="009B278B">
        <w:rPr>
          <w:rStyle w:val="zagolovok1"/>
          <w:b w:val="0"/>
          <w:bCs w:val="0"/>
          <w:sz w:val="28"/>
          <w:szCs w:val="28"/>
          <w:lang w:val="uk-UA"/>
        </w:rPr>
        <w:t xml:space="preserve">РОЗДІЛ 2 </w:t>
      </w:r>
      <w:r w:rsidR="003C1237" w:rsidRPr="009B278B">
        <w:rPr>
          <w:rFonts w:ascii="Times New Roman" w:eastAsia="Times New Roman" w:hAnsi="Times New Roman" w:cs="Times New Roman"/>
          <w:bCs/>
          <w:sz w:val="28"/>
          <w:szCs w:val="28"/>
          <w:bdr w:val="none" w:sz="0" w:space="0" w:color="auto" w:frame="1"/>
          <w:lang w:val="uk-UA" w:eastAsia="ru-RU"/>
        </w:rPr>
        <w:t xml:space="preserve"> </w:t>
      </w:r>
      <w:r w:rsidR="0094542C" w:rsidRPr="0094542C">
        <w:rPr>
          <w:rFonts w:ascii="Times New Roman" w:eastAsia="Times New Roman" w:hAnsi="Times New Roman" w:cs="Times New Roman"/>
          <w:bCs/>
          <w:sz w:val="28"/>
          <w:szCs w:val="28"/>
          <w:bdr w:val="none" w:sz="0" w:space="0" w:color="auto" w:frame="1"/>
          <w:lang w:val="uk-UA" w:eastAsia="ru-RU"/>
        </w:rPr>
        <w:t xml:space="preserve"> АНАЛІЗ ЧИННОЇ СИСТЕМИ ПРЯМОГО ОПОДАТКУВАННЯ В УКРАЇНІ </w:t>
      </w:r>
      <w:r w:rsidR="0094542C">
        <w:rPr>
          <w:rFonts w:ascii="Times New Roman" w:eastAsia="Times New Roman" w:hAnsi="Times New Roman" w:cs="Times New Roman"/>
          <w:bCs/>
          <w:sz w:val="28"/>
          <w:szCs w:val="28"/>
          <w:bdr w:val="none" w:sz="0" w:space="0" w:color="auto" w:frame="1"/>
          <w:lang w:val="uk-UA" w:eastAsia="ru-RU"/>
        </w:rPr>
        <w:t>…...</w:t>
      </w:r>
      <w:r w:rsidR="009B278B">
        <w:rPr>
          <w:rFonts w:ascii="Times New Roman" w:hAnsi="Times New Roman" w:cs="Times New Roman"/>
          <w:caps/>
          <w:sz w:val="28"/>
          <w:szCs w:val="28"/>
          <w:lang w:val="uk-UA"/>
        </w:rPr>
        <w:t>…</w:t>
      </w:r>
      <w:r w:rsidR="00935A99">
        <w:rPr>
          <w:rFonts w:ascii="Times New Roman" w:hAnsi="Times New Roman" w:cs="Times New Roman"/>
          <w:caps/>
          <w:sz w:val="28"/>
          <w:szCs w:val="28"/>
        </w:rPr>
        <w:t>…………………………………………………………………</w:t>
      </w:r>
      <w:r w:rsidR="00047586" w:rsidRPr="009B278B">
        <w:rPr>
          <w:rFonts w:ascii="Times New Roman" w:hAnsi="Times New Roman" w:cs="Times New Roman"/>
          <w:caps/>
          <w:sz w:val="28"/>
          <w:szCs w:val="28"/>
          <w:lang w:val="uk-UA"/>
        </w:rPr>
        <w:t>….</w:t>
      </w:r>
      <w:r w:rsidR="009B278B" w:rsidRPr="009B278B">
        <w:rPr>
          <w:rFonts w:ascii="Times New Roman" w:hAnsi="Times New Roman" w:cs="Times New Roman"/>
          <w:caps/>
          <w:sz w:val="28"/>
          <w:szCs w:val="28"/>
        </w:rPr>
        <w:t>16</w:t>
      </w:r>
    </w:p>
    <w:p w:rsidR="00C87F27" w:rsidRPr="009B278B" w:rsidRDefault="00DF66A7" w:rsidP="009B278B">
      <w:pPr>
        <w:widowControl w:val="0"/>
        <w:spacing w:after="0" w:line="360" w:lineRule="auto"/>
        <w:ind w:firstLine="709"/>
        <w:jc w:val="both"/>
        <w:rPr>
          <w:rFonts w:ascii="Times New Roman" w:hAnsi="Times New Roman" w:cs="Times New Roman"/>
          <w:sz w:val="28"/>
          <w:szCs w:val="28"/>
        </w:rPr>
      </w:pPr>
      <w:r w:rsidRPr="009B278B">
        <w:rPr>
          <w:rFonts w:ascii="Times New Roman" w:hAnsi="Times New Roman" w:cs="Times New Roman"/>
          <w:sz w:val="28"/>
          <w:szCs w:val="28"/>
          <w:lang w:val="uk-UA"/>
        </w:rPr>
        <w:t>2.</w:t>
      </w:r>
      <w:r w:rsidR="00C87F27" w:rsidRPr="009B278B">
        <w:rPr>
          <w:rFonts w:ascii="Times New Roman" w:hAnsi="Times New Roman" w:cs="Times New Roman"/>
          <w:sz w:val="28"/>
          <w:szCs w:val="28"/>
          <w:lang w:val="uk-UA"/>
        </w:rPr>
        <w:t xml:space="preserve">1 </w:t>
      </w:r>
      <w:r w:rsidR="0094542C" w:rsidRPr="0094542C">
        <w:rPr>
          <w:rFonts w:ascii="Times New Roman" w:hAnsi="Times New Roman" w:cs="Times New Roman"/>
          <w:sz w:val="28"/>
          <w:szCs w:val="28"/>
          <w:lang w:val="uk-UA"/>
        </w:rPr>
        <w:t xml:space="preserve"> Динаміка надходження прямих податків в доходах бюджетів </w:t>
      </w:r>
      <w:r w:rsidR="0094542C">
        <w:rPr>
          <w:rFonts w:ascii="Times New Roman" w:hAnsi="Times New Roman" w:cs="Times New Roman"/>
          <w:sz w:val="28"/>
          <w:szCs w:val="28"/>
          <w:lang w:val="uk-UA"/>
        </w:rPr>
        <w:t>…</w:t>
      </w:r>
      <w:r w:rsidRPr="009B278B">
        <w:rPr>
          <w:rFonts w:ascii="Times New Roman" w:eastAsia="Times New Roman" w:hAnsi="Times New Roman"/>
          <w:bCs/>
          <w:color w:val="000000"/>
          <w:sz w:val="28"/>
          <w:szCs w:val="28"/>
          <w:bdr w:val="none" w:sz="0" w:space="0" w:color="auto" w:frame="1"/>
          <w:lang w:val="uk-UA" w:eastAsia="ru-RU"/>
        </w:rPr>
        <w:t>……</w:t>
      </w:r>
      <w:r w:rsidR="009B278B" w:rsidRPr="009B278B">
        <w:rPr>
          <w:rFonts w:ascii="Times New Roman" w:eastAsia="Times New Roman" w:hAnsi="Times New Roman"/>
          <w:bCs/>
          <w:color w:val="000000"/>
          <w:sz w:val="28"/>
          <w:szCs w:val="28"/>
          <w:bdr w:val="none" w:sz="0" w:space="0" w:color="auto" w:frame="1"/>
          <w:lang w:eastAsia="ru-RU"/>
        </w:rPr>
        <w:t>16</w:t>
      </w:r>
    </w:p>
    <w:p w:rsidR="009204D4" w:rsidRPr="009B278B" w:rsidRDefault="00C87F27" w:rsidP="009B278B">
      <w:pPr>
        <w:pStyle w:val="3"/>
        <w:keepNext w:val="0"/>
        <w:keepLines w:val="0"/>
        <w:widowControl w:val="0"/>
        <w:spacing w:before="0" w:line="360" w:lineRule="auto"/>
        <w:ind w:firstLine="709"/>
        <w:jc w:val="both"/>
        <w:rPr>
          <w:rFonts w:ascii="Times New Roman" w:hAnsi="Times New Roman" w:cs="Times New Roman"/>
          <w:color w:val="auto"/>
          <w:sz w:val="28"/>
          <w:szCs w:val="28"/>
        </w:rPr>
      </w:pPr>
      <w:r w:rsidRPr="009B278B">
        <w:rPr>
          <w:rFonts w:ascii="Times New Roman" w:hAnsi="Times New Roman" w:cs="Times New Roman"/>
          <w:color w:val="auto"/>
          <w:sz w:val="28"/>
          <w:szCs w:val="28"/>
          <w:lang w:val="uk-UA"/>
        </w:rPr>
        <w:t xml:space="preserve">2.2 </w:t>
      </w:r>
      <w:r w:rsidR="0094542C" w:rsidRPr="0094542C">
        <w:rPr>
          <w:rFonts w:ascii="Times New Roman" w:hAnsi="Times New Roman" w:cs="Times New Roman"/>
          <w:color w:val="auto"/>
          <w:sz w:val="28"/>
          <w:szCs w:val="28"/>
          <w:lang w:val="uk-UA"/>
        </w:rPr>
        <w:t xml:space="preserve">Аналіз спрощеної системи оподаткування </w:t>
      </w:r>
      <w:r w:rsidR="0094542C">
        <w:rPr>
          <w:rFonts w:ascii="Times New Roman" w:hAnsi="Times New Roman" w:cs="Times New Roman"/>
          <w:color w:val="auto"/>
          <w:sz w:val="28"/>
          <w:szCs w:val="28"/>
          <w:lang w:val="uk-UA"/>
        </w:rPr>
        <w:t>………</w:t>
      </w:r>
      <w:r w:rsidR="00AD4D02" w:rsidRPr="009B278B">
        <w:rPr>
          <w:rFonts w:ascii="Times New Roman" w:hAnsi="Times New Roman" w:cs="Times New Roman"/>
          <w:sz w:val="28"/>
          <w:szCs w:val="28"/>
          <w:lang w:val="uk-UA"/>
        </w:rPr>
        <w:t>……</w:t>
      </w:r>
      <w:r w:rsidR="009B278B" w:rsidRPr="009B278B">
        <w:rPr>
          <w:rFonts w:ascii="Times New Roman" w:hAnsi="Times New Roman" w:cs="Times New Roman"/>
          <w:sz w:val="28"/>
          <w:szCs w:val="28"/>
        </w:rPr>
        <w:t>….</w:t>
      </w:r>
      <w:r w:rsidR="00AD4D02" w:rsidRPr="009B278B">
        <w:rPr>
          <w:rFonts w:ascii="Times New Roman" w:hAnsi="Times New Roman" w:cs="Times New Roman"/>
          <w:sz w:val="28"/>
          <w:szCs w:val="28"/>
          <w:lang w:val="uk-UA"/>
        </w:rPr>
        <w:t>…………</w:t>
      </w:r>
      <w:r w:rsidR="00AD4D02" w:rsidRPr="009B278B">
        <w:rPr>
          <w:rFonts w:ascii="Times New Roman" w:hAnsi="Times New Roman" w:cs="Times New Roman"/>
          <w:caps/>
          <w:sz w:val="28"/>
          <w:szCs w:val="28"/>
          <w:lang w:val="uk-UA"/>
        </w:rPr>
        <w:t>.</w:t>
      </w:r>
      <w:r w:rsidR="009B278B">
        <w:rPr>
          <w:rFonts w:ascii="Times New Roman" w:hAnsi="Times New Roman" w:cs="Times New Roman"/>
          <w:color w:val="auto"/>
          <w:sz w:val="28"/>
          <w:szCs w:val="28"/>
          <w:lang w:val="uk-UA"/>
        </w:rPr>
        <w:t>...</w:t>
      </w:r>
      <w:r w:rsidR="009B278B" w:rsidRPr="009B278B">
        <w:rPr>
          <w:rFonts w:ascii="Times New Roman" w:hAnsi="Times New Roman" w:cs="Times New Roman"/>
          <w:color w:val="auto"/>
          <w:sz w:val="28"/>
          <w:szCs w:val="28"/>
        </w:rPr>
        <w:t>20</w:t>
      </w:r>
    </w:p>
    <w:p w:rsidR="00C87F27" w:rsidRPr="009B278B" w:rsidRDefault="00C87F27" w:rsidP="009B278B">
      <w:pPr>
        <w:widowControl w:val="0"/>
        <w:spacing w:after="0" w:line="360" w:lineRule="auto"/>
        <w:ind w:firstLine="709"/>
        <w:jc w:val="both"/>
        <w:rPr>
          <w:rFonts w:ascii="Times New Roman" w:hAnsi="Times New Roman" w:cs="Times New Roman"/>
          <w:sz w:val="28"/>
          <w:szCs w:val="28"/>
          <w:lang w:val="uk-UA"/>
        </w:rPr>
      </w:pPr>
      <w:r w:rsidRPr="009B278B">
        <w:rPr>
          <w:rFonts w:ascii="Times New Roman" w:hAnsi="Times New Roman" w:cs="Times New Roman"/>
          <w:sz w:val="28"/>
          <w:szCs w:val="28"/>
          <w:lang w:val="uk-UA"/>
        </w:rPr>
        <w:t xml:space="preserve">2.3 </w:t>
      </w:r>
      <w:r w:rsidR="0094542C" w:rsidRPr="0094542C">
        <w:rPr>
          <w:rFonts w:ascii="Times New Roman" w:hAnsi="Times New Roman" w:cs="Times New Roman"/>
          <w:sz w:val="28"/>
          <w:szCs w:val="28"/>
          <w:lang w:val="uk-UA"/>
        </w:rPr>
        <w:t xml:space="preserve"> Політика прямого оподаткування та податковий борг </w:t>
      </w:r>
      <w:r w:rsidR="0094542C">
        <w:rPr>
          <w:rFonts w:ascii="Times New Roman" w:hAnsi="Times New Roman" w:cs="Times New Roman"/>
          <w:sz w:val="28"/>
          <w:szCs w:val="28"/>
          <w:lang w:val="uk-UA"/>
        </w:rPr>
        <w:t>………</w:t>
      </w:r>
      <w:r w:rsidR="00AD4D02" w:rsidRPr="009B278B">
        <w:rPr>
          <w:rFonts w:ascii="Times New Roman" w:eastAsia="Times New Roman" w:hAnsi="Times New Roman" w:cs="Times New Roman"/>
          <w:bCs/>
          <w:sz w:val="28"/>
          <w:szCs w:val="28"/>
          <w:bdr w:val="none" w:sz="0" w:space="0" w:color="auto" w:frame="1"/>
          <w:lang w:val="uk-UA" w:eastAsia="ru-RU"/>
        </w:rPr>
        <w:t>…….</w:t>
      </w:r>
      <w:r w:rsidR="006F0543" w:rsidRPr="009B278B">
        <w:rPr>
          <w:rFonts w:ascii="Times New Roman" w:eastAsia="Times New Roman" w:hAnsi="Times New Roman" w:cs="Times New Roman"/>
          <w:bCs/>
          <w:sz w:val="28"/>
          <w:szCs w:val="28"/>
          <w:bdr w:val="none" w:sz="0" w:space="0" w:color="auto" w:frame="1"/>
          <w:lang w:val="uk-UA" w:eastAsia="ru-RU"/>
        </w:rPr>
        <w:t>..</w:t>
      </w:r>
      <w:r w:rsidR="009204D4" w:rsidRPr="009B278B">
        <w:rPr>
          <w:rFonts w:ascii="Times New Roman" w:hAnsi="Times New Roman" w:cs="Times New Roman"/>
          <w:sz w:val="28"/>
          <w:szCs w:val="28"/>
          <w:lang w:val="uk-UA"/>
        </w:rPr>
        <w:t>.</w:t>
      </w:r>
      <w:r w:rsidR="009204D4" w:rsidRPr="009B278B">
        <w:rPr>
          <w:rFonts w:ascii="Times New Roman" w:hAnsi="Times New Roman" w:cs="Times New Roman"/>
          <w:sz w:val="32"/>
          <w:szCs w:val="32"/>
          <w:lang w:val="uk-UA"/>
        </w:rPr>
        <w:t xml:space="preserve"> </w:t>
      </w:r>
      <w:r w:rsidR="009B278B" w:rsidRPr="000A40A4">
        <w:rPr>
          <w:rFonts w:ascii="Times New Roman" w:hAnsi="Times New Roman" w:cs="Times New Roman"/>
          <w:sz w:val="32"/>
          <w:szCs w:val="32"/>
        </w:rPr>
        <w:t>24</w:t>
      </w:r>
    </w:p>
    <w:p w:rsidR="00C87F27" w:rsidRPr="009B278B" w:rsidRDefault="00C87F27" w:rsidP="0094542C">
      <w:pPr>
        <w:widowControl w:val="0"/>
        <w:spacing w:after="0" w:line="360" w:lineRule="auto"/>
        <w:jc w:val="both"/>
        <w:rPr>
          <w:rFonts w:ascii="Times New Roman" w:hAnsi="Times New Roman" w:cs="Times New Roman"/>
          <w:sz w:val="28"/>
          <w:szCs w:val="28"/>
        </w:rPr>
      </w:pPr>
      <w:r w:rsidRPr="009B278B">
        <w:rPr>
          <w:rFonts w:ascii="Times New Roman" w:hAnsi="Times New Roman" w:cs="Times New Roman"/>
          <w:sz w:val="28"/>
          <w:szCs w:val="28"/>
          <w:lang w:val="uk-UA"/>
        </w:rPr>
        <w:t xml:space="preserve">РОЗДІЛ 3 </w:t>
      </w:r>
      <w:r w:rsidR="0094542C" w:rsidRPr="0094542C">
        <w:rPr>
          <w:rFonts w:ascii="Times New Roman" w:eastAsia="Times New Roman" w:hAnsi="Times New Roman" w:cs="Times New Roman"/>
          <w:bCs/>
          <w:sz w:val="28"/>
          <w:szCs w:val="28"/>
          <w:bdr w:val="none" w:sz="0" w:space="0" w:color="auto" w:frame="1"/>
          <w:lang w:val="uk-UA" w:eastAsia="ru-RU"/>
        </w:rPr>
        <w:t xml:space="preserve"> УДОСКОНАЛЕННЯ СИСТЕМИ ПРЯМОГО ОПОДАТКУВАННЯ В УКРАЇНІ </w:t>
      </w:r>
      <w:r w:rsidR="006F0543" w:rsidRPr="009B278B">
        <w:rPr>
          <w:rFonts w:ascii="Times New Roman" w:hAnsi="Times New Roman" w:cs="Times New Roman"/>
          <w:sz w:val="28"/>
          <w:szCs w:val="28"/>
          <w:lang w:val="uk-UA"/>
        </w:rPr>
        <w:t>……….……...</w:t>
      </w:r>
      <w:r w:rsidR="008475ED" w:rsidRPr="009B278B">
        <w:rPr>
          <w:rFonts w:ascii="Times New Roman" w:hAnsi="Times New Roman" w:cs="Times New Roman"/>
          <w:sz w:val="28"/>
          <w:szCs w:val="28"/>
          <w:lang w:val="uk-UA"/>
        </w:rPr>
        <w:t>…</w:t>
      </w:r>
      <w:r w:rsidR="00AD4D02" w:rsidRPr="009B278B">
        <w:rPr>
          <w:rFonts w:ascii="Times New Roman" w:hAnsi="Times New Roman" w:cs="Times New Roman"/>
          <w:sz w:val="28"/>
          <w:szCs w:val="28"/>
          <w:lang w:val="uk-UA"/>
        </w:rPr>
        <w:t>……………………</w:t>
      </w:r>
      <w:r w:rsidR="009B278B" w:rsidRPr="009B278B">
        <w:rPr>
          <w:rFonts w:ascii="Times New Roman" w:hAnsi="Times New Roman" w:cs="Times New Roman"/>
          <w:sz w:val="28"/>
          <w:szCs w:val="28"/>
        </w:rPr>
        <w:t>...</w:t>
      </w:r>
      <w:r w:rsidR="00AD4D02" w:rsidRPr="009B278B">
        <w:rPr>
          <w:rFonts w:ascii="Times New Roman" w:hAnsi="Times New Roman" w:cs="Times New Roman"/>
          <w:sz w:val="28"/>
          <w:szCs w:val="28"/>
          <w:lang w:val="uk-UA"/>
        </w:rPr>
        <w:t>…………</w:t>
      </w:r>
      <w:r w:rsidR="0094542C">
        <w:rPr>
          <w:rFonts w:ascii="Times New Roman" w:hAnsi="Times New Roman" w:cs="Times New Roman"/>
          <w:sz w:val="28"/>
          <w:szCs w:val="28"/>
          <w:lang w:val="uk-UA"/>
        </w:rPr>
        <w:t>…..</w:t>
      </w:r>
      <w:r w:rsidR="00AD4D02" w:rsidRPr="009B278B">
        <w:rPr>
          <w:rFonts w:ascii="Times New Roman" w:hAnsi="Times New Roman" w:cs="Times New Roman"/>
          <w:sz w:val="28"/>
          <w:szCs w:val="28"/>
          <w:lang w:val="uk-UA"/>
        </w:rPr>
        <w:t>……………….</w:t>
      </w:r>
      <w:r w:rsidR="008475ED" w:rsidRPr="009B278B">
        <w:rPr>
          <w:rFonts w:ascii="Times New Roman" w:hAnsi="Times New Roman" w:cs="Times New Roman"/>
          <w:sz w:val="28"/>
          <w:szCs w:val="28"/>
          <w:lang w:val="uk-UA"/>
        </w:rPr>
        <w:t>….</w:t>
      </w:r>
      <w:r w:rsidR="00B87668" w:rsidRPr="009B278B">
        <w:rPr>
          <w:rFonts w:ascii="Times New Roman" w:hAnsi="Times New Roman" w:cs="Times New Roman"/>
          <w:sz w:val="28"/>
          <w:szCs w:val="28"/>
          <w:lang w:val="uk-UA"/>
        </w:rPr>
        <w:t>.</w:t>
      </w:r>
      <w:r w:rsidR="008475ED" w:rsidRPr="009B278B">
        <w:rPr>
          <w:rFonts w:ascii="Times New Roman" w:hAnsi="Times New Roman" w:cs="Times New Roman"/>
          <w:sz w:val="28"/>
          <w:szCs w:val="28"/>
          <w:lang w:val="uk-UA"/>
        </w:rPr>
        <w:t xml:space="preserve"> </w:t>
      </w:r>
      <w:r w:rsidR="009B278B" w:rsidRPr="009B278B">
        <w:rPr>
          <w:rFonts w:ascii="Times New Roman" w:hAnsi="Times New Roman" w:cs="Times New Roman"/>
          <w:sz w:val="28"/>
          <w:szCs w:val="28"/>
        </w:rPr>
        <w:t>27</w:t>
      </w:r>
    </w:p>
    <w:p w:rsidR="00C87F27" w:rsidRPr="009B278B" w:rsidRDefault="00C87F27" w:rsidP="009B278B">
      <w:pPr>
        <w:widowControl w:val="0"/>
        <w:tabs>
          <w:tab w:val="left" w:leader="dot" w:pos="9072"/>
        </w:tabs>
        <w:spacing w:after="0" w:line="360" w:lineRule="auto"/>
        <w:ind w:firstLine="709"/>
        <w:jc w:val="both"/>
        <w:rPr>
          <w:rFonts w:ascii="Times New Roman" w:hAnsi="Times New Roman" w:cs="Times New Roman"/>
          <w:sz w:val="28"/>
          <w:szCs w:val="28"/>
        </w:rPr>
      </w:pPr>
      <w:r w:rsidRPr="009B278B">
        <w:rPr>
          <w:rFonts w:ascii="Times New Roman" w:hAnsi="Times New Roman" w:cs="Times New Roman"/>
          <w:sz w:val="28"/>
          <w:szCs w:val="28"/>
          <w:lang w:val="uk-UA"/>
        </w:rPr>
        <w:t xml:space="preserve">3.1 </w:t>
      </w:r>
      <w:r w:rsidR="0094542C" w:rsidRPr="0094542C">
        <w:rPr>
          <w:rFonts w:ascii="Times New Roman" w:hAnsi="Times New Roman" w:cs="Times New Roman"/>
          <w:sz w:val="28"/>
          <w:szCs w:val="28"/>
          <w:lang w:val="uk-UA"/>
        </w:rPr>
        <w:t xml:space="preserve">Напрямки вдосконалення політики прямого оподаткування </w:t>
      </w:r>
      <w:r w:rsidR="0094542C">
        <w:rPr>
          <w:rFonts w:ascii="Times New Roman" w:hAnsi="Times New Roman" w:cs="Times New Roman"/>
          <w:sz w:val="28"/>
          <w:szCs w:val="28"/>
          <w:lang w:val="uk-UA"/>
        </w:rPr>
        <w:t>……..</w:t>
      </w:r>
      <w:r w:rsidR="009B278B" w:rsidRPr="009B278B">
        <w:rPr>
          <w:rFonts w:ascii="Times New Roman" w:hAnsi="Times New Roman" w:cs="Times New Roman"/>
          <w:sz w:val="28"/>
          <w:szCs w:val="28"/>
        </w:rPr>
        <w:t>…</w:t>
      </w:r>
      <w:r w:rsidR="009B278B">
        <w:rPr>
          <w:rFonts w:ascii="Times New Roman" w:hAnsi="Times New Roman" w:cs="Times New Roman"/>
          <w:sz w:val="28"/>
          <w:szCs w:val="28"/>
        </w:rPr>
        <w:t>..</w:t>
      </w:r>
      <w:r w:rsidR="009B278B" w:rsidRPr="009B278B">
        <w:rPr>
          <w:rFonts w:ascii="Times New Roman" w:hAnsi="Times New Roman" w:cs="Times New Roman"/>
          <w:sz w:val="28"/>
          <w:szCs w:val="28"/>
        </w:rPr>
        <w:t>27</w:t>
      </w:r>
    </w:p>
    <w:p w:rsidR="00A209E6" w:rsidRPr="009B278B" w:rsidRDefault="00A209E6" w:rsidP="009B278B">
      <w:pPr>
        <w:widowControl w:val="0"/>
        <w:tabs>
          <w:tab w:val="left" w:leader="dot" w:pos="9072"/>
        </w:tabs>
        <w:spacing w:after="0" w:line="360" w:lineRule="auto"/>
        <w:ind w:firstLine="709"/>
        <w:jc w:val="both"/>
        <w:rPr>
          <w:rFonts w:ascii="Times New Roman" w:hAnsi="Times New Roman" w:cs="Times New Roman"/>
          <w:sz w:val="28"/>
          <w:szCs w:val="28"/>
        </w:rPr>
      </w:pPr>
      <w:r w:rsidRPr="009B278B">
        <w:rPr>
          <w:rFonts w:ascii="Times New Roman" w:hAnsi="Times New Roman" w:cs="Times New Roman"/>
          <w:sz w:val="28"/>
          <w:szCs w:val="28"/>
          <w:lang w:val="uk-UA"/>
        </w:rPr>
        <w:t xml:space="preserve">3.2 </w:t>
      </w:r>
      <w:r w:rsidR="0094542C" w:rsidRPr="0094542C">
        <w:rPr>
          <w:rFonts w:ascii="Times New Roman" w:hAnsi="Times New Roman" w:cs="Times New Roman"/>
          <w:sz w:val="28"/>
          <w:szCs w:val="28"/>
          <w:lang w:val="uk-UA"/>
        </w:rPr>
        <w:t xml:space="preserve">Зарубіжний досвід прямого оподаткування та можливості застосування його в Україні </w:t>
      </w:r>
      <w:r w:rsidR="0094542C">
        <w:rPr>
          <w:rFonts w:ascii="Times New Roman" w:hAnsi="Times New Roman" w:cs="Times New Roman"/>
          <w:sz w:val="28"/>
          <w:szCs w:val="28"/>
          <w:lang w:val="uk-UA"/>
        </w:rPr>
        <w:t>……………</w:t>
      </w:r>
      <w:r w:rsidR="009B278B">
        <w:rPr>
          <w:rFonts w:ascii="Times New Roman" w:hAnsi="Times New Roman" w:cs="Times New Roman"/>
          <w:sz w:val="28"/>
          <w:szCs w:val="28"/>
          <w:lang w:val="uk-UA"/>
        </w:rPr>
        <w:t>…</w:t>
      </w:r>
      <w:r w:rsidR="009B278B" w:rsidRPr="009B278B">
        <w:rPr>
          <w:rFonts w:ascii="Times New Roman" w:hAnsi="Times New Roman" w:cs="Times New Roman"/>
          <w:sz w:val="28"/>
          <w:szCs w:val="28"/>
        </w:rPr>
        <w:t>…………………………………</w:t>
      </w:r>
      <w:r w:rsidR="009B278B">
        <w:rPr>
          <w:rFonts w:ascii="Times New Roman" w:hAnsi="Times New Roman" w:cs="Times New Roman"/>
          <w:sz w:val="28"/>
          <w:szCs w:val="28"/>
        </w:rPr>
        <w:t>…</w:t>
      </w:r>
      <w:r w:rsidR="009B278B" w:rsidRPr="009B278B">
        <w:rPr>
          <w:rFonts w:ascii="Times New Roman" w:hAnsi="Times New Roman" w:cs="Times New Roman"/>
          <w:sz w:val="28"/>
          <w:szCs w:val="28"/>
        </w:rPr>
        <w:t>…………</w:t>
      </w:r>
      <w:r w:rsidR="009B278B">
        <w:rPr>
          <w:rFonts w:ascii="Times New Roman" w:hAnsi="Times New Roman" w:cs="Times New Roman"/>
          <w:sz w:val="28"/>
          <w:szCs w:val="28"/>
        </w:rPr>
        <w:t>…</w:t>
      </w:r>
      <w:r w:rsidR="009B278B" w:rsidRPr="009B278B">
        <w:rPr>
          <w:rFonts w:ascii="Times New Roman" w:hAnsi="Times New Roman" w:cs="Times New Roman"/>
          <w:sz w:val="28"/>
          <w:szCs w:val="28"/>
        </w:rPr>
        <w:t>…</w:t>
      </w:r>
      <w:r w:rsidR="009B278B">
        <w:rPr>
          <w:rFonts w:ascii="Times New Roman" w:hAnsi="Times New Roman" w:cs="Times New Roman"/>
          <w:sz w:val="28"/>
          <w:szCs w:val="28"/>
        </w:rPr>
        <w:t>…</w:t>
      </w:r>
      <w:r w:rsidR="009B278B" w:rsidRPr="009B278B">
        <w:rPr>
          <w:rFonts w:ascii="Times New Roman" w:hAnsi="Times New Roman" w:cs="Times New Roman"/>
          <w:sz w:val="28"/>
          <w:szCs w:val="28"/>
        </w:rPr>
        <w:t>30</w:t>
      </w:r>
    </w:p>
    <w:p w:rsidR="00C87F27" w:rsidRPr="009B278B" w:rsidRDefault="00C87F27" w:rsidP="009B278B">
      <w:pPr>
        <w:widowControl w:val="0"/>
        <w:tabs>
          <w:tab w:val="left" w:leader="dot" w:pos="9072"/>
        </w:tabs>
        <w:spacing w:after="0" w:line="360" w:lineRule="auto"/>
        <w:jc w:val="both"/>
        <w:rPr>
          <w:rFonts w:ascii="Times New Roman" w:hAnsi="Times New Roman" w:cs="Times New Roman"/>
          <w:sz w:val="28"/>
          <w:szCs w:val="28"/>
        </w:rPr>
      </w:pPr>
      <w:r w:rsidRPr="009B278B">
        <w:rPr>
          <w:rFonts w:ascii="Times New Roman" w:hAnsi="Times New Roman" w:cs="Times New Roman"/>
          <w:sz w:val="28"/>
          <w:szCs w:val="28"/>
          <w:lang w:val="uk-UA"/>
        </w:rPr>
        <w:t>ВИСНОВКИ ТА РЕКОМЕНДАЦІЇ ……………………………………………</w:t>
      </w:r>
      <w:r w:rsidR="0094542C">
        <w:rPr>
          <w:rFonts w:ascii="Times New Roman" w:hAnsi="Times New Roman" w:cs="Times New Roman"/>
          <w:sz w:val="28"/>
          <w:szCs w:val="28"/>
          <w:lang w:val="uk-UA"/>
        </w:rPr>
        <w:t>.</w:t>
      </w:r>
      <w:r w:rsidRPr="009B278B">
        <w:rPr>
          <w:rFonts w:ascii="Times New Roman" w:hAnsi="Times New Roman" w:cs="Times New Roman"/>
          <w:sz w:val="28"/>
          <w:szCs w:val="28"/>
          <w:lang w:val="uk-UA"/>
        </w:rPr>
        <w:t>.</w:t>
      </w:r>
      <w:r w:rsidR="00B87668" w:rsidRPr="009B278B">
        <w:rPr>
          <w:rFonts w:ascii="Times New Roman" w:hAnsi="Times New Roman" w:cs="Times New Roman"/>
          <w:sz w:val="28"/>
          <w:szCs w:val="28"/>
          <w:lang w:val="uk-UA"/>
        </w:rPr>
        <w:t>..</w:t>
      </w:r>
      <w:r w:rsidRPr="009B278B">
        <w:rPr>
          <w:rFonts w:ascii="Times New Roman" w:hAnsi="Times New Roman" w:cs="Times New Roman"/>
          <w:sz w:val="28"/>
          <w:szCs w:val="28"/>
          <w:lang w:val="uk-UA"/>
        </w:rPr>
        <w:t xml:space="preserve"> </w:t>
      </w:r>
      <w:r w:rsidR="009B278B" w:rsidRPr="009B278B">
        <w:rPr>
          <w:rFonts w:ascii="Times New Roman" w:hAnsi="Times New Roman" w:cs="Times New Roman"/>
          <w:sz w:val="28"/>
          <w:szCs w:val="28"/>
        </w:rPr>
        <w:t>34</w:t>
      </w:r>
    </w:p>
    <w:p w:rsidR="00C87F27" w:rsidRPr="000A40A4" w:rsidRDefault="00C87F27" w:rsidP="009B278B">
      <w:pPr>
        <w:widowControl w:val="0"/>
        <w:tabs>
          <w:tab w:val="left" w:leader="dot" w:pos="9072"/>
        </w:tabs>
        <w:spacing w:after="0" w:line="360" w:lineRule="auto"/>
        <w:jc w:val="both"/>
        <w:rPr>
          <w:rFonts w:ascii="Times New Roman" w:hAnsi="Times New Roman" w:cs="Times New Roman"/>
          <w:sz w:val="28"/>
          <w:szCs w:val="28"/>
        </w:rPr>
      </w:pPr>
      <w:r w:rsidRPr="009B278B">
        <w:rPr>
          <w:rFonts w:ascii="Times New Roman" w:hAnsi="Times New Roman" w:cs="Times New Roman"/>
          <w:sz w:val="28"/>
          <w:szCs w:val="28"/>
          <w:lang w:val="uk-UA"/>
        </w:rPr>
        <w:t>СПИСОК ВИКОРИСТАНИХ ДЖЕРЕЛ ……………………………………</w:t>
      </w:r>
      <w:r w:rsidR="009B278B" w:rsidRPr="000A40A4">
        <w:rPr>
          <w:rFonts w:ascii="Times New Roman" w:hAnsi="Times New Roman" w:cs="Times New Roman"/>
          <w:sz w:val="28"/>
          <w:szCs w:val="28"/>
        </w:rPr>
        <w:t>..</w:t>
      </w:r>
      <w:r w:rsidRPr="009B278B">
        <w:rPr>
          <w:rFonts w:ascii="Times New Roman" w:hAnsi="Times New Roman" w:cs="Times New Roman"/>
          <w:sz w:val="28"/>
          <w:szCs w:val="28"/>
          <w:lang w:val="uk-UA"/>
        </w:rPr>
        <w:t>….</w:t>
      </w:r>
      <w:r w:rsidR="00B87668" w:rsidRPr="009B278B">
        <w:rPr>
          <w:rFonts w:ascii="Times New Roman" w:hAnsi="Times New Roman" w:cs="Times New Roman"/>
          <w:sz w:val="28"/>
          <w:szCs w:val="28"/>
          <w:lang w:val="uk-UA"/>
        </w:rPr>
        <w:t>..</w:t>
      </w:r>
      <w:r w:rsidR="009B278B" w:rsidRPr="000A40A4">
        <w:rPr>
          <w:rFonts w:ascii="Times New Roman" w:hAnsi="Times New Roman" w:cs="Times New Roman"/>
          <w:sz w:val="28"/>
          <w:szCs w:val="28"/>
        </w:rPr>
        <w:t>37</w:t>
      </w:r>
    </w:p>
    <w:p w:rsidR="00331DC4" w:rsidRPr="000A40A4" w:rsidRDefault="00C87F27" w:rsidP="009B278B">
      <w:pPr>
        <w:widowControl w:val="0"/>
        <w:tabs>
          <w:tab w:val="left" w:leader="dot" w:pos="9072"/>
        </w:tabs>
        <w:spacing w:after="0" w:line="360" w:lineRule="auto"/>
        <w:jc w:val="both"/>
        <w:rPr>
          <w:rFonts w:ascii="Times New Roman" w:hAnsi="Times New Roman" w:cs="Times New Roman"/>
          <w:sz w:val="28"/>
          <w:szCs w:val="28"/>
        </w:rPr>
      </w:pPr>
      <w:r w:rsidRPr="009B278B">
        <w:rPr>
          <w:rFonts w:ascii="Times New Roman" w:hAnsi="Times New Roman" w:cs="Times New Roman"/>
          <w:sz w:val="28"/>
          <w:szCs w:val="28"/>
          <w:lang w:val="uk-UA"/>
        </w:rPr>
        <w:t>ДОДАТКИ …………………………………………………………………..……</w:t>
      </w:r>
      <w:r w:rsidR="00B87668" w:rsidRPr="009B278B">
        <w:rPr>
          <w:rFonts w:ascii="Times New Roman" w:hAnsi="Times New Roman" w:cs="Times New Roman"/>
          <w:sz w:val="28"/>
          <w:szCs w:val="28"/>
          <w:lang w:val="uk-UA"/>
        </w:rPr>
        <w:t>..</w:t>
      </w:r>
      <w:r w:rsidRPr="009B278B">
        <w:rPr>
          <w:rFonts w:ascii="Times New Roman" w:hAnsi="Times New Roman" w:cs="Times New Roman"/>
          <w:sz w:val="28"/>
          <w:szCs w:val="28"/>
          <w:lang w:val="uk-UA"/>
        </w:rPr>
        <w:t xml:space="preserve"> </w:t>
      </w:r>
      <w:r w:rsidR="009B278B" w:rsidRPr="000A40A4">
        <w:rPr>
          <w:rFonts w:ascii="Times New Roman" w:hAnsi="Times New Roman" w:cs="Times New Roman"/>
          <w:sz w:val="28"/>
          <w:szCs w:val="28"/>
        </w:rPr>
        <w:t>40</w:t>
      </w:r>
    </w:p>
    <w:p w:rsidR="001E3601" w:rsidRPr="001E3601" w:rsidRDefault="001E3601" w:rsidP="009B278B">
      <w:pPr>
        <w:widowControl w:val="0"/>
        <w:tabs>
          <w:tab w:val="left" w:leader="dot" w:pos="9072"/>
        </w:tabs>
        <w:spacing w:after="0" w:line="360" w:lineRule="auto"/>
        <w:jc w:val="both"/>
        <w:rPr>
          <w:rFonts w:ascii="Times New Roman" w:hAnsi="Times New Roman" w:cs="Times New Roman"/>
          <w:sz w:val="16"/>
          <w:szCs w:val="16"/>
          <w:lang w:val="uk-UA"/>
        </w:rPr>
      </w:pPr>
    </w:p>
    <w:p w:rsidR="001E3601" w:rsidRPr="001E3601" w:rsidRDefault="001E3601" w:rsidP="009B278B">
      <w:pPr>
        <w:widowControl w:val="0"/>
        <w:tabs>
          <w:tab w:val="left" w:leader="dot" w:pos="9072"/>
        </w:tabs>
        <w:spacing w:after="0" w:line="360" w:lineRule="auto"/>
        <w:rPr>
          <w:rFonts w:ascii="Times New Roman" w:hAnsi="Times New Roman" w:cs="Times New Roman"/>
          <w:sz w:val="16"/>
          <w:szCs w:val="16"/>
          <w:lang w:val="uk-UA"/>
        </w:rPr>
        <w:sectPr w:rsidR="001E3601" w:rsidRPr="001E3601" w:rsidSect="00F867B0">
          <w:pgSz w:w="11906" w:h="16838" w:code="9"/>
          <w:pgMar w:top="1134" w:right="1134" w:bottom="1134" w:left="1134" w:header="709" w:footer="709" w:gutter="0"/>
          <w:pgNumType w:start="4"/>
          <w:cols w:space="708"/>
          <w:docGrid w:linePitch="360"/>
        </w:sectPr>
      </w:pPr>
    </w:p>
    <w:p w:rsidR="00C3737C" w:rsidRPr="00C3737C" w:rsidRDefault="00C3737C" w:rsidP="00C3737C">
      <w:pPr>
        <w:pStyle w:val="a6"/>
        <w:widowControl w:val="0"/>
        <w:spacing w:after="0" w:line="240" w:lineRule="auto"/>
        <w:ind w:left="0"/>
        <w:jc w:val="right"/>
        <w:rPr>
          <w:rFonts w:ascii="Times New Roman" w:hAnsi="Times New Roman" w:cs="Times New Roman"/>
          <w:sz w:val="28"/>
          <w:szCs w:val="28"/>
          <w:lang w:val="uk-UA"/>
        </w:rPr>
      </w:pPr>
      <w:r w:rsidRPr="00C3737C">
        <w:rPr>
          <w:rFonts w:ascii="Times New Roman" w:hAnsi="Times New Roman" w:cs="Times New Roman"/>
          <w:sz w:val="28"/>
          <w:szCs w:val="28"/>
          <w:lang w:val="uk-UA"/>
        </w:rPr>
        <w:lastRenderedPageBreak/>
        <w:t xml:space="preserve">Додаток </w:t>
      </w:r>
      <w:r w:rsidR="00DE473E">
        <w:rPr>
          <w:rFonts w:ascii="Times New Roman" w:hAnsi="Times New Roman" w:cs="Times New Roman"/>
          <w:sz w:val="28"/>
          <w:szCs w:val="28"/>
          <w:lang w:val="uk-UA"/>
        </w:rPr>
        <w:t>Е</w:t>
      </w:r>
    </w:p>
    <w:p w:rsidR="00C3737C" w:rsidRPr="00C3737C" w:rsidRDefault="00C3737C" w:rsidP="00C3737C">
      <w:pPr>
        <w:widowControl w:val="0"/>
        <w:shd w:val="clear" w:color="auto" w:fill="FFFFFF"/>
        <w:tabs>
          <w:tab w:val="left" w:leader="underscore" w:pos="374"/>
          <w:tab w:val="left" w:leader="underscore" w:pos="1560"/>
        </w:tabs>
        <w:spacing w:after="0" w:line="240" w:lineRule="auto"/>
        <w:jc w:val="center"/>
        <w:rPr>
          <w:rFonts w:ascii="Times New Roman" w:hAnsi="Times New Roman" w:cs="Times New Roman"/>
          <w:sz w:val="28"/>
          <w:szCs w:val="28"/>
          <w:lang w:val="uk-UA"/>
        </w:rPr>
      </w:pPr>
      <w:r w:rsidRPr="00C3737C">
        <w:rPr>
          <w:rFonts w:ascii="Times New Roman" w:hAnsi="Times New Roman" w:cs="Times New Roman"/>
          <w:sz w:val="28"/>
          <w:szCs w:val="28"/>
          <w:lang w:val="uk-UA"/>
        </w:rPr>
        <w:t>Приклад оформлення ілюстрацій</w:t>
      </w:r>
    </w:p>
    <w:p w:rsidR="00C3737C" w:rsidRPr="00C3737C" w:rsidRDefault="00C3737C" w:rsidP="00C3737C">
      <w:pPr>
        <w:widowControl w:val="0"/>
        <w:shd w:val="clear" w:color="auto" w:fill="FFFFFF"/>
        <w:tabs>
          <w:tab w:val="left" w:leader="underscore" w:pos="374"/>
          <w:tab w:val="left" w:leader="underscore" w:pos="1560"/>
        </w:tabs>
        <w:spacing w:after="0" w:line="240" w:lineRule="auto"/>
        <w:jc w:val="center"/>
        <w:rPr>
          <w:rFonts w:ascii="Times New Roman" w:hAnsi="Times New Roman" w:cs="Times New Roman"/>
          <w:sz w:val="28"/>
          <w:szCs w:val="28"/>
          <w:lang w:val="uk-UA"/>
        </w:rPr>
      </w:pPr>
    </w:p>
    <w:p w:rsidR="00C3737C" w:rsidRPr="00371B07" w:rsidRDefault="00C3737C" w:rsidP="00CC24AE">
      <w:pPr>
        <w:widowControl w:val="0"/>
        <w:spacing w:after="0" w:line="360" w:lineRule="auto"/>
        <w:ind w:firstLine="709"/>
        <w:jc w:val="both"/>
        <w:rPr>
          <w:rFonts w:ascii="Times New Roman" w:hAnsi="Times New Roman" w:cs="Times New Roman"/>
          <w:sz w:val="28"/>
          <w:szCs w:val="28"/>
          <w:highlight w:val="yellow"/>
          <w:lang w:val="uk-UA"/>
        </w:rPr>
      </w:pPr>
      <w:r w:rsidRPr="00C3737C">
        <w:rPr>
          <w:rFonts w:ascii="Times New Roman" w:hAnsi="Times New Roman" w:cs="Times New Roman"/>
          <w:sz w:val="28"/>
          <w:szCs w:val="28"/>
          <w:lang w:val="uk-UA"/>
        </w:rPr>
        <w:t xml:space="preserve">… </w:t>
      </w:r>
      <w:r w:rsidR="004A574A">
        <w:rPr>
          <w:rFonts w:ascii="Times New Roman" w:hAnsi="Times New Roman" w:cs="Times New Roman"/>
          <w:sz w:val="28"/>
          <w:szCs w:val="28"/>
          <w:lang w:val="uk-UA"/>
        </w:rPr>
        <w:t xml:space="preserve">зведений бюджет України </w:t>
      </w:r>
      <w:r w:rsidR="004A574A" w:rsidRPr="004A574A">
        <w:rPr>
          <w:rFonts w:ascii="Times New Roman" w:hAnsi="Times New Roman" w:cs="Times New Roman"/>
          <w:sz w:val="28"/>
          <w:szCs w:val="28"/>
          <w:lang w:val="uk-UA"/>
        </w:rPr>
        <w:t>виглядає таким чином</w:t>
      </w:r>
      <w:r w:rsidRPr="004A574A">
        <w:rPr>
          <w:rFonts w:ascii="Times New Roman" w:hAnsi="Times New Roman" w:cs="Times New Roman"/>
          <w:sz w:val="28"/>
          <w:szCs w:val="28"/>
          <w:lang w:val="uk-UA"/>
        </w:rPr>
        <w:t xml:space="preserve"> (рис. 2.1.):</w:t>
      </w:r>
    </w:p>
    <w:p w:rsidR="00C3737C" w:rsidRPr="00371B07" w:rsidRDefault="004A574A" w:rsidP="00CC24AE">
      <w:pPr>
        <w:widowControl w:val="0"/>
        <w:spacing w:after="0" w:line="360" w:lineRule="auto"/>
        <w:ind w:firstLine="709"/>
        <w:jc w:val="both"/>
        <w:rPr>
          <w:rFonts w:ascii="Times New Roman" w:hAnsi="Times New Roman" w:cs="Times New Roman"/>
          <w:sz w:val="28"/>
          <w:szCs w:val="28"/>
          <w:highlight w:val="yellow"/>
          <w:lang w:val="uk-UA"/>
        </w:rPr>
      </w:pPr>
      <w:r w:rsidRPr="004A574A">
        <w:rPr>
          <w:rFonts w:ascii="Times New Roman" w:hAnsi="Times New Roman" w:cs="Times New Roman"/>
          <w:noProof/>
          <w:sz w:val="28"/>
          <w:szCs w:val="28"/>
          <w:lang w:val="uk-UA" w:eastAsia="uk-UA"/>
        </w:rPr>
        <w:drawing>
          <wp:inline distT="0" distB="0" distL="0" distR="0">
            <wp:extent cx="5486400" cy="3337560"/>
            <wp:effectExtent l="0" t="0" r="0" b="0"/>
            <wp:docPr id="8" name="Рисунок 8" descr="C:\Users\Дмитро\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митро\Desktop\Untitl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3337560"/>
                    </a:xfrm>
                    <a:prstGeom prst="rect">
                      <a:avLst/>
                    </a:prstGeom>
                    <a:noFill/>
                    <a:ln>
                      <a:noFill/>
                    </a:ln>
                  </pic:spPr>
                </pic:pic>
              </a:graphicData>
            </a:graphic>
          </wp:inline>
        </w:drawing>
      </w:r>
    </w:p>
    <w:p w:rsidR="00C3737C" w:rsidRPr="00CC24AE" w:rsidRDefault="00C3737C" w:rsidP="00CC24AE">
      <w:pPr>
        <w:widowControl w:val="0"/>
        <w:spacing w:after="0" w:line="360" w:lineRule="auto"/>
        <w:jc w:val="center"/>
        <w:rPr>
          <w:rFonts w:ascii="Times New Roman" w:hAnsi="Times New Roman" w:cs="Times New Roman"/>
          <w:sz w:val="28"/>
          <w:szCs w:val="28"/>
          <w:lang w:val="uk-UA"/>
        </w:rPr>
      </w:pPr>
      <w:bookmarkStart w:id="19" w:name="_Toc261426278"/>
      <w:bookmarkStart w:id="20" w:name="_Toc261426673"/>
      <w:bookmarkStart w:id="21" w:name="_Toc261426970"/>
      <w:bookmarkStart w:id="22" w:name="_Toc261430858"/>
      <w:r w:rsidRPr="004A574A">
        <w:rPr>
          <w:rFonts w:ascii="Times New Roman" w:hAnsi="Times New Roman" w:cs="Times New Roman"/>
          <w:sz w:val="28"/>
          <w:szCs w:val="28"/>
          <w:lang w:val="uk-UA"/>
        </w:rPr>
        <w:t xml:space="preserve">Рис. 2.1. </w:t>
      </w:r>
      <w:bookmarkEnd w:id="19"/>
      <w:bookmarkEnd w:id="20"/>
      <w:bookmarkEnd w:id="21"/>
      <w:bookmarkEnd w:id="22"/>
      <w:r w:rsidR="004A574A" w:rsidRPr="004A574A">
        <w:rPr>
          <w:rFonts w:ascii="Times New Roman" w:hAnsi="Times New Roman" w:cs="Times New Roman"/>
          <w:sz w:val="28"/>
          <w:szCs w:val="28"/>
          <w:lang w:val="uk-UA"/>
        </w:rPr>
        <w:t>Зведений бюджет України</w:t>
      </w:r>
      <w:r w:rsidR="00CC24AE" w:rsidRPr="00CC24AE">
        <w:rPr>
          <w:rFonts w:ascii="Times New Roman" w:hAnsi="Times New Roman" w:cs="Times New Roman"/>
          <w:sz w:val="28"/>
          <w:szCs w:val="28"/>
          <w:lang w:val="uk-UA"/>
        </w:rPr>
        <w:t xml:space="preserve"> </w:t>
      </w:r>
    </w:p>
    <w:p w:rsidR="00C3737C" w:rsidRPr="00C3737C" w:rsidRDefault="00C3737C" w:rsidP="00CC24AE">
      <w:pPr>
        <w:widowControl w:val="0"/>
        <w:spacing w:after="0" w:line="360" w:lineRule="auto"/>
        <w:ind w:firstLine="709"/>
        <w:jc w:val="both"/>
        <w:rPr>
          <w:rFonts w:ascii="Times New Roman" w:hAnsi="Times New Roman" w:cs="Times New Roman"/>
          <w:sz w:val="28"/>
          <w:szCs w:val="28"/>
          <w:lang w:val="uk-UA"/>
        </w:rPr>
      </w:pPr>
    </w:p>
    <w:p w:rsidR="00C3737C" w:rsidRPr="004A574A" w:rsidRDefault="00C3737C" w:rsidP="00CC24AE">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C3737C">
        <w:rPr>
          <w:rFonts w:ascii="Times New Roman" w:hAnsi="Times New Roman" w:cs="Times New Roman"/>
          <w:sz w:val="28"/>
          <w:szCs w:val="28"/>
          <w:lang w:val="uk-UA"/>
        </w:rPr>
        <w:t xml:space="preserve">Як видно з рис. 2.1., </w:t>
      </w:r>
      <w:r w:rsidR="004A574A">
        <w:rPr>
          <w:rFonts w:ascii="Times New Roman" w:hAnsi="Times New Roman" w:cs="Times New Roman"/>
          <w:sz w:val="28"/>
          <w:szCs w:val="28"/>
          <w:lang w:val="uk-UA"/>
        </w:rPr>
        <w:t xml:space="preserve">що до 3 рівня бюджетної системи України відносяться бюджети територіальних громад, а саме: міські, районні, сільські та селищні </w:t>
      </w:r>
      <w:r w:rsidRPr="00C3737C">
        <w:rPr>
          <w:rFonts w:ascii="Times New Roman" w:hAnsi="Times New Roman" w:cs="Times New Roman"/>
          <w:sz w:val="28"/>
          <w:szCs w:val="28"/>
          <w:lang w:val="uk-UA"/>
        </w:rPr>
        <w:t>…</w:t>
      </w:r>
    </w:p>
    <w:p w:rsidR="00C3737C" w:rsidRPr="004A574A" w:rsidRDefault="00C3737C" w:rsidP="00CC24AE">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p>
    <w:p w:rsidR="00C3737C" w:rsidRPr="004A574A" w:rsidRDefault="00C3737C" w:rsidP="00CC24AE">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p>
    <w:p w:rsidR="00C3737C" w:rsidRPr="004A574A" w:rsidRDefault="00C3737C" w:rsidP="00CC24AE">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p>
    <w:p w:rsidR="00C3737C" w:rsidRPr="004A574A" w:rsidRDefault="00C3737C" w:rsidP="00CC24AE">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p>
    <w:p w:rsidR="00C3737C" w:rsidRPr="004A574A" w:rsidRDefault="00C3737C" w:rsidP="00CC24AE">
      <w:pPr>
        <w:pStyle w:val="a6"/>
        <w:widowControl w:val="0"/>
        <w:spacing w:after="0" w:line="360" w:lineRule="auto"/>
        <w:ind w:left="0" w:firstLine="709"/>
        <w:jc w:val="both"/>
        <w:rPr>
          <w:rFonts w:ascii="Times New Roman" w:hAnsi="Times New Roman" w:cs="Times New Roman"/>
          <w:sz w:val="28"/>
          <w:szCs w:val="28"/>
          <w:lang w:val="uk-UA"/>
        </w:rPr>
      </w:pPr>
    </w:p>
    <w:p w:rsidR="00C3737C" w:rsidRPr="004A574A" w:rsidRDefault="00C3737C" w:rsidP="00CC24AE">
      <w:pPr>
        <w:pStyle w:val="a6"/>
        <w:widowControl w:val="0"/>
        <w:spacing w:after="0" w:line="360" w:lineRule="auto"/>
        <w:ind w:left="0" w:firstLine="709"/>
        <w:jc w:val="both"/>
        <w:rPr>
          <w:rFonts w:ascii="Times New Roman" w:hAnsi="Times New Roman" w:cs="Times New Roman"/>
          <w:sz w:val="28"/>
          <w:szCs w:val="28"/>
          <w:lang w:val="uk-UA"/>
        </w:rPr>
      </w:pPr>
    </w:p>
    <w:p w:rsidR="00C3737C" w:rsidRPr="004A574A" w:rsidRDefault="00C3737C" w:rsidP="00CC24AE">
      <w:pPr>
        <w:pStyle w:val="a6"/>
        <w:widowControl w:val="0"/>
        <w:spacing w:after="0" w:line="360" w:lineRule="auto"/>
        <w:ind w:left="0" w:firstLine="709"/>
        <w:jc w:val="both"/>
        <w:rPr>
          <w:rFonts w:ascii="Times New Roman" w:hAnsi="Times New Roman" w:cs="Times New Roman"/>
          <w:sz w:val="28"/>
          <w:szCs w:val="28"/>
          <w:lang w:val="uk-UA"/>
        </w:rPr>
      </w:pPr>
    </w:p>
    <w:p w:rsidR="00C3737C" w:rsidRPr="004A574A" w:rsidRDefault="00C3737C" w:rsidP="00CC24AE">
      <w:pPr>
        <w:pStyle w:val="a6"/>
        <w:widowControl w:val="0"/>
        <w:spacing w:after="0" w:line="360" w:lineRule="auto"/>
        <w:ind w:left="0" w:firstLine="709"/>
        <w:jc w:val="both"/>
        <w:rPr>
          <w:rFonts w:ascii="Times New Roman" w:hAnsi="Times New Roman" w:cs="Times New Roman"/>
          <w:sz w:val="28"/>
          <w:szCs w:val="28"/>
          <w:lang w:val="uk-UA"/>
        </w:rPr>
      </w:pPr>
    </w:p>
    <w:p w:rsidR="00C3737C" w:rsidRPr="004A574A" w:rsidRDefault="00C3737C" w:rsidP="00CC24AE">
      <w:pPr>
        <w:pStyle w:val="a6"/>
        <w:widowControl w:val="0"/>
        <w:spacing w:after="0" w:line="360" w:lineRule="auto"/>
        <w:ind w:left="0" w:firstLine="709"/>
        <w:jc w:val="both"/>
        <w:rPr>
          <w:rFonts w:ascii="Times New Roman" w:hAnsi="Times New Roman" w:cs="Times New Roman"/>
          <w:sz w:val="28"/>
          <w:szCs w:val="28"/>
          <w:lang w:val="uk-UA"/>
        </w:rPr>
      </w:pPr>
    </w:p>
    <w:p w:rsidR="00C3737C" w:rsidRPr="004A574A" w:rsidRDefault="00C3737C" w:rsidP="00CC24AE">
      <w:pPr>
        <w:pStyle w:val="a6"/>
        <w:widowControl w:val="0"/>
        <w:spacing w:after="0" w:line="360" w:lineRule="auto"/>
        <w:ind w:left="0" w:firstLine="709"/>
        <w:jc w:val="both"/>
        <w:rPr>
          <w:rFonts w:ascii="Times New Roman" w:hAnsi="Times New Roman" w:cs="Times New Roman"/>
          <w:sz w:val="28"/>
          <w:szCs w:val="28"/>
          <w:lang w:val="uk-UA"/>
        </w:rPr>
      </w:pPr>
    </w:p>
    <w:p w:rsidR="00C3737C" w:rsidRPr="004A574A" w:rsidRDefault="00C3737C" w:rsidP="00CC24AE">
      <w:pPr>
        <w:pStyle w:val="a6"/>
        <w:widowControl w:val="0"/>
        <w:spacing w:after="0" w:line="360" w:lineRule="auto"/>
        <w:ind w:left="0" w:firstLine="709"/>
        <w:jc w:val="both"/>
        <w:rPr>
          <w:rFonts w:ascii="Times New Roman" w:hAnsi="Times New Roman" w:cs="Times New Roman"/>
          <w:sz w:val="28"/>
          <w:szCs w:val="28"/>
          <w:lang w:val="uk-UA"/>
        </w:rPr>
      </w:pPr>
    </w:p>
    <w:p w:rsidR="00C3737C" w:rsidRPr="004A574A" w:rsidRDefault="00C3737C" w:rsidP="00CC24AE">
      <w:pPr>
        <w:pStyle w:val="a6"/>
        <w:widowControl w:val="0"/>
        <w:spacing w:after="0" w:line="360" w:lineRule="auto"/>
        <w:ind w:left="0" w:firstLine="709"/>
        <w:jc w:val="both"/>
        <w:rPr>
          <w:rFonts w:ascii="Times New Roman" w:hAnsi="Times New Roman" w:cs="Times New Roman"/>
          <w:sz w:val="28"/>
          <w:szCs w:val="28"/>
          <w:lang w:val="uk-UA"/>
        </w:rPr>
      </w:pPr>
    </w:p>
    <w:p w:rsidR="00B141B3" w:rsidRPr="00B141B3" w:rsidRDefault="00C3737C" w:rsidP="00B141B3">
      <w:pPr>
        <w:widowControl w:val="0"/>
        <w:shd w:val="clear" w:color="auto" w:fill="FFFFFF"/>
        <w:tabs>
          <w:tab w:val="left" w:leader="underscore" w:pos="374"/>
          <w:tab w:val="left" w:leader="underscore" w:pos="1560"/>
        </w:tabs>
        <w:spacing w:after="0" w:line="240" w:lineRule="auto"/>
        <w:jc w:val="right"/>
        <w:rPr>
          <w:rFonts w:ascii="Times New Roman" w:hAnsi="Times New Roman" w:cs="Times New Roman"/>
          <w:sz w:val="28"/>
          <w:szCs w:val="28"/>
          <w:lang w:val="uk-UA"/>
        </w:rPr>
      </w:pPr>
      <w:r w:rsidRPr="004A574A">
        <w:rPr>
          <w:rFonts w:ascii="Times New Roman" w:hAnsi="Times New Roman" w:cs="Times New Roman"/>
          <w:snapToGrid w:val="0"/>
          <w:sz w:val="28"/>
          <w:szCs w:val="28"/>
          <w:lang w:val="uk-UA"/>
        </w:rPr>
        <w:br w:type="page"/>
      </w:r>
      <w:r w:rsidR="00B141B3" w:rsidRPr="00B141B3">
        <w:rPr>
          <w:rFonts w:ascii="Times New Roman" w:hAnsi="Times New Roman" w:cs="Times New Roman"/>
          <w:sz w:val="28"/>
          <w:szCs w:val="28"/>
          <w:lang w:val="uk-UA"/>
        </w:rPr>
        <w:lastRenderedPageBreak/>
        <w:t xml:space="preserve">Додаток </w:t>
      </w:r>
      <w:r w:rsidR="00DE473E">
        <w:rPr>
          <w:rFonts w:ascii="Times New Roman" w:hAnsi="Times New Roman" w:cs="Times New Roman"/>
          <w:snapToGrid w:val="0"/>
          <w:sz w:val="28"/>
          <w:szCs w:val="28"/>
          <w:lang w:val="uk-UA"/>
        </w:rPr>
        <w:t>Ж</w:t>
      </w:r>
    </w:p>
    <w:p w:rsidR="00B141B3" w:rsidRPr="00B141B3" w:rsidRDefault="00B141B3" w:rsidP="00B141B3">
      <w:pPr>
        <w:widowControl w:val="0"/>
        <w:shd w:val="clear" w:color="auto" w:fill="FFFFFF"/>
        <w:tabs>
          <w:tab w:val="left" w:leader="underscore" w:pos="374"/>
          <w:tab w:val="left" w:leader="underscore" w:pos="1560"/>
        </w:tabs>
        <w:spacing w:after="0" w:line="240" w:lineRule="auto"/>
        <w:jc w:val="center"/>
        <w:rPr>
          <w:rFonts w:ascii="Times New Roman" w:hAnsi="Times New Roman" w:cs="Times New Roman"/>
          <w:sz w:val="28"/>
          <w:szCs w:val="28"/>
          <w:lang w:val="uk-UA"/>
        </w:rPr>
      </w:pPr>
      <w:r w:rsidRPr="00B141B3">
        <w:rPr>
          <w:rFonts w:ascii="Times New Roman" w:hAnsi="Times New Roman" w:cs="Times New Roman"/>
          <w:sz w:val="28"/>
          <w:szCs w:val="28"/>
          <w:lang w:val="uk-UA"/>
        </w:rPr>
        <w:t>Приклад оформлення таблиць</w:t>
      </w:r>
    </w:p>
    <w:p w:rsidR="00B141B3" w:rsidRPr="00B141B3" w:rsidRDefault="00B141B3" w:rsidP="00B141B3">
      <w:pPr>
        <w:widowControl w:val="0"/>
        <w:shd w:val="clear" w:color="auto" w:fill="FFFFFF"/>
        <w:tabs>
          <w:tab w:val="left" w:leader="underscore" w:pos="374"/>
          <w:tab w:val="left" w:leader="underscore" w:pos="1560"/>
        </w:tabs>
        <w:spacing w:after="0" w:line="240" w:lineRule="auto"/>
        <w:jc w:val="center"/>
        <w:rPr>
          <w:rFonts w:ascii="Times New Roman" w:hAnsi="Times New Roman" w:cs="Times New Roman"/>
          <w:sz w:val="28"/>
          <w:szCs w:val="28"/>
          <w:lang w:val="uk-UA"/>
        </w:rPr>
      </w:pPr>
    </w:p>
    <w:p w:rsidR="00B141B3" w:rsidRDefault="00B141B3" w:rsidP="00B141B3">
      <w:pPr>
        <w:pStyle w:val="ALLTXT"/>
        <w:rPr>
          <w:lang w:val="uk-UA"/>
        </w:rPr>
      </w:pPr>
      <w:r>
        <w:rPr>
          <w:lang w:val="uk-UA"/>
        </w:rPr>
        <w:t xml:space="preserve">… проаналізуємо детальніше </w:t>
      </w:r>
      <w:r w:rsidR="00844C6C">
        <w:t>р</w:t>
      </w:r>
      <w:proofErr w:type="spellStart"/>
      <w:r w:rsidR="00844C6C" w:rsidRPr="003255E4">
        <w:rPr>
          <w:szCs w:val="28"/>
          <w:lang w:val="uk-UA"/>
        </w:rPr>
        <w:t>озрахунок</w:t>
      </w:r>
      <w:proofErr w:type="spellEnd"/>
      <w:r w:rsidR="00844C6C" w:rsidRPr="003255E4">
        <w:rPr>
          <w:szCs w:val="28"/>
          <w:lang w:val="uk-UA"/>
        </w:rPr>
        <w:t xml:space="preserve"> єдиного податку </w:t>
      </w:r>
      <w:r>
        <w:rPr>
          <w:lang w:val="uk-UA"/>
        </w:rPr>
        <w:t xml:space="preserve">досліджуваного підприємства. Для цього використаємо дані звіту про фінансові результати об'єкту дослідження за три останніх роки (табл. 3.2). </w:t>
      </w:r>
    </w:p>
    <w:p w:rsidR="00B141B3" w:rsidRDefault="00B141B3" w:rsidP="00B141B3">
      <w:pPr>
        <w:pStyle w:val="RIGHT"/>
        <w:jc w:val="right"/>
      </w:pPr>
      <w:r>
        <w:t>Таблиця 3.2</w:t>
      </w:r>
    </w:p>
    <w:p w:rsidR="00844C6C" w:rsidRPr="00180137" w:rsidRDefault="00844C6C" w:rsidP="00844C6C">
      <w:pPr>
        <w:widowControl w:val="0"/>
        <w:spacing w:after="0" w:line="360" w:lineRule="auto"/>
        <w:jc w:val="center"/>
        <w:rPr>
          <w:rFonts w:ascii="Times New Roman" w:hAnsi="Times New Roman" w:cs="Times New Roman"/>
          <w:sz w:val="28"/>
          <w:szCs w:val="28"/>
          <w:lang w:val="uk-UA"/>
        </w:rPr>
      </w:pPr>
      <w:r w:rsidRPr="003255E4">
        <w:rPr>
          <w:rFonts w:ascii="Times New Roman" w:hAnsi="Times New Roman" w:cs="Times New Roman"/>
          <w:sz w:val="28"/>
          <w:szCs w:val="28"/>
          <w:lang w:val="uk-UA"/>
        </w:rPr>
        <w:t>Розрахунок єдиного податку суб’єктом малого підприємництва</w:t>
      </w:r>
    </w:p>
    <w:tbl>
      <w:tblPr>
        <w:tblStyle w:val="af4"/>
        <w:tblW w:w="0" w:type="auto"/>
        <w:tblLook w:val="04A0" w:firstRow="1" w:lastRow="0" w:firstColumn="1" w:lastColumn="0" w:noHBand="0" w:noVBand="1"/>
      </w:tblPr>
      <w:tblGrid>
        <w:gridCol w:w="445"/>
        <w:gridCol w:w="4937"/>
        <w:gridCol w:w="4246"/>
      </w:tblGrid>
      <w:tr w:rsidR="00844C6C" w:rsidTr="000A40A4">
        <w:tc>
          <w:tcPr>
            <w:tcW w:w="445" w:type="dxa"/>
          </w:tcPr>
          <w:p w:rsidR="00844C6C" w:rsidRPr="003255E4" w:rsidRDefault="00844C6C" w:rsidP="000A40A4">
            <w:pPr>
              <w:pStyle w:val="af0"/>
              <w:shd w:val="clear" w:color="auto" w:fill="auto"/>
              <w:spacing w:line="240" w:lineRule="auto"/>
              <w:ind w:left="0" w:right="0" w:firstLine="0"/>
              <w:rPr>
                <w:sz w:val="24"/>
                <w:szCs w:val="28"/>
              </w:rPr>
            </w:pPr>
            <w:r w:rsidRPr="003255E4">
              <w:rPr>
                <w:sz w:val="24"/>
                <w:szCs w:val="28"/>
              </w:rPr>
              <w:t>№</w:t>
            </w:r>
          </w:p>
        </w:tc>
        <w:tc>
          <w:tcPr>
            <w:tcW w:w="4937" w:type="dxa"/>
          </w:tcPr>
          <w:p w:rsidR="00844C6C" w:rsidRPr="003255E4" w:rsidRDefault="00844C6C" w:rsidP="000A40A4">
            <w:pPr>
              <w:pStyle w:val="af0"/>
              <w:shd w:val="clear" w:color="auto" w:fill="auto"/>
              <w:spacing w:line="240" w:lineRule="auto"/>
              <w:ind w:left="0" w:right="0" w:firstLine="0"/>
              <w:jc w:val="center"/>
              <w:rPr>
                <w:sz w:val="24"/>
                <w:szCs w:val="28"/>
              </w:rPr>
            </w:pPr>
            <w:r w:rsidRPr="003255E4">
              <w:rPr>
                <w:sz w:val="24"/>
                <w:szCs w:val="28"/>
              </w:rPr>
              <w:t>Показники</w:t>
            </w:r>
          </w:p>
        </w:tc>
        <w:tc>
          <w:tcPr>
            <w:tcW w:w="4246" w:type="dxa"/>
          </w:tcPr>
          <w:p w:rsidR="00844C6C" w:rsidRPr="003255E4" w:rsidRDefault="00844C6C" w:rsidP="000A40A4">
            <w:pPr>
              <w:pStyle w:val="af0"/>
              <w:spacing w:line="240" w:lineRule="auto"/>
              <w:rPr>
                <w:sz w:val="24"/>
                <w:szCs w:val="28"/>
              </w:rPr>
            </w:pPr>
            <w:r w:rsidRPr="003255E4">
              <w:rPr>
                <w:sz w:val="24"/>
                <w:szCs w:val="28"/>
              </w:rPr>
              <w:t>Наростаючим підсумком з</w:t>
            </w:r>
          </w:p>
          <w:p w:rsidR="00844C6C" w:rsidRPr="003255E4" w:rsidRDefault="00844C6C" w:rsidP="000A40A4">
            <w:pPr>
              <w:pStyle w:val="af0"/>
              <w:shd w:val="clear" w:color="auto" w:fill="auto"/>
              <w:spacing w:line="240" w:lineRule="auto"/>
              <w:ind w:left="0" w:right="0" w:firstLine="0"/>
              <w:jc w:val="center"/>
              <w:rPr>
                <w:sz w:val="24"/>
                <w:szCs w:val="28"/>
              </w:rPr>
            </w:pPr>
            <w:r w:rsidRPr="003255E4">
              <w:rPr>
                <w:sz w:val="24"/>
                <w:szCs w:val="28"/>
              </w:rPr>
              <w:t>початку звітного року</w:t>
            </w:r>
          </w:p>
        </w:tc>
      </w:tr>
      <w:tr w:rsidR="00844C6C" w:rsidTr="000A40A4">
        <w:tc>
          <w:tcPr>
            <w:tcW w:w="445" w:type="dxa"/>
          </w:tcPr>
          <w:p w:rsidR="00844C6C" w:rsidRPr="003255E4" w:rsidRDefault="00844C6C" w:rsidP="000A40A4">
            <w:pPr>
              <w:pStyle w:val="af0"/>
              <w:shd w:val="clear" w:color="auto" w:fill="auto"/>
              <w:spacing w:line="240" w:lineRule="auto"/>
              <w:ind w:left="0" w:right="0" w:firstLine="0"/>
              <w:rPr>
                <w:sz w:val="24"/>
                <w:szCs w:val="28"/>
              </w:rPr>
            </w:pPr>
            <w:r w:rsidRPr="003255E4">
              <w:rPr>
                <w:sz w:val="24"/>
                <w:szCs w:val="28"/>
              </w:rPr>
              <w:t>1</w:t>
            </w:r>
          </w:p>
        </w:tc>
        <w:tc>
          <w:tcPr>
            <w:tcW w:w="4937" w:type="dxa"/>
          </w:tcPr>
          <w:p w:rsidR="00844C6C" w:rsidRPr="003255E4" w:rsidRDefault="00844C6C" w:rsidP="000A40A4">
            <w:pPr>
              <w:pStyle w:val="af0"/>
              <w:shd w:val="clear" w:color="auto" w:fill="auto"/>
              <w:spacing w:line="240" w:lineRule="auto"/>
              <w:ind w:left="0" w:right="0" w:firstLine="0"/>
              <w:rPr>
                <w:sz w:val="24"/>
                <w:szCs w:val="28"/>
              </w:rPr>
            </w:pPr>
            <w:r w:rsidRPr="003255E4">
              <w:rPr>
                <w:sz w:val="24"/>
                <w:szCs w:val="28"/>
              </w:rPr>
              <w:t>Середньооблікова чисельність працюючих (</w:t>
            </w:r>
            <w:proofErr w:type="spellStart"/>
            <w:r w:rsidRPr="003255E4">
              <w:rPr>
                <w:sz w:val="24"/>
                <w:szCs w:val="28"/>
              </w:rPr>
              <w:t>чол</w:t>
            </w:r>
            <w:proofErr w:type="spellEnd"/>
            <w:r w:rsidRPr="003255E4">
              <w:rPr>
                <w:sz w:val="24"/>
                <w:szCs w:val="28"/>
              </w:rPr>
              <w:t>.)</w:t>
            </w:r>
          </w:p>
        </w:tc>
        <w:tc>
          <w:tcPr>
            <w:tcW w:w="4246" w:type="dxa"/>
          </w:tcPr>
          <w:p w:rsidR="00844C6C" w:rsidRPr="003255E4" w:rsidRDefault="00844C6C" w:rsidP="000A40A4">
            <w:pPr>
              <w:pStyle w:val="af0"/>
              <w:shd w:val="clear" w:color="auto" w:fill="auto"/>
              <w:spacing w:line="240" w:lineRule="auto"/>
              <w:ind w:left="0" w:right="0" w:firstLine="0"/>
              <w:rPr>
                <w:sz w:val="24"/>
                <w:szCs w:val="28"/>
              </w:rPr>
            </w:pPr>
          </w:p>
        </w:tc>
      </w:tr>
      <w:tr w:rsidR="00844C6C" w:rsidTr="000A40A4">
        <w:trPr>
          <w:trHeight w:val="47"/>
        </w:trPr>
        <w:tc>
          <w:tcPr>
            <w:tcW w:w="445" w:type="dxa"/>
          </w:tcPr>
          <w:p w:rsidR="00844C6C" w:rsidRPr="003255E4" w:rsidRDefault="00844C6C" w:rsidP="000A40A4">
            <w:pPr>
              <w:pStyle w:val="af0"/>
              <w:shd w:val="clear" w:color="auto" w:fill="auto"/>
              <w:spacing w:line="240" w:lineRule="auto"/>
              <w:ind w:left="0" w:right="0" w:firstLine="0"/>
              <w:rPr>
                <w:sz w:val="24"/>
                <w:szCs w:val="28"/>
              </w:rPr>
            </w:pPr>
            <w:r w:rsidRPr="003255E4">
              <w:rPr>
                <w:sz w:val="24"/>
                <w:szCs w:val="28"/>
              </w:rPr>
              <w:t>2</w:t>
            </w:r>
          </w:p>
        </w:tc>
        <w:tc>
          <w:tcPr>
            <w:tcW w:w="4937" w:type="dxa"/>
          </w:tcPr>
          <w:p w:rsidR="00844C6C" w:rsidRPr="003255E4" w:rsidRDefault="00844C6C" w:rsidP="000A40A4">
            <w:pPr>
              <w:pStyle w:val="af0"/>
              <w:spacing w:line="240" w:lineRule="auto"/>
              <w:ind w:firstLine="0"/>
              <w:rPr>
                <w:sz w:val="24"/>
                <w:szCs w:val="28"/>
              </w:rPr>
            </w:pPr>
            <w:r w:rsidRPr="003255E4">
              <w:rPr>
                <w:sz w:val="24"/>
                <w:szCs w:val="28"/>
              </w:rPr>
              <w:t>Виручка від реалізації продукції без урахування</w:t>
            </w:r>
          </w:p>
          <w:p w:rsidR="00844C6C" w:rsidRPr="003255E4" w:rsidRDefault="00844C6C" w:rsidP="000A40A4">
            <w:pPr>
              <w:pStyle w:val="af0"/>
              <w:shd w:val="clear" w:color="auto" w:fill="auto"/>
              <w:spacing w:line="240" w:lineRule="auto"/>
              <w:ind w:left="0" w:right="0" w:firstLine="0"/>
              <w:rPr>
                <w:sz w:val="24"/>
                <w:szCs w:val="28"/>
              </w:rPr>
            </w:pPr>
            <w:r w:rsidRPr="003255E4">
              <w:rPr>
                <w:sz w:val="24"/>
                <w:szCs w:val="28"/>
              </w:rPr>
              <w:t>акцизного збору* (тис. грн.)</w:t>
            </w:r>
          </w:p>
        </w:tc>
        <w:tc>
          <w:tcPr>
            <w:tcW w:w="4246" w:type="dxa"/>
          </w:tcPr>
          <w:p w:rsidR="00844C6C" w:rsidRPr="003255E4" w:rsidRDefault="00844C6C" w:rsidP="000A40A4">
            <w:pPr>
              <w:pStyle w:val="af0"/>
              <w:shd w:val="clear" w:color="auto" w:fill="auto"/>
              <w:spacing w:line="240" w:lineRule="auto"/>
              <w:ind w:left="0" w:right="0" w:firstLine="0"/>
              <w:rPr>
                <w:sz w:val="24"/>
                <w:szCs w:val="28"/>
              </w:rPr>
            </w:pPr>
          </w:p>
        </w:tc>
      </w:tr>
    </w:tbl>
    <w:p w:rsidR="00B141B3" w:rsidRPr="00371B07" w:rsidRDefault="00B141B3" w:rsidP="00B141B3">
      <w:pPr>
        <w:pStyle w:val="ALLTXT"/>
        <w:rPr>
          <w:highlight w:val="yellow"/>
          <w:lang w:val="uk-UA"/>
        </w:rPr>
      </w:pPr>
    </w:p>
    <w:p w:rsidR="00B141B3" w:rsidRPr="00B141B3" w:rsidRDefault="00B141B3" w:rsidP="00B141B3">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44C6C">
        <w:rPr>
          <w:rFonts w:ascii="Times New Roman" w:hAnsi="Times New Roman" w:cs="Times New Roman"/>
          <w:sz w:val="28"/>
          <w:szCs w:val="28"/>
          <w:lang w:val="uk-UA"/>
        </w:rPr>
        <w:t>Як бачимо з таблиці 3.2</w:t>
      </w:r>
      <w:r w:rsidR="00D81BB7">
        <w:rPr>
          <w:rFonts w:ascii="Times New Roman" w:hAnsi="Times New Roman" w:cs="Times New Roman"/>
          <w:sz w:val="28"/>
          <w:szCs w:val="28"/>
          <w:lang w:val="uk-UA"/>
        </w:rPr>
        <w:t>, середньооблікова чисельність працюючих становила</w:t>
      </w:r>
      <w:r w:rsidRPr="00844C6C">
        <w:rPr>
          <w:rFonts w:ascii="Times New Roman" w:hAnsi="Times New Roman" w:cs="Times New Roman"/>
          <w:sz w:val="28"/>
          <w:szCs w:val="28"/>
          <w:lang w:val="uk-UA"/>
        </w:rPr>
        <w:t>...</w:t>
      </w:r>
    </w:p>
    <w:p w:rsidR="00B141B3" w:rsidRPr="00B141B3" w:rsidRDefault="00B141B3" w:rsidP="00B141B3">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rPr>
      </w:pPr>
    </w:p>
    <w:p w:rsidR="009C24FD" w:rsidRPr="009C24FD" w:rsidRDefault="00B141B3" w:rsidP="009C24FD">
      <w:pPr>
        <w:widowControl w:val="0"/>
        <w:shd w:val="clear" w:color="auto" w:fill="FFFFFF"/>
        <w:tabs>
          <w:tab w:val="left" w:leader="underscore" w:pos="374"/>
          <w:tab w:val="left" w:leader="underscore" w:pos="1560"/>
        </w:tabs>
        <w:spacing w:after="0" w:line="240" w:lineRule="auto"/>
        <w:jc w:val="right"/>
        <w:rPr>
          <w:rFonts w:ascii="Times New Roman" w:hAnsi="Times New Roman" w:cs="Times New Roman"/>
          <w:sz w:val="28"/>
          <w:szCs w:val="28"/>
          <w:lang w:val="uk-UA"/>
        </w:rPr>
      </w:pPr>
      <w:r w:rsidRPr="00B141B3">
        <w:rPr>
          <w:rFonts w:ascii="Times New Roman" w:hAnsi="Times New Roman" w:cs="Times New Roman"/>
          <w:snapToGrid w:val="0"/>
          <w:sz w:val="28"/>
          <w:szCs w:val="28"/>
        </w:rPr>
        <w:br w:type="page"/>
      </w:r>
      <w:r w:rsidR="009C24FD" w:rsidRPr="009C24FD">
        <w:rPr>
          <w:rFonts w:ascii="Times New Roman" w:hAnsi="Times New Roman" w:cs="Times New Roman"/>
          <w:sz w:val="28"/>
          <w:szCs w:val="28"/>
          <w:lang w:val="uk-UA"/>
        </w:rPr>
        <w:lastRenderedPageBreak/>
        <w:t xml:space="preserve">Додаток </w:t>
      </w:r>
      <w:r w:rsidR="00DE473E">
        <w:rPr>
          <w:rFonts w:ascii="Times New Roman" w:hAnsi="Times New Roman" w:cs="Times New Roman"/>
          <w:sz w:val="28"/>
          <w:szCs w:val="28"/>
          <w:lang w:val="uk-UA"/>
        </w:rPr>
        <w:t>И</w:t>
      </w:r>
    </w:p>
    <w:p w:rsidR="009C24FD" w:rsidRPr="009C24FD" w:rsidRDefault="009C24FD" w:rsidP="009C24FD">
      <w:pPr>
        <w:widowControl w:val="0"/>
        <w:shd w:val="clear" w:color="auto" w:fill="FFFFFF"/>
        <w:tabs>
          <w:tab w:val="left" w:leader="underscore" w:pos="374"/>
          <w:tab w:val="left" w:leader="underscore" w:pos="1560"/>
        </w:tabs>
        <w:spacing w:after="0" w:line="240" w:lineRule="auto"/>
        <w:jc w:val="center"/>
        <w:rPr>
          <w:rFonts w:ascii="Times New Roman" w:hAnsi="Times New Roman" w:cs="Times New Roman"/>
          <w:sz w:val="28"/>
          <w:szCs w:val="28"/>
          <w:lang w:val="uk-UA"/>
        </w:rPr>
      </w:pPr>
      <w:r w:rsidRPr="009C24FD">
        <w:rPr>
          <w:rFonts w:ascii="Times New Roman" w:hAnsi="Times New Roman" w:cs="Times New Roman"/>
          <w:sz w:val="28"/>
          <w:szCs w:val="28"/>
          <w:lang w:val="uk-UA"/>
        </w:rPr>
        <w:t>Приклад оформлення формул та рівнянь</w:t>
      </w:r>
    </w:p>
    <w:p w:rsidR="009C24FD" w:rsidRPr="009C24FD" w:rsidRDefault="009C24FD" w:rsidP="009C24FD">
      <w:pPr>
        <w:widowControl w:val="0"/>
        <w:shd w:val="clear" w:color="auto" w:fill="FFFFFF"/>
        <w:tabs>
          <w:tab w:val="left" w:leader="underscore" w:pos="374"/>
          <w:tab w:val="left" w:leader="underscore" w:pos="1560"/>
        </w:tabs>
        <w:spacing w:after="0" w:line="240" w:lineRule="auto"/>
        <w:jc w:val="center"/>
        <w:rPr>
          <w:rFonts w:ascii="Times New Roman" w:hAnsi="Times New Roman" w:cs="Times New Roman"/>
          <w:sz w:val="28"/>
          <w:szCs w:val="28"/>
          <w:lang w:val="uk-UA"/>
        </w:rPr>
      </w:pPr>
    </w:p>
    <w:p w:rsidR="009C24FD" w:rsidRPr="009C24FD" w:rsidRDefault="009C24FD" w:rsidP="009C24FD">
      <w:pPr>
        <w:widowControl w:val="0"/>
        <w:spacing w:after="0" w:line="360" w:lineRule="auto"/>
        <w:ind w:firstLine="709"/>
        <w:jc w:val="both"/>
        <w:rPr>
          <w:rFonts w:ascii="Times New Roman" w:hAnsi="Times New Roman" w:cs="Times New Roman"/>
          <w:sz w:val="28"/>
          <w:szCs w:val="28"/>
          <w:lang w:val="uk-UA"/>
        </w:rPr>
      </w:pPr>
      <w:r w:rsidRPr="009C24FD">
        <w:rPr>
          <w:rFonts w:ascii="Times New Roman" w:hAnsi="Times New Roman" w:cs="Times New Roman"/>
          <w:sz w:val="28"/>
          <w:szCs w:val="28"/>
          <w:lang w:val="uk-UA"/>
        </w:rPr>
        <w:t xml:space="preserve">Розрахуємо індекс </w:t>
      </w:r>
      <w:proofErr w:type="spellStart"/>
      <w:r w:rsidRPr="009C24FD">
        <w:rPr>
          <w:rFonts w:ascii="Times New Roman" w:hAnsi="Times New Roman" w:cs="Times New Roman"/>
          <w:sz w:val="28"/>
          <w:szCs w:val="28"/>
          <w:lang w:val="uk-UA"/>
        </w:rPr>
        <w:t>Херфіндаля-Хіршмана</w:t>
      </w:r>
      <w:proofErr w:type="spellEnd"/>
      <w:r w:rsidRPr="009C24FD">
        <w:rPr>
          <w:rFonts w:ascii="Times New Roman" w:hAnsi="Times New Roman" w:cs="Times New Roman"/>
          <w:sz w:val="28"/>
          <w:szCs w:val="28"/>
          <w:lang w:val="uk-UA"/>
        </w:rPr>
        <w:t xml:space="preserve"> за роками (3.2).</w:t>
      </w:r>
    </w:p>
    <w:p w:rsidR="009C24FD" w:rsidRPr="00D10735" w:rsidRDefault="009C24FD" w:rsidP="00D10735">
      <w:pPr>
        <w:widowControl w:val="0"/>
        <w:spacing w:after="0" w:line="360" w:lineRule="auto"/>
        <w:jc w:val="center"/>
        <w:rPr>
          <w:rFonts w:ascii="Times New Roman" w:hAnsi="Times New Roman" w:cs="Times New Roman"/>
          <w:sz w:val="28"/>
          <w:szCs w:val="28"/>
          <w:lang w:val="uk-UA"/>
        </w:rPr>
      </w:pPr>
    </w:p>
    <w:p w:rsidR="009C24FD" w:rsidRPr="00D10735" w:rsidRDefault="009C24FD" w:rsidP="00331DC4">
      <w:pPr>
        <w:widowControl w:val="0"/>
        <w:spacing w:after="0" w:line="360" w:lineRule="auto"/>
        <w:jc w:val="right"/>
        <w:rPr>
          <w:rFonts w:ascii="Times New Roman" w:hAnsi="Times New Roman" w:cs="Times New Roman"/>
          <w:sz w:val="28"/>
          <w:szCs w:val="28"/>
          <w:lang w:val="uk-UA"/>
        </w:rPr>
      </w:pPr>
      <w:r w:rsidRPr="00D10735">
        <w:rPr>
          <w:rFonts w:ascii="Times New Roman" w:eastAsia="Times New Roman" w:hAnsi="Times New Roman" w:cs="Times New Roman"/>
          <w:position w:val="-32"/>
          <w:sz w:val="28"/>
          <w:szCs w:val="28"/>
          <w:lang w:val="uk-UA"/>
        </w:rPr>
        <w:object w:dxaOrig="14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8.25pt" o:ole="">
            <v:imagedata r:id="rId29" o:title=""/>
          </v:shape>
          <o:OLEObject Type="Embed" ProgID="Equation.3" ShapeID="_x0000_i1025" DrawAspect="Content" ObjectID="_1681024607" r:id="rId30"/>
        </w:object>
      </w:r>
      <w:r w:rsidRPr="00D10735">
        <w:rPr>
          <w:rFonts w:ascii="Times New Roman" w:hAnsi="Times New Roman" w:cs="Times New Roman"/>
          <w:sz w:val="28"/>
          <w:szCs w:val="28"/>
          <w:lang w:val="uk-UA"/>
        </w:rPr>
        <w:t>,</w:t>
      </w:r>
      <w:r w:rsidR="00331DC4">
        <w:rPr>
          <w:rFonts w:ascii="Times New Roman" w:hAnsi="Times New Roman" w:cs="Times New Roman"/>
          <w:sz w:val="28"/>
          <w:szCs w:val="28"/>
          <w:lang w:val="uk-UA"/>
        </w:rPr>
        <w:tab/>
      </w:r>
      <w:r w:rsidR="00331DC4">
        <w:rPr>
          <w:rFonts w:ascii="Times New Roman" w:hAnsi="Times New Roman" w:cs="Times New Roman"/>
          <w:sz w:val="28"/>
          <w:szCs w:val="28"/>
          <w:lang w:val="uk-UA"/>
        </w:rPr>
        <w:tab/>
      </w:r>
      <w:r w:rsidR="00331DC4">
        <w:rPr>
          <w:rFonts w:ascii="Times New Roman" w:hAnsi="Times New Roman" w:cs="Times New Roman"/>
          <w:sz w:val="28"/>
          <w:szCs w:val="28"/>
          <w:lang w:val="uk-UA"/>
        </w:rPr>
        <w:tab/>
      </w:r>
      <w:r w:rsidR="00331DC4">
        <w:rPr>
          <w:rFonts w:ascii="Times New Roman" w:hAnsi="Times New Roman" w:cs="Times New Roman"/>
          <w:sz w:val="28"/>
          <w:szCs w:val="28"/>
          <w:lang w:val="uk-UA"/>
        </w:rPr>
        <w:tab/>
      </w:r>
      <w:r w:rsidR="00331DC4">
        <w:rPr>
          <w:rFonts w:ascii="Times New Roman" w:hAnsi="Times New Roman" w:cs="Times New Roman"/>
          <w:sz w:val="28"/>
          <w:szCs w:val="28"/>
          <w:lang w:val="uk-UA"/>
        </w:rPr>
        <w:tab/>
      </w:r>
      <w:r w:rsidRPr="00D10735">
        <w:rPr>
          <w:rFonts w:ascii="Times New Roman" w:hAnsi="Times New Roman" w:cs="Times New Roman"/>
          <w:sz w:val="28"/>
          <w:szCs w:val="28"/>
          <w:lang w:val="uk-UA"/>
        </w:rPr>
        <w:t>(3.2)</w:t>
      </w:r>
    </w:p>
    <w:p w:rsidR="009C24FD" w:rsidRPr="00D10735" w:rsidRDefault="009C24FD" w:rsidP="00D10735">
      <w:pPr>
        <w:widowControl w:val="0"/>
        <w:spacing w:after="0" w:line="360" w:lineRule="auto"/>
        <w:jc w:val="center"/>
        <w:rPr>
          <w:rFonts w:ascii="Times New Roman" w:hAnsi="Times New Roman" w:cs="Times New Roman"/>
          <w:sz w:val="28"/>
          <w:szCs w:val="28"/>
          <w:lang w:val="uk-UA"/>
        </w:rPr>
      </w:pPr>
    </w:p>
    <w:p w:rsidR="009C24FD" w:rsidRPr="009C24FD" w:rsidRDefault="009C24FD" w:rsidP="00D10735">
      <w:pPr>
        <w:widowControl w:val="0"/>
        <w:spacing w:after="0" w:line="360" w:lineRule="auto"/>
        <w:ind w:firstLine="709"/>
        <w:jc w:val="both"/>
        <w:rPr>
          <w:rFonts w:ascii="Times New Roman" w:hAnsi="Times New Roman" w:cs="Times New Roman"/>
          <w:sz w:val="28"/>
          <w:szCs w:val="28"/>
          <w:lang w:val="uk-UA"/>
        </w:rPr>
      </w:pPr>
      <w:r w:rsidRPr="009C24FD">
        <w:rPr>
          <w:rFonts w:ascii="Times New Roman" w:hAnsi="Times New Roman" w:cs="Times New Roman"/>
          <w:sz w:val="28"/>
          <w:szCs w:val="28"/>
          <w:lang w:val="uk-UA" w:eastAsia="uk-UA"/>
        </w:rPr>
        <w:t xml:space="preserve">де </w:t>
      </w:r>
      <w:r w:rsidRPr="009C24FD">
        <w:rPr>
          <w:rFonts w:ascii="Times New Roman" w:hAnsi="Times New Roman" w:cs="Times New Roman"/>
          <w:iCs/>
          <w:sz w:val="28"/>
          <w:szCs w:val="28"/>
          <w:lang w:val="uk-UA" w:eastAsia="uk-UA"/>
        </w:rPr>
        <w:t>k</w:t>
      </w:r>
      <w:r w:rsidRPr="009C24FD">
        <w:rPr>
          <w:rFonts w:ascii="Times New Roman" w:hAnsi="Times New Roman" w:cs="Times New Roman"/>
          <w:i/>
          <w:iCs/>
          <w:sz w:val="28"/>
          <w:szCs w:val="28"/>
          <w:lang w:val="uk-UA" w:eastAsia="uk-UA"/>
        </w:rPr>
        <w:t xml:space="preserve"> </w:t>
      </w:r>
      <w:r w:rsidRPr="009C24FD">
        <w:rPr>
          <w:rFonts w:ascii="Times New Roman" w:hAnsi="Times New Roman" w:cs="Times New Roman"/>
          <w:sz w:val="28"/>
          <w:szCs w:val="28"/>
          <w:lang w:val="uk-UA" w:eastAsia="uk-UA"/>
        </w:rPr>
        <w:t>– кількість господарюючих суб'єктів (фірм) на ринку;</w:t>
      </w:r>
    </w:p>
    <w:p w:rsidR="009C24FD" w:rsidRPr="009C24FD" w:rsidRDefault="009C24FD" w:rsidP="00D10735">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9C24FD">
        <w:rPr>
          <w:rFonts w:ascii="Times New Roman" w:eastAsia="Times New Roman" w:hAnsi="Times New Roman" w:cs="Times New Roman"/>
          <w:position w:val="-12"/>
          <w:sz w:val="28"/>
          <w:szCs w:val="28"/>
          <w:lang w:val="uk-UA" w:eastAsia="uk-UA"/>
        </w:rPr>
        <w:object w:dxaOrig="285" w:dyaOrig="375">
          <v:shape id="_x0000_i1026" type="#_x0000_t75" style="width:14.25pt;height:19.5pt" o:ole="">
            <v:imagedata r:id="rId31" o:title=""/>
          </v:shape>
          <o:OLEObject Type="Embed" ProgID="Equation.3" ShapeID="_x0000_i1026" DrawAspect="Content" ObjectID="_1681024608" r:id="rId32"/>
        </w:object>
      </w:r>
      <w:r w:rsidRPr="009C24FD">
        <w:rPr>
          <w:rFonts w:ascii="Times New Roman" w:hAnsi="Times New Roman" w:cs="Times New Roman"/>
          <w:sz w:val="28"/>
          <w:szCs w:val="28"/>
          <w:lang w:val="uk-UA" w:eastAsia="uk-UA"/>
        </w:rPr>
        <w:t xml:space="preserve"> – частка продажів </w:t>
      </w:r>
      <w:r w:rsidRPr="009C24FD">
        <w:rPr>
          <w:rFonts w:ascii="Times New Roman" w:hAnsi="Times New Roman" w:cs="Times New Roman"/>
          <w:iCs/>
          <w:sz w:val="28"/>
          <w:szCs w:val="28"/>
          <w:lang w:val="uk-UA" w:eastAsia="uk-UA"/>
        </w:rPr>
        <w:t>i</w:t>
      </w:r>
      <w:r w:rsidRPr="009C24FD">
        <w:rPr>
          <w:rFonts w:ascii="Times New Roman" w:hAnsi="Times New Roman" w:cs="Times New Roman"/>
          <w:i/>
          <w:iCs/>
          <w:sz w:val="28"/>
          <w:szCs w:val="28"/>
          <w:lang w:val="uk-UA" w:eastAsia="uk-UA"/>
        </w:rPr>
        <w:t>-</w:t>
      </w:r>
      <w:r w:rsidRPr="009C24FD">
        <w:rPr>
          <w:rFonts w:ascii="Times New Roman" w:hAnsi="Times New Roman" w:cs="Times New Roman"/>
          <w:iCs/>
          <w:sz w:val="28"/>
          <w:szCs w:val="28"/>
          <w:lang w:val="uk-UA" w:eastAsia="uk-UA"/>
        </w:rPr>
        <w:t>го</w:t>
      </w:r>
      <w:r w:rsidRPr="009C24FD">
        <w:rPr>
          <w:rFonts w:ascii="Times New Roman" w:hAnsi="Times New Roman" w:cs="Times New Roman"/>
          <w:i/>
          <w:iCs/>
          <w:sz w:val="28"/>
          <w:szCs w:val="28"/>
          <w:lang w:val="uk-UA" w:eastAsia="uk-UA"/>
        </w:rPr>
        <w:t xml:space="preserve"> </w:t>
      </w:r>
      <w:r w:rsidRPr="009C24FD">
        <w:rPr>
          <w:rFonts w:ascii="Times New Roman" w:hAnsi="Times New Roman" w:cs="Times New Roman"/>
          <w:sz w:val="28"/>
          <w:szCs w:val="28"/>
          <w:lang w:val="uk-UA" w:eastAsia="uk-UA"/>
        </w:rPr>
        <w:t>продавця в об'ємі реалізації ринку %.</w:t>
      </w:r>
    </w:p>
    <w:p w:rsidR="009C24FD" w:rsidRPr="009C24FD" w:rsidRDefault="009C24FD" w:rsidP="00D10735">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rPr>
      </w:pPr>
    </w:p>
    <w:p w:rsidR="009C24FD" w:rsidRPr="009C24FD" w:rsidRDefault="009C24FD" w:rsidP="00D10735">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rPr>
      </w:pPr>
    </w:p>
    <w:p w:rsidR="001A09C6" w:rsidRDefault="009C24FD" w:rsidP="001A09C6">
      <w:pPr>
        <w:pStyle w:val="a6"/>
        <w:widowControl w:val="0"/>
        <w:spacing w:after="0" w:line="240" w:lineRule="auto"/>
        <w:ind w:left="0"/>
        <w:jc w:val="right"/>
        <w:rPr>
          <w:rFonts w:ascii="Times New Roman" w:hAnsi="Times New Roman" w:cs="Times New Roman"/>
          <w:sz w:val="28"/>
          <w:szCs w:val="28"/>
          <w:lang w:val="uk-UA"/>
        </w:rPr>
      </w:pPr>
      <w:r w:rsidRPr="009C24FD">
        <w:rPr>
          <w:rFonts w:ascii="Times New Roman" w:hAnsi="Times New Roman" w:cs="Times New Roman"/>
          <w:snapToGrid w:val="0"/>
        </w:rPr>
        <w:br w:type="page"/>
      </w:r>
      <w:r w:rsidR="001A09C6">
        <w:rPr>
          <w:rFonts w:ascii="Times New Roman" w:hAnsi="Times New Roman" w:cs="Times New Roman"/>
          <w:sz w:val="28"/>
          <w:szCs w:val="28"/>
          <w:lang w:val="uk-UA"/>
        </w:rPr>
        <w:lastRenderedPageBreak/>
        <w:t xml:space="preserve">Додаток </w:t>
      </w:r>
      <w:r w:rsidR="00DE473E">
        <w:rPr>
          <w:rFonts w:ascii="Times New Roman" w:hAnsi="Times New Roman" w:cs="Times New Roman"/>
          <w:sz w:val="28"/>
          <w:szCs w:val="28"/>
          <w:lang w:val="uk-UA"/>
        </w:rPr>
        <w:t>К</w:t>
      </w:r>
    </w:p>
    <w:p w:rsidR="001A09C6" w:rsidRDefault="001A09C6" w:rsidP="001A09C6">
      <w:pPr>
        <w:widowControl w:val="0"/>
        <w:shd w:val="clear" w:color="auto" w:fill="FFFFFF"/>
        <w:tabs>
          <w:tab w:val="left" w:leader="underscore" w:pos="374"/>
          <w:tab w:val="left" w:leader="underscore" w:pos="156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Приклади оформлення списків, переліків, перелічувань </w:t>
      </w:r>
    </w:p>
    <w:p w:rsidR="001A09C6" w:rsidRDefault="001A09C6" w:rsidP="001A09C6">
      <w:pPr>
        <w:widowControl w:val="0"/>
        <w:shd w:val="clear" w:color="auto" w:fill="FFFFFF"/>
        <w:tabs>
          <w:tab w:val="left" w:leader="underscore" w:pos="374"/>
          <w:tab w:val="left" w:leader="underscore" w:pos="156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 тексті курсової роботи</w:t>
      </w:r>
    </w:p>
    <w:p w:rsidR="001A09C6" w:rsidRPr="001E3601" w:rsidRDefault="001A09C6" w:rsidP="001A09C6">
      <w:pPr>
        <w:widowControl w:val="0"/>
        <w:shd w:val="clear" w:color="auto" w:fill="FFFFFF"/>
        <w:tabs>
          <w:tab w:val="left" w:leader="underscore" w:pos="374"/>
          <w:tab w:val="left" w:leader="underscore" w:pos="1560"/>
        </w:tabs>
        <w:spacing w:after="0" w:line="360" w:lineRule="auto"/>
        <w:jc w:val="center"/>
        <w:rPr>
          <w:rFonts w:ascii="Times New Roman" w:hAnsi="Times New Roman" w:cs="Times New Roman"/>
          <w:sz w:val="24"/>
          <w:szCs w:val="24"/>
          <w:lang w:val="uk-UA"/>
        </w:rPr>
      </w:pP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1 приклад:</w:t>
      </w:r>
    </w:p>
    <w:p w:rsidR="001A09C6" w:rsidRPr="0080425A" w:rsidRDefault="001A09C6" w:rsidP="004F77B0">
      <w:pPr>
        <w:widowControl w:val="0"/>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Весь асортимент продукції, що реалізовується, можна класифікувати таким чином:</w:t>
      </w:r>
    </w:p>
    <w:p w:rsidR="001A09C6" w:rsidRPr="0080425A" w:rsidRDefault="001A09C6" w:rsidP="004F77B0">
      <w:pPr>
        <w:widowControl w:val="0"/>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1. Рибні консерви (риба в томатному соусі, рибне філе, риба в маслі).</w:t>
      </w:r>
    </w:p>
    <w:p w:rsidR="001A09C6" w:rsidRPr="0080425A" w:rsidRDefault="001A09C6" w:rsidP="004F77B0">
      <w:pPr>
        <w:widowControl w:val="0"/>
        <w:spacing w:after="0" w:line="360" w:lineRule="auto"/>
        <w:ind w:firstLine="709"/>
        <w:jc w:val="both"/>
        <w:rPr>
          <w:rFonts w:ascii="Times New Roman" w:hAnsi="Times New Roman" w:cs="Times New Roman"/>
          <w:sz w:val="28"/>
          <w:szCs w:val="28"/>
          <w:lang w:val="uk-UA"/>
        </w:rPr>
      </w:pPr>
      <w:smartTag w:uri="urn:schemas-microsoft-com:office:smarttags" w:element="metricconverter">
        <w:smartTagPr>
          <w:attr w:name="ProductID" w:val="2. М"/>
        </w:smartTagPr>
        <w:r w:rsidRPr="0080425A">
          <w:rPr>
            <w:rFonts w:ascii="Times New Roman" w:hAnsi="Times New Roman" w:cs="Times New Roman"/>
            <w:sz w:val="28"/>
            <w:szCs w:val="28"/>
            <w:lang w:val="uk-UA"/>
          </w:rPr>
          <w:t>2. М</w:t>
        </w:r>
      </w:smartTag>
      <w:r w:rsidRPr="0080425A">
        <w:rPr>
          <w:rFonts w:ascii="Times New Roman" w:hAnsi="Times New Roman" w:cs="Times New Roman"/>
          <w:sz w:val="28"/>
          <w:szCs w:val="28"/>
          <w:lang w:val="uk-UA"/>
        </w:rPr>
        <w:t>'ясні консерви (тушкована яловичина, тушкована свинина).</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3. Овочеві консерви (ікра кабачкова, горошок зелений).</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4"/>
          <w:szCs w:val="24"/>
          <w:lang w:val="uk-UA"/>
        </w:rPr>
      </w:pP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2 приклад:</w:t>
      </w:r>
    </w:p>
    <w:p w:rsidR="001A09C6" w:rsidRPr="0080425A" w:rsidRDefault="001A09C6" w:rsidP="004F77B0">
      <w:pPr>
        <w:widowControl w:val="0"/>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Весь об'єм транспортної роботи по доставці товарів споживачам поділяють на дві групи:</w:t>
      </w:r>
    </w:p>
    <w:p w:rsidR="001A09C6" w:rsidRPr="0080425A" w:rsidRDefault="001A09C6" w:rsidP="004F77B0">
      <w:pPr>
        <w:widowControl w:val="0"/>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1) витрати, пов'язані з доставкою товарів на склади системи розподілу;</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2) витрати по доставці товарів зі складів споживачам.</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4"/>
          <w:szCs w:val="24"/>
          <w:lang w:val="uk-UA"/>
        </w:rPr>
      </w:pP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3 приклад:</w:t>
      </w:r>
    </w:p>
    <w:p w:rsidR="001A09C6" w:rsidRPr="0080425A" w:rsidRDefault="001A09C6" w:rsidP="004F77B0">
      <w:pPr>
        <w:widowControl w:val="0"/>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Як змінні виступають наступні витрати:</w:t>
      </w:r>
    </w:p>
    <w:p w:rsidR="001A09C6" w:rsidRPr="0080425A" w:rsidRDefault="001A09C6" w:rsidP="004F77B0">
      <w:pPr>
        <w:widowControl w:val="0"/>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 транспортні витрати;</w:t>
      </w:r>
    </w:p>
    <w:p w:rsidR="001A09C6" w:rsidRPr="0080425A" w:rsidRDefault="001A09C6" w:rsidP="004F77B0">
      <w:pPr>
        <w:widowControl w:val="0"/>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 витрати на вміст запасів;</w:t>
      </w:r>
    </w:p>
    <w:p w:rsidR="001A09C6" w:rsidRPr="0080425A" w:rsidRDefault="001A09C6" w:rsidP="004F77B0">
      <w:pPr>
        <w:widowControl w:val="0"/>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 витрати, пов'язані з експлуатацією складського господарства;</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 витрати, пов'язані з управлінням складською системою.</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4"/>
          <w:szCs w:val="24"/>
          <w:lang w:val="uk-UA"/>
        </w:rPr>
      </w:pP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4 приклад:</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Фінансове оточення підприємства становлять:</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1) фінансові ринки;</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2) фінансові інститути:</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а) банки;</w:t>
      </w:r>
    </w:p>
    <w:p w:rsidR="001A09C6" w:rsidRPr="0080425A"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б) біржі;</w:t>
      </w:r>
    </w:p>
    <w:p w:rsidR="00331DC4" w:rsidRDefault="001A09C6"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28"/>
          <w:szCs w:val="28"/>
          <w:lang w:val="uk-UA"/>
        </w:rPr>
      </w:pPr>
      <w:r w:rsidRPr="0080425A">
        <w:rPr>
          <w:rFonts w:ascii="Times New Roman" w:hAnsi="Times New Roman" w:cs="Times New Roman"/>
          <w:sz w:val="28"/>
          <w:szCs w:val="28"/>
          <w:lang w:val="uk-UA"/>
        </w:rPr>
        <w:t>в) інвестиційні і страхові компанії.</w:t>
      </w:r>
      <w:r>
        <w:rPr>
          <w:rFonts w:ascii="Times New Roman" w:hAnsi="Times New Roman" w:cs="Times New Roman"/>
          <w:sz w:val="28"/>
          <w:szCs w:val="28"/>
          <w:lang w:val="uk-UA"/>
        </w:rPr>
        <w:t xml:space="preserve"> </w:t>
      </w:r>
    </w:p>
    <w:p w:rsidR="001E3601" w:rsidRPr="001E3601" w:rsidRDefault="001E3601"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16"/>
          <w:szCs w:val="16"/>
          <w:lang w:val="uk-UA"/>
        </w:rPr>
      </w:pPr>
    </w:p>
    <w:p w:rsidR="001E3601" w:rsidRPr="001E3601" w:rsidRDefault="001E3601" w:rsidP="004F77B0">
      <w:pPr>
        <w:widowControl w:val="0"/>
        <w:shd w:val="clear" w:color="auto" w:fill="FFFFFF"/>
        <w:tabs>
          <w:tab w:val="left" w:leader="underscore" w:pos="374"/>
          <w:tab w:val="left" w:leader="underscore" w:pos="1560"/>
        </w:tabs>
        <w:spacing w:after="0" w:line="360" w:lineRule="auto"/>
        <w:ind w:firstLine="709"/>
        <w:jc w:val="both"/>
        <w:rPr>
          <w:rFonts w:ascii="Times New Roman" w:hAnsi="Times New Roman" w:cs="Times New Roman"/>
          <w:sz w:val="16"/>
          <w:szCs w:val="16"/>
          <w:lang w:val="uk-UA"/>
        </w:rPr>
        <w:sectPr w:rsidR="001E3601" w:rsidRPr="001E3601" w:rsidSect="00F867B0">
          <w:pgSz w:w="11906" w:h="16838" w:code="9"/>
          <w:pgMar w:top="1134" w:right="1134" w:bottom="1134" w:left="1134" w:header="709" w:footer="709" w:gutter="0"/>
          <w:pgNumType w:start="4"/>
          <w:cols w:space="708"/>
          <w:docGrid w:linePitch="360"/>
        </w:sectPr>
      </w:pPr>
    </w:p>
    <w:p w:rsidR="00C740A2" w:rsidRPr="00C740A2" w:rsidRDefault="00C740A2" w:rsidP="00C740A2">
      <w:pPr>
        <w:pStyle w:val="a6"/>
        <w:widowControl w:val="0"/>
        <w:spacing w:after="0" w:line="240" w:lineRule="auto"/>
        <w:ind w:left="0"/>
        <w:jc w:val="right"/>
        <w:rPr>
          <w:rFonts w:ascii="Times New Roman" w:hAnsi="Times New Roman" w:cs="Times New Roman"/>
          <w:sz w:val="28"/>
          <w:szCs w:val="28"/>
          <w:lang w:val="uk-UA"/>
        </w:rPr>
      </w:pPr>
      <w:r w:rsidRPr="00C740A2">
        <w:rPr>
          <w:rFonts w:ascii="Times New Roman" w:hAnsi="Times New Roman" w:cs="Times New Roman"/>
          <w:sz w:val="28"/>
          <w:szCs w:val="28"/>
          <w:lang w:val="uk-UA"/>
        </w:rPr>
        <w:lastRenderedPageBreak/>
        <w:t xml:space="preserve">Додаток </w:t>
      </w:r>
      <w:r w:rsidR="00DE473E">
        <w:rPr>
          <w:rFonts w:ascii="Times New Roman" w:hAnsi="Times New Roman" w:cs="Times New Roman"/>
          <w:sz w:val="28"/>
          <w:szCs w:val="28"/>
          <w:lang w:val="uk-UA"/>
        </w:rPr>
        <w:t>Л</w:t>
      </w:r>
    </w:p>
    <w:p w:rsidR="00C740A2" w:rsidRPr="00C740A2" w:rsidRDefault="00C740A2" w:rsidP="00C740A2">
      <w:pPr>
        <w:widowControl w:val="0"/>
        <w:spacing w:after="0" w:line="240" w:lineRule="auto"/>
        <w:jc w:val="center"/>
        <w:rPr>
          <w:rFonts w:ascii="Times New Roman" w:hAnsi="Times New Roman" w:cs="Times New Roman"/>
          <w:sz w:val="28"/>
          <w:szCs w:val="28"/>
          <w:lang w:val="uk-UA"/>
        </w:rPr>
      </w:pPr>
      <w:r w:rsidRPr="00045093">
        <w:rPr>
          <w:rFonts w:ascii="Times New Roman" w:hAnsi="Times New Roman" w:cs="Times New Roman"/>
          <w:sz w:val="28"/>
          <w:szCs w:val="28"/>
          <w:lang w:val="uk-UA"/>
        </w:rPr>
        <w:t>Приклади оформлення використаних джерел інформації</w:t>
      </w:r>
    </w:p>
    <w:p w:rsidR="00C740A2" w:rsidRPr="00C740A2" w:rsidRDefault="00C740A2" w:rsidP="00C740A2">
      <w:pPr>
        <w:widowControl w:val="0"/>
        <w:autoSpaceDE w:val="0"/>
        <w:autoSpaceDN w:val="0"/>
        <w:adjustRightInd w:val="0"/>
        <w:spacing w:after="0" w:line="240" w:lineRule="auto"/>
        <w:jc w:val="center"/>
        <w:rPr>
          <w:rFonts w:ascii="Times New Roman" w:hAnsi="Times New Roman" w:cs="Times New Roman"/>
          <w:bCs/>
          <w:sz w:val="28"/>
          <w:szCs w:val="28"/>
          <w:lang w:val="uk-UA"/>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230"/>
      </w:tblGrid>
      <w:tr w:rsidR="00C53C8C" w:rsidRPr="00CE17B0" w:rsidTr="00C53C8C">
        <w:trPr>
          <w:trHeight w:val="427"/>
        </w:trPr>
        <w:tc>
          <w:tcPr>
            <w:tcW w:w="2126" w:type="dxa"/>
          </w:tcPr>
          <w:p w:rsidR="00C53C8C" w:rsidRPr="00CE17B0" w:rsidRDefault="00C53C8C" w:rsidP="00C53C8C">
            <w:pPr>
              <w:spacing w:after="0" w:line="240" w:lineRule="auto"/>
              <w:ind w:left="34"/>
              <w:jc w:val="center"/>
              <w:rPr>
                <w:rFonts w:ascii="Times New Roman" w:hAnsi="Times New Roman"/>
                <w:b/>
                <w:sz w:val="24"/>
                <w:szCs w:val="24"/>
                <w:lang w:val="uk-UA"/>
              </w:rPr>
            </w:pPr>
            <w:r w:rsidRPr="00CE17B0">
              <w:rPr>
                <w:rFonts w:ascii="Times New Roman" w:hAnsi="Times New Roman"/>
                <w:b/>
                <w:sz w:val="24"/>
                <w:szCs w:val="24"/>
                <w:lang w:val="uk-UA"/>
              </w:rPr>
              <w:t>Характеристика джерела</w:t>
            </w:r>
          </w:p>
        </w:tc>
        <w:tc>
          <w:tcPr>
            <w:tcW w:w="7230" w:type="dxa"/>
            <w:vAlign w:val="center"/>
          </w:tcPr>
          <w:p w:rsidR="00C53C8C" w:rsidRPr="00CE17B0" w:rsidRDefault="00C53C8C" w:rsidP="00B4182B">
            <w:pPr>
              <w:autoSpaceDE w:val="0"/>
              <w:autoSpaceDN w:val="0"/>
              <w:spacing w:after="0" w:line="240" w:lineRule="auto"/>
              <w:jc w:val="center"/>
              <w:rPr>
                <w:rFonts w:ascii="Times New Roman" w:hAnsi="Times New Roman"/>
                <w:b/>
                <w:sz w:val="24"/>
                <w:szCs w:val="24"/>
                <w:lang w:val="uk-UA"/>
              </w:rPr>
            </w:pPr>
            <w:r w:rsidRPr="00CE17B0">
              <w:rPr>
                <w:rFonts w:ascii="Times New Roman" w:hAnsi="Times New Roman"/>
                <w:b/>
                <w:sz w:val="24"/>
                <w:szCs w:val="24"/>
                <w:lang w:val="uk-UA"/>
              </w:rPr>
              <w:t>Приклад оформлення</w:t>
            </w:r>
          </w:p>
        </w:tc>
      </w:tr>
      <w:tr w:rsidR="00C53C8C" w:rsidRPr="00CE17B0" w:rsidTr="00C53C8C">
        <w:trPr>
          <w:trHeight w:val="3717"/>
        </w:trPr>
        <w:tc>
          <w:tcPr>
            <w:tcW w:w="2126" w:type="dxa"/>
          </w:tcPr>
          <w:p w:rsidR="00C53C8C" w:rsidRPr="00CE17B0" w:rsidRDefault="00C53C8C" w:rsidP="00C53C8C">
            <w:pPr>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Книги:</w:t>
            </w:r>
          </w:p>
          <w:p w:rsidR="00C53C8C" w:rsidRPr="00CE17B0" w:rsidRDefault="00C53C8C" w:rsidP="00C53C8C">
            <w:pPr>
              <w:spacing w:before="120"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Один автор</w:t>
            </w:r>
          </w:p>
        </w:tc>
        <w:tc>
          <w:tcPr>
            <w:tcW w:w="7230" w:type="dxa"/>
          </w:tcPr>
          <w:p w:rsidR="00C53C8C" w:rsidRPr="00CE17B0" w:rsidRDefault="00C53C8C" w:rsidP="00C53C8C">
            <w:pPr>
              <w:numPr>
                <w:ilvl w:val="0"/>
                <w:numId w:val="20"/>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Бичківський</w:t>
            </w:r>
            <w:proofErr w:type="spellEnd"/>
            <w:r w:rsidRPr="00CE17B0">
              <w:rPr>
                <w:rFonts w:ascii="Times New Roman" w:hAnsi="Times New Roman"/>
                <w:bCs/>
                <w:sz w:val="24"/>
                <w:szCs w:val="24"/>
                <w:lang w:val="uk-UA"/>
              </w:rPr>
              <w:t> О. О.</w:t>
            </w:r>
            <w:r w:rsidRPr="00CE17B0">
              <w:rPr>
                <w:rFonts w:ascii="Times New Roman" w:hAnsi="Times New Roman"/>
                <w:sz w:val="24"/>
                <w:szCs w:val="24"/>
                <w:lang w:val="uk-UA"/>
              </w:rPr>
              <w:t xml:space="preserve"> Міжнародне приватне право : конспект лекцій. Запоріжжя : ЗНУ, 2015. 82 с.</w:t>
            </w:r>
          </w:p>
          <w:p w:rsidR="00C53C8C" w:rsidRPr="00CE17B0" w:rsidRDefault="00C53C8C" w:rsidP="00C53C8C">
            <w:pPr>
              <w:numPr>
                <w:ilvl w:val="0"/>
                <w:numId w:val="20"/>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bCs/>
                <w:sz w:val="24"/>
                <w:szCs w:val="24"/>
                <w:lang w:val="uk-UA"/>
              </w:rPr>
              <w:t>Бондаренко В. Г.</w:t>
            </w:r>
            <w:r w:rsidRPr="00CE17B0">
              <w:rPr>
                <w:rFonts w:ascii="Times New Roman" w:hAnsi="Times New Roman"/>
                <w:sz w:val="24"/>
                <w:szCs w:val="24"/>
                <w:lang w:val="uk-UA"/>
              </w:rPr>
              <w:t xml:space="preserve"> Немеркнуча слава новітніх запорожців: історія Українського Вільного козацтва на Запоріжжі (1917-1920 рр.). Запоріжжя, 2017. 113 с.</w:t>
            </w:r>
          </w:p>
          <w:p w:rsidR="00C53C8C" w:rsidRPr="00CE17B0" w:rsidRDefault="00C53C8C" w:rsidP="00C53C8C">
            <w:pPr>
              <w:numPr>
                <w:ilvl w:val="0"/>
                <w:numId w:val="20"/>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bCs/>
                <w:sz w:val="24"/>
                <w:szCs w:val="24"/>
                <w:lang w:val="uk-UA"/>
              </w:rPr>
              <w:t>Бондаренко В. Г.</w:t>
            </w:r>
            <w:r w:rsidRPr="00CE17B0">
              <w:rPr>
                <w:rFonts w:ascii="Times New Roman" w:hAnsi="Times New Roman"/>
                <w:sz w:val="24"/>
                <w:szCs w:val="24"/>
                <w:lang w:val="uk-UA"/>
              </w:rPr>
              <w:t xml:space="preserve"> Український </w:t>
            </w:r>
            <w:proofErr w:type="spellStart"/>
            <w:r w:rsidRPr="00CE17B0">
              <w:rPr>
                <w:rFonts w:ascii="Times New Roman" w:hAnsi="Times New Roman"/>
                <w:sz w:val="24"/>
                <w:szCs w:val="24"/>
                <w:lang w:val="uk-UA"/>
              </w:rPr>
              <w:t>вільнокозацький</w:t>
            </w:r>
            <w:proofErr w:type="spellEnd"/>
            <w:r w:rsidRPr="00CE17B0">
              <w:rPr>
                <w:rFonts w:ascii="Times New Roman" w:hAnsi="Times New Roman"/>
                <w:sz w:val="24"/>
                <w:szCs w:val="24"/>
                <w:lang w:val="uk-UA"/>
              </w:rPr>
              <w:t xml:space="preserve"> рух в Україні та на еміграції (1919-1993 рр.) : монографія. Запоріжжя : ЗНУ, 2016. 600 с.</w:t>
            </w:r>
          </w:p>
          <w:p w:rsidR="00C53C8C" w:rsidRPr="00CE17B0" w:rsidRDefault="00C53C8C" w:rsidP="00C53C8C">
            <w:pPr>
              <w:numPr>
                <w:ilvl w:val="0"/>
                <w:numId w:val="20"/>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Вагіна</w:t>
            </w:r>
            <w:proofErr w:type="spellEnd"/>
            <w:r w:rsidRPr="00CE17B0">
              <w:rPr>
                <w:rFonts w:ascii="Times New Roman" w:hAnsi="Times New Roman"/>
                <w:bCs/>
                <w:sz w:val="24"/>
                <w:szCs w:val="24"/>
                <w:lang w:val="uk-UA"/>
              </w:rPr>
              <w:t> О. М.</w:t>
            </w:r>
            <w:r w:rsidRPr="00CE17B0">
              <w:rPr>
                <w:rFonts w:ascii="Times New Roman" w:hAnsi="Times New Roman"/>
                <w:sz w:val="24"/>
                <w:szCs w:val="24"/>
                <w:lang w:val="uk-UA"/>
              </w:rPr>
              <w:t xml:space="preserve"> Політична етика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.-метод.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Запоріжжя : ЗНУ, 2017. 102 с.</w:t>
            </w:r>
          </w:p>
          <w:p w:rsidR="00C53C8C" w:rsidRPr="00CE17B0" w:rsidRDefault="00C53C8C" w:rsidP="00C53C8C">
            <w:pPr>
              <w:numPr>
                <w:ilvl w:val="0"/>
                <w:numId w:val="20"/>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Верлос</w:t>
            </w:r>
            <w:proofErr w:type="spellEnd"/>
            <w:r w:rsidRPr="00CE17B0">
              <w:rPr>
                <w:rFonts w:ascii="Times New Roman" w:hAnsi="Times New Roman"/>
                <w:bCs/>
                <w:sz w:val="24"/>
                <w:szCs w:val="24"/>
                <w:lang w:val="uk-UA"/>
              </w:rPr>
              <w:t> Н. В.</w:t>
            </w:r>
            <w:r w:rsidRPr="00CE17B0">
              <w:rPr>
                <w:rFonts w:ascii="Times New Roman" w:hAnsi="Times New Roman"/>
                <w:sz w:val="24"/>
                <w:szCs w:val="24"/>
                <w:lang w:val="uk-UA"/>
              </w:rPr>
              <w:t xml:space="preserve"> Конституційне право зарубіжних країн : курс лекцій. Запоріжжя : ЗНУ, 2017. 145 с.</w:t>
            </w:r>
          </w:p>
          <w:p w:rsidR="00C53C8C" w:rsidRPr="00CE17B0" w:rsidRDefault="00C53C8C" w:rsidP="00C53C8C">
            <w:pPr>
              <w:numPr>
                <w:ilvl w:val="0"/>
                <w:numId w:val="20"/>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bCs/>
                <w:sz w:val="24"/>
                <w:szCs w:val="24"/>
                <w:lang w:val="uk-UA"/>
              </w:rPr>
              <w:t>Горбунова А. В.</w:t>
            </w:r>
            <w:r w:rsidRPr="00CE17B0">
              <w:rPr>
                <w:rFonts w:ascii="Times New Roman" w:hAnsi="Times New Roman"/>
                <w:sz w:val="24"/>
                <w:szCs w:val="24"/>
                <w:lang w:val="uk-UA"/>
              </w:rPr>
              <w:t xml:space="preserve"> Управління економічною захищеністю підприємства: теорія і методологія : монографія. Запоріжжя : ЗНУ, 2017. 240 с.</w:t>
            </w:r>
          </w:p>
          <w:p w:rsidR="00C53C8C" w:rsidRPr="00CE17B0" w:rsidRDefault="00C53C8C" w:rsidP="00C53C8C">
            <w:pPr>
              <w:numPr>
                <w:ilvl w:val="0"/>
                <w:numId w:val="20"/>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Гурська</w:t>
            </w:r>
            <w:proofErr w:type="spellEnd"/>
            <w:r w:rsidRPr="00CE17B0">
              <w:rPr>
                <w:rFonts w:ascii="Times New Roman" w:hAnsi="Times New Roman"/>
                <w:bCs/>
                <w:sz w:val="24"/>
                <w:szCs w:val="24"/>
                <w:lang w:val="uk-UA"/>
              </w:rPr>
              <w:t> Л. І.</w:t>
            </w:r>
            <w:r w:rsidRPr="00CE17B0">
              <w:rPr>
                <w:rFonts w:ascii="Times New Roman" w:hAnsi="Times New Roman"/>
                <w:sz w:val="24"/>
                <w:szCs w:val="24"/>
                <w:lang w:val="uk-UA"/>
              </w:rPr>
              <w:t xml:space="preserve"> Релігієзнавство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xml:space="preserve">. 2-ге вид., перероб. та </w:t>
            </w:r>
            <w:proofErr w:type="spellStart"/>
            <w:r w:rsidRPr="00CE17B0">
              <w:rPr>
                <w:rFonts w:ascii="Times New Roman" w:hAnsi="Times New Roman"/>
                <w:sz w:val="24"/>
                <w:szCs w:val="24"/>
                <w:lang w:val="uk-UA"/>
              </w:rPr>
              <w:t>доп</w:t>
            </w:r>
            <w:proofErr w:type="spellEnd"/>
            <w:r w:rsidRPr="00CE17B0">
              <w:rPr>
                <w:rFonts w:ascii="Times New Roman" w:hAnsi="Times New Roman"/>
                <w:sz w:val="24"/>
                <w:szCs w:val="24"/>
                <w:lang w:val="uk-UA"/>
              </w:rPr>
              <w:t>. Київ : ЦУЛ, 2016. 172 с.</w:t>
            </w:r>
          </w:p>
          <w:p w:rsidR="00C53C8C" w:rsidRPr="00CE17B0" w:rsidRDefault="00C53C8C" w:rsidP="00C53C8C">
            <w:pPr>
              <w:numPr>
                <w:ilvl w:val="0"/>
                <w:numId w:val="20"/>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Дробот</w:t>
            </w:r>
            <w:proofErr w:type="spellEnd"/>
            <w:r w:rsidRPr="00CE17B0">
              <w:rPr>
                <w:rFonts w:ascii="Times New Roman" w:hAnsi="Times New Roman"/>
                <w:bCs/>
                <w:sz w:val="24"/>
                <w:szCs w:val="24"/>
                <w:lang w:val="uk-UA"/>
              </w:rPr>
              <w:t> О. В.</w:t>
            </w:r>
            <w:r w:rsidRPr="00CE17B0">
              <w:rPr>
                <w:rFonts w:ascii="Times New Roman" w:hAnsi="Times New Roman"/>
                <w:sz w:val="24"/>
                <w:szCs w:val="24"/>
                <w:lang w:val="uk-UA"/>
              </w:rPr>
              <w:t xml:space="preserve"> Професійна свідомість керівника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xml:space="preserve">. Київ : </w:t>
            </w:r>
            <w:proofErr w:type="spellStart"/>
            <w:r w:rsidRPr="00CE17B0">
              <w:rPr>
                <w:rFonts w:ascii="Times New Roman" w:hAnsi="Times New Roman"/>
                <w:sz w:val="24"/>
                <w:szCs w:val="24"/>
                <w:lang w:val="uk-UA"/>
              </w:rPr>
              <w:t>Талком</w:t>
            </w:r>
            <w:proofErr w:type="spellEnd"/>
            <w:r w:rsidRPr="00CE17B0">
              <w:rPr>
                <w:rFonts w:ascii="Times New Roman" w:hAnsi="Times New Roman"/>
                <w:sz w:val="24"/>
                <w:szCs w:val="24"/>
                <w:lang w:val="uk-UA"/>
              </w:rPr>
              <w:t>, 2016. 340 с.</w:t>
            </w:r>
          </w:p>
        </w:tc>
      </w:tr>
      <w:tr w:rsidR="00C53C8C" w:rsidRPr="00CE17B0" w:rsidTr="00C53C8C">
        <w:trPr>
          <w:trHeight w:val="2838"/>
        </w:trPr>
        <w:tc>
          <w:tcPr>
            <w:tcW w:w="2126" w:type="dxa"/>
          </w:tcPr>
          <w:p w:rsidR="00C53C8C" w:rsidRPr="00CE17B0" w:rsidRDefault="00C53C8C" w:rsidP="00C53C8C">
            <w:pPr>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Два автори</w:t>
            </w:r>
          </w:p>
        </w:tc>
        <w:tc>
          <w:tcPr>
            <w:tcW w:w="7230" w:type="dxa"/>
          </w:tcPr>
          <w:p w:rsidR="00C53C8C" w:rsidRPr="00CE17B0" w:rsidRDefault="00C53C8C" w:rsidP="00C53C8C">
            <w:pPr>
              <w:numPr>
                <w:ilvl w:val="0"/>
                <w:numId w:val="21"/>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Аванесова</w:t>
            </w:r>
            <w:proofErr w:type="spellEnd"/>
            <w:r w:rsidRPr="00CE17B0">
              <w:rPr>
                <w:rFonts w:ascii="Times New Roman" w:hAnsi="Times New Roman"/>
                <w:bCs/>
                <w:sz w:val="24"/>
                <w:szCs w:val="24"/>
                <w:lang w:val="uk-UA"/>
              </w:rPr>
              <w:t> Н. Е., Марченко О. В.</w:t>
            </w:r>
            <w:r w:rsidRPr="00CE17B0">
              <w:rPr>
                <w:rFonts w:ascii="Times New Roman" w:hAnsi="Times New Roman"/>
                <w:sz w:val="24"/>
                <w:szCs w:val="24"/>
                <w:lang w:val="uk-UA"/>
              </w:rPr>
              <w:t xml:space="preserve"> Стратегічне управління підприємством та сучасним містом: теоретико-методичні засади : монографія. Харків : Щедра садиба плюс, 2015. 196 с.</w:t>
            </w:r>
          </w:p>
          <w:p w:rsidR="00C53C8C" w:rsidRPr="00CE17B0" w:rsidRDefault="00C53C8C" w:rsidP="00C53C8C">
            <w:pPr>
              <w:numPr>
                <w:ilvl w:val="0"/>
                <w:numId w:val="21"/>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Батракова</w:t>
            </w:r>
            <w:proofErr w:type="spellEnd"/>
            <w:r w:rsidRPr="00CE17B0">
              <w:rPr>
                <w:rFonts w:ascii="Times New Roman" w:hAnsi="Times New Roman"/>
                <w:bCs/>
                <w:sz w:val="24"/>
                <w:szCs w:val="24"/>
                <w:lang w:val="uk-UA"/>
              </w:rPr>
              <w:t> Т. І., Калюжна Ю.</w:t>
            </w:r>
            <w:r w:rsidRPr="00CE17B0">
              <w:rPr>
                <w:rFonts w:ascii="Times New Roman" w:hAnsi="Times New Roman"/>
                <w:sz w:val="24"/>
                <w:szCs w:val="24"/>
                <w:lang w:val="uk-UA"/>
              </w:rPr>
              <w:t> </w:t>
            </w:r>
            <w:r w:rsidRPr="00CE17B0">
              <w:rPr>
                <w:rFonts w:ascii="Times New Roman" w:hAnsi="Times New Roman"/>
                <w:bCs/>
                <w:sz w:val="24"/>
                <w:szCs w:val="24"/>
                <w:lang w:val="uk-UA"/>
              </w:rPr>
              <w:t>В.</w:t>
            </w:r>
            <w:r w:rsidRPr="00CE17B0">
              <w:rPr>
                <w:rFonts w:ascii="Times New Roman" w:hAnsi="Times New Roman"/>
                <w:sz w:val="24"/>
                <w:szCs w:val="24"/>
                <w:lang w:val="uk-UA"/>
              </w:rPr>
              <w:t xml:space="preserve"> Банківські операції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Запоріжжя : ЗНУ, 2017. 130 с.</w:t>
            </w:r>
          </w:p>
          <w:p w:rsidR="00C53C8C" w:rsidRPr="00CE17B0" w:rsidRDefault="00C53C8C" w:rsidP="00C53C8C">
            <w:pPr>
              <w:numPr>
                <w:ilvl w:val="0"/>
                <w:numId w:val="21"/>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Білобровко</w:t>
            </w:r>
            <w:proofErr w:type="spellEnd"/>
            <w:r w:rsidRPr="00CE17B0">
              <w:rPr>
                <w:rFonts w:ascii="Times New Roman" w:hAnsi="Times New Roman"/>
                <w:bCs/>
                <w:sz w:val="24"/>
                <w:szCs w:val="24"/>
                <w:lang w:val="uk-UA"/>
              </w:rPr>
              <w:t> Т. І.</w:t>
            </w:r>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Кожуховська</w:t>
            </w:r>
            <w:proofErr w:type="spellEnd"/>
            <w:r w:rsidRPr="00CE17B0">
              <w:rPr>
                <w:rFonts w:ascii="Times New Roman" w:hAnsi="Times New Roman"/>
                <w:sz w:val="24"/>
                <w:szCs w:val="24"/>
                <w:lang w:val="uk-UA"/>
              </w:rPr>
              <w:t xml:space="preserve"> Л. П. Філософія науки й управління освітою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.-метод.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Переяслав-Хмельницький, 2015. 166 с.</w:t>
            </w:r>
          </w:p>
          <w:p w:rsidR="00C53C8C" w:rsidRPr="00CE17B0" w:rsidRDefault="00C53C8C" w:rsidP="00C53C8C">
            <w:pPr>
              <w:numPr>
                <w:ilvl w:val="0"/>
                <w:numId w:val="21"/>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Богма</w:t>
            </w:r>
            <w:proofErr w:type="spellEnd"/>
            <w:r w:rsidRPr="00CE17B0">
              <w:rPr>
                <w:rFonts w:ascii="Times New Roman" w:hAnsi="Times New Roman"/>
                <w:bCs/>
                <w:sz w:val="24"/>
                <w:szCs w:val="24"/>
                <w:lang w:val="uk-UA"/>
              </w:rPr>
              <w:t xml:space="preserve"> О. С., </w:t>
            </w:r>
            <w:proofErr w:type="spellStart"/>
            <w:r w:rsidRPr="00CE17B0">
              <w:rPr>
                <w:rFonts w:ascii="Times New Roman" w:hAnsi="Times New Roman"/>
                <w:bCs/>
                <w:sz w:val="24"/>
                <w:szCs w:val="24"/>
                <w:lang w:val="uk-UA"/>
              </w:rPr>
              <w:t>Кисильова</w:t>
            </w:r>
            <w:proofErr w:type="spellEnd"/>
            <w:r w:rsidRPr="00CE17B0">
              <w:rPr>
                <w:rFonts w:ascii="Times New Roman" w:hAnsi="Times New Roman"/>
                <w:bCs/>
                <w:sz w:val="24"/>
                <w:szCs w:val="24"/>
                <w:lang w:val="uk-UA"/>
              </w:rPr>
              <w:t> І. Ю.</w:t>
            </w:r>
            <w:r w:rsidRPr="00CE17B0">
              <w:rPr>
                <w:rFonts w:ascii="Times New Roman" w:hAnsi="Times New Roman"/>
                <w:sz w:val="24"/>
                <w:szCs w:val="24"/>
                <w:lang w:val="uk-UA"/>
              </w:rPr>
              <w:t xml:space="preserve"> Фінанси : конспект лекцій. Запоріжжя : ЗНУ, 2016.</w:t>
            </w:r>
            <w:r w:rsidRPr="00CE17B0">
              <w:rPr>
                <w:rFonts w:ascii="Times New Roman" w:hAnsi="Times New Roman"/>
                <w:sz w:val="24"/>
                <w:szCs w:val="24"/>
              </w:rPr>
              <w:t xml:space="preserve"> </w:t>
            </w:r>
            <w:r w:rsidRPr="00CE17B0">
              <w:rPr>
                <w:rFonts w:ascii="Times New Roman" w:hAnsi="Times New Roman"/>
                <w:sz w:val="24"/>
                <w:szCs w:val="24"/>
                <w:lang w:val="uk-UA"/>
              </w:rPr>
              <w:t>102 с.</w:t>
            </w:r>
          </w:p>
          <w:p w:rsidR="00C53C8C" w:rsidRPr="00CE17B0" w:rsidRDefault="00C53C8C" w:rsidP="00C53C8C">
            <w:pPr>
              <w:numPr>
                <w:ilvl w:val="0"/>
                <w:numId w:val="21"/>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bCs/>
                <w:sz w:val="24"/>
                <w:szCs w:val="24"/>
                <w:lang w:val="uk-UA"/>
              </w:rPr>
              <w:t>Горошкова Л. А., Волков В. П.</w:t>
            </w:r>
            <w:r w:rsidRPr="00CE17B0">
              <w:rPr>
                <w:rFonts w:ascii="Times New Roman" w:hAnsi="Times New Roman"/>
                <w:sz w:val="24"/>
                <w:szCs w:val="24"/>
                <w:lang w:val="uk-UA"/>
              </w:rPr>
              <w:t xml:space="preserve"> Виробничий менеджмент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Запоріжжя : ЗНУ, 2016. 131 с.</w:t>
            </w:r>
          </w:p>
          <w:p w:rsidR="00C53C8C" w:rsidRPr="00CE17B0" w:rsidRDefault="00C53C8C" w:rsidP="00C53C8C">
            <w:pPr>
              <w:numPr>
                <w:ilvl w:val="0"/>
                <w:numId w:val="21"/>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Гура</w:t>
            </w:r>
            <w:proofErr w:type="spellEnd"/>
            <w:r w:rsidRPr="00CE17B0">
              <w:rPr>
                <w:rFonts w:ascii="Times New Roman" w:hAnsi="Times New Roman"/>
                <w:bCs/>
                <w:sz w:val="24"/>
                <w:szCs w:val="24"/>
                <w:lang w:val="uk-UA"/>
              </w:rPr>
              <w:t xml:space="preserve"> О. І., </w:t>
            </w:r>
            <w:proofErr w:type="spellStart"/>
            <w:r w:rsidRPr="00CE17B0">
              <w:rPr>
                <w:rFonts w:ascii="Times New Roman" w:hAnsi="Times New Roman"/>
                <w:bCs/>
                <w:sz w:val="24"/>
                <w:szCs w:val="24"/>
                <w:lang w:val="uk-UA"/>
              </w:rPr>
              <w:t>Гура</w:t>
            </w:r>
            <w:proofErr w:type="spellEnd"/>
            <w:r w:rsidRPr="00CE17B0">
              <w:rPr>
                <w:rFonts w:ascii="Times New Roman" w:hAnsi="Times New Roman"/>
                <w:bCs/>
                <w:sz w:val="24"/>
                <w:szCs w:val="24"/>
                <w:lang w:val="uk-UA"/>
              </w:rPr>
              <w:t> Т. Є.</w:t>
            </w:r>
            <w:r w:rsidRPr="00CE17B0">
              <w:rPr>
                <w:rFonts w:ascii="Times New Roman" w:hAnsi="Times New Roman"/>
                <w:sz w:val="24"/>
                <w:szCs w:val="24"/>
                <w:lang w:val="uk-UA"/>
              </w:rPr>
              <w:t xml:space="preserve"> Психологія управління соціальною організацією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xml:space="preserve">. 2-ге вид., </w:t>
            </w:r>
            <w:proofErr w:type="spellStart"/>
            <w:r w:rsidRPr="00CE17B0">
              <w:rPr>
                <w:rFonts w:ascii="Times New Roman" w:hAnsi="Times New Roman"/>
                <w:sz w:val="24"/>
                <w:szCs w:val="24"/>
                <w:lang w:val="uk-UA"/>
              </w:rPr>
              <w:t>доп</w:t>
            </w:r>
            <w:proofErr w:type="spellEnd"/>
            <w:r w:rsidRPr="00CE17B0">
              <w:rPr>
                <w:rFonts w:ascii="Times New Roman" w:hAnsi="Times New Roman"/>
                <w:sz w:val="24"/>
                <w:szCs w:val="24"/>
                <w:lang w:val="uk-UA"/>
              </w:rPr>
              <w:t>. Херсон : ОЛДІ-ПЛЮС, 2015. 212 с.</w:t>
            </w:r>
          </w:p>
        </w:tc>
      </w:tr>
      <w:tr w:rsidR="00C53C8C" w:rsidRPr="00CE17B0" w:rsidTr="00C53C8C">
        <w:trPr>
          <w:trHeight w:val="1959"/>
        </w:trPr>
        <w:tc>
          <w:tcPr>
            <w:tcW w:w="2126" w:type="dxa"/>
          </w:tcPr>
          <w:p w:rsidR="00C53C8C" w:rsidRPr="00CE17B0" w:rsidRDefault="00C53C8C" w:rsidP="00C53C8C">
            <w:pPr>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Три автори</w:t>
            </w:r>
          </w:p>
        </w:tc>
        <w:tc>
          <w:tcPr>
            <w:tcW w:w="7230" w:type="dxa"/>
          </w:tcPr>
          <w:p w:rsidR="00C53C8C" w:rsidRPr="00CE17B0" w:rsidRDefault="00C53C8C" w:rsidP="00C53C8C">
            <w:pPr>
              <w:numPr>
                <w:ilvl w:val="0"/>
                <w:numId w:val="22"/>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Аніловська</w:t>
            </w:r>
            <w:proofErr w:type="spellEnd"/>
            <w:r w:rsidRPr="00CE17B0">
              <w:rPr>
                <w:rFonts w:ascii="Times New Roman" w:hAnsi="Times New Roman"/>
                <w:bCs/>
                <w:sz w:val="24"/>
                <w:szCs w:val="24"/>
                <w:lang w:val="uk-UA"/>
              </w:rPr>
              <w:t xml:space="preserve"> Г. Я., </w:t>
            </w:r>
            <w:proofErr w:type="spellStart"/>
            <w:r w:rsidRPr="00CE17B0">
              <w:rPr>
                <w:rFonts w:ascii="Times New Roman" w:hAnsi="Times New Roman"/>
                <w:bCs/>
                <w:sz w:val="24"/>
                <w:szCs w:val="24"/>
                <w:lang w:val="uk-UA"/>
              </w:rPr>
              <w:t>Марушко</w:t>
            </w:r>
            <w:proofErr w:type="spellEnd"/>
            <w:r w:rsidRPr="00CE17B0">
              <w:rPr>
                <w:rFonts w:ascii="Times New Roman" w:hAnsi="Times New Roman"/>
                <w:bCs/>
                <w:sz w:val="24"/>
                <w:szCs w:val="24"/>
                <w:lang w:val="uk-UA"/>
              </w:rPr>
              <w:t xml:space="preserve"> Н. С., </w:t>
            </w:r>
            <w:proofErr w:type="spellStart"/>
            <w:r w:rsidRPr="00CE17B0">
              <w:rPr>
                <w:rFonts w:ascii="Times New Roman" w:hAnsi="Times New Roman"/>
                <w:bCs/>
                <w:sz w:val="24"/>
                <w:szCs w:val="24"/>
                <w:lang w:val="uk-UA"/>
              </w:rPr>
              <w:t>Стоколоса</w:t>
            </w:r>
            <w:proofErr w:type="spellEnd"/>
            <w:r w:rsidRPr="00CE17B0">
              <w:rPr>
                <w:rFonts w:ascii="Times New Roman" w:hAnsi="Times New Roman"/>
                <w:bCs/>
                <w:sz w:val="24"/>
                <w:szCs w:val="24"/>
                <w:lang w:val="uk-UA"/>
              </w:rPr>
              <w:t> Т. М.</w:t>
            </w:r>
            <w:r w:rsidRPr="00CE17B0">
              <w:rPr>
                <w:rFonts w:ascii="Times New Roman" w:hAnsi="Times New Roman"/>
                <w:sz w:val="24"/>
                <w:szCs w:val="24"/>
                <w:lang w:val="uk-UA"/>
              </w:rPr>
              <w:t xml:space="preserve"> Інформаційні системи і технології у фінансах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Львів : Магнолія 2006, 2015. 312 с.</w:t>
            </w:r>
          </w:p>
          <w:p w:rsidR="00C53C8C" w:rsidRPr="00CE17B0" w:rsidRDefault="00C53C8C" w:rsidP="00C53C8C">
            <w:pPr>
              <w:numPr>
                <w:ilvl w:val="0"/>
                <w:numId w:val="22"/>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Городовенко</w:t>
            </w:r>
            <w:proofErr w:type="spellEnd"/>
            <w:r w:rsidRPr="00CE17B0">
              <w:rPr>
                <w:rFonts w:ascii="Times New Roman" w:hAnsi="Times New Roman"/>
                <w:bCs/>
                <w:sz w:val="24"/>
                <w:szCs w:val="24"/>
                <w:lang w:val="uk-UA"/>
              </w:rPr>
              <w:t xml:space="preserve"> В. В., </w:t>
            </w:r>
            <w:proofErr w:type="spellStart"/>
            <w:r w:rsidRPr="00CE17B0">
              <w:rPr>
                <w:rFonts w:ascii="Times New Roman" w:hAnsi="Times New Roman"/>
                <w:bCs/>
                <w:sz w:val="24"/>
                <w:szCs w:val="24"/>
                <w:lang w:val="uk-UA"/>
              </w:rPr>
              <w:t>Макаренков</w:t>
            </w:r>
            <w:proofErr w:type="spellEnd"/>
            <w:r w:rsidRPr="00CE17B0">
              <w:rPr>
                <w:rFonts w:ascii="Times New Roman" w:hAnsi="Times New Roman"/>
                <w:bCs/>
                <w:sz w:val="24"/>
                <w:szCs w:val="24"/>
                <w:lang w:val="uk-UA"/>
              </w:rPr>
              <w:t> О.</w:t>
            </w:r>
            <w:r w:rsidRPr="00CE17B0">
              <w:rPr>
                <w:rFonts w:ascii="Times New Roman" w:hAnsi="Times New Roman"/>
                <w:bCs/>
                <w:sz w:val="24"/>
                <w:szCs w:val="24"/>
              </w:rPr>
              <w:t> </w:t>
            </w:r>
            <w:r w:rsidRPr="00CE17B0">
              <w:rPr>
                <w:rFonts w:ascii="Times New Roman" w:hAnsi="Times New Roman"/>
                <w:bCs/>
                <w:sz w:val="24"/>
                <w:szCs w:val="24"/>
                <w:lang w:val="uk-UA"/>
              </w:rPr>
              <w:t xml:space="preserve">Л., </w:t>
            </w:r>
            <w:proofErr w:type="spellStart"/>
            <w:r w:rsidRPr="00CE17B0">
              <w:rPr>
                <w:rFonts w:ascii="Times New Roman" w:hAnsi="Times New Roman"/>
                <w:bCs/>
                <w:sz w:val="24"/>
                <w:szCs w:val="24"/>
                <w:lang w:val="uk-UA"/>
              </w:rPr>
              <w:t>Сантос</w:t>
            </w:r>
            <w:proofErr w:type="spellEnd"/>
            <w:r w:rsidRPr="00CE17B0">
              <w:rPr>
                <w:rFonts w:ascii="Times New Roman" w:hAnsi="Times New Roman"/>
                <w:bCs/>
                <w:sz w:val="24"/>
                <w:szCs w:val="24"/>
                <w:lang w:val="uk-UA"/>
              </w:rPr>
              <w:t> М. М. О.</w:t>
            </w:r>
            <w:r w:rsidRPr="00CE17B0">
              <w:rPr>
                <w:rFonts w:ascii="Times New Roman" w:hAnsi="Times New Roman"/>
                <w:sz w:val="24"/>
                <w:szCs w:val="24"/>
                <w:lang w:val="uk-UA"/>
              </w:rPr>
              <w:t xml:space="preserve"> Судові та правоохоронні органи України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Запоріжжя : ЗНУ, 2016. 206 с.</w:t>
            </w:r>
          </w:p>
          <w:p w:rsidR="00C53C8C" w:rsidRPr="00CE17B0" w:rsidRDefault="00C53C8C" w:rsidP="00C53C8C">
            <w:pPr>
              <w:numPr>
                <w:ilvl w:val="0"/>
                <w:numId w:val="22"/>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bCs/>
                <w:sz w:val="24"/>
                <w:szCs w:val="24"/>
                <w:lang w:val="uk-UA"/>
              </w:rPr>
              <w:t>Кузнєцов М. А., Фоменко К. І., Кузнецов О. І.</w:t>
            </w:r>
            <w:r w:rsidRPr="00CE17B0">
              <w:rPr>
                <w:rFonts w:ascii="Times New Roman" w:hAnsi="Times New Roman"/>
                <w:sz w:val="24"/>
                <w:szCs w:val="24"/>
                <w:lang w:val="uk-UA"/>
              </w:rPr>
              <w:t xml:space="preserve"> Психічні стани студентів у процесі навчально-пізнавальної діяльності : монографія. Харків : ХНПУ, 2015. 338 с.</w:t>
            </w:r>
          </w:p>
          <w:p w:rsidR="00C53C8C" w:rsidRPr="00CE17B0" w:rsidRDefault="00C53C8C" w:rsidP="00C53C8C">
            <w:pPr>
              <w:numPr>
                <w:ilvl w:val="0"/>
                <w:numId w:val="22"/>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Якобчук</w:t>
            </w:r>
            <w:proofErr w:type="spellEnd"/>
            <w:r w:rsidRPr="00CE17B0">
              <w:rPr>
                <w:rFonts w:ascii="Times New Roman" w:hAnsi="Times New Roman"/>
                <w:bCs/>
                <w:sz w:val="24"/>
                <w:szCs w:val="24"/>
                <w:lang w:val="uk-UA"/>
              </w:rPr>
              <w:t xml:space="preserve"> В. П., </w:t>
            </w:r>
            <w:proofErr w:type="spellStart"/>
            <w:r w:rsidRPr="00CE17B0">
              <w:rPr>
                <w:rFonts w:ascii="Times New Roman" w:hAnsi="Times New Roman"/>
                <w:bCs/>
                <w:sz w:val="24"/>
                <w:szCs w:val="24"/>
                <w:lang w:val="uk-UA"/>
              </w:rPr>
              <w:t>Богоявленська</w:t>
            </w:r>
            <w:proofErr w:type="spellEnd"/>
            <w:r w:rsidRPr="00CE17B0">
              <w:rPr>
                <w:rFonts w:ascii="Times New Roman" w:hAnsi="Times New Roman"/>
                <w:bCs/>
                <w:sz w:val="24"/>
                <w:szCs w:val="24"/>
                <w:lang w:val="uk-UA"/>
              </w:rPr>
              <w:t> Ю. В., Тищенко С. В.</w:t>
            </w:r>
            <w:r w:rsidRPr="00CE17B0">
              <w:rPr>
                <w:rFonts w:ascii="Times New Roman" w:hAnsi="Times New Roman"/>
                <w:sz w:val="24"/>
                <w:szCs w:val="24"/>
                <w:lang w:val="uk-UA"/>
              </w:rPr>
              <w:t xml:space="preserve"> Історія економіки та економічної думки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Київ : ЦУЛ, 2015. 476 с.</w:t>
            </w:r>
          </w:p>
        </w:tc>
      </w:tr>
      <w:tr w:rsidR="00C53C8C" w:rsidRPr="00CE17B0" w:rsidTr="00C53C8C">
        <w:trPr>
          <w:trHeight w:val="1520"/>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lastRenderedPageBreak/>
              <w:t xml:space="preserve">Чотири і </w:t>
            </w:r>
          </w:p>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більше авторів</w:t>
            </w:r>
          </w:p>
        </w:tc>
        <w:tc>
          <w:tcPr>
            <w:tcW w:w="7230" w:type="dxa"/>
          </w:tcPr>
          <w:p w:rsidR="00C53C8C" w:rsidRPr="00CE17B0" w:rsidRDefault="00C53C8C" w:rsidP="00C53C8C">
            <w:pPr>
              <w:numPr>
                <w:ilvl w:val="0"/>
                <w:numId w:val="23"/>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Науково-практичний коментар Кримінального кодексу України : станом на 10 </w:t>
            </w:r>
            <w:proofErr w:type="spellStart"/>
            <w:r w:rsidRPr="00CE17B0">
              <w:rPr>
                <w:rFonts w:ascii="Times New Roman" w:hAnsi="Times New Roman"/>
                <w:sz w:val="24"/>
                <w:szCs w:val="24"/>
                <w:lang w:val="uk-UA"/>
              </w:rPr>
              <w:t>жовт</w:t>
            </w:r>
            <w:proofErr w:type="spellEnd"/>
            <w:r w:rsidRPr="00CE17B0">
              <w:rPr>
                <w:rFonts w:ascii="Times New Roman" w:hAnsi="Times New Roman"/>
                <w:sz w:val="24"/>
                <w:szCs w:val="24"/>
                <w:lang w:val="uk-UA"/>
              </w:rPr>
              <w:t>. 2016 р. / К. І. </w:t>
            </w:r>
            <w:proofErr w:type="spellStart"/>
            <w:r w:rsidRPr="00CE17B0">
              <w:rPr>
                <w:rFonts w:ascii="Times New Roman" w:hAnsi="Times New Roman"/>
                <w:sz w:val="24"/>
                <w:szCs w:val="24"/>
                <w:lang w:val="uk-UA"/>
              </w:rPr>
              <w:t>Бєліков</w:t>
            </w:r>
            <w:proofErr w:type="spellEnd"/>
            <w:r w:rsidRPr="00CE17B0">
              <w:rPr>
                <w:rFonts w:ascii="Times New Roman" w:hAnsi="Times New Roman"/>
                <w:sz w:val="24"/>
                <w:szCs w:val="24"/>
                <w:lang w:val="uk-UA"/>
              </w:rPr>
              <w:t xml:space="preserve"> та ін. ; за </w:t>
            </w:r>
            <w:proofErr w:type="spellStart"/>
            <w:r w:rsidRPr="00CE17B0">
              <w:rPr>
                <w:rFonts w:ascii="Times New Roman" w:hAnsi="Times New Roman"/>
                <w:sz w:val="24"/>
                <w:szCs w:val="24"/>
                <w:lang w:val="uk-UA"/>
              </w:rPr>
              <w:t>заг</w:t>
            </w:r>
            <w:proofErr w:type="spellEnd"/>
            <w:r w:rsidRPr="00CE17B0">
              <w:rPr>
                <w:rFonts w:ascii="Times New Roman" w:hAnsi="Times New Roman"/>
                <w:sz w:val="24"/>
                <w:szCs w:val="24"/>
                <w:lang w:val="uk-UA"/>
              </w:rPr>
              <w:t>. ред. О. М. Литвинова. Київ : ЦУЛ, 2016. 528 с.</w:t>
            </w:r>
          </w:p>
          <w:p w:rsidR="00C53C8C" w:rsidRPr="00CE17B0" w:rsidRDefault="00C53C8C" w:rsidP="00C53C8C">
            <w:pPr>
              <w:numPr>
                <w:ilvl w:val="0"/>
                <w:numId w:val="23"/>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Бікулов</w:t>
            </w:r>
            <w:proofErr w:type="spellEnd"/>
            <w:r w:rsidRPr="00CE17B0">
              <w:rPr>
                <w:rFonts w:ascii="Times New Roman" w:hAnsi="Times New Roman"/>
                <w:sz w:val="24"/>
                <w:szCs w:val="24"/>
                <w:lang w:val="uk-UA"/>
              </w:rPr>
              <w:t xml:space="preserve"> Д. Т, </w:t>
            </w:r>
            <w:proofErr w:type="spellStart"/>
            <w:r w:rsidRPr="00CE17B0">
              <w:rPr>
                <w:rFonts w:ascii="Times New Roman" w:hAnsi="Times New Roman"/>
                <w:sz w:val="24"/>
                <w:szCs w:val="24"/>
                <w:lang w:val="uk-UA"/>
              </w:rPr>
              <w:t>Чкан</w:t>
            </w:r>
            <w:proofErr w:type="spellEnd"/>
            <w:r w:rsidRPr="00CE17B0">
              <w:rPr>
                <w:rFonts w:ascii="Times New Roman" w:hAnsi="Times New Roman"/>
                <w:sz w:val="24"/>
                <w:szCs w:val="24"/>
                <w:lang w:val="uk-UA"/>
              </w:rPr>
              <w:t xml:space="preserve"> А. С., Олійник О. М., Маркова С. В. Менеджмент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Запоріжжя : ЗНУ, 2017. 360 с.</w:t>
            </w:r>
          </w:p>
          <w:p w:rsidR="00C53C8C" w:rsidRPr="00CE17B0" w:rsidRDefault="00C53C8C" w:rsidP="00C53C8C">
            <w:pPr>
              <w:numPr>
                <w:ilvl w:val="0"/>
                <w:numId w:val="23"/>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Операційне числення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 С.</w:t>
            </w:r>
            <w:r w:rsidRPr="00CE17B0">
              <w:rPr>
                <w:rFonts w:ascii="Times New Roman" w:hAnsi="Times New Roman"/>
                <w:sz w:val="24"/>
                <w:szCs w:val="24"/>
              </w:rPr>
              <w:t> </w:t>
            </w:r>
            <w:r w:rsidRPr="00CE17B0">
              <w:rPr>
                <w:rFonts w:ascii="Times New Roman" w:hAnsi="Times New Roman"/>
                <w:sz w:val="24"/>
                <w:szCs w:val="24"/>
                <w:lang w:val="uk-UA"/>
              </w:rPr>
              <w:t>М. Гребенюк та ін. Запоріжжя : ЗНУ, 2015. 88 с. </w:t>
            </w:r>
          </w:p>
          <w:p w:rsidR="00C53C8C" w:rsidRPr="00CE17B0" w:rsidRDefault="00C53C8C" w:rsidP="00C53C8C">
            <w:pPr>
              <w:numPr>
                <w:ilvl w:val="0"/>
                <w:numId w:val="23"/>
              </w:numPr>
              <w:autoSpaceDE w:val="0"/>
              <w:autoSpaceDN w:val="0"/>
              <w:spacing w:after="0" w:line="240" w:lineRule="auto"/>
              <w:jc w:val="both"/>
              <w:rPr>
                <w:rFonts w:ascii="Times New Roman" w:hAnsi="Times New Roman"/>
                <w:b/>
                <w:bCs/>
                <w:sz w:val="24"/>
                <w:szCs w:val="24"/>
                <w:lang w:val="uk-UA"/>
              </w:rPr>
            </w:pPr>
            <w:r w:rsidRPr="00CE17B0">
              <w:rPr>
                <w:rFonts w:ascii="Times New Roman" w:hAnsi="Times New Roman"/>
                <w:sz w:val="24"/>
                <w:szCs w:val="24"/>
                <w:lang w:val="uk-UA"/>
              </w:rPr>
              <w:t>Основи охорони праці : підручник / О. І. Запорожець та ін. 2-ге вид. Київ : ЦУЛ, 2016. 264 с.</w:t>
            </w:r>
          </w:p>
          <w:p w:rsidR="00C53C8C" w:rsidRPr="00CE17B0" w:rsidRDefault="00C53C8C" w:rsidP="00C53C8C">
            <w:pPr>
              <w:numPr>
                <w:ilvl w:val="0"/>
                <w:numId w:val="23"/>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Клименко М. І., Панасенко Є. В., </w:t>
            </w:r>
            <w:proofErr w:type="spellStart"/>
            <w:r w:rsidRPr="00CE17B0">
              <w:rPr>
                <w:rFonts w:ascii="Times New Roman" w:hAnsi="Times New Roman"/>
                <w:sz w:val="24"/>
                <w:szCs w:val="24"/>
                <w:lang w:val="uk-UA"/>
              </w:rPr>
              <w:t>Стреляєв</w:t>
            </w:r>
            <w:proofErr w:type="spellEnd"/>
            <w:r w:rsidRPr="00CE17B0">
              <w:rPr>
                <w:rFonts w:ascii="Times New Roman" w:hAnsi="Times New Roman"/>
                <w:sz w:val="24"/>
                <w:szCs w:val="24"/>
                <w:lang w:val="uk-UA"/>
              </w:rPr>
              <w:t xml:space="preserve"> Ю. М., Ткаченко І. Г. Варіаційне числення та методи оптимізації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Запоріжжя : ЗНУ, 2015. 84 с.</w:t>
            </w:r>
          </w:p>
        </w:tc>
      </w:tr>
      <w:tr w:rsidR="00C53C8C" w:rsidRPr="00CE17B0" w:rsidTr="00C53C8C">
        <w:trPr>
          <w:trHeight w:val="114"/>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Автор(и) та</w:t>
            </w:r>
          </w:p>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редактор(и)/</w:t>
            </w:r>
          </w:p>
          <w:p w:rsidR="00C53C8C" w:rsidRPr="00CE17B0" w:rsidRDefault="00C53C8C" w:rsidP="00C53C8C">
            <w:pPr>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упорядники</w:t>
            </w:r>
          </w:p>
        </w:tc>
        <w:tc>
          <w:tcPr>
            <w:tcW w:w="7230" w:type="dxa"/>
          </w:tcPr>
          <w:p w:rsidR="00C53C8C" w:rsidRPr="00CE17B0" w:rsidRDefault="00C53C8C" w:rsidP="00C53C8C">
            <w:pPr>
              <w:numPr>
                <w:ilvl w:val="0"/>
                <w:numId w:val="24"/>
              </w:numPr>
              <w:autoSpaceDE w:val="0"/>
              <w:autoSpaceDN w:val="0"/>
              <w:spacing w:after="0" w:line="240" w:lineRule="auto"/>
              <w:jc w:val="both"/>
              <w:rPr>
                <w:rFonts w:ascii="Times New Roman" w:hAnsi="Times New Roman"/>
                <w:sz w:val="24"/>
                <w:szCs w:val="24"/>
              </w:rPr>
            </w:pPr>
            <w:proofErr w:type="spellStart"/>
            <w:r w:rsidRPr="00CE17B0">
              <w:rPr>
                <w:rFonts w:ascii="Times New Roman" w:hAnsi="Times New Roman"/>
                <w:bCs/>
                <w:sz w:val="24"/>
                <w:szCs w:val="24"/>
                <w:lang w:val="uk-UA"/>
              </w:rPr>
              <w:t>Березенко</w:t>
            </w:r>
            <w:proofErr w:type="spellEnd"/>
            <w:r w:rsidRPr="00CE17B0">
              <w:rPr>
                <w:rFonts w:ascii="Times New Roman" w:hAnsi="Times New Roman"/>
                <w:bCs/>
                <w:sz w:val="24"/>
                <w:szCs w:val="24"/>
                <w:lang w:val="en-US"/>
              </w:rPr>
              <w:t> </w:t>
            </w:r>
            <w:r w:rsidRPr="00CE17B0">
              <w:rPr>
                <w:rFonts w:ascii="Times New Roman" w:hAnsi="Times New Roman"/>
                <w:bCs/>
                <w:sz w:val="24"/>
                <w:szCs w:val="24"/>
                <w:lang w:val="uk-UA"/>
              </w:rPr>
              <w:t>В.</w:t>
            </w:r>
            <w:r w:rsidRPr="00CE17B0">
              <w:rPr>
                <w:rFonts w:ascii="Times New Roman" w:hAnsi="Times New Roman"/>
                <w:bCs/>
                <w:sz w:val="24"/>
                <w:szCs w:val="24"/>
                <w:lang w:val="en-US"/>
              </w:rPr>
              <w:t> </w:t>
            </w:r>
            <w:r w:rsidRPr="00CE17B0">
              <w:rPr>
                <w:rFonts w:ascii="Times New Roman" w:hAnsi="Times New Roman"/>
                <w:bCs/>
                <w:sz w:val="24"/>
                <w:szCs w:val="24"/>
                <w:lang w:val="uk-UA"/>
              </w:rPr>
              <w:t>В.</w:t>
            </w:r>
            <w:r w:rsidRPr="00CE17B0">
              <w:rPr>
                <w:rFonts w:ascii="Times New Roman" w:hAnsi="Times New Roman"/>
                <w:sz w:val="24"/>
                <w:szCs w:val="24"/>
                <w:lang w:val="uk-UA"/>
              </w:rPr>
              <w:t xml:space="preserve"> PR як сфера наукового знання : монографія / за </w:t>
            </w:r>
            <w:proofErr w:type="spellStart"/>
            <w:r w:rsidRPr="00CE17B0">
              <w:rPr>
                <w:rFonts w:ascii="Times New Roman" w:hAnsi="Times New Roman"/>
                <w:sz w:val="24"/>
                <w:szCs w:val="24"/>
                <w:lang w:val="uk-UA"/>
              </w:rPr>
              <w:t>заг</w:t>
            </w:r>
            <w:proofErr w:type="spellEnd"/>
            <w:r w:rsidRPr="00CE17B0">
              <w:rPr>
                <w:rFonts w:ascii="Times New Roman" w:hAnsi="Times New Roman"/>
                <w:sz w:val="24"/>
                <w:szCs w:val="24"/>
                <w:lang w:val="uk-UA"/>
              </w:rPr>
              <w:t>. наук. ред. В. М.</w:t>
            </w:r>
            <w:r w:rsidRPr="00CE17B0">
              <w:rPr>
                <w:rFonts w:ascii="Times New Roman" w:hAnsi="Times New Roman"/>
                <w:sz w:val="24"/>
                <w:szCs w:val="24"/>
                <w:lang w:val="en-US"/>
              </w:rPr>
              <w:t> </w:t>
            </w:r>
            <w:proofErr w:type="spellStart"/>
            <w:r w:rsidRPr="00CE17B0">
              <w:rPr>
                <w:rFonts w:ascii="Times New Roman" w:hAnsi="Times New Roman"/>
                <w:sz w:val="24"/>
                <w:szCs w:val="24"/>
                <w:lang w:val="uk-UA"/>
              </w:rPr>
              <w:t>Манакіна</w:t>
            </w:r>
            <w:proofErr w:type="spellEnd"/>
            <w:r w:rsidRPr="00CE17B0">
              <w:rPr>
                <w:rFonts w:ascii="Times New Roman" w:hAnsi="Times New Roman"/>
                <w:sz w:val="24"/>
                <w:szCs w:val="24"/>
                <w:lang w:val="uk-UA"/>
              </w:rPr>
              <w:t>. Запоріжжя : ЗНУ, 2015. 362 с.</w:t>
            </w:r>
          </w:p>
          <w:p w:rsidR="00C53C8C" w:rsidRPr="00CE17B0" w:rsidRDefault="00C53C8C" w:rsidP="00C53C8C">
            <w:pPr>
              <w:numPr>
                <w:ilvl w:val="0"/>
                <w:numId w:val="24"/>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bCs/>
                <w:sz w:val="24"/>
                <w:szCs w:val="24"/>
                <w:lang w:val="uk-UA"/>
              </w:rPr>
              <w:t xml:space="preserve">Бутко М. П., </w:t>
            </w:r>
            <w:proofErr w:type="spellStart"/>
            <w:r w:rsidRPr="00CE17B0">
              <w:rPr>
                <w:rFonts w:ascii="Times New Roman" w:hAnsi="Times New Roman"/>
                <w:bCs/>
                <w:sz w:val="24"/>
                <w:szCs w:val="24"/>
                <w:lang w:val="uk-UA"/>
              </w:rPr>
              <w:t>Неживенко</w:t>
            </w:r>
            <w:proofErr w:type="spellEnd"/>
            <w:r w:rsidRPr="00CE17B0">
              <w:rPr>
                <w:rFonts w:ascii="Times New Roman" w:hAnsi="Times New Roman"/>
                <w:bCs/>
                <w:sz w:val="24"/>
                <w:szCs w:val="24"/>
                <w:lang w:val="uk-UA"/>
              </w:rPr>
              <w:t xml:space="preserve"> А. П., </w:t>
            </w:r>
            <w:proofErr w:type="spellStart"/>
            <w:r w:rsidRPr="00CE17B0">
              <w:rPr>
                <w:rFonts w:ascii="Times New Roman" w:hAnsi="Times New Roman"/>
                <w:bCs/>
                <w:sz w:val="24"/>
                <w:szCs w:val="24"/>
                <w:lang w:val="uk-UA"/>
              </w:rPr>
              <w:t>Пепа</w:t>
            </w:r>
            <w:proofErr w:type="spellEnd"/>
            <w:r w:rsidRPr="00CE17B0">
              <w:rPr>
                <w:rFonts w:ascii="Times New Roman" w:hAnsi="Times New Roman"/>
                <w:bCs/>
                <w:sz w:val="24"/>
                <w:szCs w:val="24"/>
                <w:lang w:val="uk-UA"/>
              </w:rPr>
              <w:t> Т. В.</w:t>
            </w:r>
            <w:r w:rsidRPr="00CE17B0">
              <w:rPr>
                <w:rFonts w:ascii="Times New Roman" w:hAnsi="Times New Roman"/>
                <w:sz w:val="24"/>
                <w:szCs w:val="24"/>
                <w:lang w:val="uk-UA"/>
              </w:rPr>
              <w:t xml:space="preserve"> Економічна психологія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 за ред. М. П. Бутко. Київ : ЦУЛ, 2016. 232 с.</w:t>
            </w:r>
          </w:p>
          <w:p w:rsidR="00C53C8C" w:rsidRPr="00CE17B0" w:rsidRDefault="00C53C8C" w:rsidP="00C53C8C">
            <w:pPr>
              <w:numPr>
                <w:ilvl w:val="0"/>
                <w:numId w:val="24"/>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bCs/>
                <w:sz w:val="24"/>
                <w:szCs w:val="24"/>
                <w:lang w:val="uk-UA"/>
              </w:rPr>
              <w:t>Дахно І. І., Алієва-Барановська В.М.</w:t>
            </w:r>
            <w:r w:rsidRPr="00CE17B0">
              <w:rPr>
                <w:rFonts w:ascii="Times New Roman" w:hAnsi="Times New Roman"/>
                <w:sz w:val="24"/>
                <w:szCs w:val="24"/>
                <w:lang w:val="uk-UA"/>
              </w:rPr>
              <w:t xml:space="preserve"> Право інтелектуальної власності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 за ред. І. І. Дахна. Київ : ЦУЛ, 2015. 560 с.</w:t>
            </w:r>
          </w:p>
        </w:tc>
      </w:tr>
      <w:tr w:rsidR="00C53C8C" w:rsidRPr="00CE17B0" w:rsidTr="00C53C8C">
        <w:trPr>
          <w:trHeight w:val="114"/>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Без автора</w:t>
            </w:r>
          </w:p>
        </w:tc>
        <w:tc>
          <w:tcPr>
            <w:tcW w:w="7230" w:type="dxa"/>
          </w:tcPr>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25 років економічному факультету: історія та сьогодення (1991-2016) : </w:t>
            </w:r>
            <w:proofErr w:type="spellStart"/>
            <w:r w:rsidRPr="00CE17B0">
              <w:rPr>
                <w:rFonts w:ascii="Times New Roman" w:hAnsi="Times New Roman"/>
                <w:sz w:val="24"/>
                <w:szCs w:val="24"/>
                <w:lang w:val="uk-UA"/>
              </w:rPr>
              <w:t>ювіл</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вип</w:t>
            </w:r>
            <w:proofErr w:type="spellEnd"/>
            <w:r w:rsidRPr="00CE17B0">
              <w:rPr>
                <w:rFonts w:ascii="Times New Roman" w:hAnsi="Times New Roman"/>
                <w:sz w:val="24"/>
                <w:szCs w:val="24"/>
                <w:lang w:val="uk-UA"/>
              </w:rPr>
              <w:t xml:space="preserve">. / під </w:t>
            </w:r>
            <w:proofErr w:type="spellStart"/>
            <w:r w:rsidRPr="00CE17B0">
              <w:rPr>
                <w:rFonts w:ascii="Times New Roman" w:hAnsi="Times New Roman"/>
                <w:sz w:val="24"/>
                <w:szCs w:val="24"/>
                <w:lang w:val="uk-UA"/>
              </w:rPr>
              <w:t>заг</w:t>
            </w:r>
            <w:proofErr w:type="spellEnd"/>
            <w:r w:rsidRPr="00CE17B0">
              <w:rPr>
                <w:rFonts w:ascii="Times New Roman" w:hAnsi="Times New Roman"/>
                <w:sz w:val="24"/>
                <w:szCs w:val="24"/>
                <w:lang w:val="uk-UA"/>
              </w:rPr>
              <w:t>. ред. А. В. Череп. Запоріжжя : ЗНУ, 2016. 330 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Криміналістика : конспект лекцій / за </w:t>
            </w:r>
            <w:proofErr w:type="spellStart"/>
            <w:r w:rsidRPr="00CE17B0">
              <w:rPr>
                <w:rFonts w:ascii="Times New Roman" w:hAnsi="Times New Roman"/>
                <w:sz w:val="24"/>
                <w:szCs w:val="24"/>
                <w:lang w:val="uk-UA"/>
              </w:rPr>
              <w:t>заг</w:t>
            </w:r>
            <w:proofErr w:type="spellEnd"/>
            <w:r w:rsidRPr="00CE17B0">
              <w:rPr>
                <w:rFonts w:ascii="Times New Roman" w:hAnsi="Times New Roman"/>
                <w:sz w:val="24"/>
                <w:szCs w:val="24"/>
                <w:lang w:val="uk-UA"/>
              </w:rPr>
              <w:t>. ред. В. І. Галана ; уклад. Ж. В. Удовенко. Київ : ЦУЛ, 2016. 320 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Миротворення</w:t>
            </w:r>
            <w:proofErr w:type="spellEnd"/>
            <w:r w:rsidRPr="00CE17B0">
              <w:rPr>
                <w:rFonts w:ascii="Times New Roman" w:hAnsi="Times New Roman"/>
                <w:sz w:val="24"/>
                <w:szCs w:val="24"/>
                <w:lang w:val="uk-UA"/>
              </w:rPr>
              <w:t xml:space="preserve"> в умовах гібридної війни в Україні : монографія / за ред. М. А. Лепського. Запоріжжя : КСК-Альянс, 2017. 172 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Міжнародні економічні відносини : </w:t>
            </w:r>
            <w:proofErr w:type="spellStart"/>
            <w:r w:rsidRPr="00CE17B0">
              <w:rPr>
                <w:rFonts w:ascii="Times New Roman" w:hAnsi="Times New Roman"/>
                <w:sz w:val="24"/>
                <w:szCs w:val="24"/>
                <w:lang w:val="uk-UA"/>
              </w:rPr>
              <w:t>навч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посіб</w:t>
            </w:r>
            <w:proofErr w:type="spellEnd"/>
            <w:r w:rsidRPr="00CE17B0">
              <w:rPr>
                <w:rFonts w:ascii="Times New Roman" w:hAnsi="Times New Roman"/>
                <w:sz w:val="24"/>
                <w:szCs w:val="24"/>
                <w:lang w:val="uk-UA"/>
              </w:rPr>
              <w:t>. / за ред.: С. О. Якубовського, Ю. О. Ніколаєва. Одеса : ОНУ, 2015. 306 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Науково-практичний коментар Бюджетного кодексу України / за </w:t>
            </w:r>
            <w:proofErr w:type="spellStart"/>
            <w:r w:rsidRPr="00CE17B0">
              <w:rPr>
                <w:rFonts w:ascii="Times New Roman" w:hAnsi="Times New Roman"/>
                <w:sz w:val="24"/>
                <w:szCs w:val="24"/>
                <w:lang w:val="uk-UA"/>
              </w:rPr>
              <w:t>заг</w:t>
            </w:r>
            <w:proofErr w:type="spellEnd"/>
            <w:r w:rsidRPr="00CE17B0">
              <w:rPr>
                <w:rFonts w:ascii="Times New Roman" w:hAnsi="Times New Roman"/>
                <w:sz w:val="24"/>
                <w:szCs w:val="24"/>
                <w:lang w:val="uk-UA"/>
              </w:rPr>
              <w:t>. ред. Т. А. </w:t>
            </w:r>
            <w:proofErr w:type="spellStart"/>
            <w:r w:rsidRPr="00CE17B0">
              <w:rPr>
                <w:rFonts w:ascii="Times New Roman" w:hAnsi="Times New Roman"/>
                <w:sz w:val="24"/>
                <w:szCs w:val="24"/>
                <w:lang w:val="uk-UA"/>
              </w:rPr>
              <w:t>Латковської</w:t>
            </w:r>
            <w:proofErr w:type="spellEnd"/>
            <w:r w:rsidRPr="00CE17B0">
              <w:rPr>
                <w:rFonts w:ascii="Times New Roman" w:hAnsi="Times New Roman"/>
                <w:sz w:val="24"/>
                <w:szCs w:val="24"/>
                <w:lang w:val="uk-UA"/>
              </w:rPr>
              <w:t>. Київ : ЦУЛ, 2017. 176 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Службове право: витоки, сучасність та перспективи розвитку / за ред.: Т. О. </w:t>
            </w:r>
            <w:proofErr w:type="spellStart"/>
            <w:r w:rsidRPr="00CE17B0">
              <w:rPr>
                <w:rFonts w:ascii="Times New Roman" w:hAnsi="Times New Roman"/>
                <w:sz w:val="24"/>
                <w:szCs w:val="24"/>
                <w:lang w:val="uk-UA"/>
              </w:rPr>
              <w:t>Коломоєць</w:t>
            </w:r>
            <w:proofErr w:type="spellEnd"/>
            <w:r w:rsidRPr="00CE17B0">
              <w:rPr>
                <w:rFonts w:ascii="Times New Roman" w:hAnsi="Times New Roman"/>
                <w:sz w:val="24"/>
                <w:szCs w:val="24"/>
                <w:lang w:val="uk-UA"/>
              </w:rPr>
              <w:t>, В. К. </w:t>
            </w:r>
            <w:proofErr w:type="spellStart"/>
            <w:r w:rsidRPr="00CE17B0">
              <w:rPr>
                <w:rFonts w:ascii="Times New Roman" w:hAnsi="Times New Roman"/>
                <w:sz w:val="24"/>
                <w:szCs w:val="24"/>
                <w:lang w:val="uk-UA"/>
              </w:rPr>
              <w:t>Колпакова</w:t>
            </w:r>
            <w:proofErr w:type="spellEnd"/>
            <w:r w:rsidRPr="00CE17B0">
              <w:rPr>
                <w:rFonts w:ascii="Times New Roman" w:hAnsi="Times New Roman"/>
                <w:sz w:val="24"/>
                <w:szCs w:val="24"/>
                <w:lang w:val="uk-UA"/>
              </w:rPr>
              <w:t>. Запоріжжя, 2017. 328 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Сучасне суспільство: </w:t>
            </w:r>
            <w:proofErr w:type="spellStart"/>
            <w:r w:rsidRPr="00CE17B0">
              <w:rPr>
                <w:rFonts w:ascii="Times New Roman" w:hAnsi="Times New Roman"/>
                <w:sz w:val="24"/>
                <w:szCs w:val="24"/>
                <w:lang w:val="uk-UA"/>
              </w:rPr>
              <w:t>філософсько</w:t>
            </w:r>
            <w:proofErr w:type="spellEnd"/>
            <w:r w:rsidRPr="00CE17B0">
              <w:rPr>
                <w:rFonts w:ascii="Times New Roman" w:hAnsi="Times New Roman"/>
                <w:sz w:val="24"/>
                <w:szCs w:val="24"/>
                <w:lang w:val="uk-UA"/>
              </w:rPr>
              <w:t>-правове дослідження актуальних проблем : монографія / за ред. О. Г. </w:t>
            </w:r>
            <w:proofErr w:type="spellStart"/>
            <w:r w:rsidRPr="00CE17B0">
              <w:rPr>
                <w:rFonts w:ascii="Times New Roman" w:hAnsi="Times New Roman"/>
                <w:sz w:val="24"/>
                <w:szCs w:val="24"/>
                <w:lang w:val="uk-UA"/>
              </w:rPr>
              <w:t>Данильяна</w:t>
            </w:r>
            <w:proofErr w:type="spellEnd"/>
            <w:r w:rsidRPr="00CE17B0">
              <w:rPr>
                <w:rFonts w:ascii="Times New Roman" w:hAnsi="Times New Roman"/>
                <w:sz w:val="24"/>
                <w:szCs w:val="24"/>
                <w:lang w:val="uk-UA"/>
              </w:rPr>
              <w:t>. Харків : Право, 2016. 488 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Адміністративно-правова освіта у персоналіях : довід. / за </w:t>
            </w:r>
            <w:proofErr w:type="spellStart"/>
            <w:r w:rsidRPr="00CE17B0">
              <w:rPr>
                <w:rFonts w:ascii="Times New Roman" w:hAnsi="Times New Roman"/>
                <w:sz w:val="24"/>
                <w:szCs w:val="24"/>
                <w:lang w:val="uk-UA"/>
              </w:rPr>
              <w:t>заг</w:t>
            </w:r>
            <w:proofErr w:type="spellEnd"/>
            <w:r w:rsidRPr="00CE17B0">
              <w:rPr>
                <w:rFonts w:ascii="Times New Roman" w:hAnsi="Times New Roman"/>
                <w:sz w:val="24"/>
                <w:szCs w:val="24"/>
                <w:lang w:val="uk-UA"/>
              </w:rPr>
              <w:t>. ред.: Т. О. </w:t>
            </w:r>
            <w:proofErr w:type="spellStart"/>
            <w:r w:rsidRPr="00CE17B0">
              <w:rPr>
                <w:rFonts w:ascii="Times New Roman" w:hAnsi="Times New Roman"/>
                <w:sz w:val="24"/>
                <w:szCs w:val="24"/>
                <w:lang w:val="uk-UA"/>
              </w:rPr>
              <w:t>Коломоєць</w:t>
            </w:r>
            <w:proofErr w:type="spellEnd"/>
            <w:r w:rsidRPr="00CE17B0">
              <w:rPr>
                <w:rFonts w:ascii="Times New Roman" w:hAnsi="Times New Roman"/>
                <w:sz w:val="24"/>
                <w:szCs w:val="24"/>
                <w:lang w:val="uk-UA"/>
              </w:rPr>
              <w:t>, В. К. </w:t>
            </w:r>
            <w:proofErr w:type="spellStart"/>
            <w:r w:rsidRPr="00CE17B0">
              <w:rPr>
                <w:rFonts w:ascii="Times New Roman" w:hAnsi="Times New Roman"/>
                <w:sz w:val="24"/>
                <w:szCs w:val="24"/>
                <w:lang w:val="uk-UA"/>
              </w:rPr>
              <w:t>Колпакова</w:t>
            </w:r>
            <w:proofErr w:type="spellEnd"/>
            <w:r w:rsidRPr="00CE17B0">
              <w:rPr>
                <w:rFonts w:ascii="Times New Roman" w:hAnsi="Times New Roman"/>
                <w:sz w:val="24"/>
                <w:szCs w:val="24"/>
                <w:lang w:val="uk-UA"/>
              </w:rPr>
              <w:t>. Київ : Ін Юре, 2015. 352 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Підготовка докторів філософії (</w:t>
            </w:r>
            <w:proofErr w:type="spellStart"/>
            <w:r w:rsidRPr="00CE17B0">
              <w:rPr>
                <w:rFonts w:ascii="Times New Roman" w:hAnsi="Times New Roman"/>
                <w:sz w:val="24"/>
                <w:szCs w:val="24"/>
                <w:lang w:val="uk-UA"/>
              </w:rPr>
              <w:t>PhD</w:t>
            </w:r>
            <w:proofErr w:type="spellEnd"/>
            <w:r w:rsidRPr="00CE17B0">
              <w:rPr>
                <w:rFonts w:ascii="Times New Roman" w:hAnsi="Times New Roman"/>
                <w:sz w:val="24"/>
                <w:szCs w:val="24"/>
                <w:lang w:val="uk-UA"/>
              </w:rPr>
              <w:t xml:space="preserve">) в умовах реформування вищої освіти : матеріали </w:t>
            </w:r>
            <w:proofErr w:type="spellStart"/>
            <w:r w:rsidRPr="00CE17B0">
              <w:rPr>
                <w:rFonts w:ascii="Times New Roman" w:hAnsi="Times New Roman"/>
                <w:sz w:val="24"/>
                <w:szCs w:val="24"/>
                <w:lang w:val="uk-UA"/>
              </w:rPr>
              <w:t>Всеукр</w:t>
            </w:r>
            <w:proofErr w:type="spellEnd"/>
            <w:r w:rsidRPr="00CE17B0">
              <w:rPr>
                <w:rFonts w:ascii="Times New Roman" w:hAnsi="Times New Roman"/>
                <w:sz w:val="24"/>
                <w:szCs w:val="24"/>
                <w:lang w:val="uk-UA"/>
              </w:rPr>
              <w:t>. наук.-</w:t>
            </w:r>
            <w:proofErr w:type="spellStart"/>
            <w:r w:rsidRPr="00CE17B0">
              <w:rPr>
                <w:rFonts w:ascii="Times New Roman" w:hAnsi="Times New Roman"/>
                <w:sz w:val="24"/>
                <w:szCs w:val="24"/>
                <w:lang w:val="uk-UA"/>
              </w:rPr>
              <w:t>практ</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конф</w:t>
            </w:r>
            <w:proofErr w:type="spellEnd"/>
            <w:r w:rsidRPr="00CE17B0">
              <w:rPr>
                <w:rFonts w:ascii="Times New Roman" w:hAnsi="Times New Roman"/>
                <w:sz w:val="24"/>
                <w:szCs w:val="24"/>
                <w:lang w:val="uk-UA"/>
              </w:rPr>
              <w:t>., м. Запоріжжя, 5-6 </w:t>
            </w:r>
            <w:proofErr w:type="spellStart"/>
            <w:r w:rsidRPr="00CE17B0">
              <w:rPr>
                <w:rFonts w:ascii="Times New Roman" w:hAnsi="Times New Roman"/>
                <w:sz w:val="24"/>
                <w:szCs w:val="24"/>
                <w:lang w:val="uk-UA"/>
              </w:rPr>
              <w:t>жовт</w:t>
            </w:r>
            <w:proofErr w:type="spellEnd"/>
            <w:r w:rsidRPr="00CE17B0">
              <w:rPr>
                <w:rFonts w:ascii="Times New Roman" w:hAnsi="Times New Roman"/>
                <w:sz w:val="24"/>
                <w:szCs w:val="24"/>
                <w:lang w:val="uk-UA"/>
              </w:rPr>
              <w:t>. 2017 р. Запоріжжя : ЗНУ, 2017. 216</w:t>
            </w:r>
            <w:r w:rsidRPr="00CE17B0">
              <w:rPr>
                <w:rFonts w:ascii="Times New Roman" w:hAnsi="Times New Roman"/>
                <w:sz w:val="24"/>
                <w:szCs w:val="24"/>
                <w:lang w:val="en-US"/>
              </w:rPr>
              <w:t> </w:t>
            </w:r>
            <w:r w:rsidRPr="00CE17B0">
              <w:rPr>
                <w:rFonts w:ascii="Times New Roman" w:hAnsi="Times New Roman"/>
                <w:sz w:val="24"/>
                <w:szCs w:val="24"/>
                <w:lang w:val="uk-UA"/>
              </w:rPr>
              <w:t>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Країни пострадянського простору: виклики модернізації : </w:t>
            </w:r>
            <w:proofErr w:type="spellStart"/>
            <w:r w:rsidRPr="00CE17B0">
              <w:rPr>
                <w:rFonts w:ascii="Times New Roman" w:hAnsi="Times New Roman"/>
                <w:sz w:val="24"/>
                <w:szCs w:val="24"/>
                <w:lang w:val="uk-UA"/>
              </w:rPr>
              <w:t>зб</w:t>
            </w:r>
            <w:proofErr w:type="spellEnd"/>
            <w:r w:rsidRPr="00CE17B0">
              <w:rPr>
                <w:rFonts w:ascii="Times New Roman" w:hAnsi="Times New Roman"/>
                <w:sz w:val="24"/>
                <w:szCs w:val="24"/>
                <w:lang w:val="uk-UA"/>
              </w:rPr>
              <w:t>. наук. пр. / </w:t>
            </w:r>
            <w:proofErr w:type="spellStart"/>
            <w:r w:rsidRPr="00CE17B0">
              <w:rPr>
                <w:rFonts w:ascii="Times New Roman" w:hAnsi="Times New Roman"/>
                <w:sz w:val="24"/>
                <w:szCs w:val="24"/>
                <w:lang w:val="uk-UA"/>
              </w:rPr>
              <w:t>редкол</w:t>
            </w:r>
            <w:proofErr w:type="spellEnd"/>
            <w:r w:rsidRPr="00CE17B0">
              <w:rPr>
                <w:rFonts w:ascii="Times New Roman" w:hAnsi="Times New Roman"/>
                <w:sz w:val="24"/>
                <w:szCs w:val="24"/>
                <w:lang w:val="uk-UA"/>
              </w:rPr>
              <w:t>.: П. М. </w:t>
            </w:r>
            <w:proofErr w:type="spellStart"/>
            <w:r w:rsidRPr="00CE17B0">
              <w:rPr>
                <w:rFonts w:ascii="Times New Roman" w:hAnsi="Times New Roman"/>
                <w:sz w:val="24"/>
                <w:szCs w:val="24"/>
                <w:lang w:val="uk-UA"/>
              </w:rPr>
              <w:t>Рудяков</w:t>
            </w:r>
            <w:proofErr w:type="spellEnd"/>
            <w:r w:rsidRPr="00CE17B0">
              <w:rPr>
                <w:rFonts w:ascii="Times New Roman" w:hAnsi="Times New Roman"/>
                <w:sz w:val="24"/>
                <w:szCs w:val="24"/>
                <w:lang w:val="uk-UA"/>
              </w:rPr>
              <w:t xml:space="preserve"> (відп. ред.) та ін. Київ : Ін-т всесвітньої історії НАН України, 2016. 306 с.</w:t>
            </w:r>
          </w:p>
          <w:p w:rsidR="00C53C8C" w:rsidRPr="00CE17B0" w:rsidRDefault="00C53C8C" w:rsidP="00C53C8C">
            <w:pPr>
              <w:numPr>
                <w:ilvl w:val="0"/>
                <w:numId w:val="2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Антологія української літературно-критичної думки першої половини ХХ століття / </w:t>
            </w:r>
            <w:proofErr w:type="spellStart"/>
            <w:r w:rsidRPr="00CE17B0">
              <w:rPr>
                <w:rFonts w:ascii="Times New Roman" w:hAnsi="Times New Roman"/>
                <w:sz w:val="24"/>
                <w:szCs w:val="24"/>
                <w:lang w:val="uk-UA"/>
              </w:rPr>
              <w:t>упоряд</w:t>
            </w:r>
            <w:proofErr w:type="spellEnd"/>
            <w:r w:rsidRPr="00CE17B0">
              <w:rPr>
                <w:rFonts w:ascii="Times New Roman" w:hAnsi="Times New Roman"/>
                <w:sz w:val="24"/>
                <w:szCs w:val="24"/>
                <w:lang w:val="uk-UA"/>
              </w:rPr>
              <w:t>. В. </w:t>
            </w:r>
            <w:proofErr w:type="spellStart"/>
            <w:r w:rsidRPr="00CE17B0">
              <w:rPr>
                <w:rFonts w:ascii="Times New Roman" w:hAnsi="Times New Roman"/>
                <w:sz w:val="24"/>
                <w:szCs w:val="24"/>
                <w:lang w:val="uk-UA"/>
              </w:rPr>
              <w:t>Агеєва</w:t>
            </w:r>
            <w:proofErr w:type="spellEnd"/>
            <w:r w:rsidRPr="00CE17B0">
              <w:rPr>
                <w:rFonts w:ascii="Times New Roman" w:hAnsi="Times New Roman"/>
                <w:sz w:val="24"/>
                <w:szCs w:val="24"/>
                <w:lang w:val="uk-UA"/>
              </w:rPr>
              <w:t>. Київ : Смолоскип, 2016. 904 с.</w:t>
            </w:r>
          </w:p>
        </w:tc>
      </w:tr>
      <w:tr w:rsidR="00C53C8C" w:rsidRPr="00CE17B0" w:rsidTr="00C53C8C">
        <w:trPr>
          <w:trHeight w:val="114"/>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Багатотомні видання</w:t>
            </w:r>
          </w:p>
        </w:tc>
        <w:tc>
          <w:tcPr>
            <w:tcW w:w="7230" w:type="dxa"/>
          </w:tcPr>
          <w:p w:rsidR="00C53C8C" w:rsidRPr="00CE17B0" w:rsidRDefault="00C53C8C" w:rsidP="00C53C8C">
            <w:pPr>
              <w:numPr>
                <w:ilvl w:val="0"/>
                <w:numId w:val="26"/>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Енциклопедія Сучасної України / </w:t>
            </w:r>
            <w:proofErr w:type="spellStart"/>
            <w:r w:rsidRPr="00CE17B0">
              <w:rPr>
                <w:rFonts w:ascii="Times New Roman" w:hAnsi="Times New Roman"/>
                <w:sz w:val="24"/>
                <w:szCs w:val="24"/>
                <w:lang w:val="uk-UA"/>
              </w:rPr>
              <w:t>редкол</w:t>
            </w:r>
            <w:proofErr w:type="spellEnd"/>
            <w:r w:rsidRPr="00CE17B0">
              <w:rPr>
                <w:rFonts w:ascii="Times New Roman" w:hAnsi="Times New Roman"/>
                <w:sz w:val="24"/>
                <w:szCs w:val="24"/>
                <w:lang w:val="uk-UA"/>
              </w:rPr>
              <w:t>.: І. М. Дзюба та ін. Київ : САМ, 2016. Т. 17. 712 с.</w:t>
            </w:r>
          </w:p>
          <w:p w:rsidR="00C53C8C" w:rsidRPr="00CE17B0" w:rsidRDefault="00C53C8C" w:rsidP="00C53C8C">
            <w:pPr>
              <w:numPr>
                <w:ilvl w:val="0"/>
                <w:numId w:val="26"/>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Лодий</w:t>
            </w:r>
            <w:proofErr w:type="spellEnd"/>
            <w:r w:rsidRPr="00CE17B0">
              <w:rPr>
                <w:rFonts w:ascii="Times New Roman" w:hAnsi="Times New Roman"/>
                <w:bCs/>
                <w:sz w:val="24"/>
                <w:szCs w:val="24"/>
                <w:lang w:val="uk-UA"/>
              </w:rPr>
              <w:t> П. Д.</w:t>
            </w:r>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Сочинения</w:t>
            </w:r>
            <w:proofErr w:type="spellEnd"/>
            <w:r w:rsidRPr="00CE17B0">
              <w:rPr>
                <w:rFonts w:ascii="Times New Roman" w:hAnsi="Times New Roman"/>
                <w:sz w:val="24"/>
                <w:szCs w:val="24"/>
                <w:lang w:val="uk-UA"/>
              </w:rPr>
              <w:t xml:space="preserve"> : в 2 т. / ред. </w:t>
            </w:r>
            <w:proofErr w:type="spellStart"/>
            <w:r w:rsidRPr="00CE17B0">
              <w:rPr>
                <w:rFonts w:ascii="Times New Roman" w:hAnsi="Times New Roman"/>
                <w:sz w:val="24"/>
                <w:szCs w:val="24"/>
                <w:lang w:val="uk-UA"/>
              </w:rPr>
              <w:t>изд</w:t>
            </w:r>
            <w:proofErr w:type="spellEnd"/>
            <w:r w:rsidRPr="00CE17B0">
              <w:rPr>
                <w:rFonts w:ascii="Times New Roman" w:hAnsi="Times New Roman"/>
                <w:sz w:val="24"/>
                <w:szCs w:val="24"/>
                <w:lang w:val="uk-UA"/>
              </w:rPr>
              <w:t>.: Н. Г. </w:t>
            </w:r>
            <w:proofErr w:type="spellStart"/>
            <w:r w:rsidRPr="00CE17B0">
              <w:rPr>
                <w:rFonts w:ascii="Times New Roman" w:hAnsi="Times New Roman"/>
                <w:sz w:val="24"/>
                <w:szCs w:val="24"/>
                <w:lang w:val="uk-UA"/>
              </w:rPr>
              <w:t>Мозговая</w:t>
            </w:r>
            <w:proofErr w:type="spellEnd"/>
            <w:r w:rsidRPr="00CE17B0">
              <w:rPr>
                <w:rFonts w:ascii="Times New Roman" w:hAnsi="Times New Roman"/>
                <w:sz w:val="24"/>
                <w:szCs w:val="24"/>
                <w:lang w:val="uk-UA"/>
              </w:rPr>
              <w:t xml:space="preserve">, А. Г. Волков ; </w:t>
            </w:r>
            <w:proofErr w:type="spellStart"/>
            <w:r w:rsidRPr="00CE17B0">
              <w:rPr>
                <w:rFonts w:ascii="Times New Roman" w:hAnsi="Times New Roman"/>
                <w:sz w:val="24"/>
                <w:szCs w:val="24"/>
                <w:lang w:val="uk-UA"/>
              </w:rPr>
              <w:t>авт</w:t>
            </w:r>
            <w:proofErr w:type="spellEnd"/>
            <w:r w:rsidRPr="00CE17B0">
              <w:rPr>
                <w:rFonts w:ascii="Times New Roman" w:hAnsi="Times New Roman"/>
                <w:sz w:val="24"/>
                <w:szCs w:val="24"/>
                <w:lang w:val="uk-UA"/>
              </w:rPr>
              <w:t xml:space="preserve">. вступ. ст. А. В. </w:t>
            </w:r>
            <w:proofErr w:type="spellStart"/>
            <w:r w:rsidRPr="00CE17B0">
              <w:rPr>
                <w:rFonts w:ascii="Times New Roman" w:hAnsi="Times New Roman"/>
                <w:sz w:val="24"/>
                <w:szCs w:val="24"/>
                <w:lang w:val="uk-UA"/>
              </w:rPr>
              <w:t>Синицына</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Киев</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lastRenderedPageBreak/>
              <w:t>Мелитополь</w:t>
            </w:r>
            <w:proofErr w:type="spellEnd"/>
            <w:r w:rsidRPr="00CE17B0">
              <w:rPr>
                <w:rFonts w:ascii="Times New Roman" w:hAnsi="Times New Roman"/>
                <w:sz w:val="24"/>
                <w:szCs w:val="24"/>
                <w:lang w:val="uk-UA"/>
              </w:rPr>
              <w:t xml:space="preserve"> : НПУ </w:t>
            </w:r>
            <w:proofErr w:type="spellStart"/>
            <w:r w:rsidRPr="00CE17B0">
              <w:rPr>
                <w:rFonts w:ascii="Times New Roman" w:hAnsi="Times New Roman"/>
                <w:sz w:val="24"/>
                <w:szCs w:val="24"/>
                <w:lang w:val="uk-UA"/>
              </w:rPr>
              <w:t>им</w:t>
            </w:r>
            <w:proofErr w:type="spellEnd"/>
            <w:r w:rsidRPr="00CE17B0">
              <w:rPr>
                <w:rFonts w:ascii="Times New Roman" w:hAnsi="Times New Roman"/>
                <w:sz w:val="24"/>
                <w:szCs w:val="24"/>
                <w:lang w:val="uk-UA"/>
              </w:rPr>
              <w:t xml:space="preserve">. М. Драгоманова ; МГПУ </w:t>
            </w:r>
            <w:proofErr w:type="spellStart"/>
            <w:r w:rsidRPr="00CE17B0">
              <w:rPr>
                <w:rFonts w:ascii="Times New Roman" w:hAnsi="Times New Roman"/>
                <w:sz w:val="24"/>
                <w:szCs w:val="24"/>
                <w:lang w:val="uk-UA"/>
              </w:rPr>
              <w:t>им</w:t>
            </w:r>
            <w:proofErr w:type="spellEnd"/>
            <w:r w:rsidRPr="00CE17B0">
              <w:rPr>
                <w:rFonts w:ascii="Times New Roman" w:hAnsi="Times New Roman"/>
                <w:sz w:val="24"/>
                <w:szCs w:val="24"/>
                <w:lang w:val="uk-UA"/>
              </w:rPr>
              <w:t>. Б. </w:t>
            </w:r>
            <w:proofErr w:type="spellStart"/>
            <w:r w:rsidRPr="00CE17B0">
              <w:rPr>
                <w:rFonts w:ascii="Times New Roman" w:hAnsi="Times New Roman"/>
                <w:sz w:val="24"/>
                <w:szCs w:val="24"/>
                <w:lang w:val="uk-UA"/>
              </w:rPr>
              <w:t>Хмельницкого</w:t>
            </w:r>
            <w:proofErr w:type="spellEnd"/>
            <w:r w:rsidRPr="00CE17B0">
              <w:rPr>
                <w:rFonts w:ascii="Times New Roman" w:hAnsi="Times New Roman"/>
                <w:sz w:val="24"/>
                <w:szCs w:val="24"/>
                <w:lang w:val="uk-UA"/>
              </w:rPr>
              <w:t>, 2015. Т. 1. 306 с.</w:t>
            </w:r>
          </w:p>
          <w:p w:rsidR="00C53C8C" w:rsidRPr="00CE17B0" w:rsidRDefault="00C53C8C" w:rsidP="00C53C8C">
            <w:pPr>
              <w:numPr>
                <w:ilvl w:val="0"/>
                <w:numId w:val="26"/>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bCs/>
                <w:sz w:val="24"/>
                <w:szCs w:val="24"/>
                <w:lang w:val="uk-UA"/>
              </w:rPr>
              <w:t>Новицкий</w:t>
            </w:r>
            <w:proofErr w:type="spellEnd"/>
            <w:r w:rsidRPr="00CE17B0">
              <w:rPr>
                <w:rFonts w:ascii="Times New Roman" w:hAnsi="Times New Roman"/>
                <w:bCs/>
                <w:sz w:val="24"/>
                <w:szCs w:val="24"/>
                <w:lang w:val="uk-UA"/>
              </w:rPr>
              <w:t> О. М.</w:t>
            </w:r>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Сочинения</w:t>
            </w:r>
            <w:proofErr w:type="spellEnd"/>
            <w:r w:rsidRPr="00CE17B0">
              <w:rPr>
                <w:rFonts w:ascii="Times New Roman" w:hAnsi="Times New Roman"/>
                <w:sz w:val="24"/>
                <w:szCs w:val="24"/>
                <w:lang w:val="uk-UA"/>
              </w:rPr>
              <w:t xml:space="preserve"> : в 4 т. / ред. </w:t>
            </w:r>
            <w:proofErr w:type="spellStart"/>
            <w:r w:rsidRPr="00CE17B0">
              <w:rPr>
                <w:rFonts w:ascii="Times New Roman" w:hAnsi="Times New Roman"/>
                <w:sz w:val="24"/>
                <w:szCs w:val="24"/>
                <w:lang w:val="uk-UA"/>
              </w:rPr>
              <w:t>изд</w:t>
            </w:r>
            <w:proofErr w:type="spellEnd"/>
            <w:r w:rsidRPr="00CE17B0">
              <w:rPr>
                <w:rFonts w:ascii="Times New Roman" w:hAnsi="Times New Roman"/>
                <w:sz w:val="24"/>
                <w:szCs w:val="24"/>
                <w:lang w:val="uk-UA"/>
              </w:rPr>
              <w:t>.: Н. Г. </w:t>
            </w:r>
            <w:proofErr w:type="spellStart"/>
            <w:r w:rsidRPr="00CE17B0">
              <w:rPr>
                <w:rFonts w:ascii="Times New Roman" w:hAnsi="Times New Roman"/>
                <w:sz w:val="24"/>
                <w:szCs w:val="24"/>
                <w:lang w:val="uk-UA"/>
              </w:rPr>
              <w:t>Мозговая</w:t>
            </w:r>
            <w:proofErr w:type="spellEnd"/>
            <w:r w:rsidRPr="00CE17B0">
              <w:rPr>
                <w:rFonts w:ascii="Times New Roman" w:hAnsi="Times New Roman"/>
                <w:sz w:val="24"/>
                <w:szCs w:val="24"/>
                <w:lang w:val="uk-UA"/>
              </w:rPr>
              <w:t xml:space="preserve">, А. Г. Волков ; </w:t>
            </w:r>
            <w:proofErr w:type="spellStart"/>
            <w:r w:rsidRPr="00CE17B0">
              <w:rPr>
                <w:rFonts w:ascii="Times New Roman" w:hAnsi="Times New Roman"/>
                <w:sz w:val="24"/>
                <w:szCs w:val="24"/>
                <w:lang w:val="uk-UA"/>
              </w:rPr>
              <w:t>авт</w:t>
            </w:r>
            <w:proofErr w:type="spellEnd"/>
            <w:r w:rsidRPr="00CE17B0">
              <w:rPr>
                <w:rFonts w:ascii="Times New Roman" w:hAnsi="Times New Roman"/>
                <w:sz w:val="24"/>
                <w:szCs w:val="24"/>
                <w:lang w:val="uk-UA"/>
              </w:rPr>
              <w:t>. вступ. ст. Н. Г. </w:t>
            </w:r>
            <w:proofErr w:type="spellStart"/>
            <w:r w:rsidRPr="00CE17B0">
              <w:rPr>
                <w:rFonts w:ascii="Times New Roman" w:hAnsi="Times New Roman"/>
                <w:sz w:val="24"/>
                <w:szCs w:val="24"/>
                <w:lang w:val="uk-UA"/>
              </w:rPr>
              <w:t>Мозговая</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Киев</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Мелитополь</w:t>
            </w:r>
            <w:proofErr w:type="spellEnd"/>
            <w:r w:rsidRPr="00CE17B0">
              <w:rPr>
                <w:rFonts w:ascii="Times New Roman" w:hAnsi="Times New Roman"/>
                <w:sz w:val="24"/>
                <w:szCs w:val="24"/>
                <w:lang w:val="uk-UA"/>
              </w:rPr>
              <w:t xml:space="preserve">: НПУ </w:t>
            </w:r>
            <w:proofErr w:type="spellStart"/>
            <w:r w:rsidRPr="00CE17B0">
              <w:rPr>
                <w:rFonts w:ascii="Times New Roman" w:hAnsi="Times New Roman"/>
                <w:sz w:val="24"/>
                <w:szCs w:val="24"/>
                <w:lang w:val="uk-UA"/>
              </w:rPr>
              <w:t>им</w:t>
            </w:r>
            <w:proofErr w:type="spellEnd"/>
            <w:r w:rsidRPr="00CE17B0">
              <w:rPr>
                <w:rFonts w:ascii="Times New Roman" w:hAnsi="Times New Roman"/>
                <w:sz w:val="24"/>
                <w:szCs w:val="24"/>
                <w:lang w:val="uk-UA"/>
              </w:rPr>
              <w:t xml:space="preserve">. М. Драгоманова ; МГПУ </w:t>
            </w:r>
            <w:proofErr w:type="spellStart"/>
            <w:r w:rsidRPr="00CE17B0">
              <w:rPr>
                <w:rFonts w:ascii="Times New Roman" w:hAnsi="Times New Roman"/>
                <w:sz w:val="24"/>
                <w:szCs w:val="24"/>
                <w:lang w:val="uk-UA"/>
              </w:rPr>
              <w:t>им</w:t>
            </w:r>
            <w:proofErr w:type="spellEnd"/>
            <w:r w:rsidRPr="00CE17B0">
              <w:rPr>
                <w:rFonts w:ascii="Times New Roman" w:hAnsi="Times New Roman"/>
                <w:sz w:val="24"/>
                <w:szCs w:val="24"/>
                <w:lang w:val="uk-UA"/>
              </w:rPr>
              <w:t>. Б. </w:t>
            </w:r>
            <w:proofErr w:type="spellStart"/>
            <w:r w:rsidRPr="00CE17B0">
              <w:rPr>
                <w:rFonts w:ascii="Times New Roman" w:hAnsi="Times New Roman"/>
                <w:sz w:val="24"/>
                <w:szCs w:val="24"/>
                <w:lang w:val="uk-UA"/>
              </w:rPr>
              <w:t>Хмельницкого</w:t>
            </w:r>
            <w:proofErr w:type="spellEnd"/>
            <w:r w:rsidRPr="00CE17B0">
              <w:rPr>
                <w:rFonts w:ascii="Times New Roman" w:hAnsi="Times New Roman"/>
                <w:sz w:val="24"/>
                <w:szCs w:val="24"/>
                <w:lang w:val="uk-UA"/>
              </w:rPr>
              <w:t>, 2017. Т. 1. 382 с.</w:t>
            </w:r>
          </w:p>
          <w:p w:rsidR="00C53C8C" w:rsidRPr="00CE17B0" w:rsidRDefault="00C53C8C" w:rsidP="00C53C8C">
            <w:pPr>
              <w:numPr>
                <w:ilvl w:val="0"/>
                <w:numId w:val="26"/>
              </w:numPr>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Правова система України: історія, стан та перспективи : у 5 т. / Акад. прав. наук України. Харків : Право, 2009. Т. 2 : Конституційні засади правової системи України і проблеми її вдосконалення / </w:t>
            </w:r>
            <w:proofErr w:type="spellStart"/>
            <w:r w:rsidRPr="00CE17B0">
              <w:rPr>
                <w:rFonts w:ascii="Times New Roman" w:hAnsi="Times New Roman"/>
                <w:sz w:val="24"/>
                <w:szCs w:val="24"/>
                <w:lang w:val="uk-UA"/>
              </w:rPr>
              <w:t>заг</w:t>
            </w:r>
            <w:proofErr w:type="spellEnd"/>
            <w:r w:rsidRPr="00CE17B0">
              <w:rPr>
                <w:rFonts w:ascii="Times New Roman" w:hAnsi="Times New Roman"/>
                <w:sz w:val="24"/>
                <w:szCs w:val="24"/>
                <w:lang w:val="uk-UA"/>
              </w:rPr>
              <w:t>. ред. Ю. П. </w:t>
            </w:r>
            <w:proofErr w:type="spellStart"/>
            <w:r w:rsidRPr="00CE17B0">
              <w:rPr>
                <w:rFonts w:ascii="Times New Roman" w:hAnsi="Times New Roman"/>
                <w:sz w:val="24"/>
                <w:szCs w:val="24"/>
                <w:lang w:val="uk-UA"/>
              </w:rPr>
              <w:t>Битяк</w:t>
            </w:r>
            <w:proofErr w:type="spellEnd"/>
            <w:r w:rsidRPr="00CE17B0">
              <w:rPr>
                <w:rFonts w:ascii="Times New Roman" w:hAnsi="Times New Roman"/>
                <w:sz w:val="24"/>
                <w:szCs w:val="24"/>
                <w:lang w:val="uk-UA"/>
              </w:rPr>
              <w:t>. 576 с.</w:t>
            </w:r>
          </w:p>
          <w:p w:rsidR="00C53C8C" w:rsidRPr="00CE17B0" w:rsidRDefault="00C53C8C" w:rsidP="00C53C8C">
            <w:pPr>
              <w:numPr>
                <w:ilvl w:val="0"/>
                <w:numId w:val="26"/>
              </w:numPr>
              <w:spacing w:after="0" w:line="240" w:lineRule="auto"/>
              <w:jc w:val="both"/>
              <w:rPr>
                <w:rFonts w:ascii="Times New Roman" w:hAnsi="Times New Roman"/>
                <w:b/>
                <w:i/>
                <w:sz w:val="24"/>
                <w:szCs w:val="24"/>
                <w:lang w:val="uk-UA"/>
              </w:rPr>
            </w:pPr>
            <w:proofErr w:type="spellStart"/>
            <w:r w:rsidRPr="00CE17B0">
              <w:rPr>
                <w:rFonts w:ascii="Times New Roman" w:hAnsi="Times New Roman"/>
                <w:sz w:val="24"/>
                <w:szCs w:val="24"/>
                <w:lang w:val="uk-UA"/>
              </w:rPr>
              <w:t>Кучерявенко</w:t>
            </w:r>
            <w:proofErr w:type="spellEnd"/>
            <w:r w:rsidRPr="00CE17B0">
              <w:rPr>
                <w:rFonts w:ascii="Times New Roman" w:hAnsi="Times New Roman"/>
                <w:sz w:val="24"/>
                <w:szCs w:val="24"/>
                <w:lang w:val="uk-UA"/>
              </w:rPr>
              <w:t xml:space="preserve"> Н. П.  Курс </w:t>
            </w:r>
            <w:proofErr w:type="spellStart"/>
            <w:r w:rsidRPr="00CE17B0">
              <w:rPr>
                <w:rFonts w:ascii="Times New Roman" w:hAnsi="Times New Roman"/>
                <w:sz w:val="24"/>
                <w:szCs w:val="24"/>
                <w:lang w:val="uk-UA"/>
              </w:rPr>
              <w:t>налогового</w:t>
            </w:r>
            <w:proofErr w:type="spellEnd"/>
            <w:r w:rsidRPr="00CE17B0">
              <w:rPr>
                <w:rFonts w:ascii="Times New Roman" w:hAnsi="Times New Roman"/>
                <w:sz w:val="24"/>
                <w:szCs w:val="24"/>
                <w:lang w:val="uk-UA"/>
              </w:rPr>
              <w:t xml:space="preserve"> права : в 6 т. </w:t>
            </w:r>
            <w:proofErr w:type="spellStart"/>
            <w:r w:rsidRPr="00CE17B0">
              <w:rPr>
                <w:rFonts w:ascii="Times New Roman" w:hAnsi="Times New Roman"/>
                <w:sz w:val="24"/>
                <w:szCs w:val="24"/>
                <w:lang w:val="uk-UA"/>
              </w:rPr>
              <w:t>Харьков</w:t>
            </w:r>
            <w:proofErr w:type="spellEnd"/>
            <w:r w:rsidRPr="00CE17B0">
              <w:rPr>
                <w:rFonts w:ascii="Times New Roman" w:hAnsi="Times New Roman"/>
                <w:sz w:val="24"/>
                <w:szCs w:val="24"/>
                <w:lang w:val="uk-UA"/>
              </w:rPr>
              <w:t xml:space="preserve"> : Право, 2007. Т. 4 : </w:t>
            </w:r>
            <w:proofErr w:type="spellStart"/>
            <w:r w:rsidRPr="00CE17B0">
              <w:rPr>
                <w:rFonts w:ascii="Times New Roman" w:hAnsi="Times New Roman"/>
                <w:sz w:val="24"/>
                <w:szCs w:val="24"/>
                <w:lang w:val="uk-UA"/>
              </w:rPr>
              <w:t>Особенная</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часть</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Косвенн</w:t>
            </w:r>
            <w:proofErr w:type="spellEnd"/>
            <w:r w:rsidRPr="00CE17B0">
              <w:rPr>
                <w:rFonts w:ascii="Times New Roman" w:hAnsi="Times New Roman"/>
                <w:sz w:val="24"/>
                <w:szCs w:val="24"/>
              </w:rPr>
              <w:t>ы</w:t>
            </w:r>
            <w:r w:rsidRPr="00CE17B0">
              <w:rPr>
                <w:rFonts w:ascii="Times New Roman" w:hAnsi="Times New Roman"/>
                <w:sz w:val="24"/>
                <w:szCs w:val="24"/>
                <w:lang w:val="uk-UA"/>
              </w:rPr>
              <w:t xml:space="preserve">е </w:t>
            </w:r>
            <w:proofErr w:type="spellStart"/>
            <w:r w:rsidRPr="00CE17B0">
              <w:rPr>
                <w:rFonts w:ascii="Times New Roman" w:hAnsi="Times New Roman"/>
                <w:sz w:val="24"/>
                <w:szCs w:val="24"/>
                <w:lang w:val="uk-UA"/>
              </w:rPr>
              <w:t>налоги</w:t>
            </w:r>
            <w:proofErr w:type="spellEnd"/>
            <w:r w:rsidRPr="00CE17B0">
              <w:rPr>
                <w:rFonts w:ascii="Times New Roman" w:hAnsi="Times New Roman"/>
                <w:sz w:val="24"/>
                <w:szCs w:val="24"/>
                <w:lang w:val="uk-UA"/>
              </w:rPr>
              <w:t>. 536 с.</w:t>
            </w:r>
          </w:p>
        </w:tc>
      </w:tr>
      <w:tr w:rsidR="00C53C8C" w:rsidRPr="00CE17B0" w:rsidTr="00C53C8C">
        <w:trPr>
          <w:trHeight w:val="1092"/>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lastRenderedPageBreak/>
              <w:t>Автореферати дисертацій</w:t>
            </w:r>
          </w:p>
        </w:tc>
        <w:tc>
          <w:tcPr>
            <w:tcW w:w="7230" w:type="dxa"/>
          </w:tcPr>
          <w:p w:rsidR="00C53C8C" w:rsidRPr="00CE17B0" w:rsidRDefault="00C53C8C" w:rsidP="00C53C8C">
            <w:pPr>
              <w:numPr>
                <w:ilvl w:val="0"/>
                <w:numId w:val="27"/>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Бондар О. Г. Земля як об'єкт права власності за земельним законодавством України : </w:t>
            </w:r>
            <w:proofErr w:type="spellStart"/>
            <w:r w:rsidRPr="00CE17B0">
              <w:rPr>
                <w:rFonts w:ascii="Times New Roman" w:hAnsi="Times New Roman"/>
                <w:sz w:val="24"/>
                <w:szCs w:val="24"/>
                <w:lang w:val="uk-UA"/>
              </w:rPr>
              <w:t>автореф</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дис</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канд</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юрид</w:t>
            </w:r>
            <w:proofErr w:type="spellEnd"/>
            <w:r w:rsidRPr="00CE17B0">
              <w:rPr>
                <w:rFonts w:ascii="Times New Roman" w:hAnsi="Times New Roman"/>
                <w:sz w:val="24"/>
                <w:szCs w:val="24"/>
                <w:lang w:val="uk-UA"/>
              </w:rPr>
              <w:t>. наук : 12.00.06. Київ, 2005. 20 с.</w:t>
            </w:r>
          </w:p>
          <w:p w:rsidR="00C53C8C" w:rsidRPr="00CE17B0" w:rsidRDefault="00C53C8C" w:rsidP="00C53C8C">
            <w:pPr>
              <w:numPr>
                <w:ilvl w:val="0"/>
                <w:numId w:val="27"/>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Гнатенко Н. Г. Групи інтересів у Верховній Раді України: сутність і роль у формуванні державної політики : </w:t>
            </w:r>
            <w:proofErr w:type="spellStart"/>
            <w:r w:rsidRPr="00CE17B0">
              <w:rPr>
                <w:rFonts w:ascii="Times New Roman" w:hAnsi="Times New Roman"/>
                <w:sz w:val="24"/>
                <w:szCs w:val="24"/>
                <w:lang w:val="uk-UA"/>
              </w:rPr>
              <w:t>автореф</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дис</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канд</w:t>
            </w:r>
            <w:proofErr w:type="spellEnd"/>
            <w:r w:rsidRPr="00CE17B0">
              <w:rPr>
                <w:rFonts w:ascii="Times New Roman" w:hAnsi="Times New Roman"/>
                <w:sz w:val="24"/>
                <w:szCs w:val="24"/>
                <w:lang w:val="uk-UA"/>
              </w:rPr>
              <w:t>. політ. наук : 23.00.02. Київ, 2017. 20 с.</w:t>
            </w:r>
          </w:p>
          <w:p w:rsidR="00C53C8C" w:rsidRPr="00CE17B0" w:rsidRDefault="00C53C8C" w:rsidP="00C53C8C">
            <w:pPr>
              <w:numPr>
                <w:ilvl w:val="0"/>
                <w:numId w:val="27"/>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Кулініч</w:t>
            </w:r>
            <w:proofErr w:type="spellEnd"/>
            <w:r w:rsidRPr="00CE17B0">
              <w:rPr>
                <w:rFonts w:ascii="Times New Roman" w:hAnsi="Times New Roman"/>
                <w:sz w:val="24"/>
                <w:szCs w:val="24"/>
                <w:lang w:val="uk-UA"/>
              </w:rPr>
              <w:t xml:space="preserve"> О. О. Право людини і громадянина на освіту в Україні та конституційно-правовий механізм його реалізації : </w:t>
            </w:r>
            <w:proofErr w:type="spellStart"/>
            <w:r w:rsidRPr="00CE17B0">
              <w:rPr>
                <w:rFonts w:ascii="Times New Roman" w:hAnsi="Times New Roman"/>
                <w:sz w:val="24"/>
                <w:szCs w:val="24"/>
                <w:lang w:val="uk-UA"/>
              </w:rPr>
              <w:t>автореф</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дис</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канд</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юрид</w:t>
            </w:r>
            <w:proofErr w:type="spellEnd"/>
            <w:r w:rsidRPr="00CE17B0">
              <w:rPr>
                <w:rFonts w:ascii="Times New Roman" w:hAnsi="Times New Roman"/>
                <w:sz w:val="24"/>
                <w:szCs w:val="24"/>
                <w:lang w:val="uk-UA"/>
              </w:rPr>
              <w:t>. наук : 12.00.02. Маріуполь, 2015. 20 с.</w:t>
            </w:r>
          </w:p>
        </w:tc>
      </w:tr>
      <w:tr w:rsidR="00C53C8C" w:rsidRPr="00CE17B0" w:rsidTr="00C53C8C">
        <w:trPr>
          <w:trHeight w:val="1877"/>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Дисертації</w:t>
            </w:r>
          </w:p>
        </w:tc>
        <w:tc>
          <w:tcPr>
            <w:tcW w:w="7230" w:type="dxa"/>
          </w:tcPr>
          <w:p w:rsidR="00C53C8C" w:rsidRPr="00CE17B0" w:rsidRDefault="00C53C8C" w:rsidP="00C53C8C">
            <w:pPr>
              <w:numPr>
                <w:ilvl w:val="0"/>
                <w:numId w:val="28"/>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Авдєєва О. С. Міжконфесійні відносини у Північному Приазов'ї (кінець XVIII - початок XX ст.) : </w:t>
            </w:r>
            <w:proofErr w:type="spellStart"/>
            <w:r w:rsidRPr="00CE17B0">
              <w:rPr>
                <w:rFonts w:ascii="Times New Roman" w:hAnsi="Times New Roman"/>
                <w:sz w:val="24"/>
                <w:szCs w:val="24"/>
                <w:lang w:val="uk-UA"/>
              </w:rPr>
              <w:t>дис</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канд</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іст</w:t>
            </w:r>
            <w:proofErr w:type="spellEnd"/>
            <w:r w:rsidRPr="00CE17B0">
              <w:rPr>
                <w:rFonts w:ascii="Times New Roman" w:hAnsi="Times New Roman"/>
                <w:sz w:val="24"/>
                <w:szCs w:val="24"/>
                <w:lang w:val="uk-UA"/>
              </w:rPr>
              <w:t>. наук : 07.00.01 / Запорізький національний університет. Запоріжжя, 2016. 301 с.</w:t>
            </w:r>
          </w:p>
          <w:p w:rsidR="00C53C8C" w:rsidRPr="00CE17B0" w:rsidRDefault="00C53C8C" w:rsidP="00C53C8C">
            <w:pPr>
              <w:numPr>
                <w:ilvl w:val="0"/>
                <w:numId w:val="28"/>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Левчук С. А. Матриці Гріна рівнянь і систем еліптичного типу для дослідження статичного деформування складених тіл : </w:t>
            </w:r>
            <w:proofErr w:type="spellStart"/>
            <w:r w:rsidRPr="00CE17B0">
              <w:rPr>
                <w:rFonts w:ascii="Times New Roman" w:hAnsi="Times New Roman"/>
                <w:sz w:val="24"/>
                <w:szCs w:val="24"/>
                <w:lang w:val="uk-UA"/>
              </w:rPr>
              <w:t>дис</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канд</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фіз</w:t>
            </w:r>
            <w:proofErr w:type="spellEnd"/>
            <w:r w:rsidRPr="00CE17B0">
              <w:rPr>
                <w:rFonts w:ascii="Times New Roman" w:hAnsi="Times New Roman"/>
                <w:sz w:val="24"/>
                <w:szCs w:val="24"/>
                <w:lang w:val="uk-UA"/>
              </w:rPr>
              <w:t>.-мат. наук : 01.02.04. Запоріжжя, 2002. 150 с.</w:t>
            </w:r>
          </w:p>
          <w:p w:rsidR="00C53C8C" w:rsidRPr="00CE17B0" w:rsidRDefault="00C53C8C" w:rsidP="00C53C8C">
            <w:pPr>
              <w:numPr>
                <w:ilvl w:val="0"/>
                <w:numId w:val="28"/>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Вініченко</w:t>
            </w:r>
            <w:proofErr w:type="spellEnd"/>
            <w:r w:rsidRPr="00CE17B0">
              <w:rPr>
                <w:rFonts w:ascii="Times New Roman" w:hAnsi="Times New Roman"/>
                <w:sz w:val="24"/>
                <w:szCs w:val="24"/>
                <w:lang w:val="uk-UA"/>
              </w:rPr>
              <w:t xml:space="preserve"> О. М. Система динамічного контролю соціально-економічного розвитку промислового підприємства : </w:t>
            </w:r>
            <w:proofErr w:type="spellStart"/>
            <w:r w:rsidRPr="00CE17B0">
              <w:rPr>
                <w:rFonts w:ascii="Times New Roman" w:hAnsi="Times New Roman"/>
                <w:sz w:val="24"/>
                <w:szCs w:val="24"/>
                <w:lang w:val="uk-UA"/>
              </w:rPr>
              <w:t>дис</w:t>
            </w:r>
            <w:proofErr w:type="spellEnd"/>
            <w:r w:rsidRPr="00CE17B0">
              <w:rPr>
                <w:rFonts w:ascii="Times New Roman" w:hAnsi="Times New Roman"/>
                <w:sz w:val="24"/>
                <w:szCs w:val="24"/>
                <w:lang w:val="uk-UA"/>
              </w:rPr>
              <w:t xml:space="preserve">. ... д-ра </w:t>
            </w:r>
            <w:proofErr w:type="spellStart"/>
            <w:r w:rsidRPr="00CE17B0">
              <w:rPr>
                <w:rFonts w:ascii="Times New Roman" w:hAnsi="Times New Roman"/>
                <w:sz w:val="24"/>
                <w:szCs w:val="24"/>
                <w:lang w:val="uk-UA"/>
              </w:rPr>
              <w:t>екон</w:t>
            </w:r>
            <w:proofErr w:type="spellEnd"/>
            <w:r w:rsidRPr="00CE17B0">
              <w:rPr>
                <w:rFonts w:ascii="Times New Roman" w:hAnsi="Times New Roman"/>
                <w:sz w:val="24"/>
                <w:szCs w:val="24"/>
                <w:lang w:val="uk-UA"/>
              </w:rPr>
              <w:t>. наук : 08.00.04. Дніпро, 2017. 424 с.</w:t>
            </w:r>
          </w:p>
        </w:tc>
      </w:tr>
      <w:tr w:rsidR="00C53C8C" w:rsidRPr="00CE17B0" w:rsidTr="00C53C8C">
        <w:trPr>
          <w:trHeight w:val="1877"/>
        </w:trPr>
        <w:tc>
          <w:tcPr>
            <w:tcW w:w="2126" w:type="dxa"/>
          </w:tcPr>
          <w:p w:rsidR="00C53C8C" w:rsidRPr="00CE17B0" w:rsidRDefault="00C53C8C" w:rsidP="00C53C8C">
            <w:pPr>
              <w:autoSpaceDE w:val="0"/>
              <w:autoSpaceDN w:val="0"/>
              <w:spacing w:after="0" w:line="240" w:lineRule="auto"/>
              <w:ind w:left="34"/>
              <w:rPr>
                <w:rFonts w:ascii="Times New Roman" w:hAnsi="Times New Roman"/>
                <w:b/>
                <w:i/>
                <w:sz w:val="24"/>
                <w:szCs w:val="24"/>
                <w:lang w:val="uk-UA"/>
              </w:rPr>
            </w:pPr>
            <w:r w:rsidRPr="00CE17B0">
              <w:rPr>
                <w:rFonts w:ascii="Times New Roman" w:hAnsi="Times New Roman"/>
                <w:b/>
                <w:sz w:val="24"/>
                <w:szCs w:val="24"/>
                <w:lang w:val="uk-UA"/>
              </w:rPr>
              <w:t>Законодавчі та нормативні документи</w:t>
            </w:r>
          </w:p>
        </w:tc>
        <w:tc>
          <w:tcPr>
            <w:tcW w:w="7230" w:type="dxa"/>
          </w:tcPr>
          <w:p w:rsidR="00C53C8C" w:rsidRPr="00CE17B0" w:rsidRDefault="00C53C8C" w:rsidP="00C53C8C">
            <w:pPr>
              <w:numPr>
                <w:ilvl w:val="0"/>
                <w:numId w:val="41"/>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Конституція України : </w:t>
            </w:r>
            <w:proofErr w:type="spellStart"/>
            <w:r w:rsidRPr="00CE17B0">
              <w:rPr>
                <w:rFonts w:ascii="Times New Roman" w:hAnsi="Times New Roman"/>
                <w:sz w:val="24"/>
                <w:szCs w:val="24"/>
                <w:lang w:val="uk-UA"/>
              </w:rPr>
              <w:t>офіц</w:t>
            </w:r>
            <w:proofErr w:type="spellEnd"/>
            <w:r w:rsidRPr="00CE17B0">
              <w:rPr>
                <w:rFonts w:ascii="Times New Roman" w:hAnsi="Times New Roman"/>
                <w:sz w:val="24"/>
                <w:szCs w:val="24"/>
                <w:lang w:val="uk-UA"/>
              </w:rPr>
              <w:t>. текст. Київ : КМ, 2013. 96 с.</w:t>
            </w:r>
          </w:p>
          <w:p w:rsidR="00C53C8C" w:rsidRPr="00CE17B0" w:rsidRDefault="00C53C8C" w:rsidP="00C53C8C">
            <w:pPr>
              <w:numPr>
                <w:ilvl w:val="0"/>
                <w:numId w:val="41"/>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Про освіту : Закон України від 05.09.2017 р. № 2145-VIII</w:t>
            </w:r>
            <w:r w:rsidRPr="00CE17B0">
              <w:rPr>
                <w:rFonts w:ascii="Times New Roman" w:hAnsi="Times New Roman"/>
                <w:sz w:val="24"/>
                <w:szCs w:val="24"/>
              </w:rPr>
              <w:t>.</w:t>
            </w:r>
            <w:r w:rsidRPr="00CE17B0">
              <w:rPr>
                <w:rFonts w:ascii="Times New Roman" w:hAnsi="Times New Roman"/>
                <w:sz w:val="24"/>
                <w:szCs w:val="24"/>
                <w:lang w:val="uk-UA"/>
              </w:rPr>
              <w:t xml:space="preserve"> </w:t>
            </w:r>
            <w:r w:rsidRPr="00CE17B0">
              <w:rPr>
                <w:rFonts w:ascii="Times New Roman" w:hAnsi="Times New Roman"/>
                <w:i/>
                <w:sz w:val="24"/>
                <w:szCs w:val="24"/>
                <w:lang w:val="uk-UA"/>
              </w:rPr>
              <w:t>Голос України</w:t>
            </w:r>
            <w:r w:rsidRPr="00CE17B0">
              <w:rPr>
                <w:rFonts w:ascii="Times New Roman" w:hAnsi="Times New Roman"/>
                <w:sz w:val="24"/>
                <w:szCs w:val="24"/>
                <w:lang w:val="uk-UA"/>
              </w:rPr>
              <w:t>. 2017. 27 верес. (№ 178-179). C. 10–22.</w:t>
            </w:r>
          </w:p>
          <w:p w:rsidR="00C53C8C" w:rsidRPr="00CE17B0" w:rsidRDefault="00C53C8C" w:rsidP="00C53C8C">
            <w:pPr>
              <w:numPr>
                <w:ilvl w:val="0"/>
                <w:numId w:val="41"/>
              </w:numPr>
              <w:autoSpaceDE w:val="0"/>
              <w:autoSpaceDN w:val="0"/>
              <w:spacing w:after="0" w:line="240" w:lineRule="auto"/>
              <w:jc w:val="both"/>
              <w:rPr>
                <w:rFonts w:ascii="Times New Roman" w:hAnsi="Times New Roman"/>
                <w:sz w:val="24"/>
                <w:szCs w:val="24"/>
              </w:rPr>
            </w:pPr>
            <w:r w:rsidRPr="00CE17B0">
              <w:rPr>
                <w:rFonts w:ascii="Times New Roman" w:hAnsi="Times New Roman"/>
                <w:sz w:val="24"/>
                <w:szCs w:val="24"/>
                <w:lang w:val="uk-UA"/>
              </w:rPr>
              <w:t>Повітряний кодекс України </w:t>
            </w:r>
            <w:r w:rsidRPr="00CE17B0">
              <w:rPr>
                <w:rFonts w:ascii="Times New Roman" w:hAnsi="Times New Roman"/>
                <w:sz w:val="24"/>
                <w:szCs w:val="24"/>
              </w:rPr>
              <w:t xml:space="preserve">: Закон </w:t>
            </w:r>
            <w:proofErr w:type="spellStart"/>
            <w:r w:rsidRPr="00CE17B0">
              <w:rPr>
                <w:rFonts w:ascii="Times New Roman" w:hAnsi="Times New Roman"/>
                <w:sz w:val="24"/>
                <w:szCs w:val="24"/>
              </w:rPr>
              <w:t>Укра</w:t>
            </w:r>
            <w:r w:rsidRPr="00CE17B0">
              <w:rPr>
                <w:rFonts w:ascii="Times New Roman" w:hAnsi="Times New Roman"/>
                <w:sz w:val="24"/>
                <w:szCs w:val="24"/>
                <w:lang w:val="uk-UA"/>
              </w:rPr>
              <w:t>їни</w:t>
            </w:r>
            <w:proofErr w:type="spellEnd"/>
            <w:r w:rsidRPr="00CE17B0">
              <w:rPr>
                <w:rFonts w:ascii="Times New Roman" w:hAnsi="Times New Roman"/>
                <w:sz w:val="24"/>
                <w:szCs w:val="24"/>
                <w:lang w:val="uk-UA"/>
              </w:rPr>
              <w:t xml:space="preserve"> від 19.05.2011 р. № 3393-</w:t>
            </w:r>
            <w:r w:rsidRPr="00CE17B0">
              <w:rPr>
                <w:rFonts w:ascii="Times New Roman" w:hAnsi="Times New Roman"/>
                <w:sz w:val="24"/>
                <w:szCs w:val="24"/>
                <w:lang w:val="en-US"/>
              </w:rPr>
              <w:t>VI</w:t>
            </w:r>
            <w:r w:rsidRPr="00CE17B0">
              <w:rPr>
                <w:rFonts w:ascii="Times New Roman" w:hAnsi="Times New Roman"/>
                <w:sz w:val="24"/>
                <w:szCs w:val="24"/>
              </w:rPr>
              <w:t xml:space="preserve">. </w:t>
            </w:r>
            <w:proofErr w:type="spellStart"/>
            <w:r w:rsidRPr="00CE17B0">
              <w:rPr>
                <w:rFonts w:ascii="Times New Roman" w:hAnsi="Times New Roman"/>
                <w:i/>
                <w:sz w:val="24"/>
                <w:szCs w:val="24"/>
              </w:rPr>
              <w:t>Відомості</w:t>
            </w:r>
            <w:proofErr w:type="spellEnd"/>
            <w:r w:rsidRPr="00CE17B0">
              <w:rPr>
                <w:rFonts w:ascii="Times New Roman" w:hAnsi="Times New Roman"/>
                <w:i/>
                <w:sz w:val="24"/>
                <w:szCs w:val="24"/>
              </w:rPr>
              <w:t xml:space="preserve"> </w:t>
            </w:r>
            <w:proofErr w:type="spellStart"/>
            <w:r w:rsidRPr="00CE17B0">
              <w:rPr>
                <w:rFonts w:ascii="Times New Roman" w:hAnsi="Times New Roman"/>
                <w:i/>
                <w:sz w:val="24"/>
                <w:szCs w:val="24"/>
              </w:rPr>
              <w:t>Верховної</w:t>
            </w:r>
            <w:proofErr w:type="spellEnd"/>
            <w:r w:rsidRPr="00CE17B0">
              <w:rPr>
                <w:rFonts w:ascii="Times New Roman" w:hAnsi="Times New Roman"/>
                <w:i/>
                <w:sz w:val="24"/>
                <w:szCs w:val="24"/>
              </w:rPr>
              <w:t xml:space="preserve"> Ради </w:t>
            </w:r>
            <w:proofErr w:type="spellStart"/>
            <w:r w:rsidRPr="00CE17B0">
              <w:rPr>
                <w:rFonts w:ascii="Times New Roman" w:hAnsi="Times New Roman"/>
                <w:i/>
                <w:sz w:val="24"/>
                <w:szCs w:val="24"/>
              </w:rPr>
              <w:t>України</w:t>
            </w:r>
            <w:proofErr w:type="spellEnd"/>
            <w:r w:rsidRPr="00CE17B0">
              <w:rPr>
                <w:rFonts w:ascii="Times New Roman" w:hAnsi="Times New Roman"/>
                <w:sz w:val="24"/>
                <w:szCs w:val="24"/>
              </w:rPr>
              <w:t>. 2011. № 48-49. Ст. 536.</w:t>
            </w:r>
          </w:p>
          <w:p w:rsidR="00C53C8C" w:rsidRPr="00CE17B0" w:rsidRDefault="00C53C8C" w:rsidP="00C53C8C">
            <w:pPr>
              <w:numPr>
                <w:ilvl w:val="0"/>
                <w:numId w:val="41"/>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rPr>
              <w:t xml:space="preserve">Про </w:t>
            </w:r>
            <w:proofErr w:type="spellStart"/>
            <w:r w:rsidRPr="00CE17B0">
              <w:rPr>
                <w:rFonts w:ascii="Times New Roman" w:hAnsi="Times New Roman"/>
                <w:sz w:val="24"/>
                <w:szCs w:val="24"/>
              </w:rPr>
              <w:t>вищу</w:t>
            </w:r>
            <w:proofErr w:type="spellEnd"/>
            <w:r w:rsidRPr="00CE17B0">
              <w:rPr>
                <w:rFonts w:ascii="Times New Roman" w:hAnsi="Times New Roman"/>
                <w:sz w:val="24"/>
                <w:szCs w:val="24"/>
              </w:rPr>
              <w:t xml:space="preserve"> </w:t>
            </w:r>
            <w:proofErr w:type="spellStart"/>
            <w:r w:rsidRPr="00CE17B0">
              <w:rPr>
                <w:rFonts w:ascii="Times New Roman" w:hAnsi="Times New Roman"/>
                <w:sz w:val="24"/>
                <w:szCs w:val="24"/>
              </w:rPr>
              <w:t>осв</w:t>
            </w:r>
            <w:proofErr w:type="spellEnd"/>
            <w:r w:rsidRPr="00CE17B0">
              <w:rPr>
                <w:rFonts w:ascii="Times New Roman" w:hAnsi="Times New Roman"/>
                <w:sz w:val="24"/>
                <w:szCs w:val="24"/>
                <w:lang w:val="uk-UA"/>
              </w:rPr>
              <w:t>іту : Закон України від 01.07.2014 р. № 1556-</w:t>
            </w:r>
            <w:r w:rsidRPr="00CE17B0">
              <w:rPr>
                <w:rFonts w:ascii="Times New Roman" w:hAnsi="Times New Roman"/>
                <w:sz w:val="24"/>
                <w:szCs w:val="24"/>
                <w:lang w:val="en-US"/>
              </w:rPr>
              <w:t>VII</w:t>
            </w:r>
            <w:r w:rsidRPr="00CE17B0">
              <w:rPr>
                <w:rFonts w:ascii="Times New Roman" w:hAnsi="Times New Roman"/>
                <w:sz w:val="24"/>
                <w:szCs w:val="24"/>
                <w:lang w:val="uk-UA"/>
              </w:rPr>
              <w:t xml:space="preserve">. Дата оновлення: 28.09.2017. </w:t>
            </w:r>
            <w:r w:rsidRPr="00CE17B0">
              <w:rPr>
                <w:rFonts w:ascii="Times New Roman" w:hAnsi="Times New Roman"/>
                <w:sz w:val="24"/>
                <w:szCs w:val="24"/>
                <w:lang w:val="en-US"/>
              </w:rPr>
              <w:t>URL</w:t>
            </w:r>
            <w:r w:rsidRPr="00CE17B0">
              <w:rPr>
                <w:rFonts w:ascii="Times New Roman" w:hAnsi="Times New Roman"/>
                <w:sz w:val="24"/>
                <w:szCs w:val="24"/>
                <w:lang w:val="uk-UA"/>
              </w:rPr>
              <w:t xml:space="preserve">: </w:t>
            </w:r>
            <w:hyperlink r:id="rId33" w:history="1">
              <w:r w:rsidRPr="00CE17B0">
                <w:rPr>
                  <w:rStyle w:val="a3"/>
                  <w:rFonts w:ascii="Times New Roman" w:hAnsi="Times New Roman"/>
                  <w:sz w:val="24"/>
                  <w:szCs w:val="24"/>
                  <w:lang w:val="uk-UA"/>
                </w:rPr>
                <w:t>http://zakon2.rada.gov.ua/laws/show/1556-18</w:t>
              </w:r>
            </w:hyperlink>
            <w:r w:rsidRPr="00CE17B0">
              <w:rPr>
                <w:rFonts w:ascii="Times New Roman" w:hAnsi="Times New Roman"/>
                <w:sz w:val="24"/>
                <w:szCs w:val="24"/>
                <w:lang w:val="uk-UA"/>
              </w:rPr>
              <w:t xml:space="preserve"> (дата звернення: 15.11.2017).</w:t>
            </w:r>
          </w:p>
          <w:p w:rsidR="00C53C8C" w:rsidRPr="00CE17B0" w:rsidRDefault="00C53C8C" w:rsidP="00C53C8C">
            <w:pPr>
              <w:numPr>
                <w:ilvl w:val="0"/>
                <w:numId w:val="41"/>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Деякі питання стипендіального забезпечення : Постанова Кабінету Міністрів України від 28.12.2016 р. № 1050. </w:t>
            </w:r>
            <w:r w:rsidRPr="00CE17B0">
              <w:rPr>
                <w:rFonts w:ascii="Times New Roman" w:hAnsi="Times New Roman"/>
                <w:i/>
                <w:sz w:val="24"/>
                <w:szCs w:val="24"/>
                <w:lang w:val="uk-UA"/>
              </w:rPr>
              <w:t>Офіційний вісник України</w:t>
            </w:r>
            <w:r w:rsidRPr="00CE17B0">
              <w:rPr>
                <w:rFonts w:ascii="Times New Roman" w:hAnsi="Times New Roman"/>
                <w:sz w:val="24"/>
                <w:szCs w:val="24"/>
                <w:lang w:val="uk-UA"/>
              </w:rPr>
              <w:t>. 2017. № 4. С. 530–543.</w:t>
            </w:r>
          </w:p>
          <w:p w:rsidR="00C53C8C" w:rsidRPr="00CE17B0" w:rsidRDefault="00C53C8C" w:rsidP="00C53C8C">
            <w:pPr>
              <w:numPr>
                <w:ilvl w:val="0"/>
                <w:numId w:val="41"/>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w:t>
            </w:r>
            <w:r w:rsidRPr="00CE17B0">
              <w:rPr>
                <w:rFonts w:ascii="Times New Roman" w:hAnsi="Times New Roman"/>
                <w:i/>
                <w:sz w:val="24"/>
                <w:szCs w:val="24"/>
                <w:lang w:val="uk-UA"/>
              </w:rPr>
              <w:t>Урядовий кур'єр</w:t>
            </w:r>
            <w:r w:rsidRPr="00CE17B0">
              <w:rPr>
                <w:rFonts w:ascii="Times New Roman" w:hAnsi="Times New Roman"/>
                <w:sz w:val="24"/>
                <w:szCs w:val="24"/>
                <w:lang w:val="uk-UA"/>
              </w:rPr>
              <w:t xml:space="preserve">. 2017. 23 </w:t>
            </w:r>
            <w:proofErr w:type="spellStart"/>
            <w:r w:rsidRPr="00CE17B0">
              <w:rPr>
                <w:rFonts w:ascii="Times New Roman" w:hAnsi="Times New Roman"/>
                <w:sz w:val="24"/>
                <w:szCs w:val="24"/>
                <w:lang w:val="uk-UA"/>
              </w:rPr>
              <w:t>лют</w:t>
            </w:r>
            <w:proofErr w:type="spellEnd"/>
            <w:r w:rsidRPr="00CE17B0">
              <w:rPr>
                <w:rFonts w:ascii="Times New Roman" w:hAnsi="Times New Roman"/>
                <w:sz w:val="24"/>
                <w:szCs w:val="24"/>
                <w:lang w:val="uk-UA"/>
              </w:rPr>
              <w:t>. (№ 35). С. 10.</w:t>
            </w:r>
          </w:p>
          <w:p w:rsidR="00C53C8C" w:rsidRPr="00CE17B0" w:rsidRDefault="00C53C8C" w:rsidP="00C53C8C">
            <w:pPr>
              <w:numPr>
                <w:ilvl w:val="0"/>
                <w:numId w:val="41"/>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Про затвердження Вимог до оформлення дисертації : наказ Міністерства освіти і науки від 12.01.2017 р. № 40. </w:t>
            </w:r>
            <w:r w:rsidRPr="00CE17B0">
              <w:rPr>
                <w:rFonts w:ascii="Times New Roman" w:hAnsi="Times New Roman"/>
                <w:i/>
                <w:sz w:val="24"/>
                <w:szCs w:val="24"/>
                <w:lang w:val="uk-UA"/>
              </w:rPr>
              <w:t>Офіційний вісник України</w:t>
            </w:r>
            <w:r w:rsidRPr="00CE17B0">
              <w:rPr>
                <w:rFonts w:ascii="Times New Roman" w:hAnsi="Times New Roman"/>
                <w:sz w:val="24"/>
                <w:szCs w:val="24"/>
                <w:lang w:val="uk-UA"/>
              </w:rPr>
              <w:t>. 2017. № 20. С. 136–141.</w:t>
            </w:r>
          </w:p>
          <w:p w:rsidR="00C53C8C" w:rsidRPr="00CE17B0" w:rsidRDefault="00C53C8C" w:rsidP="00C53C8C">
            <w:pPr>
              <w:numPr>
                <w:ilvl w:val="0"/>
                <w:numId w:val="41"/>
              </w:numPr>
              <w:autoSpaceDE w:val="0"/>
              <w:autoSpaceDN w:val="0"/>
              <w:spacing w:after="0" w:line="240" w:lineRule="auto"/>
              <w:jc w:val="both"/>
              <w:rPr>
                <w:rFonts w:ascii="Times New Roman" w:hAnsi="Times New Roman"/>
                <w:b/>
                <w:sz w:val="24"/>
                <w:szCs w:val="24"/>
                <w:lang w:val="uk-UA"/>
              </w:rPr>
            </w:pPr>
            <w:r w:rsidRPr="00CE17B0">
              <w:rPr>
                <w:rFonts w:ascii="Times New Roman" w:hAnsi="Times New Roman"/>
                <w:sz w:val="24"/>
                <w:szCs w:val="24"/>
                <w:lang w:val="uk-UA"/>
              </w:rPr>
              <w:t xml:space="preserve">Інструкція щодо заповнення особової картки державного службовця : </w:t>
            </w:r>
            <w:proofErr w:type="spellStart"/>
            <w:r w:rsidRPr="00CE17B0">
              <w:rPr>
                <w:rFonts w:ascii="Times New Roman" w:hAnsi="Times New Roman"/>
                <w:sz w:val="24"/>
                <w:szCs w:val="24"/>
                <w:lang w:val="uk-UA"/>
              </w:rPr>
              <w:t>затв</w:t>
            </w:r>
            <w:proofErr w:type="spellEnd"/>
            <w:r w:rsidRPr="00CE17B0">
              <w:rPr>
                <w:rFonts w:ascii="Times New Roman" w:hAnsi="Times New Roman"/>
                <w:sz w:val="24"/>
                <w:szCs w:val="24"/>
                <w:lang w:val="uk-UA"/>
              </w:rPr>
              <w:t xml:space="preserve">. наказом </w:t>
            </w:r>
            <w:proofErr w:type="spellStart"/>
            <w:r w:rsidRPr="00CE17B0">
              <w:rPr>
                <w:rFonts w:ascii="Times New Roman" w:hAnsi="Times New Roman"/>
                <w:sz w:val="24"/>
                <w:szCs w:val="24"/>
                <w:lang w:val="uk-UA"/>
              </w:rPr>
              <w:t>Нац</w:t>
            </w:r>
            <w:proofErr w:type="spellEnd"/>
            <w:r w:rsidRPr="00CE17B0">
              <w:rPr>
                <w:rFonts w:ascii="Times New Roman" w:hAnsi="Times New Roman"/>
                <w:sz w:val="24"/>
                <w:szCs w:val="24"/>
                <w:lang w:val="uk-UA"/>
              </w:rPr>
              <w:t xml:space="preserve">. агентства України з питань </w:t>
            </w:r>
            <w:proofErr w:type="spellStart"/>
            <w:r w:rsidRPr="00CE17B0">
              <w:rPr>
                <w:rFonts w:ascii="Times New Roman" w:hAnsi="Times New Roman"/>
                <w:sz w:val="24"/>
                <w:szCs w:val="24"/>
                <w:lang w:val="uk-UA"/>
              </w:rPr>
              <w:t>Держ</w:t>
            </w:r>
            <w:proofErr w:type="spellEnd"/>
            <w:r w:rsidRPr="00CE17B0">
              <w:rPr>
                <w:rFonts w:ascii="Times New Roman" w:hAnsi="Times New Roman"/>
                <w:sz w:val="24"/>
                <w:szCs w:val="24"/>
                <w:lang w:val="uk-UA"/>
              </w:rPr>
              <w:t xml:space="preserve">. </w:t>
            </w:r>
            <w:r w:rsidRPr="00CE17B0">
              <w:rPr>
                <w:rFonts w:ascii="Times New Roman" w:hAnsi="Times New Roman"/>
                <w:sz w:val="24"/>
                <w:szCs w:val="24"/>
                <w:lang w:val="uk-UA"/>
              </w:rPr>
              <w:lastRenderedPageBreak/>
              <w:t xml:space="preserve">служби від 05.08.2016 р. № 156. </w:t>
            </w:r>
            <w:r w:rsidRPr="00CE17B0">
              <w:rPr>
                <w:rFonts w:ascii="Times New Roman" w:hAnsi="Times New Roman"/>
                <w:i/>
                <w:sz w:val="24"/>
                <w:szCs w:val="24"/>
                <w:lang w:val="uk-UA"/>
              </w:rPr>
              <w:t>Баланс-бюджет</w:t>
            </w:r>
            <w:r w:rsidRPr="00CE17B0">
              <w:rPr>
                <w:rFonts w:ascii="Times New Roman" w:hAnsi="Times New Roman"/>
                <w:sz w:val="24"/>
                <w:szCs w:val="24"/>
                <w:lang w:val="uk-UA"/>
              </w:rPr>
              <w:t>. 2016. 19 верес. (№ 38). С. 15–16.</w:t>
            </w:r>
          </w:p>
        </w:tc>
      </w:tr>
      <w:tr w:rsidR="00C53C8C" w:rsidRPr="00CE17B0" w:rsidTr="00C53C8C">
        <w:trPr>
          <w:trHeight w:val="114"/>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lastRenderedPageBreak/>
              <w:t>Архівні документи</w:t>
            </w:r>
          </w:p>
        </w:tc>
        <w:tc>
          <w:tcPr>
            <w:tcW w:w="7230" w:type="dxa"/>
          </w:tcPr>
          <w:p w:rsidR="00C53C8C" w:rsidRPr="00CE17B0" w:rsidRDefault="00C53C8C" w:rsidP="00C53C8C">
            <w:pPr>
              <w:numPr>
                <w:ilvl w:val="0"/>
                <w:numId w:val="29"/>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Лист Голови Спілки «Чорнобиль» Г.</w:t>
            </w:r>
            <w:r w:rsidRPr="00CE17B0">
              <w:rPr>
                <w:rFonts w:ascii="Times New Roman" w:hAnsi="Times New Roman"/>
                <w:sz w:val="24"/>
                <w:szCs w:val="24"/>
                <w:lang w:val="en-US"/>
              </w:rPr>
              <w:t> </w:t>
            </w:r>
            <w:r w:rsidRPr="00CE17B0">
              <w:rPr>
                <w:rFonts w:ascii="Times New Roman" w:hAnsi="Times New Roman"/>
                <w:sz w:val="24"/>
                <w:szCs w:val="24"/>
                <w:lang w:val="uk-UA"/>
              </w:rPr>
              <w:t>Ф.</w:t>
            </w:r>
            <w:r w:rsidRPr="00CE17B0">
              <w:rPr>
                <w:rFonts w:ascii="Times New Roman" w:hAnsi="Times New Roman"/>
                <w:sz w:val="24"/>
                <w:szCs w:val="24"/>
                <w:lang w:val="en-US"/>
              </w:rPr>
              <w:t> </w:t>
            </w:r>
            <w:proofErr w:type="spellStart"/>
            <w:r w:rsidRPr="00CE17B0">
              <w:rPr>
                <w:rFonts w:ascii="Times New Roman" w:hAnsi="Times New Roman"/>
                <w:sz w:val="24"/>
                <w:szCs w:val="24"/>
                <w:lang w:val="uk-UA"/>
              </w:rPr>
              <w:t>Лєпіна</w:t>
            </w:r>
            <w:proofErr w:type="spellEnd"/>
            <w:r w:rsidRPr="00CE17B0">
              <w:rPr>
                <w:rFonts w:ascii="Times New Roman" w:hAnsi="Times New Roman"/>
                <w:sz w:val="24"/>
                <w:szCs w:val="24"/>
                <w:lang w:val="uk-UA"/>
              </w:rPr>
              <w:t xml:space="preserve"> на ім’я Голови Ради Міністрів УРСР В. А. Масола щодо реєстрації Статуту Спілки та сторінки Статуту. 14 грудня 1989 р. </w:t>
            </w:r>
            <w:r w:rsidRPr="00CE17B0">
              <w:rPr>
                <w:rFonts w:ascii="Times New Roman" w:hAnsi="Times New Roman"/>
                <w:i/>
                <w:sz w:val="24"/>
                <w:szCs w:val="24"/>
                <w:lang w:val="uk-UA"/>
              </w:rPr>
              <w:t>ЦДАГО України</w:t>
            </w:r>
            <w:r w:rsidRPr="00CE17B0">
              <w:rPr>
                <w:rFonts w:ascii="Times New Roman" w:hAnsi="Times New Roman"/>
                <w:sz w:val="24"/>
                <w:szCs w:val="24"/>
                <w:lang w:val="uk-UA"/>
              </w:rPr>
              <w:t xml:space="preserve"> (Центр. </w:t>
            </w:r>
            <w:proofErr w:type="spellStart"/>
            <w:r w:rsidRPr="00CE17B0">
              <w:rPr>
                <w:rFonts w:ascii="Times New Roman" w:hAnsi="Times New Roman"/>
                <w:sz w:val="24"/>
                <w:szCs w:val="24"/>
                <w:lang w:val="uk-UA"/>
              </w:rPr>
              <w:t>держ</w:t>
            </w:r>
            <w:proofErr w:type="spellEnd"/>
            <w:r w:rsidRPr="00CE17B0">
              <w:rPr>
                <w:rFonts w:ascii="Times New Roman" w:hAnsi="Times New Roman"/>
                <w:sz w:val="24"/>
                <w:szCs w:val="24"/>
                <w:lang w:val="uk-UA"/>
              </w:rPr>
              <w:t xml:space="preserve">. архів громад. об'єднань України). Ф. 1. </w:t>
            </w:r>
            <w:proofErr w:type="spellStart"/>
            <w:r w:rsidRPr="00CE17B0">
              <w:rPr>
                <w:rFonts w:ascii="Times New Roman" w:hAnsi="Times New Roman"/>
                <w:sz w:val="24"/>
                <w:szCs w:val="24"/>
                <w:lang w:val="uk-UA"/>
              </w:rPr>
              <w:t>Оп</w:t>
            </w:r>
            <w:proofErr w:type="spellEnd"/>
            <w:r w:rsidRPr="00CE17B0">
              <w:rPr>
                <w:rFonts w:ascii="Times New Roman" w:hAnsi="Times New Roman"/>
                <w:sz w:val="24"/>
                <w:szCs w:val="24"/>
                <w:lang w:val="uk-UA"/>
              </w:rPr>
              <w:t xml:space="preserve">. 32. </w:t>
            </w:r>
            <w:proofErr w:type="spellStart"/>
            <w:r w:rsidRPr="00CE17B0">
              <w:rPr>
                <w:rFonts w:ascii="Times New Roman" w:hAnsi="Times New Roman"/>
                <w:sz w:val="24"/>
                <w:szCs w:val="24"/>
                <w:lang w:val="uk-UA"/>
              </w:rPr>
              <w:t>Спр</w:t>
            </w:r>
            <w:proofErr w:type="spellEnd"/>
            <w:r w:rsidRPr="00CE17B0">
              <w:rPr>
                <w:rFonts w:ascii="Times New Roman" w:hAnsi="Times New Roman"/>
                <w:sz w:val="24"/>
                <w:szCs w:val="24"/>
                <w:lang w:val="uk-UA"/>
              </w:rPr>
              <w:t xml:space="preserve">. 2612. </w:t>
            </w:r>
            <w:proofErr w:type="spellStart"/>
            <w:r w:rsidRPr="00CE17B0">
              <w:rPr>
                <w:rFonts w:ascii="Times New Roman" w:hAnsi="Times New Roman"/>
                <w:sz w:val="24"/>
                <w:szCs w:val="24"/>
                <w:lang w:val="uk-UA"/>
              </w:rPr>
              <w:t>Арк</w:t>
            </w:r>
            <w:proofErr w:type="spellEnd"/>
            <w:r w:rsidRPr="00CE17B0">
              <w:rPr>
                <w:rFonts w:ascii="Times New Roman" w:hAnsi="Times New Roman"/>
                <w:sz w:val="24"/>
                <w:szCs w:val="24"/>
                <w:lang w:val="uk-UA"/>
              </w:rPr>
              <w:t xml:space="preserve">. 63, 64 зв., 71. </w:t>
            </w:r>
          </w:p>
          <w:p w:rsidR="00C53C8C" w:rsidRPr="00CE17B0" w:rsidRDefault="00C53C8C" w:rsidP="00C53C8C">
            <w:pPr>
              <w:numPr>
                <w:ilvl w:val="0"/>
                <w:numId w:val="29"/>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Матеріали Ради Народних комісарів Української Народної Республіки. </w:t>
            </w:r>
            <w:r w:rsidRPr="00CE17B0">
              <w:rPr>
                <w:rFonts w:ascii="Times New Roman" w:hAnsi="Times New Roman"/>
                <w:i/>
                <w:sz w:val="24"/>
                <w:szCs w:val="24"/>
                <w:lang w:val="uk-UA"/>
              </w:rPr>
              <w:t xml:space="preserve">ЦДАВО України </w:t>
            </w:r>
            <w:r w:rsidRPr="00CE17B0">
              <w:rPr>
                <w:rFonts w:ascii="Times New Roman" w:hAnsi="Times New Roman"/>
                <w:sz w:val="24"/>
                <w:szCs w:val="24"/>
                <w:lang w:val="uk-UA"/>
              </w:rPr>
              <w:t xml:space="preserve">(Центр. </w:t>
            </w:r>
            <w:proofErr w:type="spellStart"/>
            <w:r w:rsidRPr="00CE17B0">
              <w:rPr>
                <w:rFonts w:ascii="Times New Roman" w:hAnsi="Times New Roman"/>
                <w:sz w:val="24"/>
                <w:szCs w:val="24"/>
                <w:lang w:val="uk-UA"/>
              </w:rPr>
              <w:t>держ</w:t>
            </w:r>
            <w:proofErr w:type="spellEnd"/>
            <w:r w:rsidRPr="00CE17B0">
              <w:rPr>
                <w:rFonts w:ascii="Times New Roman" w:hAnsi="Times New Roman"/>
                <w:sz w:val="24"/>
                <w:szCs w:val="24"/>
                <w:lang w:val="uk-UA"/>
              </w:rPr>
              <w:t xml:space="preserve">. архів </w:t>
            </w:r>
            <w:proofErr w:type="spellStart"/>
            <w:r w:rsidRPr="00CE17B0">
              <w:rPr>
                <w:rFonts w:ascii="Times New Roman" w:hAnsi="Times New Roman"/>
                <w:sz w:val="24"/>
                <w:szCs w:val="24"/>
                <w:lang w:val="uk-UA"/>
              </w:rPr>
              <w:t>вищ</w:t>
            </w:r>
            <w:proofErr w:type="spellEnd"/>
            <w:r w:rsidRPr="00CE17B0">
              <w:rPr>
                <w:rFonts w:ascii="Times New Roman" w:hAnsi="Times New Roman"/>
                <w:sz w:val="24"/>
                <w:szCs w:val="24"/>
                <w:lang w:val="uk-UA"/>
              </w:rPr>
              <w:t xml:space="preserve">. органів влади та </w:t>
            </w:r>
            <w:proofErr w:type="spellStart"/>
            <w:r w:rsidRPr="00CE17B0">
              <w:rPr>
                <w:rFonts w:ascii="Times New Roman" w:hAnsi="Times New Roman"/>
                <w:sz w:val="24"/>
                <w:szCs w:val="24"/>
                <w:lang w:val="uk-UA"/>
              </w:rPr>
              <w:t>упр</w:t>
            </w:r>
            <w:proofErr w:type="spellEnd"/>
            <w:r w:rsidRPr="00CE17B0">
              <w:rPr>
                <w:rFonts w:ascii="Times New Roman" w:hAnsi="Times New Roman"/>
                <w:sz w:val="24"/>
                <w:szCs w:val="24"/>
                <w:lang w:val="uk-UA"/>
              </w:rPr>
              <w:t xml:space="preserve">. України). Ф. 1061. </w:t>
            </w:r>
            <w:proofErr w:type="spellStart"/>
            <w:r w:rsidRPr="00CE17B0">
              <w:rPr>
                <w:rFonts w:ascii="Times New Roman" w:hAnsi="Times New Roman"/>
                <w:sz w:val="24"/>
                <w:szCs w:val="24"/>
                <w:lang w:val="uk-UA"/>
              </w:rPr>
              <w:t>Оп</w:t>
            </w:r>
            <w:proofErr w:type="spellEnd"/>
            <w:r w:rsidRPr="00CE17B0">
              <w:rPr>
                <w:rFonts w:ascii="Times New Roman" w:hAnsi="Times New Roman"/>
                <w:sz w:val="24"/>
                <w:szCs w:val="24"/>
                <w:lang w:val="uk-UA"/>
              </w:rPr>
              <w:t xml:space="preserve">. 1. </w:t>
            </w:r>
            <w:proofErr w:type="spellStart"/>
            <w:r w:rsidRPr="00CE17B0">
              <w:rPr>
                <w:rFonts w:ascii="Times New Roman" w:hAnsi="Times New Roman"/>
                <w:sz w:val="24"/>
                <w:szCs w:val="24"/>
                <w:lang w:val="uk-UA"/>
              </w:rPr>
              <w:t>Спр</w:t>
            </w:r>
            <w:proofErr w:type="spellEnd"/>
            <w:r w:rsidRPr="00CE17B0">
              <w:rPr>
                <w:rFonts w:ascii="Times New Roman" w:hAnsi="Times New Roman"/>
                <w:sz w:val="24"/>
                <w:szCs w:val="24"/>
                <w:lang w:val="uk-UA"/>
              </w:rPr>
              <w:t xml:space="preserve">. 8–12. Копія; Ф. 1063. </w:t>
            </w:r>
            <w:proofErr w:type="spellStart"/>
            <w:r w:rsidRPr="00CE17B0">
              <w:rPr>
                <w:rFonts w:ascii="Times New Roman" w:hAnsi="Times New Roman"/>
                <w:sz w:val="24"/>
                <w:szCs w:val="24"/>
                <w:lang w:val="uk-UA"/>
              </w:rPr>
              <w:t>Оп</w:t>
            </w:r>
            <w:proofErr w:type="spellEnd"/>
            <w:r w:rsidRPr="00CE17B0">
              <w:rPr>
                <w:rFonts w:ascii="Times New Roman" w:hAnsi="Times New Roman"/>
                <w:sz w:val="24"/>
                <w:szCs w:val="24"/>
                <w:lang w:val="uk-UA"/>
              </w:rPr>
              <w:t xml:space="preserve">. 3. </w:t>
            </w:r>
            <w:proofErr w:type="spellStart"/>
            <w:r w:rsidRPr="00CE17B0">
              <w:rPr>
                <w:rFonts w:ascii="Times New Roman" w:hAnsi="Times New Roman"/>
                <w:sz w:val="24"/>
                <w:szCs w:val="24"/>
                <w:lang w:val="uk-UA"/>
              </w:rPr>
              <w:t>Спр</w:t>
            </w:r>
            <w:proofErr w:type="spellEnd"/>
            <w:r w:rsidRPr="00CE17B0">
              <w:rPr>
                <w:rFonts w:ascii="Times New Roman" w:hAnsi="Times New Roman"/>
                <w:sz w:val="24"/>
                <w:szCs w:val="24"/>
                <w:lang w:val="uk-UA"/>
              </w:rPr>
              <w:t xml:space="preserve">. 1–3. </w:t>
            </w:r>
          </w:p>
          <w:p w:rsidR="00C53C8C" w:rsidRPr="00CE17B0" w:rsidRDefault="00C53C8C" w:rsidP="00C53C8C">
            <w:pPr>
              <w:numPr>
                <w:ilvl w:val="0"/>
                <w:numId w:val="29"/>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Наукове товариство ім. Шевченка. </w:t>
            </w:r>
            <w:r w:rsidRPr="00CE17B0">
              <w:rPr>
                <w:rFonts w:ascii="Times New Roman" w:hAnsi="Times New Roman"/>
                <w:i/>
                <w:sz w:val="24"/>
                <w:szCs w:val="24"/>
                <w:lang w:val="uk-UA"/>
              </w:rPr>
              <w:t>Львів. наук. б-ка ім. В.</w:t>
            </w:r>
            <w:r w:rsidRPr="00CE17B0">
              <w:rPr>
                <w:rFonts w:ascii="Times New Roman" w:hAnsi="Times New Roman"/>
                <w:i/>
                <w:sz w:val="24"/>
                <w:szCs w:val="24"/>
                <w:lang w:val="en-US"/>
              </w:rPr>
              <w:t> </w:t>
            </w:r>
            <w:r w:rsidRPr="00CE17B0">
              <w:rPr>
                <w:rFonts w:ascii="Times New Roman" w:hAnsi="Times New Roman"/>
                <w:i/>
                <w:sz w:val="24"/>
                <w:szCs w:val="24"/>
                <w:lang w:val="uk-UA"/>
              </w:rPr>
              <w:t>Стефаника НАН України.</w:t>
            </w:r>
            <w:r w:rsidRPr="00CE17B0">
              <w:rPr>
                <w:rFonts w:ascii="Times New Roman" w:hAnsi="Times New Roman"/>
                <w:sz w:val="24"/>
                <w:szCs w:val="24"/>
                <w:lang w:val="uk-UA"/>
              </w:rPr>
              <w:t xml:space="preserve"> Ф. 1. </w:t>
            </w:r>
            <w:proofErr w:type="spellStart"/>
            <w:r w:rsidRPr="00CE17B0">
              <w:rPr>
                <w:rFonts w:ascii="Times New Roman" w:hAnsi="Times New Roman"/>
                <w:sz w:val="24"/>
                <w:szCs w:val="24"/>
                <w:lang w:val="uk-UA"/>
              </w:rPr>
              <w:t>Оп</w:t>
            </w:r>
            <w:proofErr w:type="spellEnd"/>
            <w:r w:rsidRPr="00CE17B0">
              <w:rPr>
                <w:rFonts w:ascii="Times New Roman" w:hAnsi="Times New Roman"/>
                <w:sz w:val="24"/>
                <w:szCs w:val="24"/>
                <w:lang w:val="uk-UA"/>
              </w:rPr>
              <w:t xml:space="preserve">. 1. </w:t>
            </w:r>
            <w:proofErr w:type="spellStart"/>
            <w:r w:rsidRPr="00CE17B0">
              <w:rPr>
                <w:rFonts w:ascii="Times New Roman" w:hAnsi="Times New Roman"/>
                <w:sz w:val="24"/>
                <w:szCs w:val="24"/>
                <w:lang w:val="uk-UA"/>
              </w:rPr>
              <w:t>Спр</w:t>
            </w:r>
            <w:proofErr w:type="spellEnd"/>
            <w:r w:rsidRPr="00CE17B0">
              <w:rPr>
                <w:rFonts w:ascii="Times New Roman" w:hAnsi="Times New Roman"/>
                <w:sz w:val="24"/>
                <w:szCs w:val="24"/>
                <w:lang w:val="uk-UA"/>
              </w:rPr>
              <w:t xml:space="preserve">. 78. </w:t>
            </w:r>
            <w:proofErr w:type="spellStart"/>
            <w:r w:rsidRPr="00CE17B0">
              <w:rPr>
                <w:rFonts w:ascii="Times New Roman" w:hAnsi="Times New Roman"/>
                <w:sz w:val="24"/>
                <w:szCs w:val="24"/>
                <w:lang w:val="uk-UA"/>
              </w:rPr>
              <w:t>Арк</w:t>
            </w:r>
            <w:proofErr w:type="spellEnd"/>
            <w:r w:rsidRPr="00CE17B0">
              <w:rPr>
                <w:rFonts w:ascii="Times New Roman" w:hAnsi="Times New Roman"/>
                <w:sz w:val="24"/>
                <w:szCs w:val="24"/>
                <w:lang w:val="uk-UA"/>
              </w:rPr>
              <w:t>. 1–7.</w:t>
            </w:r>
          </w:p>
        </w:tc>
      </w:tr>
      <w:tr w:rsidR="00C53C8C" w:rsidRPr="00CE17B0" w:rsidTr="00C53C8C">
        <w:trPr>
          <w:trHeight w:val="114"/>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Патенти</w:t>
            </w:r>
          </w:p>
        </w:tc>
        <w:tc>
          <w:tcPr>
            <w:tcW w:w="7230" w:type="dxa"/>
          </w:tcPr>
          <w:p w:rsidR="00C53C8C" w:rsidRPr="00CE17B0" w:rsidRDefault="00C53C8C" w:rsidP="00C53C8C">
            <w:pPr>
              <w:numPr>
                <w:ilvl w:val="0"/>
                <w:numId w:val="30"/>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Люмінісцентний</w:t>
            </w:r>
            <w:proofErr w:type="spellEnd"/>
            <w:r w:rsidRPr="00CE17B0">
              <w:rPr>
                <w:rFonts w:ascii="Times New Roman" w:hAnsi="Times New Roman"/>
                <w:sz w:val="24"/>
                <w:szCs w:val="24"/>
                <w:lang w:val="uk-UA"/>
              </w:rPr>
              <w:t xml:space="preserve"> матеріал: пат. 25742 Україна: МПК6 С09К11/00, G01Т1/28, G21НЗ/00. № 200701472; </w:t>
            </w:r>
            <w:proofErr w:type="spellStart"/>
            <w:r w:rsidRPr="00CE17B0">
              <w:rPr>
                <w:rFonts w:ascii="Times New Roman" w:hAnsi="Times New Roman"/>
                <w:sz w:val="24"/>
                <w:szCs w:val="24"/>
                <w:lang w:val="uk-UA"/>
              </w:rPr>
              <w:t>заявл</w:t>
            </w:r>
            <w:proofErr w:type="spellEnd"/>
            <w:r w:rsidRPr="00CE17B0">
              <w:rPr>
                <w:rFonts w:ascii="Times New Roman" w:hAnsi="Times New Roman"/>
                <w:sz w:val="24"/>
                <w:szCs w:val="24"/>
                <w:lang w:val="uk-UA"/>
              </w:rPr>
              <w:t xml:space="preserve">. 12.02.07; </w:t>
            </w:r>
            <w:proofErr w:type="spellStart"/>
            <w:r w:rsidRPr="00CE17B0">
              <w:rPr>
                <w:rFonts w:ascii="Times New Roman" w:hAnsi="Times New Roman"/>
                <w:sz w:val="24"/>
                <w:szCs w:val="24"/>
                <w:lang w:val="uk-UA"/>
              </w:rPr>
              <w:t>опубл</w:t>
            </w:r>
            <w:proofErr w:type="spellEnd"/>
            <w:r w:rsidRPr="00CE17B0">
              <w:rPr>
                <w:rFonts w:ascii="Times New Roman" w:hAnsi="Times New Roman"/>
                <w:sz w:val="24"/>
                <w:szCs w:val="24"/>
                <w:lang w:val="uk-UA"/>
              </w:rPr>
              <w:t xml:space="preserve">. 27.08.07, </w:t>
            </w:r>
            <w:proofErr w:type="spellStart"/>
            <w:r w:rsidRPr="00CE17B0">
              <w:rPr>
                <w:rFonts w:ascii="Times New Roman" w:hAnsi="Times New Roman"/>
                <w:sz w:val="24"/>
                <w:szCs w:val="24"/>
                <w:lang w:val="uk-UA"/>
              </w:rPr>
              <w:t>Бюл</w:t>
            </w:r>
            <w:proofErr w:type="spellEnd"/>
            <w:r w:rsidRPr="00CE17B0">
              <w:rPr>
                <w:rFonts w:ascii="Times New Roman" w:hAnsi="Times New Roman"/>
                <w:sz w:val="24"/>
                <w:szCs w:val="24"/>
                <w:lang w:val="uk-UA"/>
              </w:rPr>
              <w:t xml:space="preserve">. № 13. 4 с. </w:t>
            </w:r>
          </w:p>
          <w:p w:rsidR="00C53C8C" w:rsidRPr="00CE17B0" w:rsidRDefault="00C53C8C" w:rsidP="00C53C8C">
            <w:pPr>
              <w:numPr>
                <w:ilvl w:val="0"/>
                <w:numId w:val="30"/>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Спосіб лікування синдрому дефіциту уваги та гіперактивності у дітей: пат. 76509 Україна. № 2004042416; </w:t>
            </w:r>
            <w:proofErr w:type="spellStart"/>
            <w:r w:rsidRPr="00CE17B0">
              <w:rPr>
                <w:rFonts w:ascii="Times New Roman" w:hAnsi="Times New Roman"/>
                <w:sz w:val="24"/>
                <w:szCs w:val="24"/>
                <w:lang w:val="uk-UA"/>
              </w:rPr>
              <w:t>заявл</w:t>
            </w:r>
            <w:proofErr w:type="spellEnd"/>
            <w:r w:rsidRPr="00CE17B0">
              <w:rPr>
                <w:rFonts w:ascii="Times New Roman" w:hAnsi="Times New Roman"/>
                <w:sz w:val="24"/>
                <w:szCs w:val="24"/>
                <w:lang w:val="uk-UA"/>
              </w:rPr>
              <w:t xml:space="preserve">. 01.04.2004; </w:t>
            </w:r>
            <w:proofErr w:type="spellStart"/>
            <w:r w:rsidRPr="00CE17B0">
              <w:rPr>
                <w:rFonts w:ascii="Times New Roman" w:hAnsi="Times New Roman"/>
                <w:sz w:val="24"/>
                <w:szCs w:val="24"/>
                <w:lang w:val="uk-UA"/>
              </w:rPr>
              <w:t>опубл</w:t>
            </w:r>
            <w:proofErr w:type="spellEnd"/>
            <w:r w:rsidRPr="00CE17B0">
              <w:rPr>
                <w:rFonts w:ascii="Times New Roman" w:hAnsi="Times New Roman"/>
                <w:sz w:val="24"/>
                <w:szCs w:val="24"/>
                <w:lang w:val="uk-UA"/>
              </w:rPr>
              <w:t xml:space="preserve">. 01.08.2006, </w:t>
            </w:r>
            <w:proofErr w:type="spellStart"/>
            <w:r w:rsidRPr="00CE17B0">
              <w:rPr>
                <w:rFonts w:ascii="Times New Roman" w:hAnsi="Times New Roman"/>
                <w:sz w:val="24"/>
                <w:szCs w:val="24"/>
                <w:lang w:val="uk-UA"/>
              </w:rPr>
              <w:t>Бюл</w:t>
            </w:r>
            <w:proofErr w:type="spellEnd"/>
            <w:r w:rsidRPr="00CE17B0">
              <w:rPr>
                <w:rFonts w:ascii="Times New Roman" w:hAnsi="Times New Roman"/>
                <w:sz w:val="24"/>
                <w:szCs w:val="24"/>
                <w:lang w:val="uk-UA"/>
              </w:rPr>
              <w:t>. № 8 (</w:t>
            </w:r>
            <w:proofErr w:type="spellStart"/>
            <w:r w:rsidRPr="00CE17B0">
              <w:rPr>
                <w:rFonts w:ascii="Times New Roman" w:hAnsi="Times New Roman"/>
                <w:sz w:val="24"/>
                <w:szCs w:val="24"/>
                <w:lang w:val="uk-UA"/>
              </w:rPr>
              <w:t>кн</w:t>
            </w:r>
            <w:proofErr w:type="spellEnd"/>
            <w:r w:rsidRPr="00CE17B0">
              <w:rPr>
                <w:rFonts w:ascii="Times New Roman" w:hAnsi="Times New Roman"/>
                <w:sz w:val="24"/>
                <w:szCs w:val="24"/>
                <w:lang w:val="uk-UA"/>
              </w:rPr>
              <w:t>. 1). 120 с.</w:t>
            </w:r>
          </w:p>
        </w:tc>
      </w:tr>
      <w:tr w:rsidR="00C53C8C" w:rsidRPr="00CE17B0" w:rsidTr="00C53C8C">
        <w:trPr>
          <w:trHeight w:val="1080"/>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Препринти</w:t>
            </w:r>
          </w:p>
        </w:tc>
        <w:tc>
          <w:tcPr>
            <w:tcW w:w="7230" w:type="dxa"/>
          </w:tcPr>
          <w:p w:rsidR="00C53C8C" w:rsidRPr="00CE17B0" w:rsidRDefault="00C53C8C" w:rsidP="00C53C8C">
            <w:pPr>
              <w:numPr>
                <w:ilvl w:val="0"/>
                <w:numId w:val="31"/>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Панасюк М. І., </w:t>
            </w:r>
            <w:proofErr w:type="spellStart"/>
            <w:r w:rsidRPr="00CE17B0">
              <w:rPr>
                <w:rFonts w:ascii="Times New Roman" w:hAnsi="Times New Roman"/>
                <w:sz w:val="24"/>
                <w:szCs w:val="24"/>
                <w:lang w:val="uk-UA"/>
              </w:rPr>
              <w:t>Скорбун</w:t>
            </w:r>
            <w:proofErr w:type="spellEnd"/>
            <w:r w:rsidRPr="00CE17B0">
              <w:rPr>
                <w:rFonts w:ascii="Times New Roman" w:hAnsi="Times New Roman"/>
                <w:sz w:val="24"/>
                <w:szCs w:val="24"/>
                <w:lang w:val="uk-UA"/>
              </w:rPr>
              <w:t xml:space="preserve"> А. Д., </w:t>
            </w:r>
            <w:proofErr w:type="spellStart"/>
            <w:r w:rsidRPr="00CE17B0">
              <w:rPr>
                <w:rFonts w:ascii="Times New Roman" w:hAnsi="Times New Roman"/>
                <w:sz w:val="24"/>
                <w:szCs w:val="24"/>
                <w:lang w:val="uk-UA"/>
              </w:rPr>
              <w:t>Сплошной</w:t>
            </w:r>
            <w:proofErr w:type="spellEnd"/>
            <w:r w:rsidRPr="00CE17B0">
              <w:rPr>
                <w:rFonts w:ascii="Times New Roman" w:hAnsi="Times New Roman"/>
                <w:sz w:val="24"/>
                <w:szCs w:val="24"/>
                <w:lang w:val="uk-UA"/>
              </w:rPr>
              <w:t xml:space="preserve">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 </w:t>
            </w:r>
          </w:p>
          <w:p w:rsidR="00C53C8C" w:rsidRPr="00CE17B0" w:rsidRDefault="00C53C8C" w:rsidP="00C53C8C">
            <w:pPr>
              <w:numPr>
                <w:ilvl w:val="0"/>
                <w:numId w:val="31"/>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Шиляев</w:t>
            </w:r>
            <w:proofErr w:type="spellEnd"/>
            <w:r w:rsidRPr="00CE17B0">
              <w:rPr>
                <w:rFonts w:ascii="Times New Roman" w:hAnsi="Times New Roman"/>
                <w:sz w:val="24"/>
                <w:szCs w:val="24"/>
                <w:lang w:val="uk-UA"/>
              </w:rPr>
              <w:t xml:space="preserve"> Б. А., </w:t>
            </w:r>
            <w:proofErr w:type="spellStart"/>
            <w:r w:rsidRPr="00CE17B0">
              <w:rPr>
                <w:rFonts w:ascii="Times New Roman" w:hAnsi="Times New Roman"/>
                <w:sz w:val="24"/>
                <w:szCs w:val="24"/>
                <w:lang w:val="uk-UA"/>
              </w:rPr>
              <w:t>Воеводин</w:t>
            </w:r>
            <w:proofErr w:type="spellEnd"/>
            <w:r w:rsidRPr="00CE17B0">
              <w:rPr>
                <w:rFonts w:ascii="Times New Roman" w:hAnsi="Times New Roman"/>
                <w:sz w:val="24"/>
                <w:szCs w:val="24"/>
                <w:lang w:val="uk-UA"/>
              </w:rPr>
              <w:t xml:space="preserve"> В. Н. </w:t>
            </w:r>
            <w:proofErr w:type="spellStart"/>
            <w:r w:rsidRPr="00CE17B0">
              <w:rPr>
                <w:rFonts w:ascii="Times New Roman" w:hAnsi="Times New Roman"/>
                <w:sz w:val="24"/>
                <w:szCs w:val="24"/>
                <w:lang w:val="uk-UA"/>
              </w:rPr>
              <w:t>Расчеты</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параметров</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радиационного</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повреждения</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материалов</w:t>
            </w:r>
            <w:proofErr w:type="spellEnd"/>
            <w:r w:rsidRPr="00CE17B0">
              <w:rPr>
                <w:rFonts w:ascii="Times New Roman" w:hAnsi="Times New Roman"/>
                <w:sz w:val="24"/>
                <w:szCs w:val="24"/>
                <w:lang w:val="uk-UA"/>
              </w:rPr>
              <w:t xml:space="preserve"> нейтронами </w:t>
            </w:r>
            <w:proofErr w:type="spellStart"/>
            <w:r w:rsidRPr="00CE17B0">
              <w:rPr>
                <w:rFonts w:ascii="Times New Roman" w:hAnsi="Times New Roman"/>
                <w:sz w:val="24"/>
                <w:szCs w:val="24"/>
                <w:lang w:val="uk-UA"/>
              </w:rPr>
              <w:t>источника</w:t>
            </w:r>
            <w:proofErr w:type="spellEnd"/>
            <w:r w:rsidRPr="00CE17B0">
              <w:rPr>
                <w:rFonts w:ascii="Times New Roman" w:hAnsi="Times New Roman"/>
                <w:sz w:val="24"/>
                <w:szCs w:val="24"/>
                <w:lang w:val="uk-UA"/>
              </w:rPr>
              <w:t xml:space="preserve"> ННЦ ХФТИ / ANL USA с </w:t>
            </w:r>
            <w:proofErr w:type="spellStart"/>
            <w:r w:rsidRPr="00CE17B0">
              <w:rPr>
                <w:rFonts w:ascii="Times New Roman" w:hAnsi="Times New Roman"/>
                <w:sz w:val="24"/>
                <w:szCs w:val="24"/>
                <w:lang w:val="uk-UA"/>
              </w:rPr>
              <w:t>подкритической</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сборкой</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управляемой</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ускорителем</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электронов</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Харьков</w:t>
            </w:r>
            <w:proofErr w:type="spellEnd"/>
            <w:r w:rsidRPr="00CE17B0">
              <w:rPr>
                <w:rFonts w:ascii="Times New Roman" w:hAnsi="Times New Roman"/>
                <w:sz w:val="24"/>
                <w:szCs w:val="24"/>
                <w:lang w:val="uk-UA"/>
              </w:rPr>
              <w:t xml:space="preserve"> : ННЦ ХФТИ, 2006. 19 с.: </w:t>
            </w:r>
            <w:proofErr w:type="spellStart"/>
            <w:r w:rsidRPr="00CE17B0">
              <w:rPr>
                <w:rFonts w:ascii="Times New Roman" w:hAnsi="Times New Roman"/>
                <w:sz w:val="24"/>
                <w:szCs w:val="24"/>
                <w:lang w:val="uk-UA"/>
              </w:rPr>
              <w:t>ил</w:t>
            </w:r>
            <w:proofErr w:type="spellEnd"/>
            <w:r w:rsidRPr="00CE17B0">
              <w:rPr>
                <w:rFonts w:ascii="Times New Roman" w:hAnsi="Times New Roman"/>
                <w:sz w:val="24"/>
                <w:szCs w:val="24"/>
                <w:lang w:val="uk-UA"/>
              </w:rPr>
              <w:t xml:space="preserve">., табл. (Препринт. НАН </w:t>
            </w:r>
            <w:proofErr w:type="spellStart"/>
            <w:r w:rsidRPr="00CE17B0">
              <w:rPr>
                <w:rFonts w:ascii="Times New Roman" w:hAnsi="Times New Roman"/>
                <w:sz w:val="24"/>
                <w:szCs w:val="24"/>
                <w:lang w:val="uk-UA"/>
              </w:rPr>
              <w:t>Украины</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Нац</w:t>
            </w:r>
            <w:proofErr w:type="spellEnd"/>
            <w:r w:rsidRPr="00CE17B0">
              <w:rPr>
                <w:rFonts w:ascii="Times New Roman" w:hAnsi="Times New Roman"/>
                <w:sz w:val="24"/>
                <w:szCs w:val="24"/>
                <w:lang w:val="uk-UA"/>
              </w:rPr>
              <w:t xml:space="preserve">. науч. </w:t>
            </w:r>
            <w:proofErr w:type="spellStart"/>
            <w:r w:rsidRPr="00CE17B0">
              <w:rPr>
                <w:rFonts w:ascii="Times New Roman" w:hAnsi="Times New Roman"/>
                <w:sz w:val="24"/>
                <w:szCs w:val="24"/>
                <w:lang w:val="uk-UA"/>
              </w:rPr>
              <w:t>центр«Харьк</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физ</w:t>
            </w:r>
            <w:proofErr w:type="spellEnd"/>
            <w:r w:rsidRPr="00CE17B0">
              <w:rPr>
                <w:rFonts w:ascii="Times New Roman" w:hAnsi="Times New Roman"/>
                <w:sz w:val="24"/>
                <w:szCs w:val="24"/>
                <w:lang w:val="uk-UA"/>
              </w:rPr>
              <w:t>.-</w:t>
            </w:r>
            <w:proofErr w:type="spellStart"/>
            <w:r w:rsidRPr="00CE17B0">
              <w:rPr>
                <w:rFonts w:ascii="Times New Roman" w:hAnsi="Times New Roman"/>
                <w:sz w:val="24"/>
                <w:szCs w:val="24"/>
                <w:lang w:val="uk-UA"/>
              </w:rPr>
              <w:t>техн</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ин</w:t>
            </w:r>
            <w:proofErr w:type="spellEnd"/>
            <w:r w:rsidRPr="00CE17B0">
              <w:rPr>
                <w:rFonts w:ascii="Times New Roman" w:hAnsi="Times New Roman"/>
                <w:sz w:val="24"/>
                <w:szCs w:val="24"/>
                <w:lang w:val="uk-UA"/>
              </w:rPr>
              <w:t>-т»; ХФТИ2006-4).</w:t>
            </w:r>
          </w:p>
        </w:tc>
      </w:tr>
      <w:tr w:rsidR="00C53C8C" w:rsidRPr="00CE17B0" w:rsidTr="00C53C8C">
        <w:trPr>
          <w:trHeight w:val="114"/>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Стандарти</w:t>
            </w:r>
          </w:p>
        </w:tc>
        <w:tc>
          <w:tcPr>
            <w:tcW w:w="7230" w:type="dxa"/>
          </w:tcPr>
          <w:p w:rsidR="00C53C8C" w:rsidRPr="00CE17B0" w:rsidRDefault="00C53C8C" w:rsidP="00C53C8C">
            <w:pPr>
              <w:numPr>
                <w:ilvl w:val="0"/>
                <w:numId w:val="32"/>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ДСТУ</w:t>
            </w:r>
            <w:r w:rsidRPr="00C53C8C">
              <w:rPr>
                <w:rFonts w:ascii="Times New Roman" w:hAnsi="Times New Roman"/>
                <w:sz w:val="24"/>
                <w:szCs w:val="24"/>
              </w:rPr>
              <w:t xml:space="preserve"> </w:t>
            </w:r>
            <w:r w:rsidRPr="00CE17B0">
              <w:rPr>
                <w:rFonts w:ascii="Times New Roman" w:hAnsi="Times New Roman"/>
                <w:sz w:val="24"/>
                <w:szCs w:val="24"/>
                <w:lang w:val="uk-UA"/>
              </w:rPr>
              <w:t xml:space="preserve">7152:2010. Видання. Оформлення публікацій у журналах і збірниках. [Чинний від 2010-02-18]. Вид. </w:t>
            </w:r>
            <w:proofErr w:type="spellStart"/>
            <w:r w:rsidRPr="00CE17B0">
              <w:rPr>
                <w:rFonts w:ascii="Times New Roman" w:hAnsi="Times New Roman"/>
                <w:sz w:val="24"/>
                <w:szCs w:val="24"/>
                <w:lang w:val="uk-UA"/>
              </w:rPr>
              <w:t>офіц</w:t>
            </w:r>
            <w:proofErr w:type="spellEnd"/>
            <w:r w:rsidRPr="00CE17B0">
              <w:rPr>
                <w:rFonts w:ascii="Times New Roman" w:hAnsi="Times New Roman"/>
                <w:sz w:val="24"/>
                <w:szCs w:val="24"/>
                <w:lang w:val="uk-UA"/>
              </w:rPr>
              <w:t xml:space="preserve">. Київ, 2010. 16 с. (Інформація та документація). </w:t>
            </w:r>
          </w:p>
          <w:p w:rsidR="00C53C8C" w:rsidRPr="00CE17B0" w:rsidRDefault="00C53C8C" w:rsidP="00C53C8C">
            <w:pPr>
              <w:numPr>
                <w:ilvl w:val="0"/>
                <w:numId w:val="32"/>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ДСТУ</w:t>
            </w:r>
            <w:r w:rsidRPr="00C53C8C">
              <w:rPr>
                <w:rFonts w:ascii="Times New Roman" w:hAnsi="Times New Roman"/>
                <w:sz w:val="24"/>
                <w:szCs w:val="24"/>
              </w:rPr>
              <w:t xml:space="preserve"> </w:t>
            </w:r>
            <w:r w:rsidRPr="00CE17B0">
              <w:rPr>
                <w:rFonts w:ascii="Times New Roman" w:hAnsi="Times New Roman"/>
                <w:sz w:val="24"/>
                <w:szCs w:val="24"/>
                <w:lang w:val="uk-UA"/>
              </w:rPr>
              <w:t xml:space="preserve">ISO 6107-1:2004. Якість води. Словник термінів. Частина 1 (ISO 6107-1:1996, IDТ). [Чинний від 2005-04-01]. Вид. </w:t>
            </w:r>
            <w:proofErr w:type="spellStart"/>
            <w:r w:rsidRPr="00CE17B0">
              <w:rPr>
                <w:rFonts w:ascii="Times New Roman" w:hAnsi="Times New Roman"/>
                <w:sz w:val="24"/>
                <w:szCs w:val="24"/>
                <w:lang w:val="uk-UA"/>
              </w:rPr>
              <w:t>офіц</w:t>
            </w:r>
            <w:proofErr w:type="spellEnd"/>
            <w:r w:rsidRPr="00CE17B0">
              <w:rPr>
                <w:rFonts w:ascii="Times New Roman" w:hAnsi="Times New Roman"/>
                <w:sz w:val="24"/>
                <w:szCs w:val="24"/>
                <w:lang w:val="uk-UA"/>
              </w:rPr>
              <w:t xml:space="preserve">. Київ : Держспоживстандарт України, 2006. 181 с. </w:t>
            </w:r>
          </w:p>
          <w:p w:rsidR="00C53C8C" w:rsidRPr="00CE17B0" w:rsidRDefault="00C53C8C" w:rsidP="00C53C8C">
            <w:pPr>
              <w:numPr>
                <w:ilvl w:val="0"/>
                <w:numId w:val="32"/>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ДСТУ</w:t>
            </w:r>
            <w:r w:rsidRPr="00C53C8C">
              <w:rPr>
                <w:rFonts w:ascii="Times New Roman" w:hAnsi="Times New Roman"/>
                <w:sz w:val="24"/>
                <w:szCs w:val="24"/>
              </w:rPr>
              <w:t xml:space="preserve"> </w:t>
            </w:r>
            <w:r w:rsidRPr="00CE17B0">
              <w:rPr>
                <w:rFonts w:ascii="Times New Roman" w:hAnsi="Times New Roman"/>
                <w:sz w:val="24"/>
                <w:szCs w:val="24"/>
                <w:lang w:val="uk-UA"/>
              </w:rPr>
              <w:t xml:space="preserve">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w:t>
            </w:r>
            <w:proofErr w:type="spellStart"/>
            <w:r w:rsidRPr="00CE17B0">
              <w:rPr>
                <w:rFonts w:ascii="Times New Roman" w:hAnsi="Times New Roman"/>
                <w:sz w:val="24"/>
                <w:szCs w:val="24"/>
                <w:lang w:val="uk-UA"/>
              </w:rPr>
              <w:t>офіц</w:t>
            </w:r>
            <w:proofErr w:type="spellEnd"/>
            <w:r w:rsidRPr="00CE17B0">
              <w:rPr>
                <w:rFonts w:ascii="Times New Roman" w:hAnsi="Times New Roman"/>
                <w:sz w:val="24"/>
                <w:szCs w:val="24"/>
                <w:lang w:val="uk-UA"/>
              </w:rPr>
              <w:t xml:space="preserve">. Київ : </w:t>
            </w:r>
            <w:proofErr w:type="spellStart"/>
            <w:r w:rsidRPr="00CE17B0">
              <w:rPr>
                <w:rFonts w:ascii="Times New Roman" w:hAnsi="Times New Roman"/>
                <w:sz w:val="24"/>
                <w:szCs w:val="24"/>
                <w:lang w:val="uk-UA"/>
              </w:rPr>
              <w:t>Мінекономрозвитку</w:t>
            </w:r>
            <w:proofErr w:type="spellEnd"/>
            <w:r w:rsidRPr="00CE17B0">
              <w:rPr>
                <w:rFonts w:ascii="Times New Roman" w:hAnsi="Times New Roman"/>
                <w:sz w:val="24"/>
                <w:szCs w:val="24"/>
                <w:lang w:val="uk-UA"/>
              </w:rPr>
              <w:t xml:space="preserve"> України, 2014. 15 с. (Інформація та документація).</w:t>
            </w:r>
          </w:p>
        </w:tc>
      </w:tr>
      <w:tr w:rsidR="00C53C8C" w:rsidRPr="00CE17B0" w:rsidTr="00C53C8C">
        <w:trPr>
          <w:trHeight w:val="114"/>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Каталоги</w:t>
            </w:r>
          </w:p>
        </w:tc>
        <w:tc>
          <w:tcPr>
            <w:tcW w:w="7230" w:type="dxa"/>
          </w:tcPr>
          <w:p w:rsidR="00C53C8C" w:rsidRPr="00CE17B0" w:rsidRDefault="00C53C8C" w:rsidP="00C53C8C">
            <w:pPr>
              <w:numPr>
                <w:ilvl w:val="0"/>
                <w:numId w:val="33"/>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Горницкая</w:t>
            </w:r>
            <w:proofErr w:type="spellEnd"/>
            <w:r w:rsidRPr="00CE17B0">
              <w:rPr>
                <w:rFonts w:ascii="Times New Roman" w:hAnsi="Times New Roman"/>
                <w:sz w:val="24"/>
                <w:szCs w:val="24"/>
                <w:lang w:val="uk-UA"/>
              </w:rPr>
              <w:t xml:space="preserve"> И. П. Каталог </w:t>
            </w:r>
            <w:proofErr w:type="spellStart"/>
            <w:r w:rsidRPr="00CE17B0">
              <w:rPr>
                <w:rFonts w:ascii="Times New Roman" w:hAnsi="Times New Roman"/>
                <w:sz w:val="24"/>
                <w:szCs w:val="24"/>
                <w:lang w:val="uk-UA"/>
              </w:rPr>
              <w:t>растений</w:t>
            </w:r>
            <w:proofErr w:type="spellEnd"/>
            <w:r w:rsidRPr="00CE17B0">
              <w:rPr>
                <w:rFonts w:ascii="Times New Roman" w:hAnsi="Times New Roman"/>
                <w:sz w:val="24"/>
                <w:szCs w:val="24"/>
                <w:lang w:val="uk-UA"/>
              </w:rPr>
              <w:t xml:space="preserve"> для </w:t>
            </w:r>
            <w:proofErr w:type="spellStart"/>
            <w:r w:rsidRPr="00CE17B0">
              <w:rPr>
                <w:rFonts w:ascii="Times New Roman" w:hAnsi="Times New Roman"/>
                <w:sz w:val="24"/>
                <w:szCs w:val="24"/>
                <w:lang w:val="uk-UA"/>
              </w:rPr>
              <w:t>работ</w:t>
            </w:r>
            <w:proofErr w:type="spellEnd"/>
            <w:r w:rsidRPr="00CE17B0">
              <w:rPr>
                <w:rFonts w:ascii="Times New Roman" w:hAnsi="Times New Roman"/>
                <w:sz w:val="24"/>
                <w:szCs w:val="24"/>
                <w:lang w:val="uk-UA"/>
              </w:rPr>
              <w:t xml:space="preserve"> по </w:t>
            </w:r>
            <w:proofErr w:type="spellStart"/>
            <w:r w:rsidRPr="00CE17B0">
              <w:rPr>
                <w:rFonts w:ascii="Times New Roman" w:hAnsi="Times New Roman"/>
                <w:sz w:val="24"/>
                <w:szCs w:val="24"/>
                <w:lang w:val="uk-UA"/>
              </w:rPr>
              <w:t>фитодизайну</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Донец</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ботан</w:t>
            </w:r>
            <w:proofErr w:type="spellEnd"/>
            <w:r w:rsidRPr="00CE17B0">
              <w:rPr>
                <w:rFonts w:ascii="Times New Roman" w:hAnsi="Times New Roman"/>
                <w:sz w:val="24"/>
                <w:szCs w:val="24"/>
                <w:lang w:val="uk-UA"/>
              </w:rPr>
              <w:t xml:space="preserve">. сад НАН </w:t>
            </w:r>
            <w:proofErr w:type="spellStart"/>
            <w:r w:rsidRPr="00CE17B0">
              <w:rPr>
                <w:rFonts w:ascii="Times New Roman" w:hAnsi="Times New Roman"/>
                <w:sz w:val="24"/>
                <w:szCs w:val="24"/>
                <w:lang w:val="uk-UA"/>
              </w:rPr>
              <w:t>Украины</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Донецк</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Лебедь</w:t>
            </w:r>
            <w:proofErr w:type="spellEnd"/>
            <w:r w:rsidRPr="00CE17B0">
              <w:rPr>
                <w:rFonts w:ascii="Times New Roman" w:hAnsi="Times New Roman"/>
                <w:sz w:val="24"/>
                <w:szCs w:val="24"/>
                <w:lang w:val="uk-UA"/>
              </w:rPr>
              <w:t xml:space="preserve">, 2005. 228 с. </w:t>
            </w:r>
          </w:p>
          <w:p w:rsidR="00C53C8C" w:rsidRPr="00CE17B0" w:rsidRDefault="00C53C8C" w:rsidP="00C53C8C">
            <w:pPr>
              <w:numPr>
                <w:ilvl w:val="0"/>
                <w:numId w:val="33"/>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Історико-правова спадщина України : кат. </w:t>
            </w:r>
            <w:proofErr w:type="spellStart"/>
            <w:r w:rsidRPr="00CE17B0">
              <w:rPr>
                <w:rFonts w:ascii="Times New Roman" w:hAnsi="Times New Roman"/>
                <w:sz w:val="24"/>
                <w:szCs w:val="24"/>
                <w:lang w:val="uk-UA"/>
              </w:rPr>
              <w:t>вист</w:t>
            </w:r>
            <w:proofErr w:type="spellEnd"/>
            <w:r w:rsidRPr="00CE17B0">
              <w:rPr>
                <w:rFonts w:ascii="Times New Roman" w:hAnsi="Times New Roman"/>
                <w:sz w:val="24"/>
                <w:szCs w:val="24"/>
                <w:lang w:val="uk-UA"/>
              </w:rPr>
              <w:t xml:space="preserve">. / Харків. </w:t>
            </w:r>
            <w:proofErr w:type="spellStart"/>
            <w:r w:rsidRPr="00CE17B0">
              <w:rPr>
                <w:rFonts w:ascii="Times New Roman" w:hAnsi="Times New Roman"/>
                <w:sz w:val="24"/>
                <w:szCs w:val="24"/>
                <w:lang w:val="uk-UA"/>
              </w:rPr>
              <w:t>держ</w:t>
            </w:r>
            <w:proofErr w:type="spellEnd"/>
            <w:r w:rsidRPr="00CE17B0">
              <w:rPr>
                <w:rFonts w:ascii="Times New Roman" w:hAnsi="Times New Roman"/>
                <w:sz w:val="24"/>
                <w:szCs w:val="24"/>
                <w:lang w:val="uk-UA"/>
              </w:rPr>
              <w:t>. наук. б-ка ім. В. Г. Короленка; уклад.: Л. І. Романова, О. В. </w:t>
            </w:r>
            <w:proofErr w:type="spellStart"/>
            <w:r w:rsidRPr="00CE17B0">
              <w:rPr>
                <w:rFonts w:ascii="Times New Roman" w:hAnsi="Times New Roman"/>
                <w:sz w:val="24"/>
                <w:szCs w:val="24"/>
                <w:lang w:val="uk-UA"/>
              </w:rPr>
              <w:t>Земляніщина</w:t>
            </w:r>
            <w:proofErr w:type="spellEnd"/>
            <w:r w:rsidRPr="00CE17B0">
              <w:rPr>
                <w:rFonts w:ascii="Times New Roman" w:hAnsi="Times New Roman"/>
                <w:sz w:val="24"/>
                <w:szCs w:val="24"/>
                <w:lang w:val="uk-UA"/>
              </w:rPr>
              <w:t>. Харків, 1996. 64</w:t>
            </w:r>
            <w:r w:rsidRPr="00CE17B0">
              <w:rPr>
                <w:rFonts w:ascii="Times New Roman" w:hAnsi="Times New Roman"/>
                <w:sz w:val="24"/>
                <w:szCs w:val="24"/>
                <w:lang w:val="en-US"/>
              </w:rPr>
              <w:t> </w:t>
            </w:r>
            <w:r w:rsidRPr="00CE17B0">
              <w:rPr>
                <w:rFonts w:ascii="Times New Roman" w:hAnsi="Times New Roman"/>
                <w:sz w:val="24"/>
                <w:szCs w:val="24"/>
                <w:lang w:val="uk-UA"/>
              </w:rPr>
              <w:t xml:space="preserve">с. </w:t>
            </w:r>
          </w:p>
          <w:p w:rsidR="00C53C8C" w:rsidRPr="00CE17B0" w:rsidRDefault="00C53C8C" w:rsidP="00C53C8C">
            <w:pPr>
              <w:numPr>
                <w:ilvl w:val="0"/>
                <w:numId w:val="33"/>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lastRenderedPageBreak/>
              <w:t xml:space="preserve">Пам’ятки історії та мистецтва Львівської області : кат.-довід. / </w:t>
            </w:r>
            <w:proofErr w:type="spellStart"/>
            <w:r w:rsidRPr="00CE17B0">
              <w:rPr>
                <w:rFonts w:ascii="Times New Roman" w:hAnsi="Times New Roman"/>
                <w:sz w:val="24"/>
                <w:szCs w:val="24"/>
                <w:lang w:val="uk-UA"/>
              </w:rPr>
              <w:t>авт</w:t>
            </w:r>
            <w:proofErr w:type="spellEnd"/>
            <w:r w:rsidRPr="00CE17B0">
              <w:rPr>
                <w:rFonts w:ascii="Times New Roman" w:hAnsi="Times New Roman"/>
                <w:sz w:val="24"/>
                <w:szCs w:val="24"/>
                <w:lang w:val="uk-UA"/>
              </w:rPr>
              <w:t>.-</w:t>
            </w:r>
            <w:proofErr w:type="spellStart"/>
            <w:r w:rsidRPr="00CE17B0">
              <w:rPr>
                <w:rFonts w:ascii="Times New Roman" w:hAnsi="Times New Roman"/>
                <w:sz w:val="24"/>
                <w:szCs w:val="24"/>
                <w:lang w:val="uk-UA"/>
              </w:rPr>
              <w:t>упоряд</w:t>
            </w:r>
            <w:proofErr w:type="spellEnd"/>
            <w:r w:rsidRPr="00CE17B0">
              <w:rPr>
                <w:rFonts w:ascii="Times New Roman" w:hAnsi="Times New Roman"/>
                <w:sz w:val="24"/>
                <w:szCs w:val="24"/>
                <w:lang w:val="uk-UA"/>
              </w:rPr>
              <w:t>.: М. </w:t>
            </w:r>
            <w:proofErr w:type="spellStart"/>
            <w:r w:rsidRPr="00CE17B0">
              <w:rPr>
                <w:rFonts w:ascii="Times New Roman" w:hAnsi="Times New Roman"/>
                <w:sz w:val="24"/>
                <w:szCs w:val="24"/>
                <w:lang w:val="uk-UA"/>
              </w:rPr>
              <w:t>Зобків</w:t>
            </w:r>
            <w:proofErr w:type="spellEnd"/>
            <w:r w:rsidRPr="00CE17B0">
              <w:rPr>
                <w:rFonts w:ascii="Times New Roman" w:hAnsi="Times New Roman"/>
                <w:sz w:val="24"/>
                <w:szCs w:val="24"/>
                <w:lang w:val="uk-UA"/>
              </w:rPr>
              <w:t xml:space="preserve"> та ін. ; </w:t>
            </w:r>
            <w:proofErr w:type="spellStart"/>
            <w:r w:rsidRPr="00CE17B0">
              <w:rPr>
                <w:rFonts w:ascii="Times New Roman" w:hAnsi="Times New Roman"/>
                <w:sz w:val="24"/>
                <w:szCs w:val="24"/>
                <w:lang w:val="uk-UA"/>
              </w:rPr>
              <w:t>Упр</w:t>
            </w:r>
            <w:proofErr w:type="spellEnd"/>
            <w:r w:rsidRPr="00CE17B0">
              <w:rPr>
                <w:rFonts w:ascii="Times New Roman" w:hAnsi="Times New Roman"/>
                <w:sz w:val="24"/>
                <w:szCs w:val="24"/>
                <w:lang w:val="uk-UA"/>
              </w:rPr>
              <w:t xml:space="preserve">. культури Львів. </w:t>
            </w:r>
            <w:proofErr w:type="spellStart"/>
            <w:r w:rsidRPr="00CE17B0">
              <w:rPr>
                <w:rFonts w:ascii="Times New Roman" w:hAnsi="Times New Roman"/>
                <w:sz w:val="24"/>
                <w:szCs w:val="24"/>
                <w:lang w:val="uk-UA"/>
              </w:rPr>
              <w:t>облдержадмін</w:t>
            </w:r>
            <w:proofErr w:type="spellEnd"/>
            <w:r w:rsidRPr="00CE17B0">
              <w:rPr>
                <w:rFonts w:ascii="Times New Roman" w:hAnsi="Times New Roman"/>
                <w:sz w:val="24"/>
                <w:szCs w:val="24"/>
                <w:lang w:val="uk-UA"/>
              </w:rPr>
              <w:t xml:space="preserve">., Львів. </w:t>
            </w:r>
            <w:proofErr w:type="spellStart"/>
            <w:r w:rsidRPr="00CE17B0">
              <w:rPr>
                <w:rFonts w:ascii="Times New Roman" w:hAnsi="Times New Roman"/>
                <w:sz w:val="24"/>
                <w:szCs w:val="24"/>
                <w:lang w:val="uk-UA"/>
              </w:rPr>
              <w:t>іст</w:t>
            </w:r>
            <w:proofErr w:type="spellEnd"/>
            <w:r w:rsidRPr="00CE17B0">
              <w:rPr>
                <w:rFonts w:ascii="Times New Roman" w:hAnsi="Times New Roman"/>
                <w:sz w:val="24"/>
                <w:szCs w:val="24"/>
                <w:lang w:val="uk-UA"/>
              </w:rPr>
              <w:t>. музей. Львів : Новий час, 2003. 160 с.</w:t>
            </w:r>
          </w:p>
        </w:tc>
      </w:tr>
      <w:tr w:rsidR="00C53C8C" w:rsidRPr="001B64A6" w:rsidTr="00C53C8C">
        <w:trPr>
          <w:trHeight w:val="114"/>
        </w:trPr>
        <w:tc>
          <w:tcPr>
            <w:tcW w:w="2126" w:type="dxa"/>
          </w:tcPr>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lastRenderedPageBreak/>
              <w:t>Бібліографічні</w:t>
            </w:r>
          </w:p>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покажчики</w:t>
            </w:r>
          </w:p>
        </w:tc>
        <w:tc>
          <w:tcPr>
            <w:tcW w:w="7230" w:type="dxa"/>
          </w:tcPr>
          <w:p w:rsidR="00C53C8C" w:rsidRPr="00CE17B0" w:rsidRDefault="00C53C8C" w:rsidP="00C53C8C">
            <w:pPr>
              <w:numPr>
                <w:ilvl w:val="0"/>
                <w:numId w:val="34"/>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Боротьба з корупцією: нагальна проблема сучасності : </w:t>
            </w:r>
            <w:proofErr w:type="spellStart"/>
            <w:r w:rsidRPr="00CE17B0">
              <w:rPr>
                <w:rFonts w:ascii="Times New Roman" w:hAnsi="Times New Roman"/>
                <w:sz w:val="24"/>
                <w:szCs w:val="24"/>
                <w:lang w:val="uk-UA"/>
              </w:rPr>
              <w:t>бібліогр</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покажч</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Вип</w:t>
            </w:r>
            <w:proofErr w:type="spellEnd"/>
            <w:r w:rsidRPr="00CE17B0">
              <w:rPr>
                <w:rFonts w:ascii="Times New Roman" w:hAnsi="Times New Roman"/>
                <w:sz w:val="24"/>
                <w:szCs w:val="24"/>
                <w:lang w:val="uk-UA"/>
              </w:rPr>
              <w:t xml:space="preserve">. 2 / уклад.: О. В. Левчук, відп. за </w:t>
            </w:r>
            <w:proofErr w:type="spellStart"/>
            <w:r w:rsidRPr="00CE17B0">
              <w:rPr>
                <w:rFonts w:ascii="Times New Roman" w:hAnsi="Times New Roman"/>
                <w:sz w:val="24"/>
                <w:szCs w:val="24"/>
                <w:lang w:val="uk-UA"/>
              </w:rPr>
              <w:t>вип</w:t>
            </w:r>
            <w:proofErr w:type="spellEnd"/>
            <w:r w:rsidRPr="00CE17B0">
              <w:rPr>
                <w:rFonts w:ascii="Times New Roman" w:hAnsi="Times New Roman"/>
                <w:sz w:val="24"/>
                <w:szCs w:val="24"/>
                <w:lang w:val="uk-UA"/>
              </w:rPr>
              <w:t>. Н. М. Чала ; Запорізький національний університет. Запоріжжя : ЗНУ, 2017. 60 с.</w:t>
            </w:r>
          </w:p>
          <w:p w:rsidR="00C53C8C" w:rsidRPr="00CE17B0" w:rsidRDefault="00C53C8C" w:rsidP="00C53C8C">
            <w:pPr>
              <w:numPr>
                <w:ilvl w:val="0"/>
                <w:numId w:val="34"/>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Микола Лукаш : </w:t>
            </w:r>
            <w:proofErr w:type="spellStart"/>
            <w:r w:rsidRPr="00CE17B0">
              <w:rPr>
                <w:rFonts w:ascii="Times New Roman" w:hAnsi="Times New Roman"/>
                <w:sz w:val="24"/>
                <w:szCs w:val="24"/>
                <w:lang w:val="uk-UA"/>
              </w:rPr>
              <w:t>біобібліогр</w:t>
            </w:r>
            <w:proofErr w:type="spellEnd"/>
            <w:r>
              <w:rPr>
                <w:rFonts w:ascii="Times New Roman" w:hAnsi="Times New Roman"/>
                <w:sz w:val="24"/>
                <w:szCs w:val="24"/>
                <w:lang w:val="uk-UA"/>
              </w:rPr>
              <w:t>.</w:t>
            </w:r>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покажч</w:t>
            </w:r>
            <w:proofErr w:type="spellEnd"/>
            <w:r>
              <w:rPr>
                <w:rFonts w:ascii="Times New Roman" w:hAnsi="Times New Roman"/>
                <w:sz w:val="24"/>
                <w:szCs w:val="24"/>
                <w:lang w:val="uk-UA"/>
              </w:rPr>
              <w:t>.</w:t>
            </w:r>
            <w:r w:rsidRPr="00CE17B0">
              <w:rPr>
                <w:rFonts w:ascii="Times New Roman" w:hAnsi="Times New Roman"/>
                <w:sz w:val="24"/>
                <w:szCs w:val="24"/>
                <w:lang w:val="uk-UA"/>
              </w:rPr>
              <w:t xml:space="preserve"> / уклад. В. </w:t>
            </w:r>
            <w:proofErr w:type="spellStart"/>
            <w:r w:rsidRPr="00CE17B0">
              <w:rPr>
                <w:rFonts w:ascii="Times New Roman" w:hAnsi="Times New Roman"/>
                <w:sz w:val="24"/>
                <w:szCs w:val="24"/>
                <w:lang w:val="uk-UA"/>
              </w:rPr>
              <w:t>Савчин</w:t>
            </w:r>
            <w:proofErr w:type="spellEnd"/>
            <w:r w:rsidRPr="00CE17B0">
              <w:rPr>
                <w:rFonts w:ascii="Times New Roman" w:hAnsi="Times New Roman"/>
                <w:sz w:val="24"/>
                <w:szCs w:val="24"/>
                <w:lang w:val="uk-UA"/>
              </w:rPr>
              <w:t>. Львів : Вид. центр ЛНУ ім. І. Франка, 2003. 356 с. (Українська біобібліографія ; ч. 10).</w:t>
            </w:r>
          </w:p>
          <w:p w:rsidR="00C53C8C" w:rsidRPr="00CE17B0" w:rsidRDefault="00C53C8C" w:rsidP="00C53C8C">
            <w:pPr>
              <w:numPr>
                <w:ilvl w:val="0"/>
                <w:numId w:val="34"/>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Чернівецький національний університет імені Юрія </w:t>
            </w:r>
            <w:proofErr w:type="spellStart"/>
            <w:r w:rsidRPr="00CE17B0">
              <w:rPr>
                <w:rFonts w:ascii="Times New Roman" w:hAnsi="Times New Roman"/>
                <w:sz w:val="24"/>
                <w:szCs w:val="24"/>
                <w:lang w:val="uk-UA"/>
              </w:rPr>
              <w:t>Федьковича</w:t>
            </w:r>
            <w:proofErr w:type="spellEnd"/>
            <w:r w:rsidRPr="00CE17B0">
              <w:rPr>
                <w:rFonts w:ascii="Times New Roman" w:hAnsi="Times New Roman"/>
                <w:sz w:val="24"/>
                <w:szCs w:val="24"/>
                <w:lang w:val="uk-UA"/>
              </w:rPr>
              <w:t xml:space="preserve"> в незалежній Україні : </w:t>
            </w:r>
            <w:proofErr w:type="spellStart"/>
            <w:r w:rsidRPr="00D70FCB">
              <w:rPr>
                <w:rFonts w:ascii="Times New Roman" w:hAnsi="Times New Roman"/>
                <w:sz w:val="24"/>
                <w:szCs w:val="24"/>
                <w:lang w:val="uk-UA"/>
              </w:rPr>
              <w:t>бібліогр</w:t>
            </w:r>
            <w:proofErr w:type="spellEnd"/>
            <w:r>
              <w:rPr>
                <w:rFonts w:ascii="Times New Roman" w:hAnsi="Times New Roman"/>
                <w:sz w:val="24"/>
                <w:szCs w:val="24"/>
                <w:lang w:val="uk-UA"/>
              </w:rPr>
              <w:t>.</w:t>
            </w:r>
            <w:r w:rsidRPr="00D70FCB">
              <w:rPr>
                <w:rFonts w:ascii="Times New Roman" w:hAnsi="Times New Roman"/>
                <w:sz w:val="24"/>
                <w:szCs w:val="24"/>
                <w:lang w:val="uk-UA"/>
              </w:rPr>
              <w:t xml:space="preserve"> </w:t>
            </w:r>
            <w:proofErr w:type="spellStart"/>
            <w:r w:rsidRPr="00D70FCB">
              <w:rPr>
                <w:rFonts w:ascii="Times New Roman" w:hAnsi="Times New Roman"/>
                <w:sz w:val="24"/>
                <w:szCs w:val="24"/>
                <w:lang w:val="uk-UA"/>
              </w:rPr>
              <w:t>покажч</w:t>
            </w:r>
            <w:proofErr w:type="spellEnd"/>
            <w:r>
              <w:rPr>
                <w:rFonts w:ascii="Times New Roman" w:hAnsi="Times New Roman"/>
                <w:sz w:val="24"/>
                <w:szCs w:val="24"/>
                <w:lang w:val="uk-UA"/>
              </w:rPr>
              <w:t>.</w:t>
            </w:r>
            <w:r>
              <w:rPr>
                <w:lang w:val="en-US"/>
              </w:rPr>
              <w:t> </w:t>
            </w:r>
            <w:r w:rsidRPr="00CE17B0">
              <w:rPr>
                <w:rFonts w:ascii="Times New Roman" w:hAnsi="Times New Roman"/>
                <w:sz w:val="24"/>
                <w:szCs w:val="24"/>
                <w:lang w:val="uk-UA"/>
              </w:rPr>
              <w:t>/ уклад.: Н. М. Загородна та ін.; наук. ред. Т. В. </w:t>
            </w:r>
            <w:proofErr w:type="spellStart"/>
            <w:r w:rsidRPr="00CE17B0">
              <w:rPr>
                <w:rFonts w:ascii="Times New Roman" w:hAnsi="Times New Roman"/>
                <w:sz w:val="24"/>
                <w:szCs w:val="24"/>
                <w:lang w:val="uk-UA"/>
              </w:rPr>
              <w:t>Марусик</w:t>
            </w:r>
            <w:proofErr w:type="spellEnd"/>
            <w:r w:rsidRPr="00CE17B0">
              <w:rPr>
                <w:rFonts w:ascii="Times New Roman" w:hAnsi="Times New Roman"/>
                <w:sz w:val="24"/>
                <w:szCs w:val="24"/>
                <w:lang w:val="uk-UA"/>
              </w:rPr>
              <w:t xml:space="preserve">; відп. за </w:t>
            </w:r>
            <w:proofErr w:type="spellStart"/>
            <w:r w:rsidRPr="00CE17B0">
              <w:rPr>
                <w:rFonts w:ascii="Times New Roman" w:hAnsi="Times New Roman"/>
                <w:sz w:val="24"/>
                <w:szCs w:val="24"/>
                <w:lang w:val="uk-UA"/>
              </w:rPr>
              <w:t>вип</w:t>
            </w:r>
            <w:proofErr w:type="spellEnd"/>
            <w:r w:rsidRPr="00CE17B0">
              <w:rPr>
                <w:rFonts w:ascii="Times New Roman" w:hAnsi="Times New Roman"/>
                <w:sz w:val="24"/>
                <w:szCs w:val="24"/>
                <w:lang w:val="uk-UA"/>
              </w:rPr>
              <w:t>. М. Б. </w:t>
            </w:r>
            <w:proofErr w:type="spellStart"/>
            <w:r w:rsidRPr="00CE17B0">
              <w:rPr>
                <w:rFonts w:ascii="Times New Roman" w:hAnsi="Times New Roman"/>
                <w:sz w:val="24"/>
                <w:szCs w:val="24"/>
                <w:lang w:val="uk-UA"/>
              </w:rPr>
              <w:t>Зушман</w:t>
            </w:r>
            <w:proofErr w:type="spellEnd"/>
            <w:r w:rsidRPr="00CE17B0">
              <w:rPr>
                <w:rFonts w:ascii="Times New Roman" w:hAnsi="Times New Roman"/>
                <w:sz w:val="24"/>
                <w:szCs w:val="24"/>
                <w:lang w:val="uk-UA"/>
              </w:rPr>
              <w:t>. Чернівці : Чернівецький національний університет, 2015. 512 с. (До 140-річчя від дня заснування).</w:t>
            </w:r>
          </w:p>
          <w:p w:rsidR="00C53C8C" w:rsidRPr="00CE17B0" w:rsidRDefault="00C53C8C" w:rsidP="00C53C8C">
            <w:pPr>
              <w:numPr>
                <w:ilvl w:val="0"/>
                <w:numId w:val="34"/>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Лисодєд</w:t>
            </w:r>
            <w:proofErr w:type="spellEnd"/>
            <w:r w:rsidRPr="00CE17B0">
              <w:rPr>
                <w:rFonts w:ascii="Times New Roman" w:hAnsi="Times New Roman"/>
                <w:sz w:val="24"/>
                <w:szCs w:val="24"/>
                <w:lang w:val="uk-UA"/>
              </w:rPr>
              <w:t> О. В. Бібліографічний довідник з кримінології (1992-2002) / ред. О. Г. </w:t>
            </w:r>
            <w:proofErr w:type="spellStart"/>
            <w:r w:rsidRPr="00CE17B0">
              <w:rPr>
                <w:rFonts w:ascii="Times New Roman" w:hAnsi="Times New Roman"/>
                <w:sz w:val="24"/>
                <w:szCs w:val="24"/>
                <w:lang w:val="uk-UA"/>
              </w:rPr>
              <w:t>Кальман</w:t>
            </w:r>
            <w:proofErr w:type="spellEnd"/>
            <w:r w:rsidRPr="00CE17B0">
              <w:rPr>
                <w:rFonts w:ascii="Times New Roman" w:hAnsi="Times New Roman"/>
                <w:sz w:val="24"/>
                <w:szCs w:val="24"/>
                <w:lang w:val="uk-UA"/>
              </w:rPr>
              <w:t xml:space="preserve">. Харків : </w:t>
            </w:r>
            <w:proofErr w:type="spellStart"/>
            <w:r w:rsidRPr="00CE17B0">
              <w:rPr>
                <w:rFonts w:ascii="Times New Roman" w:hAnsi="Times New Roman"/>
                <w:sz w:val="24"/>
                <w:szCs w:val="24"/>
                <w:lang w:val="uk-UA"/>
              </w:rPr>
              <w:t>Одісей</w:t>
            </w:r>
            <w:proofErr w:type="spellEnd"/>
            <w:r w:rsidRPr="00CE17B0">
              <w:rPr>
                <w:rFonts w:ascii="Times New Roman" w:hAnsi="Times New Roman"/>
                <w:sz w:val="24"/>
                <w:szCs w:val="24"/>
                <w:lang w:val="uk-UA"/>
              </w:rPr>
              <w:t>, 2003. 128 с.</w:t>
            </w:r>
          </w:p>
          <w:p w:rsidR="00C53C8C" w:rsidRPr="00CE17B0" w:rsidRDefault="00C53C8C" w:rsidP="00C53C8C">
            <w:pPr>
              <w:numPr>
                <w:ilvl w:val="0"/>
                <w:numId w:val="34"/>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Яценко О. М., </w:t>
            </w:r>
            <w:proofErr w:type="spellStart"/>
            <w:r w:rsidRPr="00CE17B0">
              <w:rPr>
                <w:rFonts w:ascii="Times New Roman" w:hAnsi="Times New Roman"/>
                <w:sz w:val="24"/>
                <w:szCs w:val="24"/>
                <w:lang w:val="uk-UA"/>
              </w:rPr>
              <w:t>Любовець</w:t>
            </w:r>
            <w:proofErr w:type="spellEnd"/>
            <w:r w:rsidRPr="00CE17B0">
              <w:rPr>
                <w:rFonts w:ascii="Times New Roman" w:hAnsi="Times New Roman"/>
                <w:sz w:val="24"/>
                <w:szCs w:val="24"/>
                <w:lang w:val="uk-UA"/>
              </w:rPr>
              <w:t xml:space="preserve"> Н. І. Українські персональні бібліографічні покажчики (1856-2013). Київ : Національна бібліотека України ім. В. І. Вернадського, 2015. 472 с. (Джерела української </w:t>
            </w:r>
            <w:proofErr w:type="spellStart"/>
            <w:r w:rsidRPr="00CE17B0">
              <w:rPr>
                <w:rFonts w:ascii="Times New Roman" w:hAnsi="Times New Roman"/>
                <w:sz w:val="24"/>
                <w:szCs w:val="24"/>
                <w:lang w:val="uk-UA"/>
              </w:rPr>
              <w:t>біографістики</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вип</w:t>
            </w:r>
            <w:proofErr w:type="spellEnd"/>
            <w:r w:rsidRPr="00CE17B0">
              <w:rPr>
                <w:rFonts w:ascii="Times New Roman" w:hAnsi="Times New Roman"/>
                <w:sz w:val="24"/>
                <w:szCs w:val="24"/>
                <w:lang w:val="uk-UA"/>
              </w:rPr>
              <w:t>. 3).</w:t>
            </w:r>
          </w:p>
        </w:tc>
      </w:tr>
      <w:tr w:rsidR="00C53C8C" w:rsidRPr="00CE17B0" w:rsidTr="00C53C8C">
        <w:trPr>
          <w:trHeight w:val="3266"/>
        </w:trPr>
        <w:tc>
          <w:tcPr>
            <w:tcW w:w="2126" w:type="dxa"/>
          </w:tcPr>
          <w:p w:rsidR="00C53C8C" w:rsidRPr="00CE17B0" w:rsidRDefault="00C53C8C" w:rsidP="00C53C8C">
            <w:pPr>
              <w:pStyle w:val="1"/>
              <w:keepNext w:val="0"/>
              <w:ind w:left="34"/>
              <w:jc w:val="left"/>
              <w:rPr>
                <w:b w:val="0"/>
                <w:sz w:val="24"/>
                <w:szCs w:val="24"/>
              </w:rPr>
            </w:pPr>
            <w:r w:rsidRPr="00CE17B0">
              <w:rPr>
                <w:sz w:val="24"/>
                <w:szCs w:val="24"/>
              </w:rPr>
              <w:t>Частина видання:</w:t>
            </w:r>
          </w:p>
          <w:p w:rsidR="00C53C8C" w:rsidRPr="00CE17B0" w:rsidRDefault="00C53C8C" w:rsidP="00C53C8C">
            <w:pPr>
              <w:spacing w:after="0" w:line="240" w:lineRule="auto"/>
              <w:ind w:left="34"/>
              <w:rPr>
                <w:rFonts w:ascii="Times New Roman" w:hAnsi="Times New Roman"/>
                <w:sz w:val="24"/>
                <w:szCs w:val="24"/>
                <w:lang w:val="uk-UA"/>
              </w:rPr>
            </w:pPr>
          </w:p>
          <w:p w:rsidR="00C53C8C" w:rsidRPr="00CE17B0" w:rsidRDefault="00C53C8C" w:rsidP="00C53C8C">
            <w:pPr>
              <w:pStyle w:val="1"/>
              <w:keepNext w:val="0"/>
              <w:ind w:left="34"/>
              <w:jc w:val="left"/>
              <w:rPr>
                <w:b w:val="0"/>
                <w:sz w:val="24"/>
                <w:szCs w:val="24"/>
              </w:rPr>
            </w:pPr>
            <w:r w:rsidRPr="00CE17B0">
              <w:rPr>
                <w:sz w:val="24"/>
                <w:szCs w:val="24"/>
              </w:rPr>
              <w:t>книги</w:t>
            </w:r>
          </w:p>
        </w:tc>
        <w:tc>
          <w:tcPr>
            <w:tcW w:w="7230" w:type="dxa"/>
          </w:tcPr>
          <w:p w:rsidR="00C53C8C" w:rsidRPr="00CE17B0" w:rsidRDefault="00C53C8C" w:rsidP="00C53C8C">
            <w:pPr>
              <w:numPr>
                <w:ilvl w:val="0"/>
                <w:numId w:val="35"/>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Баймуратов</w:t>
            </w:r>
            <w:proofErr w:type="spellEnd"/>
            <w:r w:rsidRPr="00CE17B0">
              <w:rPr>
                <w:rFonts w:ascii="Times New Roman" w:hAnsi="Times New Roman"/>
                <w:sz w:val="24"/>
                <w:szCs w:val="24"/>
                <w:lang w:val="uk-UA"/>
              </w:rPr>
              <w:t xml:space="preserve"> М. А. </w:t>
            </w:r>
            <w:proofErr w:type="spellStart"/>
            <w:r w:rsidRPr="00CE17B0">
              <w:rPr>
                <w:rFonts w:ascii="Times New Roman" w:hAnsi="Times New Roman"/>
                <w:sz w:val="24"/>
                <w:szCs w:val="24"/>
                <w:lang w:val="uk-UA"/>
              </w:rPr>
              <w:t>Имплементация</w:t>
            </w:r>
            <w:proofErr w:type="spellEnd"/>
            <w:r w:rsidRPr="00CE17B0">
              <w:rPr>
                <w:rFonts w:ascii="Times New Roman" w:hAnsi="Times New Roman"/>
                <w:sz w:val="24"/>
                <w:szCs w:val="24"/>
                <w:lang w:val="uk-UA"/>
              </w:rPr>
              <w:t xml:space="preserve"> норм </w:t>
            </w:r>
            <w:proofErr w:type="spellStart"/>
            <w:r w:rsidRPr="00CE17B0">
              <w:rPr>
                <w:rFonts w:ascii="Times New Roman" w:hAnsi="Times New Roman"/>
                <w:sz w:val="24"/>
                <w:szCs w:val="24"/>
                <w:lang w:val="uk-UA"/>
              </w:rPr>
              <w:t>международного</w:t>
            </w:r>
            <w:proofErr w:type="spellEnd"/>
            <w:r w:rsidRPr="00CE17B0">
              <w:rPr>
                <w:rFonts w:ascii="Times New Roman" w:hAnsi="Times New Roman"/>
                <w:sz w:val="24"/>
                <w:szCs w:val="24"/>
                <w:lang w:val="uk-UA"/>
              </w:rPr>
              <w:t xml:space="preserve"> права и роль </w:t>
            </w:r>
            <w:proofErr w:type="spellStart"/>
            <w:r w:rsidRPr="00CE17B0">
              <w:rPr>
                <w:rFonts w:ascii="Times New Roman" w:hAnsi="Times New Roman"/>
                <w:sz w:val="24"/>
                <w:szCs w:val="24"/>
                <w:lang w:val="uk-UA"/>
              </w:rPr>
              <w:t>Конституционного</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Суда</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Украины</w:t>
            </w:r>
            <w:proofErr w:type="spellEnd"/>
            <w:r w:rsidRPr="00CE17B0">
              <w:rPr>
                <w:rFonts w:ascii="Times New Roman" w:hAnsi="Times New Roman"/>
                <w:sz w:val="24"/>
                <w:szCs w:val="24"/>
                <w:lang w:val="uk-UA"/>
              </w:rPr>
              <w:t xml:space="preserve"> в </w:t>
            </w:r>
            <w:proofErr w:type="spellStart"/>
            <w:r w:rsidRPr="00CE17B0">
              <w:rPr>
                <w:rFonts w:ascii="Times New Roman" w:hAnsi="Times New Roman"/>
                <w:sz w:val="24"/>
                <w:szCs w:val="24"/>
                <w:lang w:val="uk-UA"/>
              </w:rPr>
              <w:t>толковании</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международных</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договоров</w:t>
            </w:r>
            <w:proofErr w:type="spellEnd"/>
            <w:r w:rsidRPr="00CE17B0">
              <w:rPr>
                <w:rFonts w:ascii="Times New Roman" w:hAnsi="Times New Roman"/>
                <w:sz w:val="24"/>
                <w:szCs w:val="24"/>
                <w:lang w:val="uk-UA"/>
              </w:rPr>
              <w:t> / М. А. </w:t>
            </w:r>
            <w:proofErr w:type="spellStart"/>
            <w:r w:rsidRPr="00CE17B0">
              <w:rPr>
                <w:rFonts w:ascii="Times New Roman" w:hAnsi="Times New Roman"/>
                <w:sz w:val="24"/>
                <w:szCs w:val="24"/>
                <w:lang w:val="uk-UA"/>
              </w:rPr>
              <w:t>Баймуратов</w:t>
            </w:r>
            <w:proofErr w:type="spellEnd"/>
            <w:r w:rsidRPr="00CE17B0">
              <w:rPr>
                <w:rFonts w:ascii="Times New Roman" w:hAnsi="Times New Roman"/>
                <w:sz w:val="24"/>
                <w:szCs w:val="24"/>
                <w:lang w:val="uk-UA"/>
              </w:rPr>
              <w:t xml:space="preserve">. </w:t>
            </w:r>
            <w:r w:rsidRPr="00CE17B0">
              <w:rPr>
                <w:rFonts w:ascii="Times New Roman" w:hAnsi="Times New Roman"/>
                <w:i/>
                <w:sz w:val="24"/>
                <w:szCs w:val="24"/>
                <w:lang w:val="uk-UA"/>
              </w:rPr>
              <w:t xml:space="preserve">Михайло </w:t>
            </w:r>
            <w:proofErr w:type="spellStart"/>
            <w:r w:rsidRPr="00CE17B0">
              <w:rPr>
                <w:rFonts w:ascii="Times New Roman" w:hAnsi="Times New Roman"/>
                <w:i/>
                <w:sz w:val="24"/>
                <w:szCs w:val="24"/>
                <w:lang w:val="uk-UA"/>
              </w:rPr>
              <w:t>Баймуратов</w:t>
            </w:r>
            <w:proofErr w:type="spellEnd"/>
            <w:r w:rsidRPr="00CE17B0">
              <w:rPr>
                <w:rFonts w:ascii="Times New Roman" w:hAnsi="Times New Roman"/>
                <w:i/>
                <w:sz w:val="24"/>
                <w:szCs w:val="24"/>
                <w:lang w:val="uk-UA"/>
              </w:rPr>
              <w:t>: право як буття вченого</w:t>
            </w:r>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зб</w:t>
            </w:r>
            <w:proofErr w:type="spellEnd"/>
            <w:r w:rsidRPr="00CE17B0">
              <w:rPr>
                <w:rFonts w:ascii="Times New Roman" w:hAnsi="Times New Roman"/>
                <w:sz w:val="24"/>
                <w:szCs w:val="24"/>
                <w:lang w:val="uk-UA"/>
              </w:rPr>
              <w:t xml:space="preserve">. наук. пр. до 55-річчя проф. М. О. </w:t>
            </w:r>
            <w:proofErr w:type="spellStart"/>
            <w:r w:rsidRPr="00CE17B0">
              <w:rPr>
                <w:rFonts w:ascii="Times New Roman" w:hAnsi="Times New Roman"/>
                <w:sz w:val="24"/>
                <w:szCs w:val="24"/>
                <w:lang w:val="uk-UA"/>
              </w:rPr>
              <w:t>Баймуратова</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упоряд</w:t>
            </w:r>
            <w:proofErr w:type="spellEnd"/>
            <w:r w:rsidRPr="00CE17B0">
              <w:rPr>
                <w:rFonts w:ascii="Times New Roman" w:hAnsi="Times New Roman"/>
                <w:sz w:val="24"/>
                <w:szCs w:val="24"/>
                <w:lang w:val="uk-UA"/>
              </w:rPr>
              <w:t>. та відп. ред. Ю. О. Волошин. К., 2009. С. 477–493.</w:t>
            </w:r>
          </w:p>
          <w:p w:rsidR="00C53C8C" w:rsidRPr="00CE17B0" w:rsidRDefault="00C53C8C" w:rsidP="00C53C8C">
            <w:pPr>
              <w:numPr>
                <w:ilvl w:val="0"/>
                <w:numId w:val="35"/>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Гетьман А. П. Екологічна політика держави: конституційно-правовий аспект. </w:t>
            </w:r>
            <w:proofErr w:type="spellStart"/>
            <w:r w:rsidRPr="00CE17B0">
              <w:rPr>
                <w:rFonts w:ascii="Times New Roman" w:hAnsi="Times New Roman"/>
                <w:i/>
                <w:sz w:val="24"/>
                <w:szCs w:val="24"/>
                <w:lang w:val="uk-UA"/>
              </w:rPr>
              <w:t>Тридцать</w:t>
            </w:r>
            <w:proofErr w:type="spellEnd"/>
            <w:r w:rsidRPr="00CE17B0">
              <w:rPr>
                <w:rFonts w:ascii="Times New Roman" w:hAnsi="Times New Roman"/>
                <w:i/>
                <w:sz w:val="24"/>
                <w:szCs w:val="24"/>
                <w:lang w:val="uk-UA"/>
              </w:rPr>
              <w:t xml:space="preserve"> лет с </w:t>
            </w:r>
            <w:proofErr w:type="spellStart"/>
            <w:r w:rsidRPr="00CE17B0">
              <w:rPr>
                <w:rFonts w:ascii="Times New Roman" w:hAnsi="Times New Roman"/>
                <w:i/>
                <w:sz w:val="24"/>
                <w:szCs w:val="24"/>
                <w:lang w:val="uk-UA"/>
              </w:rPr>
              <w:t>экологическим</w:t>
            </w:r>
            <w:proofErr w:type="spellEnd"/>
            <w:r w:rsidRPr="00CE17B0">
              <w:rPr>
                <w:rFonts w:ascii="Times New Roman" w:hAnsi="Times New Roman"/>
                <w:i/>
                <w:sz w:val="24"/>
                <w:szCs w:val="24"/>
                <w:lang w:val="uk-UA"/>
              </w:rPr>
              <w:t xml:space="preserve"> правом </w:t>
            </w:r>
            <w:r w:rsidRPr="00CE17B0">
              <w:rPr>
                <w:rFonts w:ascii="Times New Roman" w:hAnsi="Times New Roman"/>
                <w:sz w:val="24"/>
                <w:szCs w:val="24"/>
                <w:lang w:val="uk-UA"/>
              </w:rPr>
              <w:t>: </w:t>
            </w:r>
            <w:proofErr w:type="spellStart"/>
            <w:r w:rsidRPr="00CE17B0">
              <w:rPr>
                <w:rFonts w:ascii="Times New Roman" w:hAnsi="Times New Roman"/>
                <w:sz w:val="24"/>
                <w:szCs w:val="24"/>
                <w:lang w:val="uk-UA"/>
              </w:rPr>
              <w:t>избранн</w:t>
            </w:r>
            <w:proofErr w:type="spellEnd"/>
            <w:r w:rsidRPr="00CE17B0">
              <w:rPr>
                <w:rFonts w:ascii="Times New Roman" w:hAnsi="Times New Roman"/>
                <w:sz w:val="24"/>
                <w:szCs w:val="24"/>
              </w:rPr>
              <w:t>ы</w:t>
            </w:r>
            <w:r w:rsidRPr="00CE17B0">
              <w:rPr>
                <w:rFonts w:ascii="Times New Roman" w:hAnsi="Times New Roman"/>
                <w:sz w:val="24"/>
                <w:szCs w:val="24"/>
                <w:lang w:val="uk-UA"/>
              </w:rPr>
              <w:t xml:space="preserve">е </w:t>
            </w:r>
            <w:proofErr w:type="spellStart"/>
            <w:r w:rsidRPr="00CE17B0">
              <w:rPr>
                <w:rFonts w:ascii="Times New Roman" w:hAnsi="Times New Roman"/>
                <w:sz w:val="24"/>
                <w:szCs w:val="24"/>
                <w:lang w:val="uk-UA"/>
              </w:rPr>
              <w:t>труды</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Харьков</w:t>
            </w:r>
            <w:proofErr w:type="spellEnd"/>
            <w:r w:rsidRPr="00CE17B0">
              <w:rPr>
                <w:rFonts w:ascii="Times New Roman" w:hAnsi="Times New Roman"/>
                <w:sz w:val="24"/>
                <w:szCs w:val="24"/>
                <w:lang w:val="uk-UA"/>
              </w:rPr>
              <w:t>, 2013. С. 205–212.</w:t>
            </w:r>
          </w:p>
          <w:p w:rsidR="00C53C8C" w:rsidRPr="00CE17B0" w:rsidRDefault="00C53C8C" w:rsidP="00C53C8C">
            <w:pPr>
              <w:numPr>
                <w:ilvl w:val="0"/>
                <w:numId w:val="35"/>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Коломоєць</w:t>
            </w:r>
            <w:proofErr w:type="spellEnd"/>
            <w:r w:rsidRPr="00CE17B0">
              <w:rPr>
                <w:rFonts w:ascii="Times New Roman" w:hAnsi="Times New Roman"/>
                <w:sz w:val="24"/>
                <w:szCs w:val="24"/>
                <w:lang w:val="uk-UA"/>
              </w:rPr>
              <w:t xml:space="preserve"> Т. О. Адміністративна </w:t>
            </w:r>
            <w:proofErr w:type="spellStart"/>
            <w:r w:rsidRPr="00CE17B0">
              <w:rPr>
                <w:rFonts w:ascii="Times New Roman" w:hAnsi="Times New Roman"/>
                <w:sz w:val="24"/>
                <w:szCs w:val="24"/>
                <w:lang w:val="uk-UA"/>
              </w:rPr>
              <w:t>деліктологія</w:t>
            </w:r>
            <w:proofErr w:type="spellEnd"/>
            <w:r w:rsidRPr="00CE17B0">
              <w:rPr>
                <w:rFonts w:ascii="Times New Roman" w:hAnsi="Times New Roman"/>
                <w:sz w:val="24"/>
                <w:szCs w:val="24"/>
                <w:lang w:val="uk-UA"/>
              </w:rPr>
              <w:t xml:space="preserve"> та адміністративна </w:t>
            </w:r>
            <w:proofErr w:type="spellStart"/>
            <w:r w:rsidRPr="00CE17B0">
              <w:rPr>
                <w:rFonts w:ascii="Times New Roman" w:hAnsi="Times New Roman"/>
                <w:sz w:val="24"/>
                <w:szCs w:val="24"/>
                <w:lang w:val="uk-UA"/>
              </w:rPr>
              <w:t>деліктність</w:t>
            </w:r>
            <w:proofErr w:type="spellEnd"/>
            <w:r w:rsidRPr="00CE17B0">
              <w:rPr>
                <w:rFonts w:ascii="Times New Roman" w:hAnsi="Times New Roman"/>
                <w:sz w:val="24"/>
                <w:szCs w:val="24"/>
                <w:lang w:val="uk-UA"/>
              </w:rPr>
              <w:t xml:space="preserve">. </w:t>
            </w:r>
            <w:r w:rsidRPr="00CE17B0">
              <w:rPr>
                <w:rFonts w:ascii="Times New Roman" w:hAnsi="Times New Roman"/>
                <w:i/>
                <w:sz w:val="24"/>
                <w:szCs w:val="24"/>
                <w:lang w:val="uk-UA"/>
              </w:rPr>
              <w:t>Адміністративне право України</w:t>
            </w:r>
            <w:r w:rsidRPr="00CE17B0">
              <w:rPr>
                <w:rFonts w:ascii="Times New Roman" w:hAnsi="Times New Roman"/>
                <w:sz w:val="24"/>
                <w:szCs w:val="24"/>
                <w:lang w:val="uk-UA"/>
              </w:rPr>
              <w:t xml:space="preserve"> : підручник / за </w:t>
            </w:r>
            <w:proofErr w:type="spellStart"/>
            <w:r w:rsidRPr="00CE17B0">
              <w:rPr>
                <w:rFonts w:ascii="Times New Roman" w:hAnsi="Times New Roman"/>
                <w:sz w:val="24"/>
                <w:szCs w:val="24"/>
                <w:lang w:val="uk-UA"/>
              </w:rPr>
              <w:t>заг</w:t>
            </w:r>
            <w:proofErr w:type="spellEnd"/>
            <w:r w:rsidRPr="00CE17B0">
              <w:rPr>
                <w:rFonts w:ascii="Times New Roman" w:hAnsi="Times New Roman"/>
                <w:sz w:val="24"/>
                <w:szCs w:val="24"/>
                <w:lang w:val="uk-UA"/>
              </w:rPr>
              <w:t>. ред. Т. О. </w:t>
            </w:r>
            <w:proofErr w:type="spellStart"/>
            <w:r w:rsidRPr="00CE17B0">
              <w:rPr>
                <w:rFonts w:ascii="Times New Roman" w:hAnsi="Times New Roman"/>
                <w:sz w:val="24"/>
                <w:szCs w:val="24"/>
                <w:lang w:val="uk-UA"/>
              </w:rPr>
              <w:t>Коломоєць</w:t>
            </w:r>
            <w:proofErr w:type="spellEnd"/>
            <w:r w:rsidRPr="00CE17B0">
              <w:rPr>
                <w:rFonts w:ascii="Times New Roman" w:hAnsi="Times New Roman"/>
                <w:sz w:val="24"/>
                <w:szCs w:val="24"/>
                <w:lang w:val="uk-UA"/>
              </w:rPr>
              <w:t>. Київ, 2009. С. 195–197.</w:t>
            </w:r>
          </w:p>
          <w:p w:rsidR="00C53C8C" w:rsidRPr="00CE17B0" w:rsidRDefault="00C53C8C" w:rsidP="00C53C8C">
            <w:pPr>
              <w:numPr>
                <w:ilvl w:val="0"/>
                <w:numId w:val="35"/>
              </w:numPr>
              <w:autoSpaceDE w:val="0"/>
              <w:autoSpaceDN w:val="0"/>
              <w:spacing w:after="0" w:line="240" w:lineRule="auto"/>
              <w:jc w:val="both"/>
              <w:rPr>
                <w:rFonts w:ascii="Times New Roman" w:hAnsi="Times New Roman"/>
                <w:b/>
                <w:sz w:val="24"/>
                <w:szCs w:val="24"/>
                <w:lang w:val="uk-UA"/>
              </w:rPr>
            </w:pPr>
            <w:r w:rsidRPr="00CE17B0">
              <w:rPr>
                <w:rFonts w:ascii="Times New Roman" w:hAnsi="Times New Roman"/>
                <w:sz w:val="24"/>
                <w:szCs w:val="24"/>
                <w:lang w:val="uk-UA"/>
              </w:rPr>
              <w:t>Алексєєв В. М. Правовий статус людини та його реалізація у взаємовідносинах держави та суспільства в державному управлінні в Україні</w:t>
            </w:r>
            <w:r w:rsidRPr="00CE17B0">
              <w:rPr>
                <w:rFonts w:ascii="Times New Roman" w:hAnsi="Times New Roman"/>
                <w:i/>
                <w:sz w:val="24"/>
                <w:szCs w:val="24"/>
                <w:lang w:val="uk-UA"/>
              </w:rPr>
              <w:t>. Теоретичні засади взаємовідносин держави та суспільства в управлінні </w:t>
            </w:r>
            <w:r w:rsidRPr="00CE17B0">
              <w:rPr>
                <w:rFonts w:ascii="Times New Roman" w:hAnsi="Times New Roman"/>
                <w:sz w:val="24"/>
                <w:szCs w:val="24"/>
                <w:lang w:val="uk-UA"/>
              </w:rPr>
              <w:t>: монографія. Чернівці, 2012. С. 151–169.</w:t>
            </w:r>
          </w:p>
        </w:tc>
      </w:tr>
      <w:tr w:rsidR="00C53C8C" w:rsidRPr="00CE17B0" w:rsidTr="00C53C8C">
        <w:trPr>
          <w:trHeight w:val="4144"/>
        </w:trPr>
        <w:tc>
          <w:tcPr>
            <w:tcW w:w="2126" w:type="dxa"/>
          </w:tcPr>
          <w:p w:rsidR="00C53C8C" w:rsidRPr="00CE17B0" w:rsidRDefault="00C53C8C" w:rsidP="00C53C8C">
            <w:pPr>
              <w:pStyle w:val="1"/>
              <w:keepNext w:val="0"/>
              <w:ind w:left="34"/>
              <w:jc w:val="left"/>
              <w:rPr>
                <w:b w:val="0"/>
                <w:sz w:val="24"/>
                <w:szCs w:val="24"/>
              </w:rPr>
            </w:pPr>
            <w:r w:rsidRPr="00CE17B0">
              <w:rPr>
                <w:sz w:val="24"/>
                <w:szCs w:val="24"/>
              </w:rPr>
              <w:lastRenderedPageBreak/>
              <w:t>Частина видання:</w:t>
            </w:r>
          </w:p>
          <w:p w:rsidR="00C53C8C" w:rsidRPr="00CE17B0" w:rsidRDefault="00C53C8C" w:rsidP="00C53C8C">
            <w:pPr>
              <w:autoSpaceDE w:val="0"/>
              <w:autoSpaceDN w:val="0"/>
              <w:spacing w:after="0" w:line="240" w:lineRule="auto"/>
              <w:ind w:left="34"/>
              <w:rPr>
                <w:rFonts w:ascii="Times New Roman" w:hAnsi="Times New Roman"/>
                <w:b/>
                <w:sz w:val="24"/>
                <w:szCs w:val="24"/>
                <w:lang w:val="uk-UA"/>
              </w:rPr>
            </w:pPr>
          </w:p>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матеріалів конференцій</w:t>
            </w:r>
          </w:p>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(тези, доповіді)</w:t>
            </w:r>
          </w:p>
        </w:tc>
        <w:tc>
          <w:tcPr>
            <w:tcW w:w="7230" w:type="dxa"/>
          </w:tcPr>
          <w:p w:rsidR="00C53C8C" w:rsidRPr="00CE17B0" w:rsidRDefault="00C53C8C" w:rsidP="00C53C8C">
            <w:pPr>
              <w:numPr>
                <w:ilvl w:val="0"/>
                <w:numId w:val="36"/>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Антонович М. Жертви геноцидів першої половини ХХ століття: порівняльно-правовий аналіз. </w:t>
            </w:r>
            <w:r w:rsidRPr="00CE17B0">
              <w:rPr>
                <w:rFonts w:ascii="Times New Roman" w:hAnsi="Times New Roman"/>
                <w:i/>
                <w:sz w:val="24"/>
                <w:szCs w:val="24"/>
                <w:lang w:val="uk-UA"/>
              </w:rPr>
              <w:t>Голодомор 1932-1933 років: втрати української нації </w:t>
            </w:r>
            <w:r w:rsidRPr="00CE17B0">
              <w:rPr>
                <w:rFonts w:ascii="Times New Roman" w:hAnsi="Times New Roman"/>
                <w:sz w:val="24"/>
                <w:szCs w:val="24"/>
                <w:lang w:val="uk-UA"/>
              </w:rPr>
              <w:t xml:space="preserve">: матеріали </w:t>
            </w:r>
            <w:proofErr w:type="spellStart"/>
            <w:r w:rsidRPr="00CE17B0">
              <w:rPr>
                <w:rFonts w:ascii="Times New Roman" w:hAnsi="Times New Roman"/>
                <w:sz w:val="24"/>
                <w:szCs w:val="24"/>
                <w:lang w:val="uk-UA"/>
              </w:rPr>
              <w:t>міжнар</w:t>
            </w:r>
            <w:proofErr w:type="spellEnd"/>
            <w:r w:rsidRPr="00CE17B0">
              <w:rPr>
                <w:rFonts w:ascii="Times New Roman" w:hAnsi="Times New Roman"/>
                <w:sz w:val="24"/>
                <w:szCs w:val="24"/>
                <w:lang w:val="uk-UA"/>
              </w:rPr>
              <w:t>. наук.-</w:t>
            </w:r>
            <w:proofErr w:type="spellStart"/>
            <w:r w:rsidRPr="00CE17B0">
              <w:rPr>
                <w:rFonts w:ascii="Times New Roman" w:hAnsi="Times New Roman"/>
                <w:sz w:val="24"/>
                <w:szCs w:val="24"/>
                <w:lang w:val="uk-UA"/>
              </w:rPr>
              <w:t>практ</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конф</w:t>
            </w:r>
            <w:proofErr w:type="spellEnd"/>
            <w:r w:rsidRPr="00CE17B0">
              <w:rPr>
                <w:rFonts w:ascii="Times New Roman" w:hAnsi="Times New Roman"/>
                <w:sz w:val="24"/>
                <w:szCs w:val="24"/>
                <w:lang w:val="uk-UA"/>
              </w:rPr>
              <w:t xml:space="preserve">., м. Київ, 4 </w:t>
            </w:r>
            <w:proofErr w:type="spellStart"/>
            <w:r w:rsidRPr="00CE17B0">
              <w:rPr>
                <w:rFonts w:ascii="Times New Roman" w:hAnsi="Times New Roman"/>
                <w:sz w:val="24"/>
                <w:szCs w:val="24"/>
                <w:lang w:val="uk-UA"/>
              </w:rPr>
              <w:t>жовт</w:t>
            </w:r>
            <w:proofErr w:type="spellEnd"/>
            <w:r w:rsidRPr="00CE17B0">
              <w:rPr>
                <w:rFonts w:ascii="Times New Roman" w:hAnsi="Times New Roman"/>
                <w:sz w:val="24"/>
                <w:szCs w:val="24"/>
                <w:lang w:val="uk-UA"/>
              </w:rPr>
              <w:t>. 2016 р. Київ, 2017. С. 133–136.</w:t>
            </w:r>
          </w:p>
          <w:p w:rsidR="00C53C8C" w:rsidRPr="00CE17B0" w:rsidRDefault="00C53C8C" w:rsidP="00C53C8C">
            <w:pPr>
              <w:numPr>
                <w:ilvl w:val="0"/>
                <w:numId w:val="36"/>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Анциперова</w:t>
            </w:r>
            <w:proofErr w:type="spellEnd"/>
            <w:r w:rsidRPr="00CE17B0">
              <w:rPr>
                <w:rFonts w:ascii="Times New Roman" w:hAnsi="Times New Roman"/>
                <w:sz w:val="24"/>
                <w:szCs w:val="24"/>
                <w:lang w:val="uk-UA"/>
              </w:rPr>
              <w:t xml:space="preserve"> І. І. Історико-правовий аспект акту про бюджет. </w:t>
            </w:r>
            <w:r w:rsidRPr="00CE17B0">
              <w:rPr>
                <w:rFonts w:ascii="Times New Roman" w:hAnsi="Times New Roman"/>
                <w:i/>
                <w:sz w:val="24"/>
                <w:szCs w:val="24"/>
                <w:lang w:val="uk-UA"/>
              </w:rPr>
              <w:t>Дослідження проблем права в Україні очима молодих вчених</w:t>
            </w:r>
            <w:r w:rsidRPr="00CE17B0">
              <w:rPr>
                <w:rFonts w:ascii="Times New Roman" w:hAnsi="Times New Roman"/>
                <w:sz w:val="24"/>
                <w:szCs w:val="24"/>
                <w:lang w:val="uk-UA"/>
              </w:rPr>
              <w:t xml:space="preserve"> : тези </w:t>
            </w:r>
            <w:proofErr w:type="spellStart"/>
            <w:r w:rsidRPr="00CE17B0">
              <w:rPr>
                <w:rFonts w:ascii="Times New Roman" w:hAnsi="Times New Roman"/>
                <w:sz w:val="24"/>
                <w:szCs w:val="24"/>
                <w:lang w:val="uk-UA"/>
              </w:rPr>
              <w:t>доп</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всеукр</w:t>
            </w:r>
            <w:proofErr w:type="spellEnd"/>
            <w:r w:rsidRPr="00CE17B0">
              <w:rPr>
                <w:rFonts w:ascii="Times New Roman" w:hAnsi="Times New Roman"/>
                <w:sz w:val="24"/>
                <w:szCs w:val="24"/>
                <w:lang w:val="uk-UA"/>
              </w:rPr>
              <w:t>. наук.-</w:t>
            </w:r>
            <w:proofErr w:type="spellStart"/>
            <w:r w:rsidRPr="00CE17B0">
              <w:rPr>
                <w:rFonts w:ascii="Times New Roman" w:hAnsi="Times New Roman"/>
                <w:sz w:val="24"/>
                <w:szCs w:val="24"/>
                <w:lang w:val="uk-UA"/>
              </w:rPr>
              <w:t>практ</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конф</w:t>
            </w:r>
            <w:proofErr w:type="spellEnd"/>
            <w:r w:rsidRPr="00CE17B0">
              <w:rPr>
                <w:rFonts w:ascii="Times New Roman" w:hAnsi="Times New Roman"/>
                <w:sz w:val="24"/>
                <w:szCs w:val="24"/>
                <w:lang w:val="uk-UA"/>
              </w:rPr>
              <w:t>. (м. Запоріжжя, 24 квіт. 2014 р.). Запоріжжя, 2014. С. 134–137.</w:t>
            </w:r>
          </w:p>
          <w:p w:rsidR="00C53C8C" w:rsidRPr="00CE17B0" w:rsidRDefault="00C53C8C" w:rsidP="00C53C8C">
            <w:pPr>
              <w:numPr>
                <w:ilvl w:val="0"/>
                <w:numId w:val="36"/>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Кононенко Н. </w:t>
            </w:r>
            <w:proofErr w:type="spellStart"/>
            <w:r w:rsidRPr="00CE17B0">
              <w:rPr>
                <w:rFonts w:ascii="Times New Roman" w:hAnsi="Times New Roman"/>
                <w:sz w:val="24"/>
                <w:szCs w:val="24"/>
                <w:lang w:val="uk-UA"/>
              </w:rPr>
              <w:t>Методология</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толерантности</w:t>
            </w:r>
            <w:proofErr w:type="spellEnd"/>
            <w:r w:rsidRPr="00CE17B0">
              <w:rPr>
                <w:rFonts w:ascii="Times New Roman" w:hAnsi="Times New Roman"/>
                <w:sz w:val="24"/>
                <w:szCs w:val="24"/>
                <w:lang w:val="uk-UA"/>
              </w:rPr>
              <w:t xml:space="preserve"> в </w:t>
            </w:r>
            <w:proofErr w:type="spellStart"/>
            <w:r w:rsidRPr="00CE17B0">
              <w:rPr>
                <w:rFonts w:ascii="Times New Roman" w:hAnsi="Times New Roman"/>
                <w:sz w:val="24"/>
                <w:szCs w:val="24"/>
                <w:lang w:val="uk-UA"/>
              </w:rPr>
              <w:t>системе</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общественных</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отношений</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i/>
                <w:sz w:val="24"/>
                <w:szCs w:val="24"/>
                <w:lang w:val="uk-UA"/>
              </w:rPr>
              <w:t>Формирование</w:t>
            </w:r>
            <w:proofErr w:type="spellEnd"/>
            <w:r w:rsidRPr="00CE17B0">
              <w:rPr>
                <w:rFonts w:ascii="Times New Roman" w:hAnsi="Times New Roman"/>
                <w:i/>
                <w:sz w:val="24"/>
                <w:szCs w:val="24"/>
                <w:lang w:val="uk-UA"/>
              </w:rPr>
              <w:t xml:space="preserve"> толерантного </w:t>
            </w:r>
            <w:proofErr w:type="spellStart"/>
            <w:r w:rsidRPr="00CE17B0">
              <w:rPr>
                <w:rFonts w:ascii="Times New Roman" w:hAnsi="Times New Roman"/>
                <w:i/>
                <w:sz w:val="24"/>
                <w:szCs w:val="24"/>
                <w:lang w:val="uk-UA"/>
              </w:rPr>
              <w:t>сознания</w:t>
            </w:r>
            <w:proofErr w:type="spellEnd"/>
            <w:r w:rsidRPr="00CE17B0">
              <w:rPr>
                <w:rFonts w:ascii="Times New Roman" w:hAnsi="Times New Roman"/>
                <w:i/>
                <w:sz w:val="24"/>
                <w:szCs w:val="24"/>
                <w:lang w:val="uk-UA"/>
              </w:rPr>
              <w:t xml:space="preserve"> в </w:t>
            </w:r>
            <w:proofErr w:type="spellStart"/>
            <w:r w:rsidRPr="00CE17B0">
              <w:rPr>
                <w:rFonts w:ascii="Times New Roman" w:hAnsi="Times New Roman"/>
                <w:i/>
                <w:sz w:val="24"/>
                <w:szCs w:val="24"/>
                <w:lang w:val="uk-UA"/>
              </w:rPr>
              <w:t>обществе</w:t>
            </w:r>
            <w:proofErr w:type="spellEnd"/>
            <w:r w:rsidRPr="00CE17B0">
              <w:rPr>
                <w:rFonts w:ascii="Times New Roman" w:hAnsi="Times New Roman"/>
                <w:sz w:val="24"/>
                <w:szCs w:val="24"/>
                <w:lang w:val="uk-UA"/>
              </w:rPr>
              <w:t xml:space="preserve"> : </w:t>
            </w:r>
            <w:proofErr w:type="spellStart"/>
            <w:r w:rsidRPr="00CE17B0">
              <w:rPr>
                <w:rFonts w:ascii="Times New Roman" w:hAnsi="Times New Roman"/>
                <w:sz w:val="24"/>
                <w:szCs w:val="24"/>
                <w:lang w:val="uk-UA"/>
              </w:rPr>
              <w:t>материалы</w:t>
            </w:r>
            <w:proofErr w:type="spellEnd"/>
            <w:r w:rsidRPr="00CE17B0">
              <w:rPr>
                <w:rFonts w:ascii="Times New Roman" w:hAnsi="Times New Roman"/>
                <w:sz w:val="24"/>
                <w:szCs w:val="24"/>
                <w:lang w:val="uk-UA"/>
              </w:rPr>
              <w:t xml:space="preserve"> VII </w:t>
            </w:r>
            <w:proofErr w:type="spellStart"/>
            <w:r w:rsidRPr="00CE17B0">
              <w:rPr>
                <w:rFonts w:ascii="Times New Roman" w:hAnsi="Times New Roman"/>
                <w:sz w:val="24"/>
                <w:szCs w:val="24"/>
                <w:lang w:val="uk-UA"/>
              </w:rPr>
              <w:t>междунар</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антитеррорист</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форума</w:t>
            </w:r>
            <w:proofErr w:type="spellEnd"/>
            <w:r w:rsidRPr="00CE17B0">
              <w:rPr>
                <w:rFonts w:ascii="Times New Roman" w:hAnsi="Times New Roman"/>
                <w:sz w:val="24"/>
                <w:szCs w:val="24"/>
                <w:lang w:val="uk-UA"/>
              </w:rPr>
              <w:t xml:space="preserve"> (Братислава,18 </w:t>
            </w:r>
            <w:proofErr w:type="spellStart"/>
            <w:r w:rsidRPr="00CE17B0">
              <w:rPr>
                <w:rFonts w:ascii="Times New Roman" w:hAnsi="Times New Roman"/>
                <w:sz w:val="24"/>
                <w:szCs w:val="24"/>
                <w:lang w:val="uk-UA"/>
              </w:rPr>
              <w:t>нояб</w:t>
            </w:r>
            <w:proofErr w:type="spellEnd"/>
            <w:r w:rsidRPr="00CE17B0">
              <w:rPr>
                <w:rFonts w:ascii="Times New Roman" w:hAnsi="Times New Roman"/>
                <w:sz w:val="24"/>
                <w:szCs w:val="24"/>
                <w:lang w:val="uk-UA"/>
              </w:rPr>
              <w:t xml:space="preserve">. 2010 г.). </w:t>
            </w:r>
            <w:proofErr w:type="spellStart"/>
            <w:r w:rsidRPr="00CE17B0">
              <w:rPr>
                <w:rFonts w:ascii="Times New Roman" w:hAnsi="Times New Roman"/>
                <w:sz w:val="24"/>
                <w:szCs w:val="24"/>
                <w:lang w:val="uk-UA"/>
              </w:rPr>
              <w:t>Киев</w:t>
            </w:r>
            <w:proofErr w:type="spellEnd"/>
            <w:r w:rsidRPr="00CE17B0">
              <w:rPr>
                <w:rFonts w:ascii="Times New Roman" w:hAnsi="Times New Roman"/>
                <w:sz w:val="24"/>
                <w:szCs w:val="24"/>
                <w:lang w:val="uk-UA"/>
              </w:rPr>
              <w:t>, 2011. С. 145–150.</w:t>
            </w:r>
          </w:p>
          <w:p w:rsidR="00C53C8C" w:rsidRPr="00CE17B0" w:rsidRDefault="00C53C8C" w:rsidP="00C53C8C">
            <w:pPr>
              <w:numPr>
                <w:ilvl w:val="0"/>
                <w:numId w:val="36"/>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Микитів</w:t>
            </w:r>
            <w:proofErr w:type="spellEnd"/>
            <w:r w:rsidRPr="00CE17B0">
              <w:rPr>
                <w:rFonts w:ascii="Times New Roman" w:hAnsi="Times New Roman"/>
                <w:sz w:val="24"/>
                <w:szCs w:val="24"/>
                <w:lang w:val="uk-UA"/>
              </w:rPr>
              <w:t> Г. В., Кондратенко</w:t>
            </w:r>
            <w:r w:rsidRPr="00CE17B0">
              <w:rPr>
                <w:rFonts w:ascii="Times New Roman" w:hAnsi="Times New Roman"/>
                <w:sz w:val="24"/>
                <w:szCs w:val="24"/>
              </w:rPr>
              <w:t> </w:t>
            </w:r>
            <w:r w:rsidRPr="00CE17B0">
              <w:rPr>
                <w:rFonts w:ascii="Times New Roman" w:hAnsi="Times New Roman"/>
                <w:sz w:val="24"/>
                <w:szCs w:val="24"/>
                <w:lang w:val="uk-UA"/>
              </w:rPr>
              <w:t xml:space="preserve">Ю. </w:t>
            </w:r>
            <w:proofErr w:type="spellStart"/>
            <w:r w:rsidRPr="00CE17B0">
              <w:rPr>
                <w:rFonts w:ascii="Times New Roman" w:hAnsi="Times New Roman"/>
                <w:sz w:val="24"/>
                <w:szCs w:val="24"/>
                <w:lang w:val="uk-UA"/>
              </w:rPr>
              <w:t>Позатекстові</w:t>
            </w:r>
            <w:proofErr w:type="spellEnd"/>
            <w:r w:rsidRPr="00CE17B0">
              <w:rPr>
                <w:rFonts w:ascii="Times New Roman" w:hAnsi="Times New Roman"/>
                <w:sz w:val="24"/>
                <w:szCs w:val="24"/>
                <w:lang w:val="uk-UA"/>
              </w:rPr>
              <w:t xml:space="preserve"> елементи як засіб формування </w:t>
            </w:r>
            <w:proofErr w:type="spellStart"/>
            <w:r w:rsidRPr="00CE17B0">
              <w:rPr>
                <w:rFonts w:ascii="Times New Roman" w:hAnsi="Times New Roman"/>
                <w:sz w:val="24"/>
                <w:szCs w:val="24"/>
                <w:lang w:val="uk-UA"/>
              </w:rPr>
              <w:t>медіакультури</w:t>
            </w:r>
            <w:proofErr w:type="spellEnd"/>
            <w:r w:rsidRPr="00CE17B0">
              <w:rPr>
                <w:rFonts w:ascii="Times New Roman" w:hAnsi="Times New Roman"/>
                <w:sz w:val="24"/>
                <w:szCs w:val="24"/>
                <w:lang w:val="uk-UA"/>
              </w:rPr>
              <w:t xml:space="preserve"> читачів науково-популярних журналів. </w:t>
            </w:r>
            <w:r w:rsidRPr="00CE17B0">
              <w:rPr>
                <w:rFonts w:ascii="Times New Roman" w:hAnsi="Times New Roman"/>
                <w:i/>
                <w:sz w:val="24"/>
                <w:szCs w:val="24"/>
                <w:lang w:val="uk-UA"/>
              </w:rPr>
              <w:t xml:space="preserve">Актуальні проблеми </w:t>
            </w:r>
            <w:proofErr w:type="spellStart"/>
            <w:r w:rsidRPr="00CE17B0">
              <w:rPr>
                <w:rFonts w:ascii="Times New Roman" w:hAnsi="Times New Roman"/>
                <w:i/>
                <w:sz w:val="24"/>
                <w:szCs w:val="24"/>
                <w:lang w:val="uk-UA"/>
              </w:rPr>
              <w:t>медіаосвіти</w:t>
            </w:r>
            <w:proofErr w:type="spellEnd"/>
            <w:r w:rsidRPr="00CE17B0">
              <w:rPr>
                <w:rFonts w:ascii="Times New Roman" w:hAnsi="Times New Roman"/>
                <w:i/>
                <w:sz w:val="24"/>
                <w:szCs w:val="24"/>
                <w:lang w:val="uk-UA"/>
              </w:rPr>
              <w:t xml:space="preserve"> в Україні та світі </w:t>
            </w:r>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зб</w:t>
            </w:r>
            <w:proofErr w:type="spellEnd"/>
            <w:r w:rsidRPr="00CE17B0">
              <w:rPr>
                <w:rFonts w:ascii="Times New Roman" w:hAnsi="Times New Roman"/>
                <w:sz w:val="24"/>
                <w:szCs w:val="24"/>
                <w:lang w:val="uk-UA"/>
              </w:rPr>
              <w:t xml:space="preserve">. тез </w:t>
            </w:r>
            <w:proofErr w:type="spellStart"/>
            <w:r w:rsidRPr="00CE17B0">
              <w:rPr>
                <w:rFonts w:ascii="Times New Roman" w:hAnsi="Times New Roman"/>
                <w:sz w:val="24"/>
                <w:szCs w:val="24"/>
                <w:lang w:val="uk-UA"/>
              </w:rPr>
              <w:t>доп</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міжнар</w:t>
            </w:r>
            <w:proofErr w:type="spellEnd"/>
            <w:r w:rsidRPr="00CE17B0">
              <w:rPr>
                <w:rFonts w:ascii="Times New Roman" w:hAnsi="Times New Roman"/>
                <w:sz w:val="24"/>
                <w:szCs w:val="24"/>
                <w:lang w:val="uk-UA"/>
              </w:rPr>
              <w:t>. наук.-</w:t>
            </w:r>
            <w:proofErr w:type="spellStart"/>
            <w:r w:rsidRPr="00CE17B0">
              <w:rPr>
                <w:rFonts w:ascii="Times New Roman" w:hAnsi="Times New Roman"/>
                <w:sz w:val="24"/>
                <w:szCs w:val="24"/>
                <w:lang w:val="uk-UA"/>
              </w:rPr>
              <w:t>практ</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конф</w:t>
            </w:r>
            <w:proofErr w:type="spellEnd"/>
            <w:r w:rsidRPr="00CE17B0">
              <w:rPr>
                <w:rFonts w:ascii="Times New Roman" w:hAnsi="Times New Roman"/>
                <w:sz w:val="24"/>
                <w:szCs w:val="24"/>
                <w:lang w:val="uk-UA"/>
              </w:rPr>
              <w:t>., м. Запоріжжя, 3-4 берез. 2016 р. Запоріжжя, 2016. С. 50–53.</w:t>
            </w:r>
          </w:p>
          <w:p w:rsidR="00C53C8C" w:rsidRPr="00CE17B0" w:rsidRDefault="00C53C8C" w:rsidP="00C53C8C">
            <w:pPr>
              <w:numPr>
                <w:ilvl w:val="0"/>
                <w:numId w:val="36"/>
              </w:numPr>
              <w:autoSpaceDE w:val="0"/>
              <w:autoSpaceDN w:val="0"/>
              <w:spacing w:after="0" w:line="240" w:lineRule="auto"/>
              <w:jc w:val="both"/>
              <w:rPr>
                <w:rFonts w:ascii="Times New Roman" w:hAnsi="Times New Roman"/>
                <w:b/>
                <w:sz w:val="24"/>
                <w:szCs w:val="24"/>
                <w:lang w:val="uk-UA"/>
              </w:rPr>
            </w:pPr>
            <w:r w:rsidRPr="00CE17B0">
              <w:rPr>
                <w:rFonts w:ascii="Times New Roman" w:hAnsi="Times New Roman"/>
                <w:sz w:val="24"/>
                <w:szCs w:val="24"/>
                <w:lang w:val="uk-UA"/>
              </w:rPr>
              <w:t xml:space="preserve">Соколова Ю. Особливості впровадження проблемного навчання хімії в старшій профільній школі. </w:t>
            </w:r>
            <w:r w:rsidRPr="00CE17B0">
              <w:rPr>
                <w:rFonts w:ascii="Times New Roman" w:hAnsi="Times New Roman"/>
                <w:i/>
                <w:sz w:val="24"/>
                <w:szCs w:val="24"/>
                <w:lang w:val="uk-UA"/>
              </w:rPr>
              <w:t>Актуальні проблеми та перспективи розвитку медичних, фармацевтичних та природничих наук</w:t>
            </w:r>
            <w:r w:rsidRPr="00CE17B0">
              <w:rPr>
                <w:rFonts w:ascii="Times New Roman" w:hAnsi="Times New Roman"/>
                <w:sz w:val="24"/>
                <w:szCs w:val="24"/>
                <w:lang w:val="uk-UA"/>
              </w:rPr>
              <w:t> : матеріали III регіон. наук.-</w:t>
            </w:r>
            <w:proofErr w:type="spellStart"/>
            <w:r w:rsidRPr="00CE17B0">
              <w:rPr>
                <w:rFonts w:ascii="Times New Roman" w:hAnsi="Times New Roman"/>
                <w:sz w:val="24"/>
                <w:szCs w:val="24"/>
                <w:lang w:val="uk-UA"/>
              </w:rPr>
              <w:t>практ</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конф</w:t>
            </w:r>
            <w:proofErr w:type="spellEnd"/>
            <w:r w:rsidRPr="00CE17B0">
              <w:rPr>
                <w:rFonts w:ascii="Times New Roman" w:hAnsi="Times New Roman"/>
                <w:sz w:val="24"/>
                <w:szCs w:val="24"/>
                <w:lang w:val="uk-UA"/>
              </w:rPr>
              <w:t xml:space="preserve">., м. Запоріжжя, 29 </w:t>
            </w:r>
            <w:proofErr w:type="spellStart"/>
            <w:r w:rsidRPr="00CE17B0">
              <w:rPr>
                <w:rFonts w:ascii="Times New Roman" w:hAnsi="Times New Roman"/>
                <w:sz w:val="24"/>
                <w:szCs w:val="24"/>
                <w:lang w:val="uk-UA"/>
              </w:rPr>
              <w:t>листоп</w:t>
            </w:r>
            <w:proofErr w:type="spellEnd"/>
            <w:r w:rsidRPr="00CE17B0">
              <w:rPr>
                <w:rFonts w:ascii="Times New Roman" w:hAnsi="Times New Roman"/>
                <w:sz w:val="24"/>
                <w:szCs w:val="24"/>
                <w:lang w:val="uk-UA"/>
              </w:rPr>
              <w:t>. 2014 р. Запоріжжя, 2014. С.</w:t>
            </w:r>
            <w:r w:rsidRPr="00CE17B0">
              <w:rPr>
                <w:rFonts w:ascii="Times New Roman" w:hAnsi="Times New Roman"/>
                <w:sz w:val="24"/>
                <w:szCs w:val="24"/>
                <w:lang w:val="en-US"/>
              </w:rPr>
              <w:t> </w:t>
            </w:r>
            <w:r w:rsidRPr="00CE17B0">
              <w:rPr>
                <w:rFonts w:ascii="Times New Roman" w:hAnsi="Times New Roman"/>
                <w:sz w:val="24"/>
                <w:szCs w:val="24"/>
                <w:lang w:val="uk-UA"/>
              </w:rPr>
              <w:t>211–212.</w:t>
            </w:r>
          </w:p>
        </w:tc>
      </w:tr>
      <w:tr w:rsidR="00C53C8C" w:rsidRPr="00CE17B0" w:rsidTr="00C53C8C">
        <w:trPr>
          <w:trHeight w:val="1437"/>
        </w:trPr>
        <w:tc>
          <w:tcPr>
            <w:tcW w:w="2126" w:type="dxa"/>
          </w:tcPr>
          <w:p w:rsidR="00C53C8C" w:rsidRPr="00CE17B0" w:rsidRDefault="00C53C8C" w:rsidP="00C53C8C">
            <w:pPr>
              <w:pStyle w:val="1"/>
              <w:keepNext w:val="0"/>
              <w:ind w:left="34"/>
              <w:jc w:val="left"/>
              <w:rPr>
                <w:b w:val="0"/>
                <w:sz w:val="24"/>
                <w:szCs w:val="24"/>
              </w:rPr>
            </w:pPr>
            <w:r w:rsidRPr="00CE17B0">
              <w:rPr>
                <w:sz w:val="24"/>
                <w:szCs w:val="24"/>
              </w:rPr>
              <w:t>Частина видання:</w:t>
            </w:r>
          </w:p>
          <w:p w:rsidR="00C53C8C" w:rsidRPr="00CE17B0" w:rsidRDefault="00C53C8C" w:rsidP="00C53C8C">
            <w:pPr>
              <w:autoSpaceDE w:val="0"/>
              <w:autoSpaceDN w:val="0"/>
              <w:spacing w:before="120"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довідкового</w:t>
            </w:r>
          </w:p>
          <w:p w:rsidR="00C53C8C" w:rsidRPr="00CE17B0" w:rsidRDefault="00C53C8C" w:rsidP="00C53C8C">
            <w:pPr>
              <w:autoSpaceDE w:val="0"/>
              <w:autoSpaceDN w:val="0"/>
              <w:spacing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видання</w:t>
            </w:r>
          </w:p>
        </w:tc>
        <w:tc>
          <w:tcPr>
            <w:tcW w:w="7230" w:type="dxa"/>
          </w:tcPr>
          <w:p w:rsidR="00C53C8C" w:rsidRPr="00CE17B0" w:rsidRDefault="00C53C8C" w:rsidP="00C53C8C">
            <w:pPr>
              <w:numPr>
                <w:ilvl w:val="0"/>
                <w:numId w:val="37"/>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Кучеренко І. М. Право державної власності. </w:t>
            </w:r>
            <w:r w:rsidRPr="00CE17B0">
              <w:rPr>
                <w:rFonts w:ascii="Times New Roman" w:hAnsi="Times New Roman"/>
                <w:i/>
                <w:sz w:val="24"/>
                <w:szCs w:val="24"/>
                <w:lang w:val="uk-UA"/>
              </w:rPr>
              <w:t xml:space="preserve">Великий енциклопедичний юридичний словник / </w:t>
            </w:r>
            <w:r w:rsidRPr="00CE17B0">
              <w:rPr>
                <w:rFonts w:ascii="Times New Roman" w:hAnsi="Times New Roman"/>
                <w:sz w:val="24"/>
                <w:szCs w:val="24"/>
                <w:lang w:val="uk-UA"/>
              </w:rPr>
              <w:t>ред. Ю. С. </w:t>
            </w:r>
            <w:proofErr w:type="spellStart"/>
            <w:r w:rsidRPr="00CE17B0">
              <w:rPr>
                <w:rFonts w:ascii="Times New Roman" w:hAnsi="Times New Roman"/>
                <w:sz w:val="24"/>
                <w:szCs w:val="24"/>
                <w:lang w:val="uk-UA"/>
              </w:rPr>
              <w:t>Шемшученко</w:t>
            </w:r>
            <w:proofErr w:type="spellEnd"/>
            <w:r w:rsidRPr="00CE17B0">
              <w:rPr>
                <w:rFonts w:ascii="Times New Roman" w:hAnsi="Times New Roman"/>
                <w:sz w:val="24"/>
                <w:szCs w:val="24"/>
                <w:lang w:val="uk-UA"/>
              </w:rPr>
              <w:t>. Київ, 2007. С. 673.</w:t>
            </w:r>
          </w:p>
          <w:p w:rsidR="00C53C8C" w:rsidRPr="00CE17B0" w:rsidRDefault="00C53C8C" w:rsidP="00C53C8C">
            <w:pPr>
              <w:numPr>
                <w:ilvl w:val="0"/>
                <w:numId w:val="37"/>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Пирожкова</w:t>
            </w:r>
            <w:proofErr w:type="spellEnd"/>
            <w:r w:rsidRPr="00CE17B0">
              <w:rPr>
                <w:rFonts w:ascii="Times New Roman" w:hAnsi="Times New Roman"/>
                <w:sz w:val="24"/>
                <w:szCs w:val="24"/>
                <w:lang w:val="uk-UA"/>
              </w:rPr>
              <w:t xml:space="preserve"> Ю. В. Благодійна організація. </w:t>
            </w:r>
            <w:r w:rsidRPr="00CE17B0">
              <w:rPr>
                <w:rFonts w:ascii="Times New Roman" w:hAnsi="Times New Roman"/>
                <w:i/>
                <w:sz w:val="24"/>
                <w:szCs w:val="24"/>
                <w:lang w:val="uk-UA"/>
              </w:rPr>
              <w:t xml:space="preserve">Адміністративне право України : </w:t>
            </w:r>
            <w:r w:rsidRPr="00CE17B0">
              <w:rPr>
                <w:rFonts w:ascii="Times New Roman" w:hAnsi="Times New Roman"/>
                <w:sz w:val="24"/>
                <w:szCs w:val="24"/>
                <w:lang w:val="uk-UA"/>
              </w:rPr>
              <w:t>словник термінів / за ред.: Т. О. </w:t>
            </w:r>
            <w:proofErr w:type="spellStart"/>
            <w:r w:rsidRPr="00CE17B0">
              <w:rPr>
                <w:rFonts w:ascii="Times New Roman" w:hAnsi="Times New Roman"/>
                <w:sz w:val="24"/>
                <w:szCs w:val="24"/>
                <w:lang w:val="uk-UA"/>
              </w:rPr>
              <w:t>Коломоєць</w:t>
            </w:r>
            <w:proofErr w:type="spellEnd"/>
            <w:r w:rsidRPr="00CE17B0">
              <w:rPr>
                <w:rFonts w:ascii="Times New Roman" w:hAnsi="Times New Roman"/>
                <w:sz w:val="24"/>
                <w:szCs w:val="24"/>
                <w:lang w:val="uk-UA"/>
              </w:rPr>
              <w:t>, В. К. </w:t>
            </w:r>
            <w:proofErr w:type="spellStart"/>
            <w:r w:rsidRPr="00CE17B0">
              <w:rPr>
                <w:rFonts w:ascii="Times New Roman" w:hAnsi="Times New Roman"/>
                <w:sz w:val="24"/>
                <w:szCs w:val="24"/>
                <w:lang w:val="uk-UA"/>
              </w:rPr>
              <w:t>Колпакова</w:t>
            </w:r>
            <w:proofErr w:type="spellEnd"/>
            <w:r w:rsidRPr="00CE17B0">
              <w:rPr>
                <w:rFonts w:ascii="Times New Roman" w:hAnsi="Times New Roman"/>
                <w:sz w:val="24"/>
                <w:szCs w:val="24"/>
                <w:lang w:val="uk-UA"/>
              </w:rPr>
              <w:t>. Київ, 2014. С. 54–55.</w:t>
            </w:r>
          </w:p>
          <w:p w:rsidR="00C53C8C" w:rsidRPr="00CE17B0" w:rsidRDefault="00C53C8C" w:rsidP="00C53C8C">
            <w:pPr>
              <w:numPr>
                <w:ilvl w:val="0"/>
                <w:numId w:val="37"/>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Сірий М. І. Судова влада. </w:t>
            </w:r>
            <w:r w:rsidRPr="00CE17B0">
              <w:rPr>
                <w:rFonts w:ascii="Times New Roman" w:hAnsi="Times New Roman"/>
                <w:i/>
                <w:sz w:val="24"/>
                <w:szCs w:val="24"/>
                <w:lang w:val="uk-UA"/>
              </w:rPr>
              <w:t>Юридична енциклопедія</w:t>
            </w:r>
            <w:r w:rsidRPr="00CE17B0">
              <w:rPr>
                <w:rFonts w:ascii="Times New Roman" w:hAnsi="Times New Roman"/>
                <w:sz w:val="24"/>
                <w:szCs w:val="24"/>
                <w:lang w:val="uk-UA"/>
              </w:rPr>
              <w:t>. Київ, 2003. Т. 5. С. 699.</w:t>
            </w:r>
          </w:p>
        </w:tc>
      </w:tr>
      <w:tr w:rsidR="00C53C8C" w:rsidRPr="00CE17B0" w:rsidTr="00C53C8C">
        <w:trPr>
          <w:trHeight w:val="3277"/>
        </w:trPr>
        <w:tc>
          <w:tcPr>
            <w:tcW w:w="2126" w:type="dxa"/>
          </w:tcPr>
          <w:p w:rsidR="00C53C8C" w:rsidRPr="00CE17B0" w:rsidRDefault="00C53C8C" w:rsidP="00C53C8C">
            <w:pPr>
              <w:pStyle w:val="1"/>
              <w:keepNext w:val="0"/>
              <w:ind w:left="34"/>
              <w:jc w:val="left"/>
              <w:rPr>
                <w:b w:val="0"/>
                <w:sz w:val="24"/>
                <w:szCs w:val="24"/>
              </w:rPr>
            </w:pPr>
            <w:r w:rsidRPr="00CE17B0">
              <w:rPr>
                <w:sz w:val="24"/>
                <w:szCs w:val="24"/>
              </w:rPr>
              <w:t>Частина видання:</w:t>
            </w:r>
          </w:p>
          <w:p w:rsidR="00C53C8C" w:rsidRPr="00CE17B0" w:rsidRDefault="00C53C8C" w:rsidP="00C53C8C">
            <w:pPr>
              <w:autoSpaceDE w:val="0"/>
              <w:autoSpaceDN w:val="0"/>
              <w:spacing w:before="120"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продовжуваного видання</w:t>
            </w:r>
          </w:p>
        </w:tc>
        <w:tc>
          <w:tcPr>
            <w:tcW w:w="7230" w:type="dxa"/>
          </w:tcPr>
          <w:p w:rsidR="00C53C8C" w:rsidRPr="00CE17B0" w:rsidRDefault="00C53C8C" w:rsidP="00C53C8C">
            <w:pPr>
              <w:numPr>
                <w:ilvl w:val="0"/>
                <w:numId w:val="38"/>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Коломоєць</w:t>
            </w:r>
            <w:proofErr w:type="spellEnd"/>
            <w:r w:rsidRPr="00CE17B0">
              <w:rPr>
                <w:rFonts w:ascii="Times New Roman" w:hAnsi="Times New Roman"/>
                <w:sz w:val="24"/>
                <w:szCs w:val="24"/>
                <w:lang w:val="uk-UA"/>
              </w:rPr>
              <w:t xml:space="preserve"> Т. О. Оцінні поняття в адміністративному законодавстві України: реалії та перспективи формулювання їх застосування. </w:t>
            </w:r>
            <w:r w:rsidRPr="00CE17B0">
              <w:rPr>
                <w:rFonts w:ascii="Times New Roman" w:hAnsi="Times New Roman"/>
                <w:i/>
                <w:sz w:val="24"/>
                <w:szCs w:val="24"/>
                <w:lang w:val="uk-UA"/>
              </w:rPr>
              <w:t>Вісник Запорізького національного університету. Юридичні науки</w:t>
            </w:r>
            <w:r w:rsidRPr="00CE17B0">
              <w:rPr>
                <w:rFonts w:ascii="Times New Roman" w:hAnsi="Times New Roman"/>
                <w:sz w:val="24"/>
                <w:szCs w:val="24"/>
                <w:lang w:val="uk-UA"/>
              </w:rPr>
              <w:t>. Запоріжжя, 2017. № 1. С. 36–46.</w:t>
            </w:r>
          </w:p>
          <w:p w:rsidR="00C53C8C" w:rsidRPr="00CE17B0" w:rsidRDefault="00C53C8C" w:rsidP="00C53C8C">
            <w:pPr>
              <w:numPr>
                <w:ilvl w:val="0"/>
                <w:numId w:val="38"/>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Левчук С. А., Хмельницький А. А. Дослідження статичного деформування складених циліндричних оболонок за допомогою матриць типу Гріна. </w:t>
            </w:r>
            <w:r w:rsidRPr="00CE17B0">
              <w:rPr>
                <w:rFonts w:ascii="Times New Roman" w:hAnsi="Times New Roman"/>
                <w:i/>
                <w:sz w:val="24"/>
                <w:szCs w:val="24"/>
                <w:lang w:val="uk-UA"/>
              </w:rPr>
              <w:t xml:space="preserve">Вісник Запорізького національного університету. Фізико-математичні науки. </w:t>
            </w:r>
            <w:r w:rsidRPr="00CE17B0">
              <w:rPr>
                <w:rFonts w:ascii="Times New Roman" w:hAnsi="Times New Roman"/>
                <w:sz w:val="24"/>
                <w:szCs w:val="24"/>
                <w:lang w:val="uk-UA"/>
              </w:rPr>
              <w:t>Запоріжжя, 2015. № 3. С. 153–159.</w:t>
            </w:r>
          </w:p>
          <w:p w:rsidR="00C53C8C" w:rsidRPr="00CE17B0" w:rsidRDefault="00C53C8C" w:rsidP="00C53C8C">
            <w:pPr>
              <w:numPr>
                <w:ilvl w:val="0"/>
                <w:numId w:val="38"/>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Левчук С. А., Рак Л. О., Хмельницький А. А. Моделювання статичного деформування складеної конструкції з двох пластин за допомогою матриць типу Гріна. </w:t>
            </w:r>
            <w:r w:rsidRPr="00CE17B0">
              <w:rPr>
                <w:rFonts w:ascii="Times New Roman" w:hAnsi="Times New Roman"/>
                <w:i/>
                <w:sz w:val="24"/>
                <w:szCs w:val="24"/>
                <w:lang w:val="uk-UA"/>
              </w:rPr>
              <w:t>Проблеми обчислювальної механіки і міцності конструкцій</w:t>
            </w:r>
            <w:r w:rsidRPr="00CE17B0">
              <w:rPr>
                <w:rFonts w:ascii="Times New Roman" w:hAnsi="Times New Roman"/>
                <w:sz w:val="24"/>
                <w:szCs w:val="24"/>
                <w:lang w:val="uk-UA"/>
              </w:rPr>
              <w:t xml:space="preserve">. Дніпропетровськ, 2012. </w:t>
            </w:r>
            <w:proofErr w:type="spellStart"/>
            <w:r w:rsidRPr="00CE17B0">
              <w:rPr>
                <w:rFonts w:ascii="Times New Roman" w:hAnsi="Times New Roman"/>
                <w:sz w:val="24"/>
                <w:szCs w:val="24"/>
                <w:lang w:val="uk-UA"/>
              </w:rPr>
              <w:t>Вип</w:t>
            </w:r>
            <w:proofErr w:type="spellEnd"/>
            <w:r w:rsidRPr="00CE17B0">
              <w:rPr>
                <w:rFonts w:ascii="Times New Roman" w:hAnsi="Times New Roman"/>
                <w:sz w:val="24"/>
                <w:szCs w:val="24"/>
                <w:lang w:val="uk-UA"/>
              </w:rPr>
              <w:t>. 19. С. 212–218.</w:t>
            </w:r>
          </w:p>
          <w:p w:rsidR="00C53C8C" w:rsidRPr="00CE17B0" w:rsidRDefault="00C53C8C" w:rsidP="00C53C8C">
            <w:pPr>
              <w:numPr>
                <w:ilvl w:val="0"/>
                <w:numId w:val="38"/>
              </w:numPr>
              <w:autoSpaceDE w:val="0"/>
              <w:autoSpaceDN w:val="0"/>
              <w:spacing w:after="0" w:line="240" w:lineRule="auto"/>
              <w:jc w:val="both"/>
              <w:rPr>
                <w:rFonts w:ascii="Times New Roman" w:hAnsi="Times New Roman"/>
                <w:b/>
                <w:sz w:val="24"/>
                <w:szCs w:val="24"/>
                <w:lang w:val="uk-UA"/>
              </w:rPr>
            </w:pPr>
            <w:r w:rsidRPr="00CE17B0">
              <w:rPr>
                <w:rFonts w:ascii="Times New Roman" w:hAnsi="Times New Roman"/>
                <w:sz w:val="24"/>
                <w:szCs w:val="24"/>
                <w:lang w:val="uk-UA"/>
              </w:rPr>
              <w:t xml:space="preserve">Тарасов О. В. Міжнародна правосуб'єктність людини в практиці Нюрнберзького трибуналу. </w:t>
            </w:r>
            <w:r w:rsidRPr="00CE17B0">
              <w:rPr>
                <w:rFonts w:ascii="Times New Roman" w:hAnsi="Times New Roman"/>
                <w:i/>
                <w:sz w:val="24"/>
                <w:szCs w:val="24"/>
                <w:lang w:val="uk-UA"/>
              </w:rPr>
              <w:t>Проблеми законності</w:t>
            </w:r>
            <w:r w:rsidRPr="00CE17B0">
              <w:rPr>
                <w:rFonts w:ascii="Times New Roman" w:hAnsi="Times New Roman"/>
                <w:sz w:val="24"/>
                <w:szCs w:val="24"/>
                <w:lang w:val="uk-UA"/>
              </w:rPr>
              <w:t xml:space="preserve">. Харків, 2011. </w:t>
            </w:r>
            <w:proofErr w:type="spellStart"/>
            <w:r w:rsidRPr="00CE17B0">
              <w:rPr>
                <w:rFonts w:ascii="Times New Roman" w:hAnsi="Times New Roman"/>
                <w:sz w:val="24"/>
                <w:szCs w:val="24"/>
                <w:lang w:val="uk-UA"/>
              </w:rPr>
              <w:t>Вип</w:t>
            </w:r>
            <w:proofErr w:type="spellEnd"/>
            <w:r w:rsidRPr="00CE17B0">
              <w:rPr>
                <w:rFonts w:ascii="Times New Roman" w:hAnsi="Times New Roman"/>
                <w:sz w:val="24"/>
                <w:szCs w:val="24"/>
                <w:lang w:val="uk-UA"/>
              </w:rPr>
              <w:t>. 115. С. 200–206.</w:t>
            </w:r>
          </w:p>
        </w:tc>
      </w:tr>
      <w:tr w:rsidR="00C53C8C" w:rsidRPr="00CE17B0" w:rsidTr="00C53C8C">
        <w:trPr>
          <w:trHeight w:val="2399"/>
        </w:trPr>
        <w:tc>
          <w:tcPr>
            <w:tcW w:w="2126" w:type="dxa"/>
          </w:tcPr>
          <w:p w:rsidR="00C53C8C" w:rsidRPr="00CE17B0" w:rsidRDefault="00C53C8C" w:rsidP="00C53C8C">
            <w:pPr>
              <w:pStyle w:val="1"/>
              <w:keepNext w:val="0"/>
              <w:ind w:left="34"/>
              <w:jc w:val="left"/>
              <w:rPr>
                <w:b w:val="0"/>
                <w:sz w:val="24"/>
                <w:szCs w:val="24"/>
              </w:rPr>
            </w:pPr>
            <w:r w:rsidRPr="00CE17B0">
              <w:rPr>
                <w:sz w:val="24"/>
                <w:szCs w:val="24"/>
              </w:rPr>
              <w:lastRenderedPageBreak/>
              <w:t>Частина видання:</w:t>
            </w:r>
          </w:p>
          <w:p w:rsidR="00C53C8C" w:rsidRPr="00CE17B0" w:rsidRDefault="00C53C8C" w:rsidP="00C53C8C">
            <w:pPr>
              <w:autoSpaceDE w:val="0"/>
              <w:autoSpaceDN w:val="0"/>
              <w:spacing w:before="120" w:after="0" w:line="240" w:lineRule="auto"/>
              <w:ind w:left="34"/>
              <w:rPr>
                <w:rFonts w:ascii="Times New Roman" w:hAnsi="Times New Roman"/>
                <w:b/>
                <w:sz w:val="24"/>
                <w:szCs w:val="24"/>
                <w:lang w:val="uk-UA"/>
              </w:rPr>
            </w:pPr>
            <w:r w:rsidRPr="00CE17B0">
              <w:rPr>
                <w:rFonts w:ascii="Times New Roman" w:hAnsi="Times New Roman"/>
                <w:b/>
                <w:sz w:val="24"/>
                <w:szCs w:val="24"/>
                <w:lang w:val="uk-UA"/>
              </w:rPr>
              <w:t>періодичного видання (журналу, газети)</w:t>
            </w:r>
          </w:p>
        </w:tc>
        <w:tc>
          <w:tcPr>
            <w:tcW w:w="7230" w:type="dxa"/>
          </w:tcPr>
          <w:p w:rsidR="00C53C8C" w:rsidRPr="00CE17B0" w:rsidRDefault="00C53C8C" w:rsidP="00C53C8C">
            <w:pPr>
              <w:numPr>
                <w:ilvl w:val="0"/>
                <w:numId w:val="39"/>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Кулініч</w:t>
            </w:r>
            <w:proofErr w:type="spellEnd"/>
            <w:r w:rsidRPr="00CE17B0">
              <w:rPr>
                <w:rFonts w:ascii="Times New Roman" w:hAnsi="Times New Roman"/>
                <w:sz w:val="24"/>
                <w:szCs w:val="24"/>
                <w:lang w:val="uk-UA"/>
              </w:rPr>
              <w:t> О. О. Право на освіту в системі конституційних прав людини і громадянина та його гарантії</w:t>
            </w:r>
            <w:r w:rsidRPr="00CE17B0">
              <w:rPr>
                <w:rFonts w:ascii="Times New Roman" w:hAnsi="Times New Roman"/>
                <w:i/>
                <w:sz w:val="24"/>
                <w:szCs w:val="24"/>
                <w:lang w:val="uk-UA"/>
              </w:rPr>
              <w:t>. Часопис Київського університету права</w:t>
            </w:r>
            <w:r w:rsidRPr="00CE17B0">
              <w:rPr>
                <w:rFonts w:ascii="Times New Roman" w:hAnsi="Times New Roman"/>
                <w:sz w:val="24"/>
                <w:szCs w:val="24"/>
                <w:lang w:val="uk-UA"/>
              </w:rPr>
              <w:t>. 2007. № 4. С. 88–92.</w:t>
            </w:r>
          </w:p>
          <w:p w:rsidR="00C53C8C" w:rsidRPr="00CE17B0" w:rsidRDefault="00C53C8C" w:rsidP="00C53C8C">
            <w:pPr>
              <w:numPr>
                <w:ilvl w:val="0"/>
                <w:numId w:val="39"/>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Коломоєць</w:t>
            </w:r>
            <w:proofErr w:type="spellEnd"/>
            <w:r w:rsidRPr="00CE17B0">
              <w:rPr>
                <w:rFonts w:ascii="Times New Roman" w:hAnsi="Times New Roman"/>
                <w:sz w:val="24"/>
                <w:szCs w:val="24"/>
                <w:lang w:val="uk-UA"/>
              </w:rPr>
              <w:t xml:space="preserve"> Т., </w:t>
            </w:r>
            <w:proofErr w:type="spellStart"/>
            <w:r w:rsidRPr="00CE17B0">
              <w:rPr>
                <w:rFonts w:ascii="Times New Roman" w:hAnsi="Times New Roman"/>
                <w:sz w:val="24"/>
                <w:szCs w:val="24"/>
                <w:lang w:val="uk-UA"/>
              </w:rPr>
              <w:t>Колпаков</w:t>
            </w:r>
            <w:proofErr w:type="spellEnd"/>
            <w:r w:rsidRPr="00CE17B0">
              <w:rPr>
                <w:rFonts w:ascii="Times New Roman" w:hAnsi="Times New Roman"/>
                <w:sz w:val="24"/>
                <w:szCs w:val="24"/>
                <w:lang w:val="uk-UA"/>
              </w:rPr>
              <w:t xml:space="preserve"> В. Сучасна парадигма адміністративного права: ґенеза і поняття. </w:t>
            </w:r>
            <w:r w:rsidRPr="00CE17B0">
              <w:rPr>
                <w:rFonts w:ascii="Times New Roman" w:hAnsi="Times New Roman"/>
                <w:i/>
                <w:sz w:val="24"/>
                <w:szCs w:val="24"/>
                <w:lang w:val="uk-UA"/>
              </w:rPr>
              <w:t>Право України</w:t>
            </w:r>
            <w:r w:rsidRPr="00CE17B0">
              <w:rPr>
                <w:rFonts w:ascii="Times New Roman" w:hAnsi="Times New Roman"/>
                <w:sz w:val="24"/>
                <w:szCs w:val="24"/>
                <w:lang w:val="uk-UA"/>
              </w:rPr>
              <w:t>. 2017. № 5. С. 71–79.</w:t>
            </w:r>
          </w:p>
          <w:p w:rsidR="00C53C8C" w:rsidRPr="00CE17B0" w:rsidRDefault="00C53C8C" w:rsidP="00C53C8C">
            <w:pPr>
              <w:numPr>
                <w:ilvl w:val="0"/>
                <w:numId w:val="39"/>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Коваль Л. Плюси і мінуси дистанційної роботи. </w:t>
            </w:r>
            <w:r w:rsidRPr="00CE17B0">
              <w:rPr>
                <w:rFonts w:ascii="Times New Roman" w:hAnsi="Times New Roman"/>
                <w:i/>
                <w:sz w:val="24"/>
                <w:szCs w:val="24"/>
                <w:lang w:val="uk-UA"/>
              </w:rPr>
              <w:t>Урядовий кур'єр</w:t>
            </w:r>
            <w:r w:rsidRPr="00CE17B0">
              <w:rPr>
                <w:rFonts w:ascii="Times New Roman" w:hAnsi="Times New Roman"/>
                <w:sz w:val="24"/>
                <w:szCs w:val="24"/>
                <w:lang w:val="uk-UA"/>
              </w:rPr>
              <w:t>. 2017. 1 </w:t>
            </w:r>
            <w:proofErr w:type="spellStart"/>
            <w:r w:rsidRPr="00CE17B0">
              <w:rPr>
                <w:rFonts w:ascii="Times New Roman" w:hAnsi="Times New Roman"/>
                <w:sz w:val="24"/>
                <w:szCs w:val="24"/>
                <w:lang w:val="uk-UA"/>
              </w:rPr>
              <w:t>листоп</w:t>
            </w:r>
            <w:proofErr w:type="spellEnd"/>
            <w:r w:rsidRPr="00CE17B0">
              <w:rPr>
                <w:rFonts w:ascii="Times New Roman" w:hAnsi="Times New Roman"/>
                <w:sz w:val="24"/>
                <w:szCs w:val="24"/>
                <w:lang w:val="uk-UA"/>
              </w:rPr>
              <w:t>. (№ 205). С. 5.</w:t>
            </w:r>
          </w:p>
          <w:p w:rsidR="00C53C8C" w:rsidRPr="00CE17B0" w:rsidRDefault="00C53C8C" w:rsidP="00C53C8C">
            <w:pPr>
              <w:numPr>
                <w:ilvl w:val="0"/>
                <w:numId w:val="39"/>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Біленчук</w:t>
            </w:r>
            <w:proofErr w:type="spellEnd"/>
            <w:r w:rsidRPr="00CE17B0">
              <w:rPr>
                <w:rFonts w:ascii="Times New Roman" w:hAnsi="Times New Roman"/>
                <w:sz w:val="24"/>
                <w:szCs w:val="24"/>
                <w:lang w:val="uk-UA"/>
              </w:rPr>
              <w:t xml:space="preserve"> П., </w:t>
            </w:r>
            <w:proofErr w:type="spellStart"/>
            <w:r w:rsidRPr="00CE17B0">
              <w:rPr>
                <w:rFonts w:ascii="Times New Roman" w:hAnsi="Times New Roman"/>
                <w:sz w:val="24"/>
                <w:szCs w:val="24"/>
                <w:lang w:val="uk-UA"/>
              </w:rPr>
              <w:t>Обіход</w:t>
            </w:r>
            <w:proofErr w:type="spellEnd"/>
            <w:r w:rsidRPr="00CE17B0">
              <w:rPr>
                <w:rFonts w:ascii="Times New Roman" w:hAnsi="Times New Roman"/>
                <w:sz w:val="24"/>
                <w:szCs w:val="24"/>
                <w:lang w:val="uk-UA"/>
              </w:rPr>
              <w:t xml:space="preserve"> Т. Небезпеки ядерної злочинності: аналіз вітчизняного і міжнародного законодавства. </w:t>
            </w:r>
            <w:r w:rsidRPr="00CE17B0">
              <w:rPr>
                <w:rFonts w:ascii="Times New Roman" w:hAnsi="Times New Roman"/>
                <w:i/>
                <w:sz w:val="24"/>
                <w:szCs w:val="24"/>
                <w:lang w:val="uk-UA"/>
              </w:rPr>
              <w:t>Юридичний вісник України</w:t>
            </w:r>
            <w:r w:rsidRPr="00CE17B0">
              <w:rPr>
                <w:rFonts w:ascii="Times New Roman" w:hAnsi="Times New Roman"/>
                <w:sz w:val="24"/>
                <w:szCs w:val="24"/>
                <w:lang w:val="uk-UA"/>
              </w:rPr>
              <w:t xml:space="preserve">. 2017. 20-26 </w:t>
            </w:r>
            <w:proofErr w:type="spellStart"/>
            <w:r w:rsidRPr="00CE17B0">
              <w:rPr>
                <w:rFonts w:ascii="Times New Roman" w:hAnsi="Times New Roman"/>
                <w:sz w:val="24"/>
                <w:szCs w:val="24"/>
                <w:lang w:val="uk-UA"/>
              </w:rPr>
              <w:t>жовт</w:t>
            </w:r>
            <w:proofErr w:type="spellEnd"/>
            <w:r w:rsidRPr="00CE17B0">
              <w:rPr>
                <w:rFonts w:ascii="Times New Roman" w:hAnsi="Times New Roman"/>
                <w:sz w:val="24"/>
                <w:szCs w:val="24"/>
                <w:lang w:val="uk-UA"/>
              </w:rPr>
              <w:t>. (№ 42). С. 14–15.</w:t>
            </w:r>
          </w:p>
          <w:p w:rsidR="00C53C8C" w:rsidRPr="00CE17B0" w:rsidRDefault="00C53C8C" w:rsidP="00C53C8C">
            <w:pPr>
              <w:numPr>
                <w:ilvl w:val="0"/>
                <w:numId w:val="39"/>
              </w:numPr>
              <w:autoSpaceDE w:val="0"/>
              <w:autoSpaceDN w:val="0"/>
              <w:spacing w:after="0" w:line="240" w:lineRule="auto"/>
              <w:jc w:val="both"/>
              <w:rPr>
                <w:rFonts w:ascii="Times New Roman" w:hAnsi="Times New Roman"/>
                <w:b/>
                <w:sz w:val="24"/>
                <w:szCs w:val="24"/>
                <w:lang w:val="uk-UA"/>
              </w:rPr>
            </w:pPr>
            <w:proofErr w:type="spellStart"/>
            <w:r w:rsidRPr="00CE17B0">
              <w:rPr>
                <w:rFonts w:ascii="Times New Roman" w:hAnsi="Times New Roman"/>
                <w:sz w:val="24"/>
                <w:szCs w:val="24"/>
                <w:lang w:val="uk-UA"/>
              </w:rPr>
              <w:t>Bletskan</w:t>
            </w:r>
            <w:proofErr w:type="spellEnd"/>
            <w:r w:rsidRPr="00CE17B0">
              <w:rPr>
                <w:rFonts w:ascii="Times New Roman" w:hAnsi="Times New Roman"/>
                <w:sz w:val="24"/>
                <w:szCs w:val="24"/>
                <w:lang w:val="uk-UA"/>
              </w:rPr>
              <w:t xml:space="preserve"> D. I., </w:t>
            </w:r>
            <w:proofErr w:type="spellStart"/>
            <w:r w:rsidRPr="00CE17B0">
              <w:rPr>
                <w:rFonts w:ascii="Times New Roman" w:hAnsi="Times New Roman"/>
                <w:sz w:val="24"/>
                <w:szCs w:val="24"/>
                <w:lang w:val="uk-UA"/>
              </w:rPr>
              <w:t>Glukhov</w:t>
            </w:r>
            <w:proofErr w:type="spellEnd"/>
            <w:r w:rsidRPr="00CE17B0">
              <w:rPr>
                <w:rFonts w:ascii="Times New Roman" w:hAnsi="Times New Roman"/>
                <w:sz w:val="24"/>
                <w:szCs w:val="24"/>
                <w:lang w:val="uk-UA"/>
              </w:rPr>
              <w:t> </w:t>
            </w:r>
            <w:r w:rsidRPr="00CE17B0">
              <w:rPr>
                <w:rFonts w:ascii="Times New Roman" w:hAnsi="Times New Roman"/>
                <w:sz w:val="24"/>
                <w:szCs w:val="24"/>
                <w:lang w:val="en-US"/>
              </w:rPr>
              <w:t>K.</w:t>
            </w:r>
            <w:r w:rsidRPr="00CE17B0">
              <w:rPr>
                <w:rFonts w:ascii="Times New Roman" w:hAnsi="Times New Roman"/>
                <w:sz w:val="24"/>
                <w:szCs w:val="24"/>
                <w:lang w:val="uk-UA"/>
              </w:rPr>
              <w:t> </w:t>
            </w:r>
            <w:r w:rsidRPr="00CE17B0">
              <w:rPr>
                <w:rFonts w:ascii="Times New Roman" w:hAnsi="Times New Roman"/>
                <w:sz w:val="24"/>
                <w:szCs w:val="24"/>
                <w:lang w:val="en-US"/>
              </w:rPr>
              <w:t>E.</w:t>
            </w:r>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Frolova</w:t>
            </w:r>
            <w:proofErr w:type="spellEnd"/>
            <w:r w:rsidRPr="00CE17B0">
              <w:rPr>
                <w:rFonts w:ascii="Times New Roman" w:hAnsi="Times New Roman"/>
                <w:sz w:val="24"/>
                <w:szCs w:val="24"/>
                <w:lang w:val="uk-UA"/>
              </w:rPr>
              <w:t> </w:t>
            </w:r>
            <w:r w:rsidRPr="00CE17B0">
              <w:rPr>
                <w:rFonts w:ascii="Times New Roman" w:hAnsi="Times New Roman"/>
                <w:sz w:val="24"/>
                <w:szCs w:val="24"/>
                <w:lang w:val="en-US"/>
              </w:rPr>
              <w:t>V.</w:t>
            </w:r>
            <w:r w:rsidRPr="00CE17B0">
              <w:rPr>
                <w:rFonts w:ascii="Times New Roman" w:hAnsi="Times New Roman"/>
                <w:sz w:val="24"/>
                <w:szCs w:val="24"/>
                <w:lang w:val="uk-UA"/>
              </w:rPr>
              <w:t> </w:t>
            </w:r>
            <w:r w:rsidRPr="00CE17B0">
              <w:rPr>
                <w:rFonts w:ascii="Times New Roman" w:hAnsi="Times New Roman"/>
                <w:sz w:val="24"/>
                <w:szCs w:val="24"/>
                <w:lang w:val="en-US"/>
              </w:rPr>
              <w:t xml:space="preserve">V. </w:t>
            </w:r>
            <w:proofErr w:type="spellStart"/>
            <w:r w:rsidRPr="00CE17B0">
              <w:rPr>
                <w:rFonts w:ascii="Times New Roman" w:hAnsi="Times New Roman"/>
                <w:sz w:val="24"/>
                <w:szCs w:val="24"/>
                <w:lang w:val="uk-UA"/>
              </w:rPr>
              <w:t>Electronic</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structure</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of</w:t>
            </w:r>
            <w:proofErr w:type="spellEnd"/>
            <w:r w:rsidRPr="00CE17B0">
              <w:rPr>
                <w:rFonts w:ascii="Times New Roman" w:hAnsi="Times New Roman"/>
                <w:sz w:val="24"/>
                <w:szCs w:val="24"/>
                <w:lang w:val="uk-UA"/>
              </w:rPr>
              <w:t xml:space="preserve"> 2H-SnSe2: </w:t>
            </w:r>
            <w:proofErr w:type="spellStart"/>
            <w:r w:rsidRPr="00CE17B0">
              <w:rPr>
                <w:rFonts w:ascii="Times New Roman" w:hAnsi="Times New Roman"/>
                <w:sz w:val="24"/>
                <w:szCs w:val="24"/>
                <w:lang w:val="uk-UA"/>
              </w:rPr>
              <w:t>ab</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initio</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modeling</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and</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comparison</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with</w:t>
            </w:r>
            <w:proofErr w:type="spellEnd"/>
            <w:r w:rsidRPr="00CE17B0">
              <w:rPr>
                <w:rFonts w:ascii="Times New Roman" w:hAnsi="Times New Roman"/>
                <w:sz w:val="24"/>
                <w:szCs w:val="24"/>
                <w:lang w:val="uk-UA"/>
              </w:rPr>
              <w:t xml:space="preserve"> </w:t>
            </w:r>
            <w:proofErr w:type="spellStart"/>
            <w:r w:rsidRPr="00CE17B0">
              <w:rPr>
                <w:rFonts w:ascii="Times New Roman" w:hAnsi="Times New Roman"/>
                <w:sz w:val="24"/>
                <w:szCs w:val="24"/>
                <w:lang w:val="uk-UA"/>
              </w:rPr>
              <w:t>experiment</w:t>
            </w:r>
            <w:proofErr w:type="spellEnd"/>
            <w:r w:rsidRPr="00CE17B0">
              <w:rPr>
                <w:rFonts w:ascii="Times New Roman" w:hAnsi="Times New Roman"/>
                <w:i/>
                <w:sz w:val="24"/>
                <w:szCs w:val="24"/>
                <w:lang w:val="uk-UA"/>
              </w:rPr>
              <w:t xml:space="preserve">. </w:t>
            </w:r>
            <w:proofErr w:type="spellStart"/>
            <w:r w:rsidRPr="00CE17B0">
              <w:rPr>
                <w:rFonts w:ascii="Times New Roman" w:hAnsi="Times New Roman"/>
                <w:i/>
                <w:sz w:val="24"/>
                <w:szCs w:val="24"/>
                <w:lang w:val="uk-UA"/>
              </w:rPr>
              <w:t>Semiconductor</w:t>
            </w:r>
            <w:proofErr w:type="spellEnd"/>
            <w:r w:rsidRPr="00CE17B0">
              <w:rPr>
                <w:rFonts w:ascii="Times New Roman" w:hAnsi="Times New Roman"/>
                <w:i/>
                <w:sz w:val="24"/>
                <w:szCs w:val="24"/>
                <w:lang w:val="uk-UA"/>
              </w:rPr>
              <w:t xml:space="preserve"> </w:t>
            </w:r>
            <w:proofErr w:type="spellStart"/>
            <w:r w:rsidRPr="00CE17B0">
              <w:rPr>
                <w:rFonts w:ascii="Times New Roman" w:hAnsi="Times New Roman"/>
                <w:i/>
                <w:sz w:val="24"/>
                <w:szCs w:val="24"/>
                <w:lang w:val="uk-UA"/>
              </w:rPr>
              <w:t>Physics</w:t>
            </w:r>
            <w:proofErr w:type="spellEnd"/>
            <w:r w:rsidRPr="00CE17B0">
              <w:rPr>
                <w:rFonts w:ascii="Times New Roman" w:hAnsi="Times New Roman"/>
                <w:i/>
                <w:sz w:val="24"/>
                <w:szCs w:val="24"/>
                <w:lang w:val="uk-UA"/>
              </w:rPr>
              <w:t xml:space="preserve"> </w:t>
            </w:r>
            <w:proofErr w:type="spellStart"/>
            <w:r w:rsidRPr="00CE17B0">
              <w:rPr>
                <w:rFonts w:ascii="Times New Roman" w:hAnsi="Times New Roman"/>
                <w:i/>
                <w:sz w:val="24"/>
                <w:szCs w:val="24"/>
                <w:lang w:val="uk-UA"/>
              </w:rPr>
              <w:t>Quantum</w:t>
            </w:r>
            <w:proofErr w:type="spellEnd"/>
            <w:r w:rsidRPr="00CE17B0">
              <w:rPr>
                <w:rFonts w:ascii="Times New Roman" w:hAnsi="Times New Roman"/>
                <w:i/>
                <w:sz w:val="24"/>
                <w:szCs w:val="24"/>
                <w:lang w:val="uk-UA"/>
              </w:rPr>
              <w:t xml:space="preserve"> </w:t>
            </w:r>
            <w:proofErr w:type="spellStart"/>
            <w:r w:rsidRPr="00CE17B0">
              <w:rPr>
                <w:rFonts w:ascii="Times New Roman" w:hAnsi="Times New Roman"/>
                <w:i/>
                <w:sz w:val="24"/>
                <w:szCs w:val="24"/>
                <w:lang w:val="uk-UA"/>
              </w:rPr>
              <w:t>Electronics</w:t>
            </w:r>
            <w:proofErr w:type="spellEnd"/>
            <w:r w:rsidRPr="00CE17B0">
              <w:rPr>
                <w:rFonts w:ascii="Times New Roman" w:hAnsi="Times New Roman"/>
                <w:i/>
                <w:sz w:val="24"/>
                <w:szCs w:val="24"/>
                <w:lang w:val="uk-UA"/>
              </w:rPr>
              <w:t xml:space="preserve"> &amp; </w:t>
            </w:r>
            <w:proofErr w:type="spellStart"/>
            <w:r w:rsidRPr="00CE17B0">
              <w:rPr>
                <w:rFonts w:ascii="Times New Roman" w:hAnsi="Times New Roman"/>
                <w:i/>
                <w:sz w:val="24"/>
                <w:szCs w:val="24"/>
                <w:lang w:val="uk-UA"/>
              </w:rPr>
              <w:t>Optoelectronics</w:t>
            </w:r>
            <w:proofErr w:type="spellEnd"/>
            <w:r w:rsidRPr="00CE17B0">
              <w:rPr>
                <w:rFonts w:ascii="Times New Roman" w:hAnsi="Times New Roman"/>
                <w:sz w:val="24"/>
                <w:szCs w:val="24"/>
                <w:lang w:val="uk-UA"/>
              </w:rPr>
              <w:t xml:space="preserve">. 2016. </w:t>
            </w:r>
            <w:proofErr w:type="spellStart"/>
            <w:r w:rsidRPr="00CE17B0">
              <w:rPr>
                <w:rFonts w:ascii="Times New Roman" w:hAnsi="Times New Roman"/>
                <w:sz w:val="24"/>
                <w:szCs w:val="24"/>
                <w:lang w:val="uk-UA"/>
              </w:rPr>
              <w:t>Vol</w:t>
            </w:r>
            <w:proofErr w:type="spellEnd"/>
            <w:r w:rsidRPr="00CE17B0">
              <w:rPr>
                <w:rFonts w:ascii="Times New Roman" w:hAnsi="Times New Roman"/>
                <w:sz w:val="24"/>
                <w:szCs w:val="24"/>
                <w:lang w:val="uk-UA"/>
              </w:rPr>
              <w:t xml:space="preserve">. 19, </w:t>
            </w:r>
            <w:r w:rsidRPr="00CE17B0">
              <w:rPr>
                <w:rFonts w:ascii="Times New Roman" w:hAnsi="Times New Roman"/>
                <w:sz w:val="24"/>
                <w:szCs w:val="24"/>
                <w:lang w:val="en-US"/>
              </w:rPr>
              <w:t>No</w:t>
            </w:r>
            <w:r w:rsidRPr="00CE17B0">
              <w:rPr>
                <w:rFonts w:ascii="Times New Roman" w:hAnsi="Times New Roman"/>
                <w:sz w:val="24"/>
                <w:szCs w:val="24"/>
                <w:lang w:val="uk-UA"/>
              </w:rPr>
              <w:t xml:space="preserve"> 1. P. 98–108.</w:t>
            </w:r>
          </w:p>
        </w:tc>
      </w:tr>
      <w:tr w:rsidR="00C53C8C" w:rsidRPr="001B64A6" w:rsidTr="00C53C8C">
        <w:trPr>
          <w:trHeight w:val="3277"/>
        </w:trPr>
        <w:tc>
          <w:tcPr>
            <w:tcW w:w="2126" w:type="dxa"/>
          </w:tcPr>
          <w:p w:rsidR="00C53C8C" w:rsidRPr="00CE17B0" w:rsidRDefault="00C53C8C" w:rsidP="00C53C8C">
            <w:pPr>
              <w:autoSpaceDE w:val="0"/>
              <w:autoSpaceDN w:val="0"/>
              <w:spacing w:after="0" w:line="240" w:lineRule="auto"/>
              <w:ind w:left="34"/>
              <w:rPr>
                <w:rFonts w:ascii="Times New Roman" w:hAnsi="Times New Roman"/>
                <w:b/>
                <w:i/>
                <w:sz w:val="24"/>
                <w:szCs w:val="24"/>
                <w:lang w:val="uk-UA"/>
              </w:rPr>
            </w:pPr>
            <w:r w:rsidRPr="00CE17B0">
              <w:rPr>
                <w:rFonts w:ascii="Times New Roman" w:hAnsi="Times New Roman"/>
                <w:b/>
                <w:sz w:val="24"/>
                <w:szCs w:val="24"/>
                <w:lang w:val="uk-UA"/>
              </w:rPr>
              <w:t>Електронні ресурси</w:t>
            </w:r>
          </w:p>
        </w:tc>
        <w:tc>
          <w:tcPr>
            <w:tcW w:w="7230" w:type="dxa"/>
          </w:tcPr>
          <w:p w:rsidR="00C53C8C" w:rsidRPr="00CE17B0" w:rsidRDefault="00C53C8C" w:rsidP="00C53C8C">
            <w:pPr>
              <w:numPr>
                <w:ilvl w:val="0"/>
                <w:numId w:val="40"/>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Влада очима історії : фотовиставка. </w:t>
            </w:r>
            <w:r w:rsidRPr="00CE17B0">
              <w:rPr>
                <w:rFonts w:ascii="Times New Roman" w:hAnsi="Times New Roman"/>
                <w:sz w:val="24"/>
                <w:szCs w:val="24"/>
                <w:lang w:val="en-US"/>
              </w:rPr>
              <w:t>URL</w:t>
            </w:r>
            <w:r w:rsidRPr="00CE17B0">
              <w:rPr>
                <w:rFonts w:ascii="Times New Roman" w:hAnsi="Times New Roman"/>
                <w:sz w:val="24"/>
                <w:szCs w:val="24"/>
                <w:lang w:val="uk-UA"/>
              </w:rPr>
              <w:t>: http://www.kmu.gov.ua/control/uk/photogallery/gallery?galleryId=15725757&amp; (дата звернення: 15.11.2017).</w:t>
            </w:r>
          </w:p>
          <w:p w:rsidR="00C53C8C" w:rsidRPr="00CE17B0" w:rsidRDefault="00C53C8C" w:rsidP="00C53C8C">
            <w:pPr>
              <w:numPr>
                <w:ilvl w:val="0"/>
                <w:numId w:val="40"/>
              </w:numPr>
              <w:autoSpaceDE w:val="0"/>
              <w:autoSpaceDN w:val="0"/>
              <w:spacing w:after="0" w:line="240" w:lineRule="auto"/>
              <w:jc w:val="both"/>
              <w:rPr>
                <w:rFonts w:ascii="Times New Roman" w:hAnsi="Times New Roman"/>
                <w:sz w:val="24"/>
                <w:szCs w:val="24"/>
              </w:rPr>
            </w:pPr>
            <w:proofErr w:type="spellStart"/>
            <w:r w:rsidRPr="00CE17B0">
              <w:rPr>
                <w:rFonts w:ascii="Times New Roman" w:hAnsi="Times New Roman"/>
                <w:sz w:val="24"/>
                <w:szCs w:val="24"/>
                <w:lang w:val="uk-UA"/>
              </w:rPr>
              <w:t>Шарая</w:t>
            </w:r>
            <w:proofErr w:type="spellEnd"/>
            <w:r w:rsidRPr="00CE17B0">
              <w:rPr>
                <w:rFonts w:ascii="Times New Roman" w:hAnsi="Times New Roman"/>
                <w:sz w:val="24"/>
                <w:szCs w:val="24"/>
                <w:lang w:val="uk-UA"/>
              </w:rPr>
              <w:t xml:space="preserve"> А. А. Принципи державної служби за законодавством України. </w:t>
            </w:r>
            <w:r w:rsidRPr="00CE17B0">
              <w:rPr>
                <w:rFonts w:ascii="Times New Roman" w:hAnsi="Times New Roman"/>
                <w:i/>
                <w:sz w:val="24"/>
                <w:szCs w:val="24"/>
                <w:lang w:val="uk-UA"/>
              </w:rPr>
              <w:t>Юридичний науковий електронний журнал.</w:t>
            </w:r>
            <w:r w:rsidRPr="00CE17B0">
              <w:rPr>
                <w:rFonts w:ascii="Times New Roman" w:hAnsi="Times New Roman"/>
                <w:sz w:val="24"/>
                <w:szCs w:val="24"/>
                <w:lang w:val="uk-UA"/>
              </w:rPr>
              <w:t xml:space="preserve"> 2017. № 5. С. 115–118. </w:t>
            </w:r>
            <w:r w:rsidRPr="00CE17B0">
              <w:rPr>
                <w:rFonts w:ascii="Times New Roman" w:hAnsi="Times New Roman"/>
                <w:sz w:val="24"/>
                <w:szCs w:val="24"/>
                <w:lang w:val="en-US"/>
              </w:rPr>
              <w:t>URL</w:t>
            </w:r>
            <w:r w:rsidRPr="00CE17B0">
              <w:rPr>
                <w:rFonts w:ascii="Times New Roman" w:hAnsi="Times New Roman"/>
                <w:sz w:val="24"/>
                <w:szCs w:val="24"/>
              </w:rPr>
              <w:t xml:space="preserve">: </w:t>
            </w:r>
            <w:hyperlink r:id="rId34" w:history="1">
              <w:r w:rsidRPr="00CE17B0">
                <w:rPr>
                  <w:rStyle w:val="a3"/>
                  <w:rFonts w:ascii="Times New Roman" w:hAnsi="Times New Roman"/>
                  <w:sz w:val="24"/>
                  <w:szCs w:val="24"/>
                </w:rPr>
                <w:t>http://lsej.org.ua/5_2017/32.pdf</w:t>
              </w:r>
            </w:hyperlink>
            <w:r w:rsidRPr="00CE17B0">
              <w:rPr>
                <w:rFonts w:ascii="Times New Roman" w:hAnsi="Times New Roman"/>
                <w:sz w:val="24"/>
                <w:szCs w:val="24"/>
              </w:rPr>
              <w:t xml:space="preserve">. </w:t>
            </w:r>
          </w:p>
          <w:p w:rsidR="00C53C8C" w:rsidRPr="00CE17B0" w:rsidRDefault="00C53C8C" w:rsidP="00C53C8C">
            <w:pPr>
              <w:numPr>
                <w:ilvl w:val="0"/>
                <w:numId w:val="40"/>
              </w:numPr>
              <w:autoSpaceDE w:val="0"/>
              <w:autoSpaceDN w:val="0"/>
              <w:spacing w:after="0" w:line="240" w:lineRule="auto"/>
              <w:jc w:val="both"/>
              <w:rPr>
                <w:rFonts w:ascii="Times New Roman" w:hAnsi="Times New Roman"/>
                <w:sz w:val="24"/>
                <w:szCs w:val="24"/>
                <w:lang w:val="uk-UA"/>
              </w:rPr>
            </w:pPr>
            <w:proofErr w:type="spellStart"/>
            <w:r w:rsidRPr="00CE17B0">
              <w:rPr>
                <w:rFonts w:ascii="Times New Roman" w:hAnsi="Times New Roman"/>
                <w:sz w:val="24"/>
                <w:szCs w:val="24"/>
                <w:lang w:val="uk-UA"/>
              </w:rPr>
              <w:t>Ганзенко</w:t>
            </w:r>
            <w:proofErr w:type="spellEnd"/>
            <w:r w:rsidRPr="00CE17B0">
              <w:rPr>
                <w:rFonts w:ascii="Times New Roman" w:hAnsi="Times New Roman"/>
                <w:sz w:val="24"/>
                <w:szCs w:val="24"/>
                <w:lang w:val="uk-UA"/>
              </w:rPr>
              <w:t xml:space="preserve"> О. О. Основні напрями подолання правового нігілізму в Україні. </w:t>
            </w:r>
            <w:r w:rsidRPr="00CE17B0">
              <w:rPr>
                <w:rFonts w:ascii="Times New Roman" w:hAnsi="Times New Roman"/>
                <w:i/>
                <w:sz w:val="24"/>
                <w:szCs w:val="24"/>
                <w:lang w:val="uk-UA"/>
              </w:rPr>
              <w:t>Вісник Запорізького національного університету. Юридичні науки</w:t>
            </w:r>
            <w:r w:rsidRPr="00CE17B0">
              <w:rPr>
                <w:rFonts w:ascii="Times New Roman" w:hAnsi="Times New Roman"/>
                <w:sz w:val="24"/>
                <w:szCs w:val="24"/>
                <w:lang w:val="uk-UA"/>
              </w:rPr>
              <w:t xml:space="preserve">. Запоріжжя, 2015. № 3. – С. 20–27. – </w:t>
            </w:r>
            <w:r w:rsidRPr="00CE17B0">
              <w:rPr>
                <w:rFonts w:ascii="Times New Roman" w:hAnsi="Times New Roman"/>
                <w:sz w:val="24"/>
                <w:szCs w:val="24"/>
                <w:lang w:val="en-US"/>
              </w:rPr>
              <w:t>URL</w:t>
            </w:r>
            <w:r w:rsidRPr="00CE17B0">
              <w:rPr>
                <w:rFonts w:ascii="Times New Roman" w:hAnsi="Times New Roman"/>
                <w:sz w:val="24"/>
                <w:szCs w:val="24"/>
                <w:lang w:val="uk-UA"/>
              </w:rPr>
              <w:t xml:space="preserve">: </w:t>
            </w:r>
            <w:hyperlink r:id="rId35" w:history="1">
              <w:r w:rsidRPr="00CE17B0">
                <w:rPr>
                  <w:rStyle w:val="a3"/>
                  <w:rFonts w:ascii="Times New Roman" w:hAnsi="Times New Roman"/>
                  <w:sz w:val="24"/>
                  <w:szCs w:val="24"/>
                  <w:lang w:val="uk-UA"/>
                </w:rPr>
                <w:t>http://ebooks.znu.edu.ua/files/Fakhovivydannya/vznu/juridichni/ VestUr2015v3/5.pdf</w:t>
              </w:r>
            </w:hyperlink>
            <w:r w:rsidRPr="00CE17B0">
              <w:rPr>
                <w:rFonts w:ascii="Times New Roman" w:hAnsi="Times New Roman"/>
                <w:sz w:val="24"/>
                <w:szCs w:val="24"/>
                <w:lang w:val="uk-UA"/>
              </w:rPr>
              <w:t>. (дата звернення: 15.11.2017).</w:t>
            </w:r>
          </w:p>
          <w:p w:rsidR="00C53C8C" w:rsidRPr="00CE17B0" w:rsidRDefault="00C53C8C" w:rsidP="00C53C8C">
            <w:pPr>
              <w:numPr>
                <w:ilvl w:val="0"/>
                <w:numId w:val="40"/>
              </w:numPr>
              <w:autoSpaceDE w:val="0"/>
              <w:autoSpaceDN w:val="0"/>
              <w:spacing w:after="0" w:line="240" w:lineRule="auto"/>
              <w:jc w:val="both"/>
              <w:rPr>
                <w:rFonts w:ascii="Times New Roman" w:hAnsi="Times New Roman"/>
                <w:sz w:val="24"/>
                <w:szCs w:val="24"/>
                <w:lang w:val="uk-UA"/>
              </w:rPr>
            </w:pPr>
            <w:r w:rsidRPr="00CE17B0">
              <w:rPr>
                <w:rFonts w:ascii="Times New Roman" w:hAnsi="Times New Roman"/>
                <w:sz w:val="24"/>
                <w:szCs w:val="24"/>
                <w:lang w:val="uk-UA"/>
              </w:rPr>
              <w:t xml:space="preserve">Яцків Я. С., </w:t>
            </w:r>
            <w:proofErr w:type="spellStart"/>
            <w:r w:rsidRPr="00CE17B0">
              <w:rPr>
                <w:rFonts w:ascii="Times New Roman" w:hAnsi="Times New Roman"/>
                <w:sz w:val="24"/>
                <w:szCs w:val="24"/>
                <w:lang w:val="uk-UA"/>
              </w:rPr>
              <w:t>Маліцький</w:t>
            </w:r>
            <w:proofErr w:type="spellEnd"/>
            <w:r w:rsidRPr="00CE17B0">
              <w:rPr>
                <w:rFonts w:ascii="Times New Roman" w:hAnsi="Times New Roman"/>
                <w:sz w:val="24"/>
                <w:szCs w:val="24"/>
                <w:lang w:val="uk-UA"/>
              </w:rPr>
              <w:t xml:space="preserve"> Б. А., Бублик С. Г. Трансформація наукової системи України протягом 90-х років ХХ століття: період переходу до ринку. </w:t>
            </w:r>
            <w:r w:rsidRPr="00CE17B0">
              <w:rPr>
                <w:rFonts w:ascii="Times New Roman" w:hAnsi="Times New Roman"/>
                <w:i/>
                <w:sz w:val="24"/>
                <w:szCs w:val="24"/>
                <w:lang w:val="uk-UA"/>
              </w:rPr>
              <w:t>Наука та інновації</w:t>
            </w:r>
            <w:r w:rsidRPr="00CE17B0">
              <w:rPr>
                <w:rFonts w:ascii="Times New Roman" w:hAnsi="Times New Roman"/>
                <w:sz w:val="24"/>
                <w:szCs w:val="24"/>
                <w:lang w:val="uk-UA"/>
              </w:rPr>
              <w:t xml:space="preserve">. 2016. Т. 12, № 6. С. 6–14. </w:t>
            </w:r>
            <w:r w:rsidRPr="00CE17B0">
              <w:rPr>
                <w:rFonts w:ascii="Times New Roman" w:hAnsi="Times New Roman"/>
                <w:sz w:val="24"/>
                <w:szCs w:val="24"/>
                <w:lang w:val="en-US"/>
              </w:rPr>
              <w:t>DOI</w:t>
            </w:r>
            <w:r w:rsidRPr="00CE17B0">
              <w:rPr>
                <w:rFonts w:ascii="Times New Roman" w:hAnsi="Times New Roman"/>
                <w:sz w:val="24"/>
                <w:szCs w:val="24"/>
                <w:lang w:val="uk-UA"/>
              </w:rPr>
              <w:t xml:space="preserve">: </w:t>
            </w:r>
            <w:hyperlink r:id="rId36" w:history="1">
              <w:r w:rsidRPr="00CE17B0">
                <w:rPr>
                  <w:rStyle w:val="a3"/>
                  <w:rFonts w:ascii="Times New Roman" w:hAnsi="Times New Roman"/>
                  <w:sz w:val="24"/>
                  <w:szCs w:val="24"/>
                  <w:lang w:val="uk-UA"/>
                </w:rPr>
                <w:t>https://doi.org/10.15407/scin12.06.006</w:t>
              </w:r>
            </w:hyperlink>
            <w:r w:rsidRPr="00CE17B0">
              <w:rPr>
                <w:rFonts w:ascii="Times New Roman" w:hAnsi="Times New Roman"/>
                <w:sz w:val="24"/>
                <w:szCs w:val="24"/>
                <w:lang w:val="uk-UA"/>
              </w:rPr>
              <w:t>.</w:t>
            </w:r>
          </w:p>
        </w:tc>
      </w:tr>
    </w:tbl>
    <w:p w:rsidR="00C219A0" w:rsidRPr="004A129F" w:rsidRDefault="00C740A2" w:rsidP="00C219A0">
      <w:pPr>
        <w:spacing w:line="240" w:lineRule="auto"/>
        <w:jc w:val="center"/>
        <w:rPr>
          <w:sz w:val="28"/>
          <w:szCs w:val="28"/>
          <w:lang w:val="uk-UA"/>
        </w:rPr>
      </w:pPr>
      <w:r w:rsidRPr="00F24DDA">
        <w:rPr>
          <w:rFonts w:ascii="Times New Roman" w:hAnsi="Times New Roman" w:cs="Times New Roman"/>
          <w:snapToGrid w:val="0"/>
          <w:sz w:val="28"/>
          <w:szCs w:val="28"/>
          <w:lang w:val="uk-UA"/>
        </w:rPr>
        <w:br w:type="page"/>
      </w:r>
    </w:p>
    <w:p w:rsidR="00C219A0" w:rsidRPr="00C219A0" w:rsidRDefault="00F408BC" w:rsidP="00C219A0">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Навчально-м</w:t>
      </w:r>
      <w:r w:rsidR="00C219A0" w:rsidRPr="00C219A0">
        <w:rPr>
          <w:rFonts w:ascii="Times New Roman" w:hAnsi="Times New Roman" w:cs="Times New Roman"/>
          <w:sz w:val="28"/>
          <w:szCs w:val="28"/>
          <w:lang w:val="uk-UA"/>
        </w:rPr>
        <w:t>етодичне видання</w:t>
      </w: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Default="00C219A0" w:rsidP="00C219A0">
      <w:pPr>
        <w:widowControl w:val="0"/>
        <w:spacing w:after="0" w:line="240" w:lineRule="auto"/>
        <w:jc w:val="center"/>
        <w:rPr>
          <w:rFonts w:ascii="Times New Roman" w:hAnsi="Times New Roman" w:cs="Times New Roman"/>
          <w:sz w:val="28"/>
          <w:szCs w:val="28"/>
          <w:lang w:val="uk-UA"/>
        </w:rPr>
      </w:pPr>
      <w:r w:rsidRPr="00C219A0">
        <w:rPr>
          <w:rFonts w:ascii="Times New Roman" w:hAnsi="Times New Roman" w:cs="Times New Roman"/>
          <w:sz w:val="28"/>
          <w:szCs w:val="28"/>
          <w:lang w:val="uk-UA"/>
        </w:rPr>
        <w:t>Людмила Михайлівна Бухаріна</w:t>
      </w:r>
    </w:p>
    <w:p w:rsidR="00EB4A09" w:rsidRDefault="00EB4A09" w:rsidP="00C219A0">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Дмитро Ігорович Титарчук</w:t>
      </w: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371B07" w:rsidP="00C219A0">
      <w:pPr>
        <w:widowControl w:val="0"/>
        <w:spacing w:after="0" w:line="240" w:lineRule="auto"/>
        <w:jc w:val="center"/>
        <w:rPr>
          <w:rFonts w:ascii="Times New Roman" w:hAnsi="Times New Roman" w:cs="Times New Roman"/>
          <w:caps/>
          <w:sz w:val="28"/>
          <w:szCs w:val="28"/>
          <w:lang w:val="uk-UA"/>
        </w:rPr>
      </w:pPr>
      <w:r>
        <w:rPr>
          <w:rFonts w:ascii="Times New Roman" w:eastAsia="Times New Roman" w:hAnsi="Times New Roman" w:cs="Times New Roman"/>
          <w:bCs/>
          <w:color w:val="000000"/>
          <w:sz w:val="28"/>
          <w:szCs w:val="28"/>
          <w:bdr w:val="none" w:sz="0" w:space="0" w:color="auto" w:frame="1"/>
          <w:lang w:val="uk-UA" w:eastAsia="ru-RU"/>
        </w:rPr>
        <w:t>ПОДАТКОВИЙ МЕНЕДЖМЕНТ</w:t>
      </w:r>
    </w:p>
    <w:p w:rsidR="00C219A0" w:rsidRPr="00C219A0" w:rsidRDefault="00C219A0" w:rsidP="00C219A0">
      <w:pPr>
        <w:widowControl w:val="0"/>
        <w:spacing w:after="0" w:line="240" w:lineRule="auto"/>
        <w:jc w:val="center"/>
        <w:rPr>
          <w:rFonts w:ascii="Times New Roman" w:hAnsi="Times New Roman" w:cs="Times New Roman"/>
          <w:caps/>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caps/>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caps/>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caps/>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caps/>
          <w:sz w:val="28"/>
          <w:szCs w:val="28"/>
          <w:lang w:val="uk-UA"/>
        </w:rPr>
      </w:pPr>
    </w:p>
    <w:p w:rsidR="00C219A0" w:rsidRDefault="00C219A0" w:rsidP="00C219A0">
      <w:pPr>
        <w:pStyle w:val="a6"/>
        <w:widowControl w:val="0"/>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Методичні вказівки до виконання курсової роботи </w:t>
      </w:r>
    </w:p>
    <w:p w:rsidR="00C219A0" w:rsidRDefault="00F408BC" w:rsidP="00C219A0">
      <w:pPr>
        <w:pStyle w:val="a6"/>
        <w:widowControl w:val="0"/>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для освітньо</w:t>
      </w:r>
      <w:r w:rsidR="00C219A0">
        <w:rPr>
          <w:rFonts w:ascii="Times New Roman" w:hAnsi="Times New Roman" w:cs="Times New Roman"/>
          <w:sz w:val="28"/>
          <w:szCs w:val="28"/>
          <w:lang w:val="uk-UA"/>
        </w:rPr>
        <w:t xml:space="preserve">го рівня «бакалавр» </w:t>
      </w:r>
    </w:p>
    <w:p w:rsidR="00C219A0" w:rsidRPr="00C219A0" w:rsidRDefault="00F408BC" w:rsidP="00C219A0">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w:t>
      </w:r>
      <w:r w:rsidR="00371B07">
        <w:rPr>
          <w:rFonts w:ascii="Times New Roman" w:hAnsi="Times New Roman" w:cs="Times New Roman"/>
          <w:sz w:val="28"/>
          <w:szCs w:val="28"/>
          <w:lang w:val="uk-UA"/>
        </w:rPr>
        <w:t>Менеджмент</w:t>
      </w:r>
      <w:r>
        <w:rPr>
          <w:rFonts w:ascii="Times New Roman" w:hAnsi="Times New Roman" w:cs="Times New Roman"/>
          <w:sz w:val="28"/>
          <w:szCs w:val="28"/>
          <w:lang w:val="uk-UA"/>
        </w:rPr>
        <w:t>»</w:t>
      </w:r>
    </w:p>
    <w:p w:rsidR="00C219A0" w:rsidRDefault="00C219A0" w:rsidP="00C219A0">
      <w:pPr>
        <w:widowControl w:val="0"/>
        <w:spacing w:after="0" w:line="240" w:lineRule="auto"/>
        <w:jc w:val="center"/>
        <w:rPr>
          <w:rFonts w:ascii="Times New Roman" w:hAnsi="Times New Roman" w:cs="Times New Roman"/>
          <w:sz w:val="28"/>
          <w:szCs w:val="28"/>
          <w:lang w:val="uk-UA"/>
        </w:rPr>
      </w:pPr>
    </w:p>
    <w:p w:rsidR="00AD5A54" w:rsidRDefault="00AD5A54" w:rsidP="00C219A0">
      <w:pPr>
        <w:widowControl w:val="0"/>
        <w:spacing w:after="0" w:line="240" w:lineRule="auto"/>
        <w:jc w:val="center"/>
        <w:rPr>
          <w:rFonts w:ascii="Times New Roman" w:hAnsi="Times New Roman" w:cs="Times New Roman"/>
          <w:sz w:val="28"/>
          <w:szCs w:val="28"/>
          <w:lang w:val="uk-UA"/>
        </w:rPr>
      </w:pPr>
    </w:p>
    <w:p w:rsidR="00AD5A54" w:rsidRDefault="00AD5A54" w:rsidP="00C219A0">
      <w:pPr>
        <w:widowControl w:val="0"/>
        <w:spacing w:after="0" w:line="240" w:lineRule="auto"/>
        <w:jc w:val="center"/>
        <w:rPr>
          <w:rFonts w:ascii="Times New Roman" w:hAnsi="Times New Roman" w:cs="Times New Roman"/>
          <w:sz w:val="28"/>
          <w:szCs w:val="28"/>
          <w:lang w:val="uk-UA"/>
        </w:rPr>
      </w:pPr>
    </w:p>
    <w:p w:rsidR="00AD5A54" w:rsidRPr="00C219A0" w:rsidRDefault="00AD5A54"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spacing w:after="0" w:line="240" w:lineRule="auto"/>
        <w:jc w:val="center"/>
        <w:rPr>
          <w:rFonts w:ascii="Times New Roman" w:hAnsi="Times New Roman" w:cs="Times New Roman"/>
          <w:sz w:val="28"/>
          <w:szCs w:val="28"/>
          <w:lang w:val="uk-UA"/>
        </w:rPr>
      </w:pPr>
    </w:p>
    <w:p w:rsidR="00C219A0" w:rsidRPr="00C219A0" w:rsidRDefault="00C219A0" w:rsidP="00C219A0">
      <w:pPr>
        <w:widowControl w:val="0"/>
        <w:tabs>
          <w:tab w:val="left" w:pos="3045"/>
        </w:tabs>
        <w:spacing w:after="0" w:line="240" w:lineRule="auto"/>
        <w:jc w:val="center"/>
        <w:rPr>
          <w:rFonts w:ascii="Times New Roman" w:hAnsi="Times New Roman" w:cs="Times New Roman"/>
          <w:sz w:val="28"/>
          <w:szCs w:val="28"/>
          <w:lang w:val="uk-UA"/>
        </w:rPr>
      </w:pPr>
      <w:r w:rsidRPr="00D90AFF">
        <w:rPr>
          <w:rFonts w:ascii="Times New Roman" w:hAnsi="Times New Roman" w:cs="Times New Roman"/>
          <w:sz w:val="28"/>
          <w:szCs w:val="28"/>
          <w:lang w:val="uk-UA"/>
        </w:rPr>
        <w:t xml:space="preserve">Рецензент </w:t>
      </w:r>
      <w:proofErr w:type="spellStart"/>
      <w:r w:rsidR="00045093">
        <w:rPr>
          <w:rFonts w:ascii="Times New Roman" w:hAnsi="Times New Roman" w:cs="Times New Roman"/>
          <w:sz w:val="28"/>
          <w:szCs w:val="28"/>
          <w:lang w:val="uk-UA"/>
        </w:rPr>
        <w:t>Гуржі</w:t>
      </w:r>
      <w:r w:rsidR="00D90AFF" w:rsidRPr="00D90AFF">
        <w:rPr>
          <w:rFonts w:ascii="Times New Roman" w:hAnsi="Times New Roman" w:cs="Times New Roman"/>
          <w:sz w:val="28"/>
          <w:szCs w:val="28"/>
          <w:lang w:val="uk-UA"/>
        </w:rPr>
        <w:t>й</w:t>
      </w:r>
      <w:proofErr w:type="spellEnd"/>
      <w:r w:rsidR="00D90AFF" w:rsidRPr="00D90AFF">
        <w:rPr>
          <w:rFonts w:ascii="Times New Roman" w:hAnsi="Times New Roman" w:cs="Times New Roman"/>
          <w:sz w:val="28"/>
          <w:szCs w:val="28"/>
          <w:lang w:val="uk-UA"/>
        </w:rPr>
        <w:t xml:space="preserve"> Н.М.</w:t>
      </w:r>
    </w:p>
    <w:p w:rsidR="00C219A0" w:rsidRPr="00C219A0" w:rsidRDefault="00C219A0" w:rsidP="00C219A0">
      <w:pPr>
        <w:widowControl w:val="0"/>
        <w:spacing w:after="0" w:line="240" w:lineRule="auto"/>
        <w:jc w:val="center"/>
        <w:rPr>
          <w:rFonts w:ascii="Times New Roman" w:hAnsi="Times New Roman" w:cs="Times New Roman"/>
          <w:i/>
          <w:sz w:val="28"/>
          <w:szCs w:val="28"/>
          <w:lang w:val="uk-UA"/>
        </w:rPr>
      </w:pPr>
      <w:r w:rsidRPr="00C219A0">
        <w:rPr>
          <w:rFonts w:ascii="Times New Roman" w:hAnsi="Times New Roman" w:cs="Times New Roman"/>
          <w:sz w:val="28"/>
          <w:szCs w:val="28"/>
          <w:lang w:val="uk-UA"/>
        </w:rPr>
        <w:t xml:space="preserve">Відповідальний за випуск </w:t>
      </w:r>
      <w:r>
        <w:rPr>
          <w:rFonts w:ascii="Times New Roman" w:hAnsi="Times New Roman" w:cs="Times New Roman"/>
          <w:sz w:val="28"/>
          <w:szCs w:val="28"/>
          <w:lang w:val="uk-UA"/>
        </w:rPr>
        <w:t>Бухаріна</w:t>
      </w:r>
      <w:r w:rsidRPr="00C219A0">
        <w:rPr>
          <w:rFonts w:ascii="Times New Roman" w:hAnsi="Times New Roman" w:cs="Times New Roman"/>
          <w:sz w:val="28"/>
          <w:szCs w:val="28"/>
          <w:lang w:val="uk-UA"/>
        </w:rPr>
        <w:t xml:space="preserve"> </w:t>
      </w:r>
      <w:r>
        <w:rPr>
          <w:rFonts w:ascii="Times New Roman" w:hAnsi="Times New Roman" w:cs="Times New Roman"/>
          <w:sz w:val="28"/>
          <w:szCs w:val="28"/>
          <w:lang w:val="uk-UA"/>
        </w:rPr>
        <w:t>Л.М.</w:t>
      </w:r>
    </w:p>
    <w:p w:rsidR="00C219A0" w:rsidRPr="00D334F8" w:rsidRDefault="00C219A0" w:rsidP="00C219A0">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Коректор </w:t>
      </w:r>
      <w:r w:rsidR="00045093">
        <w:rPr>
          <w:rFonts w:ascii="Times New Roman" w:hAnsi="Times New Roman" w:cs="Times New Roman"/>
          <w:sz w:val="28"/>
          <w:szCs w:val="28"/>
          <w:lang w:val="uk-UA"/>
        </w:rPr>
        <w:t>А</w:t>
      </w:r>
      <w:r w:rsidR="00F408BC">
        <w:rPr>
          <w:rFonts w:ascii="Times New Roman" w:hAnsi="Times New Roman" w:cs="Times New Roman"/>
          <w:sz w:val="28"/>
          <w:szCs w:val="28"/>
          <w:lang w:val="uk-UA"/>
        </w:rPr>
        <w:t>.С.</w:t>
      </w:r>
      <w:r w:rsidR="00045093">
        <w:rPr>
          <w:rFonts w:ascii="Times New Roman" w:hAnsi="Times New Roman" w:cs="Times New Roman"/>
          <w:sz w:val="28"/>
          <w:szCs w:val="28"/>
          <w:lang w:val="uk-UA"/>
        </w:rPr>
        <w:t xml:space="preserve"> </w:t>
      </w:r>
      <w:proofErr w:type="spellStart"/>
      <w:r w:rsidR="00045093">
        <w:rPr>
          <w:rFonts w:ascii="Times New Roman" w:hAnsi="Times New Roman" w:cs="Times New Roman"/>
          <w:sz w:val="28"/>
          <w:szCs w:val="28"/>
          <w:lang w:val="uk-UA"/>
        </w:rPr>
        <w:t>Замура</w:t>
      </w:r>
      <w:proofErr w:type="spellEnd"/>
    </w:p>
    <w:sectPr w:rsidR="00C219A0" w:rsidRPr="00D334F8" w:rsidSect="00F867B0">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EB" w:rsidRDefault="008214EB" w:rsidP="0067426C">
      <w:pPr>
        <w:spacing w:after="0" w:line="240" w:lineRule="auto"/>
      </w:pPr>
      <w:r>
        <w:separator/>
      </w:r>
    </w:p>
  </w:endnote>
  <w:endnote w:type="continuationSeparator" w:id="0">
    <w:p w:rsidR="008214EB" w:rsidRDefault="008214EB" w:rsidP="0067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B4" w:rsidRDefault="00BC2BB4">
    <w:pPr>
      <w:pStyle w:val="ab"/>
      <w:jc w:val="center"/>
    </w:pPr>
  </w:p>
  <w:p w:rsidR="00BC2BB4" w:rsidRDefault="00BC2BB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B4" w:rsidRPr="007671D3" w:rsidRDefault="00BC2BB4" w:rsidP="007671D3">
    <w:pPr>
      <w:pStyle w:val="ab"/>
      <w:jc w:val="center"/>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B4" w:rsidRPr="00F867B0" w:rsidRDefault="00BC2BB4" w:rsidP="00F867B0">
    <w:pPr>
      <w:pStyle w:val="ab"/>
      <w:widowControl w:val="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EB" w:rsidRDefault="008214EB" w:rsidP="0067426C">
      <w:pPr>
        <w:spacing w:after="0" w:line="240" w:lineRule="auto"/>
      </w:pPr>
      <w:r>
        <w:separator/>
      </w:r>
    </w:p>
  </w:footnote>
  <w:footnote w:type="continuationSeparator" w:id="0">
    <w:p w:rsidR="008214EB" w:rsidRDefault="008214EB" w:rsidP="00674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52113"/>
      <w:docPartObj>
        <w:docPartGallery w:val="Page Numbers (Top of Page)"/>
        <w:docPartUnique/>
      </w:docPartObj>
    </w:sdtPr>
    <w:sdtEndPr/>
    <w:sdtContent>
      <w:p w:rsidR="00BC2BB4" w:rsidRDefault="00BC2BB4">
        <w:pPr>
          <w:pStyle w:val="a9"/>
          <w:jc w:val="right"/>
        </w:pPr>
        <w:r>
          <w:t>3</w:t>
        </w:r>
      </w:p>
    </w:sdtContent>
  </w:sdt>
  <w:p w:rsidR="00BC2BB4" w:rsidRDefault="00BC2BB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B4" w:rsidRDefault="00BC2BB4" w:rsidP="008A67DE">
    <w:pPr>
      <w:pStyle w:val="a9"/>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B4" w:rsidRDefault="00BC2BB4" w:rsidP="008A67DE">
    <w:pPr>
      <w:pStyle w:val="a9"/>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B4" w:rsidRDefault="00BC2BB4">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B4" w:rsidRDefault="00BC2BB4">
    <w:pPr>
      <w:pStyle w:val="a9"/>
      <w:jc w:val="right"/>
    </w:pPr>
  </w:p>
  <w:p w:rsidR="00BC2BB4" w:rsidRDefault="00BC2BB4">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B4" w:rsidRDefault="00BC2BB4">
    <w:pPr>
      <w:pStyle w:val="a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B4" w:rsidRDefault="00BC2BB4">
    <w:pPr>
      <w:pStyle w:val="a9"/>
      <w:jc w:val="right"/>
    </w:pPr>
  </w:p>
  <w:p w:rsidR="00BC2BB4" w:rsidRDefault="00BC2BB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D89DEC"/>
    <w:lvl w:ilvl="0">
      <w:numFmt w:val="bullet"/>
      <w:lvlText w:val="*"/>
      <w:lvlJc w:val="left"/>
    </w:lvl>
  </w:abstractNum>
  <w:abstractNum w:abstractNumId="1" w15:restartNumberingAfterBreak="0">
    <w:nsid w:val="04DF087D"/>
    <w:multiLevelType w:val="hybridMultilevel"/>
    <w:tmpl w:val="B65EE498"/>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01B84"/>
    <w:multiLevelType w:val="hybridMultilevel"/>
    <w:tmpl w:val="8A463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F6BFE"/>
    <w:multiLevelType w:val="hybridMultilevel"/>
    <w:tmpl w:val="7F602AE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909EA"/>
    <w:multiLevelType w:val="hybridMultilevel"/>
    <w:tmpl w:val="12BAED2A"/>
    <w:lvl w:ilvl="0" w:tplc="43767240">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67524E"/>
    <w:multiLevelType w:val="hybridMultilevel"/>
    <w:tmpl w:val="A6DAA89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D433F"/>
    <w:multiLevelType w:val="hybridMultilevel"/>
    <w:tmpl w:val="1EF0380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CE2E3C"/>
    <w:multiLevelType w:val="hybridMultilevel"/>
    <w:tmpl w:val="DC6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2FEF"/>
    <w:multiLevelType w:val="hybridMultilevel"/>
    <w:tmpl w:val="2A207D56"/>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21906"/>
    <w:multiLevelType w:val="hybridMultilevel"/>
    <w:tmpl w:val="8662C15C"/>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81DC2"/>
    <w:multiLevelType w:val="hybridMultilevel"/>
    <w:tmpl w:val="80525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396014"/>
    <w:multiLevelType w:val="hybridMultilevel"/>
    <w:tmpl w:val="3A6C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E0844"/>
    <w:multiLevelType w:val="hybridMultilevel"/>
    <w:tmpl w:val="85E40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21C6A"/>
    <w:multiLevelType w:val="hybridMultilevel"/>
    <w:tmpl w:val="2A74109E"/>
    <w:lvl w:ilvl="0" w:tplc="0419000F">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007D2B"/>
    <w:multiLevelType w:val="hybridMultilevel"/>
    <w:tmpl w:val="7214EF92"/>
    <w:lvl w:ilvl="0" w:tplc="0FFCA582">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5143716"/>
    <w:multiLevelType w:val="hybridMultilevel"/>
    <w:tmpl w:val="0B8EBE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3C61EE"/>
    <w:multiLevelType w:val="hybridMultilevel"/>
    <w:tmpl w:val="43C4206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592C38"/>
    <w:multiLevelType w:val="hybridMultilevel"/>
    <w:tmpl w:val="CE46CC78"/>
    <w:lvl w:ilvl="0" w:tplc="BC140202">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BAE5D69"/>
    <w:multiLevelType w:val="hybridMultilevel"/>
    <w:tmpl w:val="92D2F17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32515E"/>
    <w:multiLevelType w:val="hybridMultilevel"/>
    <w:tmpl w:val="EB2486C8"/>
    <w:lvl w:ilvl="0" w:tplc="4AD89DEC">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30A4075"/>
    <w:multiLevelType w:val="hybridMultilevel"/>
    <w:tmpl w:val="242618F6"/>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5168C7"/>
    <w:multiLevelType w:val="hybridMultilevel"/>
    <w:tmpl w:val="DFD8F06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5323E2"/>
    <w:multiLevelType w:val="hybridMultilevel"/>
    <w:tmpl w:val="B560A4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C276902"/>
    <w:multiLevelType w:val="hybridMultilevel"/>
    <w:tmpl w:val="81C6079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643FB1"/>
    <w:multiLevelType w:val="hybridMultilevel"/>
    <w:tmpl w:val="9DDCAC7E"/>
    <w:lvl w:ilvl="0" w:tplc="CA0A60A0">
      <w:start w:val="1"/>
      <w:numFmt w:val="decimal"/>
      <w:lvlText w:val="%1."/>
      <w:lvlJc w:val="left"/>
      <w:pPr>
        <w:ind w:left="1422" w:hanging="855"/>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4E76EA9"/>
    <w:multiLevelType w:val="hybridMultilevel"/>
    <w:tmpl w:val="55087F9E"/>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C47FB1"/>
    <w:multiLevelType w:val="hybridMultilevel"/>
    <w:tmpl w:val="D8DAAD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221900"/>
    <w:multiLevelType w:val="hybridMultilevel"/>
    <w:tmpl w:val="6F3E3B3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E07E6"/>
    <w:multiLevelType w:val="hybridMultilevel"/>
    <w:tmpl w:val="612427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C5D1E71"/>
    <w:multiLevelType w:val="hybridMultilevel"/>
    <w:tmpl w:val="0F4EA14C"/>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941EFA"/>
    <w:multiLevelType w:val="hybridMultilevel"/>
    <w:tmpl w:val="2F8437F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865CF6"/>
    <w:multiLevelType w:val="hybridMultilevel"/>
    <w:tmpl w:val="1E02BB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64683783"/>
    <w:multiLevelType w:val="hybridMultilevel"/>
    <w:tmpl w:val="4918975C"/>
    <w:lvl w:ilvl="0" w:tplc="68B446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0F5087"/>
    <w:multiLevelType w:val="hybridMultilevel"/>
    <w:tmpl w:val="24FE6B8A"/>
    <w:lvl w:ilvl="0" w:tplc="EF1454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901064D"/>
    <w:multiLevelType w:val="hybridMultilevel"/>
    <w:tmpl w:val="BF48AF9E"/>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925F1B"/>
    <w:multiLevelType w:val="hybridMultilevel"/>
    <w:tmpl w:val="9300D950"/>
    <w:lvl w:ilvl="0" w:tplc="04190011">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6" w15:restartNumberingAfterBreak="0">
    <w:nsid w:val="741F10A9"/>
    <w:multiLevelType w:val="hybridMultilevel"/>
    <w:tmpl w:val="B9AC7FE8"/>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654386"/>
    <w:multiLevelType w:val="hybridMultilevel"/>
    <w:tmpl w:val="5B542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C55098A"/>
    <w:multiLevelType w:val="hybridMultilevel"/>
    <w:tmpl w:val="549A2B4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4A3D65"/>
    <w:multiLevelType w:val="hybridMultilevel"/>
    <w:tmpl w:val="F54853BC"/>
    <w:lvl w:ilvl="0" w:tplc="4AD89DEC">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32"/>
  </w:num>
  <w:num w:numId="12">
    <w:abstractNumId w:val="13"/>
  </w:num>
  <w:num w:numId="13">
    <w:abstractNumId w:val="24"/>
  </w:num>
  <w:num w:numId="14">
    <w:abstractNumId w:val="39"/>
  </w:num>
  <w:num w:numId="15">
    <w:abstractNumId w:val="19"/>
  </w:num>
  <w:num w:numId="1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7">
    <w:abstractNumId w:val="15"/>
  </w:num>
  <w:num w:numId="18">
    <w:abstractNumId w:val="7"/>
  </w:num>
  <w:num w:numId="19">
    <w:abstractNumId w:val="11"/>
  </w:num>
  <w:num w:numId="20">
    <w:abstractNumId w:val="28"/>
  </w:num>
  <w:num w:numId="21">
    <w:abstractNumId w:val="22"/>
  </w:num>
  <w:num w:numId="22">
    <w:abstractNumId w:val="37"/>
  </w:num>
  <w:num w:numId="23">
    <w:abstractNumId w:val="33"/>
  </w:num>
  <w:num w:numId="24">
    <w:abstractNumId w:val="1"/>
  </w:num>
  <w:num w:numId="25">
    <w:abstractNumId w:val="9"/>
  </w:num>
  <w:num w:numId="26">
    <w:abstractNumId w:val="38"/>
  </w:num>
  <w:num w:numId="27">
    <w:abstractNumId w:val="16"/>
  </w:num>
  <w:num w:numId="28">
    <w:abstractNumId w:val="30"/>
  </w:num>
  <w:num w:numId="29">
    <w:abstractNumId w:val="25"/>
  </w:num>
  <w:num w:numId="30">
    <w:abstractNumId w:val="21"/>
  </w:num>
  <w:num w:numId="31">
    <w:abstractNumId w:val="8"/>
  </w:num>
  <w:num w:numId="32">
    <w:abstractNumId w:val="34"/>
  </w:num>
  <w:num w:numId="33">
    <w:abstractNumId w:val="27"/>
  </w:num>
  <w:num w:numId="34">
    <w:abstractNumId w:val="18"/>
  </w:num>
  <w:num w:numId="35">
    <w:abstractNumId w:val="3"/>
  </w:num>
  <w:num w:numId="36">
    <w:abstractNumId w:val="6"/>
  </w:num>
  <w:num w:numId="37">
    <w:abstractNumId w:val="20"/>
  </w:num>
  <w:num w:numId="38">
    <w:abstractNumId w:val="5"/>
  </w:num>
  <w:num w:numId="39">
    <w:abstractNumId w:val="29"/>
  </w:num>
  <w:num w:numId="40">
    <w:abstractNumId w:val="36"/>
  </w:num>
  <w:num w:numId="41">
    <w:abstractNumId w:val="23"/>
  </w:num>
  <w:num w:numId="42">
    <w:abstractNumId w:val="12"/>
  </w:num>
  <w:num w:numId="43">
    <w:abstractNumId w:val="3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CB"/>
    <w:rsid w:val="000002C6"/>
    <w:rsid w:val="00002D19"/>
    <w:rsid w:val="000047F2"/>
    <w:rsid w:val="0001248B"/>
    <w:rsid w:val="0001289C"/>
    <w:rsid w:val="00027C97"/>
    <w:rsid w:val="00034DD2"/>
    <w:rsid w:val="00045093"/>
    <w:rsid w:val="0004509A"/>
    <w:rsid w:val="00047586"/>
    <w:rsid w:val="000502B7"/>
    <w:rsid w:val="00067C52"/>
    <w:rsid w:val="0007269B"/>
    <w:rsid w:val="00082BC7"/>
    <w:rsid w:val="000A1C34"/>
    <w:rsid w:val="000A3ACE"/>
    <w:rsid w:val="000A40A4"/>
    <w:rsid w:val="000B4F78"/>
    <w:rsid w:val="000B50EC"/>
    <w:rsid w:val="000B6B36"/>
    <w:rsid w:val="000C0139"/>
    <w:rsid w:val="000C2463"/>
    <w:rsid w:val="000E3794"/>
    <w:rsid w:val="000E591C"/>
    <w:rsid w:val="000F0103"/>
    <w:rsid w:val="0010128E"/>
    <w:rsid w:val="001068EC"/>
    <w:rsid w:val="0011135C"/>
    <w:rsid w:val="00112A71"/>
    <w:rsid w:val="0011411F"/>
    <w:rsid w:val="00122A38"/>
    <w:rsid w:val="00123121"/>
    <w:rsid w:val="001247F8"/>
    <w:rsid w:val="00132F59"/>
    <w:rsid w:val="00133F3C"/>
    <w:rsid w:val="00135221"/>
    <w:rsid w:val="0014775C"/>
    <w:rsid w:val="00164038"/>
    <w:rsid w:val="001754DC"/>
    <w:rsid w:val="00177004"/>
    <w:rsid w:val="00177110"/>
    <w:rsid w:val="00180137"/>
    <w:rsid w:val="0018342A"/>
    <w:rsid w:val="0018663A"/>
    <w:rsid w:val="00195F38"/>
    <w:rsid w:val="001A09C6"/>
    <w:rsid w:val="001A11CD"/>
    <w:rsid w:val="001B0085"/>
    <w:rsid w:val="001B64A6"/>
    <w:rsid w:val="001C24B9"/>
    <w:rsid w:val="001C3745"/>
    <w:rsid w:val="001D1F5C"/>
    <w:rsid w:val="001D317B"/>
    <w:rsid w:val="001E0A0C"/>
    <w:rsid w:val="001E3601"/>
    <w:rsid w:val="001E7470"/>
    <w:rsid w:val="001F51E4"/>
    <w:rsid w:val="00234F33"/>
    <w:rsid w:val="002427CA"/>
    <w:rsid w:val="002428EA"/>
    <w:rsid w:val="00245087"/>
    <w:rsid w:val="00247304"/>
    <w:rsid w:val="002530F3"/>
    <w:rsid w:val="00254328"/>
    <w:rsid w:val="00254476"/>
    <w:rsid w:val="0027318A"/>
    <w:rsid w:val="00285596"/>
    <w:rsid w:val="00286FEE"/>
    <w:rsid w:val="002967FD"/>
    <w:rsid w:val="002B0EBA"/>
    <w:rsid w:val="002B2A69"/>
    <w:rsid w:val="002C1D0B"/>
    <w:rsid w:val="002C5B50"/>
    <w:rsid w:val="002C7EBC"/>
    <w:rsid w:val="002D12FA"/>
    <w:rsid w:val="002D607B"/>
    <w:rsid w:val="002D6D79"/>
    <w:rsid w:val="002D74FC"/>
    <w:rsid w:val="002E1866"/>
    <w:rsid w:val="002E317D"/>
    <w:rsid w:val="002E7E35"/>
    <w:rsid w:val="002F4374"/>
    <w:rsid w:val="003173C5"/>
    <w:rsid w:val="003206A7"/>
    <w:rsid w:val="00321068"/>
    <w:rsid w:val="00322A62"/>
    <w:rsid w:val="003255E4"/>
    <w:rsid w:val="00331DC4"/>
    <w:rsid w:val="00352AA7"/>
    <w:rsid w:val="00360C6E"/>
    <w:rsid w:val="00360F9C"/>
    <w:rsid w:val="0036704E"/>
    <w:rsid w:val="0037083C"/>
    <w:rsid w:val="00371B07"/>
    <w:rsid w:val="00376567"/>
    <w:rsid w:val="00380694"/>
    <w:rsid w:val="00394F8F"/>
    <w:rsid w:val="003A44C0"/>
    <w:rsid w:val="003A6C68"/>
    <w:rsid w:val="003B09CF"/>
    <w:rsid w:val="003B15BA"/>
    <w:rsid w:val="003B353E"/>
    <w:rsid w:val="003B69EA"/>
    <w:rsid w:val="003C1237"/>
    <w:rsid w:val="003E7DC7"/>
    <w:rsid w:val="003F0D91"/>
    <w:rsid w:val="00402187"/>
    <w:rsid w:val="00407437"/>
    <w:rsid w:val="00412019"/>
    <w:rsid w:val="00413F85"/>
    <w:rsid w:val="00414370"/>
    <w:rsid w:val="004229CA"/>
    <w:rsid w:val="00454E15"/>
    <w:rsid w:val="00457B02"/>
    <w:rsid w:val="00463F24"/>
    <w:rsid w:val="00476B64"/>
    <w:rsid w:val="00476DB2"/>
    <w:rsid w:val="00495D07"/>
    <w:rsid w:val="00495D15"/>
    <w:rsid w:val="00495D74"/>
    <w:rsid w:val="004A129F"/>
    <w:rsid w:val="004A574A"/>
    <w:rsid w:val="004B0431"/>
    <w:rsid w:val="004C2E71"/>
    <w:rsid w:val="004C34CB"/>
    <w:rsid w:val="004C4C11"/>
    <w:rsid w:val="004E181B"/>
    <w:rsid w:val="004E7D2F"/>
    <w:rsid w:val="004F77B0"/>
    <w:rsid w:val="00502C80"/>
    <w:rsid w:val="00503D74"/>
    <w:rsid w:val="00506C14"/>
    <w:rsid w:val="005136E9"/>
    <w:rsid w:val="00515337"/>
    <w:rsid w:val="00533CBF"/>
    <w:rsid w:val="00544212"/>
    <w:rsid w:val="005452D9"/>
    <w:rsid w:val="00547231"/>
    <w:rsid w:val="005500D3"/>
    <w:rsid w:val="00562798"/>
    <w:rsid w:val="005747DC"/>
    <w:rsid w:val="0057708E"/>
    <w:rsid w:val="005864B1"/>
    <w:rsid w:val="00593754"/>
    <w:rsid w:val="005A34CC"/>
    <w:rsid w:val="005B4E6F"/>
    <w:rsid w:val="005B5B91"/>
    <w:rsid w:val="005C1ADD"/>
    <w:rsid w:val="005C2CF9"/>
    <w:rsid w:val="005E394C"/>
    <w:rsid w:val="005E39BE"/>
    <w:rsid w:val="005F3C4F"/>
    <w:rsid w:val="00601E0F"/>
    <w:rsid w:val="00621BD5"/>
    <w:rsid w:val="00632CF3"/>
    <w:rsid w:val="00636107"/>
    <w:rsid w:val="006442A5"/>
    <w:rsid w:val="00646883"/>
    <w:rsid w:val="006505B5"/>
    <w:rsid w:val="006624CD"/>
    <w:rsid w:val="0066364C"/>
    <w:rsid w:val="0066662E"/>
    <w:rsid w:val="00666FB0"/>
    <w:rsid w:val="006735A6"/>
    <w:rsid w:val="0067426C"/>
    <w:rsid w:val="00695E2E"/>
    <w:rsid w:val="006A4010"/>
    <w:rsid w:val="006E78D6"/>
    <w:rsid w:val="006F0543"/>
    <w:rsid w:val="006F52B3"/>
    <w:rsid w:val="00701C5F"/>
    <w:rsid w:val="0073120C"/>
    <w:rsid w:val="00750266"/>
    <w:rsid w:val="007537EA"/>
    <w:rsid w:val="007671D3"/>
    <w:rsid w:val="00777A90"/>
    <w:rsid w:val="00783239"/>
    <w:rsid w:val="007B5B7C"/>
    <w:rsid w:val="007B65C4"/>
    <w:rsid w:val="007D0C7B"/>
    <w:rsid w:val="007D41A1"/>
    <w:rsid w:val="0080425A"/>
    <w:rsid w:val="008136CE"/>
    <w:rsid w:val="008147C6"/>
    <w:rsid w:val="00816634"/>
    <w:rsid w:val="008179B3"/>
    <w:rsid w:val="0082003D"/>
    <w:rsid w:val="008214EB"/>
    <w:rsid w:val="00825EA1"/>
    <w:rsid w:val="00831773"/>
    <w:rsid w:val="00832E0F"/>
    <w:rsid w:val="00844C6C"/>
    <w:rsid w:val="00846F2F"/>
    <w:rsid w:val="008475ED"/>
    <w:rsid w:val="008476D3"/>
    <w:rsid w:val="00850E4B"/>
    <w:rsid w:val="008579E6"/>
    <w:rsid w:val="00863A10"/>
    <w:rsid w:val="0087222F"/>
    <w:rsid w:val="00875B05"/>
    <w:rsid w:val="00885339"/>
    <w:rsid w:val="008A4EF5"/>
    <w:rsid w:val="008A67DE"/>
    <w:rsid w:val="008B52B6"/>
    <w:rsid w:val="008B58F3"/>
    <w:rsid w:val="008B5911"/>
    <w:rsid w:val="008C6E78"/>
    <w:rsid w:val="008C7016"/>
    <w:rsid w:val="008E11B9"/>
    <w:rsid w:val="008E7F93"/>
    <w:rsid w:val="0090110B"/>
    <w:rsid w:val="009048CB"/>
    <w:rsid w:val="00904B1C"/>
    <w:rsid w:val="0092020B"/>
    <w:rsid w:val="009204D4"/>
    <w:rsid w:val="00932A59"/>
    <w:rsid w:val="00935A99"/>
    <w:rsid w:val="0094542C"/>
    <w:rsid w:val="00961395"/>
    <w:rsid w:val="0096249F"/>
    <w:rsid w:val="00963337"/>
    <w:rsid w:val="00972244"/>
    <w:rsid w:val="00975035"/>
    <w:rsid w:val="00980DF8"/>
    <w:rsid w:val="00990BD2"/>
    <w:rsid w:val="009927FC"/>
    <w:rsid w:val="0099674C"/>
    <w:rsid w:val="009A39D0"/>
    <w:rsid w:val="009A603B"/>
    <w:rsid w:val="009B278B"/>
    <w:rsid w:val="009B45B5"/>
    <w:rsid w:val="009C1651"/>
    <w:rsid w:val="009C24FD"/>
    <w:rsid w:val="009C6F26"/>
    <w:rsid w:val="009D2A3E"/>
    <w:rsid w:val="009E3A4D"/>
    <w:rsid w:val="009E4262"/>
    <w:rsid w:val="009E79FF"/>
    <w:rsid w:val="009E7D70"/>
    <w:rsid w:val="00A04F3D"/>
    <w:rsid w:val="00A06C8D"/>
    <w:rsid w:val="00A10E6F"/>
    <w:rsid w:val="00A11168"/>
    <w:rsid w:val="00A209E6"/>
    <w:rsid w:val="00A25046"/>
    <w:rsid w:val="00A50879"/>
    <w:rsid w:val="00A526D5"/>
    <w:rsid w:val="00A53229"/>
    <w:rsid w:val="00A558FA"/>
    <w:rsid w:val="00A579E6"/>
    <w:rsid w:val="00A60DDF"/>
    <w:rsid w:val="00A6561C"/>
    <w:rsid w:val="00A67CFF"/>
    <w:rsid w:val="00A72161"/>
    <w:rsid w:val="00A767B7"/>
    <w:rsid w:val="00A779D2"/>
    <w:rsid w:val="00A87C60"/>
    <w:rsid w:val="00A94350"/>
    <w:rsid w:val="00AA274E"/>
    <w:rsid w:val="00AA55FA"/>
    <w:rsid w:val="00AA5779"/>
    <w:rsid w:val="00AB37B0"/>
    <w:rsid w:val="00AB7199"/>
    <w:rsid w:val="00AC4FA1"/>
    <w:rsid w:val="00AC4FE5"/>
    <w:rsid w:val="00AD2C68"/>
    <w:rsid w:val="00AD4D02"/>
    <w:rsid w:val="00AD5A54"/>
    <w:rsid w:val="00AD63F3"/>
    <w:rsid w:val="00AE505E"/>
    <w:rsid w:val="00AE56EB"/>
    <w:rsid w:val="00AE5FEF"/>
    <w:rsid w:val="00AE75F4"/>
    <w:rsid w:val="00AF2B8E"/>
    <w:rsid w:val="00AF3B39"/>
    <w:rsid w:val="00B04751"/>
    <w:rsid w:val="00B11236"/>
    <w:rsid w:val="00B141B3"/>
    <w:rsid w:val="00B2299F"/>
    <w:rsid w:val="00B3041B"/>
    <w:rsid w:val="00B33E6D"/>
    <w:rsid w:val="00B3438A"/>
    <w:rsid w:val="00B4182B"/>
    <w:rsid w:val="00B43F3F"/>
    <w:rsid w:val="00B46634"/>
    <w:rsid w:val="00B53432"/>
    <w:rsid w:val="00B64996"/>
    <w:rsid w:val="00B824BC"/>
    <w:rsid w:val="00B82730"/>
    <w:rsid w:val="00B8571B"/>
    <w:rsid w:val="00B87668"/>
    <w:rsid w:val="00B92F29"/>
    <w:rsid w:val="00B940FD"/>
    <w:rsid w:val="00BA51B6"/>
    <w:rsid w:val="00BB23B5"/>
    <w:rsid w:val="00BB640D"/>
    <w:rsid w:val="00BB71A4"/>
    <w:rsid w:val="00BC10DE"/>
    <w:rsid w:val="00BC1EA9"/>
    <w:rsid w:val="00BC2BB4"/>
    <w:rsid w:val="00BC6A74"/>
    <w:rsid w:val="00BD5B30"/>
    <w:rsid w:val="00BE1248"/>
    <w:rsid w:val="00BF7E90"/>
    <w:rsid w:val="00C14D81"/>
    <w:rsid w:val="00C219A0"/>
    <w:rsid w:val="00C21AA9"/>
    <w:rsid w:val="00C256C2"/>
    <w:rsid w:val="00C3628F"/>
    <w:rsid w:val="00C3737C"/>
    <w:rsid w:val="00C4702F"/>
    <w:rsid w:val="00C53C8C"/>
    <w:rsid w:val="00C551AE"/>
    <w:rsid w:val="00C66F78"/>
    <w:rsid w:val="00C740A2"/>
    <w:rsid w:val="00C87F27"/>
    <w:rsid w:val="00C95B4C"/>
    <w:rsid w:val="00CA53B5"/>
    <w:rsid w:val="00CC24AE"/>
    <w:rsid w:val="00CD623F"/>
    <w:rsid w:val="00CE2B71"/>
    <w:rsid w:val="00CF462C"/>
    <w:rsid w:val="00D05BE6"/>
    <w:rsid w:val="00D10735"/>
    <w:rsid w:val="00D116C2"/>
    <w:rsid w:val="00D2049F"/>
    <w:rsid w:val="00D334F8"/>
    <w:rsid w:val="00D45568"/>
    <w:rsid w:val="00D45C0E"/>
    <w:rsid w:val="00D62633"/>
    <w:rsid w:val="00D6304D"/>
    <w:rsid w:val="00D64146"/>
    <w:rsid w:val="00D67A90"/>
    <w:rsid w:val="00D73E0F"/>
    <w:rsid w:val="00D81BB7"/>
    <w:rsid w:val="00D855D3"/>
    <w:rsid w:val="00D85E7D"/>
    <w:rsid w:val="00D90AFF"/>
    <w:rsid w:val="00D92447"/>
    <w:rsid w:val="00D94CA3"/>
    <w:rsid w:val="00DA0537"/>
    <w:rsid w:val="00DA0D4D"/>
    <w:rsid w:val="00DB2540"/>
    <w:rsid w:val="00DB370C"/>
    <w:rsid w:val="00DC3DD3"/>
    <w:rsid w:val="00DE0937"/>
    <w:rsid w:val="00DE473E"/>
    <w:rsid w:val="00DE6466"/>
    <w:rsid w:val="00DE6EE1"/>
    <w:rsid w:val="00DF0F3E"/>
    <w:rsid w:val="00DF1C1A"/>
    <w:rsid w:val="00DF26EC"/>
    <w:rsid w:val="00DF3EB2"/>
    <w:rsid w:val="00DF5F83"/>
    <w:rsid w:val="00DF66A7"/>
    <w:rsid w:val="00E01C1D"/>
    <w:rsid w:val="00E01EFB"/>
    <w:rsid w:val="00E069CE"/>
    <w:rsid w:val="00E13AA5"/>
    <w:rsid w:val="00E16CA4"/>
    <w:rsid w:val="00E33B5F"/>
    <w:rsid w:val="00E40A4E"/>
    <w:rsid w:val="00E41155"/>
    <w:rsid w:val="00E47672"/>
    <w:rsid w:val="00E6059A"/>
    <w:rsid w:val="00E850E4"/>
    <w:rsid w:val="00E97464"/>
    <w:rsid w:val="00EA4097"/>
    <w:rsid w:val="00EA51C2"/>
    <w:rsid w:val="00EB4A09"/>
    <w:rsid w:val="00ED259F"/>
    <w:rsid w:val="00F059E7"/>
    <w:rsid w:val="00F0763B"/>
    <w:rsid w:val="00F10738"/>
    <w:rsid w:val="00F13C54"/>
    <w:rsid w:val="00F15AAA"/>
    <w:rsid w:val="00F20348"/>
    <w:rsid w:val="00F20F8C"/>
    <w:rsid w:val="00F22F5B"/>
    <w:rsid w:val="00F24DDA"/>
    <w:rsid w:val="00F26B8B"/>
    <w:rsid w:val="00F408BC"/>
    <w:rsid w:val="00F458FC"/>
    <w:rsid w:val="00F867B0"/>
    <w:rsid w:val="00F90BDB"/>
    <w:rsid w:val="00F94B02"/>
    <w:rsid w:val="00FA1FA5"/>
    <w:rsid w:val="00FC005E"/>
    <w:rsid w:val="00FC149A"/>
    <w:rsid w:val="00FF12A1"/>
    <w:rsid w:val="00FF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31EDF5"/>
  <w15:docId w15:val="{A9BC1A64-EB07-4FA0-ABF3-4999ED8B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8CB"/>
    <w:pPr>
      <w:spacing w:line="256" w:lineRule="auto"/>
    </w:pPr>
  </w:style>
  <w:style w:type="paragraph" w:styleId="1">
    <w:name w:val="heading 1"/>
    <w:basedOn w:val="a"/>
    <w:next w:val="a"/>
    <w:link w:val="10"/>
    <w:qFormat/>
    <w:rsid w:val="00FF12A1"/>
    <w:pPr>
      <w:keepNext/>
      <w:widowControl w:val="0"/>
      <w:spacing w:before="360" w:after="360" w:line="240" w:lineRule="auto"/>
      <w:jc w:val="center"/>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iPriority w:val="9"/>
    <w:unhideWhenUsed/>
    <w:qFormat/>
    <w:rsid w:val="00CA5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204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A53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A53B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A53B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8CB"/>
    <w:rPr>
      <w:color w:val="0000FF"/>
      <w:u w:val="single"/>
    </w:rPr>
  </w:style>
  <w:style w:type="paragraph" w:styleId="a4">
    <w:name w:val="Title"/>
    <w:basedOn w:val="a"/>
    <w:link w:val="a5"/>
    <w:qFormat/>
    <w:rsid w:val="00D67A90"/>
    <w:pPr>
      <w:spacing w:after="0" w:line="360" w:lineRule="auto"/>
      <w:ind w:firstLine="720"/>
      <w:jc w:val="center"/>
    </w:pPr>
    <w:rPr>
      <w:rFonts w:ascii="Times New Roman" w:eastAsia="Times New Roman" w:hAnsi="Times New Roman" w:cs="Times New Roman"/>
      <w:b/>
      <w:sz w:val="28"/>
      <w:szCs w:val="20"/>
      <w:lang w:val="uk-UA" w:eastAsia="ru-RU"/>
    </w:rPr>
  </w:style>
  <w:style w:type="character" w:customStyle="1" w:styleId="a5">
    <w:name w:val="Заголовок Знак"/>
    <w:basedOn w:val="a0"/>
    <w:link w:val="a4"/>
    <w:rsid w:val="00D67A90"/>
    <w:rPr>
      <w:rFonts w:ascii="Times New Roman" w:eastAsia="Times New Roman" w:hAnsi="Times New Roman" w:cs="Times New Roman"/>
      <w:b/>
      <w:sz w:val="28"/>
      <w:szCs w:val="20"/>
      <w:lang w:val="uk-UA" w:eastAsia="ru-RU"/>
    </w:rPr>
  </w:style>
  <w:style w:type="paragraph" w:styleId="31">
    <w:name w:val="Body Text 3"/>
    <w:basedOn w:val="a"/>
    <w:link w:val="32"/>
    <w:semiHidden/>
    <w:unhideWhenUsed/>
    <w:rsid w:val="00F94B02"/>
    <w:pPr>
      <w:widowControl w:val="0"/>
      <w:snapToGrid w:val="0"/>
      <w:spacing w:after="0" w:line="360" w:lineRule="auto"/>
      <w:jc w:val="center"/>
    </w:pPr>
    <w:rPr>
      <w:rFonts w:ascii="Times New Roman" w:eastAsia="Times New Roman" w:hAnsi="Times New Roman" w:cs="Times New Roman"/>
      <w:b/>
      <w:sz w:val="28"/>
      <w:szCs w:val="20"/>
      <w:lang w:val="uk-UA" w:eastAsia="x-none"/>
    </w:rPr>
  </w:style>
  <w:style w:type="character" w:customStyle="1" w:styleId="32">
    <w:name w:val="Основной текст 3 Знак"/>
    <w:basedOn w:val="a0"/>
    <w:link w:val="31"/>
    <w:semiHidden/>
    <w:rsid w:val="00F94B02"/>
    <w:rPr>
      <w:rFonts w:ascii="Times New Roman" w:eastAsia="Times New Roman" w:hAnsi="Times New Roman" w:cs="Times New Roman"/>
      <w:b/>
      <w:sz w:val="28"/>
      <w:szCs w:val="20"/>
      <w:lang w:val="uk-UA" w:eastAsia="x-none"/>
    </w:rPr>
  </w:style>
  <w:style w:type="paragraph" w:styleId="a6">
    <w:name w:val="Body Text Indent"/>
    <w:basedOn w:val="a"/>
    <w:link w:val="a7"/>
    <w:uiPriority w:val="99"/>
    <w:unhideWhenUsed/>
    <w:rsid w:val="00F94B02"/>
    <w:pPr>
      <w:spacing w:after="120"/>
      <w:ind w:left="283"/>
    </w:pPr>
  </w:style>
  <w:style w:type="character" w:customStyle="1" w:styleId="a7">
    <w:name w:val="Основной текст с отступом Знак"/>
    <w:basedOn w:val="a0"/>
    <w:link w:val="a6"/>
    <w:uiPriority w:val="99"/>
    <w:rsid w:val="00F94B02"/>
  </w:style>
  <w:style w:type="character" w:customStyle="1" w:styleId="10">
    <w:name w:val="Заголовок 1 Знак"/>
    <w:basedOn w:val="a0"/>
    <w:link w:val="1"/>
    <w:rsid w:val="00FF12A1"/>
    <w:rPr>
      <w:rFonts w:ascii="Times New Roman" w:eastAsia="Times New Roman" w:hAnsi="Times New Roman" w:cs="Times New Roman"/>
      <w:b/>
      <w:sz w:val="28"/>
      <w:szCs w:val="20"/>
      <w:lang w:val="uk-UA" w:eastAsia="ru-RU"/>
    </w:rPr>
  </w:style>
  <w:style w:type="paragraph" w:styleId="a8">
    <w:name w:val="List Paragraph"/>
    <w:basedOn w:val="a"/>
    <w:uiPriority w:val="34"/>
    <w:qFormat/>
    <w:rsid w:val="00AB37B0"/>
    <w:pPr>
      <w:ind w:left="720"/>
      <w:contextualSpacing/>
    </w:pPr>
  </w:style>
  <w:style w:type="paragraph" w:styleId="a9">
    <w:name w:val="header"/>
    <w:basedOn w:val="a"/>
    <w:link w:val="aa"/>
    <w:uiPriority w:val="99"/>
    <w:unhideWhenUsed/>
    <w:rsid w:val="00F867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7B0"/>
  </w:style>
  <w:style w:type="paragraph" w:styleId="ab">
    <w:name w:val="footer"/>
    <w:basedOn w:val="a"/>
    <w:link w:val="ac"/>
    <w:uiPriority w:val="99"/>
    <w:unhideWhenUsed/>
    <w:rsid w:val="00F867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7B0"/>
  </w:style>
  <w:style w:type="character" w:customStyle="1" w:styleId="zagolovok1">
    <w:name w:val="zagolovok1"/>
    <w:rsid w:val="00C87F27"/>
    <w:rPr>
      <w:rFonts w:ascii="Times New Roman" w:hAnsi="Times New Roman" w:cs="Times New Roman" w:hint="default"/>
      <w:b/>
      <w:bCs/>
      <w:strike w:val="0"/>
      <w:dstrike w:val="0"/>
      <w:color w:val="000000"/>
      <w:sz w:val="30"/>
      <w:szCs w:val="30"/>
      <w:u w:val="none"/>
      <w:effect w:val="none"/>
    </w:rPr>
  </w:style>
  <w:style w:type="character" w:styleId="ad">
    <w:name w:val="Strong"/>
    <w:basedOn w:val="a0"/>
    <w:uiPriority w:val="22"/>
    <w:qFormat/>
    <w:rsid w:val="00C87F27"/>
    <w:rPr>
      <w:b/>
      <w:bCs/>
    </w:rPr>
  </w:style>
  <w:style w:type="paragraph" w:styleId="ae">
    <w:name w:val="Balloon Text"/>
    <w:basedOn w:val="a"/>
    <w:link w:val="af"/>
    <w:uiPriority w:val="99"/>
    <w:semiHidden/>
    <w:unhideWhenUsed/>
    <w:rsid w:val="00A579E6"/>
    <w:pPr>
      <w:spacing w:after="0" w:line="240" w:lineRule="auto"/>
    </w:pPr>
    <w:rPr>
      <w:rFonts w:ascii="Calibri" w:hAnsi="Calibri"/>
      <w:sz w:val="18"/>
      <w:szCs w:val="18"/>
    </w:rPr>
  </w:style>
  <w:style w:type="character" w:customStyle="1" w:styleId="af">
    <w:name w:val="Текст выноски Знак"/>
    <w:basedOn w:val="a0"/>
    <w:link w:val="ae"/>
    <w:uiPriority w:val="99"/>
    <w:semiHidden/>
    <w:rsid w:val="00A579E6"/>
    <w:rPr>
      <w:rFonts w:ascii="Calibri" w:hAnsi="Calibri"/>
      <w:sz w:val="18"/>
      <w:szCs w:val="18"/>
    </w:rPr>
  </w:style>
  <w:style w:type="paragraph" w:styleId="af0">
    <w:name w:val="Block Text"/>
    <w:basedOn w:val="a"/>
    <w:unhideWhenUsed/>
    <w:rsid w:val="00180137"/>
    <w:pPr>
      <w:widowControl w:val="0"/>
      <w:shd w:val="clear" w:color="auto" w:fill="FFFFFF"/>
      <w:spacing w:after="0" w:line="360" w:lineRule="auto"/>
      <w:ind w:left="17" w:right="28" w:firstLine="709"/>
      <w:jc w:val="both"/>
    </w:pPr>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semiHidden/>
    <w:rsid w:val="009204D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9204D4"/>
  </w:style>
  <w:style w:type="paragraph" w:customStyle="1" w:styleId="ALLTXT">
    <w:name w:val="ALL TXT"/>
    <w:basedOn w:val="a"/>
    <w:autoRedefine/>
    <w:rsid w:val="00B141B3"/>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LLTXT"/>
    <w:autoRedefine/>
    <w:rsid w:val="00B141B3"/>
    <w:pPr>
      <w:ind w:firstLine="0"/>
      <w:jc w:val="center"/>
    </w:pPr>
    <w:rPr>
      <w:lang w:val="uk-UA"/>
    </w:rPr>
  </w:style>
  <w:style w:type="character" w:customStyle="1" w:styleId="20">
    <w:name w:val="Заголовок 2 Знак"/>
    <w:basedOn w:val="a0"/>
    <w:link w:val="2"/>
    <w:uiPriority w:val="9"/>
    <w:rsid w:val="00CA53B5"/>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A53B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CA53B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A53B5"/>
    <w:rPr>
      <w:rFonts w:asciiTheme="majorHAnsi" w:eastAsiaTheme="majorEastAsia" w:hAnsiTheme="majorHAnsi" w:cstheme="majorBidi"/>
      <w:color w:val="1F4D78" w:themeColor="accent1" w:themeShade="7F"/>
    </w:rPr>
  </w:style>
  <w:style w:type="paragraph" w:styleId="af1">
    <w:name w:val="Body Text"/>
    <w:basedOn w:val="a"/>
    <w:link w:val="af2"/>
    <w:uiPriority w:val="99"/>
    <w:semiHidden/>
    <w:unhideWhenUsed/>
    <w:rsid w:val="00CA53B5"/>
    <w:pPr>
      <w:spacing w:after="120"/>
    </w:pPr>
  </w:style>
  <w:style w:type="character" w:customStyle="1" w:styleId="af2">
    <w:name w:val="Основной текст Знак"/>
    <w:basedOn w:val="a0"/>
    <w:link w:val="af1"/>
    <w:uiPriority w:val="99"/>
    <w:semiHidden/>
    <w:rsid w:val="00CA53B5"/>
  </w:style>
  <w:style w:type="paragraph" w:styleId="af3">
    <w:name w:val="Normal (Web)"/>
    <w:basedOn w:val="a"/>
    <w:uiPriority w:val="99"/>
    <w:unhideWhenUsed/>
    <w:rsid w:val="003806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39"/>
    <w:rsid w:val="00D1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54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1">
    <w:name w:val="Стиль1"/>
    <w:basedOn w:val="a"/>
    <w:link w:val="12"/>
    <w:qFormat/>
    <w:rsid w:val="001A11CD"/>
    <w:pPr>
      <w:widowControl w:val="0"/>
      <w:spacing w:after="0" w:line="240" w:lineRule="auto"/>
      <w:jc w:val="center"/>
    </w:pPr>
    <w:rPr>
      <w:rFonts w:ascii="Times New Roman" w:eastAsia="Times New Roman" w:hAnsi="Times New Roman" w:cs="Times New Roman"/>
      <w:bCs/>
      <w:color w:val="000000"/>
      <w:sz w:val="28"/>
      <w:szCs w:val="28"/>
      <w:bdr w:val="none" w:sz="0" w:space="0" w:color="auto" w:frame="1"/>
      <w:lang w:val="uk-UA" w:eastAsia="ru-RU"/>
    </w:rPr>
  </w:style>
  <w:style w:type="paragraph" w:styleId="13">
    <w:name w:val="toc 1"/>
    <w:basedOn w:val="a"/>
    <w:next w:val="a"/>
    <w:autoRedefine/>
    <w:uiPriority w:val="39"/>
    <w:unhideWhenUsed/>
    <w:rsid w:val="001A11CD"/>
    <w:pPr>
      <w:spacing w:after="100"/>
    </w:pPr>
  </w:style>
  <w:style w:type="character" w:customStyle="1" w:styleId="12">
    <w:name w:val="Стиль1 Знак"/>
    <w:basedOn w:val="a0"/>
    <w:link w:val="11"/>
    <w:rsid w:val="001A11CD"/>
    <w:rPr>
      <w:rFonts w:ascii="Times New Roman" w:eastAsia="Times New Roman" w:hAnsi="Times New Roman" w:cs="Times New Roman"/>
      <w:bCs/>
      <w:color w:val="000000"/>
      <w:sz w:val="28"/>
      <w:szCs w:val="28"/>
      <w:bdr w:val="none" w:sz="0" w:space="0" w:color="auto" w:frame="1"/>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625">
      <w:bodyDiv w:val="1"/>
      <w:marLeft w:val="0"/>
      <w:marRight w:val="0"/>
      <w:marTop w:val="0"/>
      <w:marBottom w:val="0"/>
      <w:divBdr>
        <w:top w:val="none" w:sz="0" w:space="0" w:color="auto"/>
        <w:left w:val="none" w:sz="0" w:space="0" w:color="auto"/>
        <w:bottom w:val="none" w:sz="0" w:space="0" w:color="auto"/>
        <w:right w:val="none" w:sz="0" w:space="0" w:color="auto"/>
      </w:divBdr>
    </w:div>
    <w:div w:id="5786939">
      <w:bodyDiv w:val="1"/>
      <w:marLeft w:val="0"/>
      <w:marRight w:val="0"/>
      <w:marTop w:val="0"/>
      <w:marBottom w:val="0"/>
      <w:divBdr>
        <w:top w:val="none" w:sz="0" w:space="0" w:color="auto"/>
        <w:left w:val="none" w:sz="0" w:space="0" w:color="auto"/>
        <w:bottom w:val="none" w:sz="0" w:space="0" w:color="auto"/>
        <w:right w:val="none" w:sz="0" w:space="0" w:color="auto"/>
      </w:divBdr>
    </w:div>
    <w:div w:id="7368121">
      <w:bodyDiv w:val="1"/>
      <w:marLeft w:val="0"/>
      <w:marRight w:val="0"/>
      <w:marTop w:val="0"/>
      <w:marBottom w:val="0"/>
      <w:divBdr>
        <w:top w:val="none" w:sz="0" w:space="0" w:color="auto"/>
        <w:left w:val="none" w:sz="0" w:space="0" w:color="auto"/>
        <w:bottom w:val="none" w:sz="0" w:space="0" w:color="auto"/>
        <w:right w:val="none" w:sz="0" w:space="0" w:color="auto"/>
      </w:divBdr>
    </w:div>
    <w:div w:id="46418175">
      <w:bodyDiv w:val="1"/>
      <w:marLeft w:val="0"/>
      <w:marRight w:val="0"/>
      <w:marTop w:val="0"/>
      <w:marBottom w:val="0"/>
      <w:divBdr>
        <w:top w:val="none" w:sz="0" w:space="0" w:color="auto"/>
        <w:left w:val="none" w:sz="0" w:space="0" w:color="auto"/>
        <w:bottom w:val="none" w:sz="0" w:space="0" w:color="auto"/>
        <w:right w:val="none" w:sz="0" w:space="0" w:color="auto"/>
      </w:divBdr>
    </w:div>
    <w:div w:id="61292564">
      <w:bodyDiv w:val="1"/>
      <w:marLeft w:val="0"/>
      <w:marRight w:val="0"/>
      <w:marTop w:val="0"/>
      <w:marBottom w:val="0"/>
      <w:divBdr>
        <w:top w:val="none" w:sz="0" w:space="0" w:color="auto"/>
        <w:left w:val="none" w:sz="0" w:space="0" w:color="auto"/>
        <w:bottom w:val="none" w:sz="0" w:space="0" w:color="auto"/>
        <w:right w:val="none" w:sz="0" w:space="0" w:color="auto"/>
      </w:divBdr>
    </w:div>
    <w:div w:id="69234789">
      <w:bodyDiv w:val="1"/>
      <w:marLeft w:val="0"/>
      <w:marRight w:val="0"/>
      <w:marTop w:val="0"/>
      <w:marBottom w:val="0"/>
      <w:divBdr>
        <w:top w:val="none" w:sz="0" w:space="0" w:color="auto"/>
        <w:left w:val="none" w:sz="0" w:space="0" w:color="auto"/>
        <w:bottom w:val="none" w:sz="0" w:space="0" w:color="auto"/>
        <w:right w:val="none" w:sz="0" w:space="0" w:color="auto"/>
      </w:divBdr>
    </w:div>
    <w:div w:id="127746077">
      <w:bodyDiv w:val="1"/>
      <w:marLeft w:val="0"/>
      <w:marRight w:val="0"/>
      <w:marTop w:val="0"/>
      <w:marBottom w:val="0"/>
      <w:divBdr>
        <w:top w:val="none" w:sz="0" w:space="0" w:color="auto"/>
        <w:left w:val="none" w:sz="0" w:space="0" w:color="auto"/>
        <w:bottom w:val="none" w:sz="0" w:space="0" w:color="auto"/>
        <w:right w:val="none" w:sz="0" w:space="0" w:color="auto"/>
      </w:divBdr>
    </w:div>
    <w:div w:id="130830193">
      <w:bodyDiv w:val="1"/>
      <w:marLeft w:val="0"/>
      <w:marRight w:val="0"/>
      <w:marTop w:val="0"/>
      <w:marBottom w:val="0"/>
      <w:divBdr>
        <w:top w:val="none" w:sz="0" w:space="0" w:color="auto"/>
        <w:left w:val="none" w:sz="0" w:space="0" w:color="auto"/>
        <w:bottom w:val="none" w:sz="0" w:space="0" w:color="auto"/>
        <w:right w:val="none" w:sz="0" w:space="0" w:color="auto"/>
      </w:divBdr>
    </w:div>
    <w:div w:id="145250267">
      <w:bodyDiv w:val="1"/>
      <w:marLeft w:val="0"/>
      <w:marRight w:val="0"/>
      <w:marTop w:val="0"/>
      <w:marBottom w:val="0"/>
      <w:divBdr>
        <w:top w:val="none" w:sz="0" w:space="0" w:color="auto"/>
        <w:left w:val="none" w:sz="0" w:space="0" w:color="auto"/>
        <w:bottom w:val="none" w:sz="0" w:space="0" w:color="auto"/>
        <w:right w:val="none" w:sz="0" w:space="0" w:color="auto"/>
      </w:divBdr>
    </w:div>
    <w:div w:id="243539237">
      <w:bodyDiv w:val="1"/>
      <w:marLeft w:val="0"/>
      <w:marRight w:val="0"/>
      <w:marTop w:val="0"/>
      <w:marBottom w:val="0"/>
      <w:divBdr>
        <w:top w:val="none" w:sz="0" w:space="0" w:color="auto"/>
        <w:left w:val="none" w:sz="0" w:space="0" w:color="auto"/>
        <w:bottom w:val="none" w:sz="0" w:space="0" w:color="auto"/>
        <w:right w:val="none" w:sz="0" w:space="0" w:color="auto"/>
      </w:divBdr>
    </w:div>
    <w:div w:id="249124886">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86356493">
      <w:bodyDiv w:val="1"/>
      <w:marLeft w:val="0"/>
      <w:marRight w:val="0"/>
      <w:marTop w:val="0"/>
      <w:marBottom w:val="0"/>
      <w:divBdr>
        <w:top w:val="none" w:sz="0" w:space="0" w:color="auto"/>
        <w:left w:val="none" w:sz="0" w:space="0" w:color="auto"/>
        <w:bottom w:val="none" w:sz="0" w:space="0" w:color="auto"/>
        <w:right w:val="none" w:sz="0" w:space="0" w:color="auto"/>
      </w:divBdr>
    </w:div>
    <w:div w:id="321591997">
      <w:bodyDiv w:val="1"/>
      <w:marLeft w:val="0"/>
      <w:marRight w:val="0"/>
      <w:marTop w:val="0"/>
      <w:marBottom w:val="0"/>
      <w:divBdr>
        <w:top w:val="none" w:sz="0" w:space="0" w:color="auto"/>
        <w:left w:val="none" w:sz="0" w:space="0" w:color="auto"/>
        <w:bottom w:val="none" w:sz="0" w:space="0" w:color="auto"/>
        <w:right w:val="none" w:sz="0" w:space="0" w:color="auto"/>
      </w:divBdr>
    </w:div>
    <w:div w:id="336929075">
      <w:bodyDiv w:val="1"/>
      <w:marLeft w:val="0"/>
      <w:marRight w:val="0"/>
      <w:marTop w:val="0"/>
      <w:marBottom w:val="0"/>
      <w:divBdr>
        <w:top w:val="none" w:sz="0" w:space="0" w:color="auto"/>
        <w:left w:val="none" w:sz="0" w:space="0" w:color="auto"/>
        <w:bottom w:val="none" w:sz="0" w:space="0" w:color="auto"/>
        <w:right w:val="none" w:sz="0" w:space="0" w:color="auto"/>
      </w:divBdr>
    </w:div>
    <w:div w:id="346834023">
      <w:bodyDiv w:val="1"/>
      <w:marLeft w:val="0"/>
      <w:marRight w:val="0"/>
      <w:marTop w:val="0"/>
      <w:marBottom w:val="0"/>
      <w:divBdr>
        <w:top w:val="none" w:sz="0" w:space="0" w:color="auto"/>
        <w:left w:val="none" w:sz="0" w:space="0" w:color="auto"/>
        <w:bottom w:val="none" w:sz="0" w:space="0" w:color="auto"/>
        <w:right w:val="none" w:sz="0" w:space="0" w:color="auto"/>
      </w:divBdr>
    </w:div>
    <w:div w:id="384835169">
      <w:bodyDiv w:val="1"/>
      <w:marLeft w:val="0"/>
      <w:marRight w:val="0"/>
      <w:marTop w:val="0"/>
      <w:marBottom w:val="0"/>
      <w:divBdr>
        <w:top w:val="none" w:sz="0" w:space="0" w:color="auto"/>
        <w:left w:val="none" w:sz="0" w:space="0" w:color="auto"/>
        <w:bottom w:val="none" w:sz="0" w:space="0" w:color="auto"/>
        <w:right w:val="none" w:sz="0" w:space="0" w:color="auto"/>
      </w:divBdr>
    </w:div>
    <w:div w:id="443425309">
      <w:bodyDiv w:val="1"/>
      <w:marLeft w:val="0"/>
      <w:marRight w:val="0"/>
      <w:marTop w:val="0"/>
      <w:marBottom w:val="0"/>
      <w:divBdr>
        <w:top w:val="none" w:sz="0" w:space="0" w:color="auto"/>
        <w:left w:val="none" w:sz="0" w:space="0" w:color="auto"/>
        <w:bottom w:val="none" w:sz="0" w:space="0" w:color="auto"/>
        <w:right w:val="none" w:sz="0" w:space="0" w:color="auto"/>
      </w:divBdr>
    </w:div>
    <w:div w:id="451292509">
      <w:bodyDiv w:val="1"/>
      <w:marLeft w:val="0"/>
      <w:marRight w:val="0"/>
      <w:marTop w:val="0"/>
      <w:marBottom w:val="0"/>
      <w:divBdr>
        <w:top w:val="none" w:sz="0" w:space="0" w:color="auto"/>
        <w:left w:val="none" w:sz="0" w:space="0" w:color="auto"/>
        <w:bottom w:val="none" w:sz="0" w:space="0" w:color="auto"/>
        <w:right w:val="none" w:sz="0" w:space="0" w:color="auto"/>
      </w:divBdr>
    </w:div>
    <w:div w:id="453518990">
      <w:bodyDiv w:val="1"/>
      <w:marLeft w:val="0"/>
      <w:marRight w:val="0"/>
      <w:marTop w:val="0"/>
      <w:marBottom w:val="0"/>
      <w:divBdr>
        <w:top w:val="none" w:sz="0" w:space="0" w:color="auto"/>
        <w:left w:val="none" w:sz="0" w:space="0" w:color="auto"/>
        <w:bottom w:val="none" w:sz="0" w:space="0" w:color="auto"/>
        <w:right w:val="none" w:sz="0" w:space="0" w:color="auto"/>
      </w:divBdr>
    </w:div>
    <w:div w:id="462887739">
      <w:bodyDiv w:val="1"/>
      <w:marLeft w:val="0"/>
      <w:marRight w:val="0"/>
      <w:marTop w:val="0"/>
      <w:marBottom w:val="0"/>
      <w:divBdr>
        <w:top w:val="none" w:sz="0" w:space="0" w:color="auto"/>
        <w:left w:val="none" w:sz="0" w:space="0" w:color="auto"/>
        <w:bottom w:val="none" w:sz="0" w:space="0" w:color="auto"/>
        <w:right w:val="none" w:sz="0" w:space="0" w:color="auto"/>
      </w:divBdr>
    </w:div>
    <w:div w:id="485129469">
      <w:bodyDiv w:val="1"/>
      <w:marLeft w:val="0"/>
      <w:marRight w:val="0"/>
      <w:marTop w:val="0"/>
      <w:marBottom w:val="0"/>
      <w:divBdr>
        <w:top w:val="none" w:sz="0" w:space="0" w:color="auto"/>
        <w:left w:val="none" w:sz="0" w:space="0" w:color="auto"/>
        <w:bottom w:val="none" w:sz="0" w:space="0" w:color="auto"/>
        <w:right w:val="none" w:sz="0" w:space="0" w:color="auto"/>
      </w:divBdr>
    </w:div>
    <w:div w:id="502085236">
      <w:bodyDiv w:val="1"/>
      <w:marLeft w:val="0"/>
      <w:marRight w:val="0"/>
      <w:marTop w:val="0"/>
      <w:marBottom w:val="0"/>
      <w:divBdr>
        <w:top w:val="none" w:sz="0" w:space="0" w:color="auto"/>
        <w:left w:val="none" w:sz="0" w:space="0" w:color="auto"/>
        <w:bottom w:val="none" w:sz="0" w:space="0" w:color="auto"/>
        <w:right w:val="none" w:sz="0" w:space="0" w:color="auto"/>
      </w:divBdr>
    </w:div>
    <w:div w:id="510416188">
      <w:bodyDiv w:val="1"/>
      <w:marLeft w:val="0"/>
      <w:marRight w:val="0"/>
      <w:marTop w:val="0"/>
      <w:marBottom w:val="0"/>
      <w:divBdr>
        <w:top w:val="none" w:sz="0" w:space="0" w:color="auto"/>
        <w:left w:val="none" w:sz="0" w:space="0" w:color="auto"/>
        <w:bottom w:val="none" w:sz="0" w:space="0" w:color="auto"/>
        <w:right w:val="none" w:sz="0" w:space="0" w:color="auto"/>
      </w:divBdr>
    </w:div>
    <w:div w:id="536704657">
      <w:bodyDiv w:val="1"/>
      <w:marLeft w:val="0"/>
      <w:marRight w:val="0"/>
      <w:marTop w:val="0"/>
      <w:marBottom w:val="0"/>
      <w:divBdr>
        <w:top w:val="none" w:sz="0" w:space="0" w:color="auto"/>
        <w:left w:val="none" w:sz="0" w:space="0" w:color="auto"/>
        <w:bottom w:val="none" w:sz="0" w:space="0" w:color="auto"/>
        <w:right w:val="none" w:sz="0" w:space="0" w:color="auto"/>
      </w:divBdr>
    </w:div>
    <w:div w:id="572080878">
      <w:bodyDiv w:val="1"/>
      <w:marLeft w:val="0"/>
      <w:marRight w:val="0"/>
      <w:marTop w:val="0"/>
      <w:marBottom w:val="0"/>
      <w:divBdr>
        <w:top w:val="none" w:sz="0" w:space="0" w:color="auto"/>
        <w:left w:val="none" w:sz="0" w:space="0" w:color="auto"/>
        <w:bottom w:val="none" w:sz="0" w:space="0" w:color="auto"/>
        <w:right w:val="none" w:sz="0" w:space="0" w:color="auto"/>
      </w:divBdr>
    </w:div>
    <w:div w:id="596182651">
      <w:bodyDiv w:val="1"/>
      <w:marLeft w:val="0"/>
      <w:marRight w:val="0"/>
      <w:marTop w:val="0"/>
      <w:marBottom w:val="0"/>
      <w:divBdr>
        <w:top w:val="none" w:sz="0" w:space="0" w:color="auto"/>
        <w:left w:val="none" w:sz="0" w:space="0" w:color="auto"/>
        <w:bottom w:val="none" w:sz="0" w:space="0" w:color="auto"/>
        <w:right w:val="none" w:sz="0" w:space="0" w:color="auto"/>
      </w:divBdr>
    </w:div>
    <w:div w:id="618341611">
      <w:bodyDiv w:val="1"/>
      <w:marLeft w:val="0"/>
      <w:marRight w:val="0"/>
      <w:marTop w:val="0"/>
      <w:marBottom w:val="0"/>
      <w:divBdr>
        <w:top w:val="none" w:sz="0" w:space="0" w:color="auto"/>
        <w:left w:val="none" w:sz="0" w:space="0" w:color="auto"/>
        <w:bottom w:val="none" w:sz="0" w:space="0" w:color="auto"/>
        <w:right w:val="none" w:sz="0" w:space="0" w:color="auto"/>
      </w:divBdr>
    </w:div>
    <w:div w:id="693655184">
      <w:bodyDiv w:val="1"/>
      <w:marLeft w:val="0"/>
      <w:marRight w:val="0"/>
      <w:marTop w:val="0"/>
      <w:marBottom w:val="0"/>
      <w:divBdr>
        <w:top w:val="none" w:sz="0" w:space="0" w:color="auto"/>
        <w:left w:val="none" w:sz="0" w:space="0" w:color="auto"/>
        <w:bottom w:val="none" w:sz="0" w:space="0" w:color="auto"/>
        <w:right w:val="none" w:sz="0" w:space="0" w:color="auto"/>
      </w:divBdr>
    </w:div>
    <w:div w:id="707994241">
      <w:bodyDiv w:val="1"/>
      <w:marLeft w:val="0"/>
      <w:marRight w:val="0"/>
      <w:marTop w:val="0"/>
      <w:marBottom w:val="0"/>
      <w:divBdr>
        <w:top w:val="none" w:sz="0" w:space="0" w:color="auto"/>
        <w:left w:val="none" w:sz="0" w:space="0" w:color="auto"/>
        <w:bottom w:val="none" w:sz="0" w:space="0" w:color="auto"/>
        <w:right w:val="none" w:sz="0" w:space="0" w:color="auto"/>
      </w:divBdr>
    </w:div>
    <w:div w:id="728068102">
      <w:bodyDiv w:val="1"/>
      <w:marLeft w:val="0"/>
      <w:marRight w:val="0"/>
      <w:marTop w:val="0"/>
      <w:marBottom w:val="0"/>
      <w:divBdr>
        <w:top w:val="none" w:sz="0" w:space="0" w:color="auto"/>
        <w:left w:val="none" w:sz="0" w:space="0" w:color="auto"/>
        <w:bottom w:val="none" w:sz="0" w:space="0" w:color="auto"/>
        <w:right w:val="none" w:sz="0" w:space="0" w:color="auto"/>
      </w:divBdr>
    </w:div>
    <w:div w:id="731732200">
      <w:bodyDiv w:val="1"/>
      <w:marLeft w:val="0"/>
      <w:marRight w:val="0"/>
      <w:marTop w:val="0"/>
      <w:marBottom w:val="0"/>
      <w:divBdr>
        <w:top w:val="none" w:sz="0" w:space="0" w:color="auto"/>
        <w:left w:val="none" w:sz="0" w:space="0" w:color="auto"/>
        <w:bottom w:val="none" w:sz="0" w:space="0" w:color="auto"/>
        <w:right w:val="none" w:sz="0" w:space="0" w:color="auto"/>
      </w:divBdr>
    </w:div>
    <w:div w:id="786697191">
      <w:bodyDiv w:val="1"/>
      <w:marLeft w:val="0"/>
      <w:marRight w:val="0"/>
      <w:marTop w:val="0"/>
      <w:marBottom w:val="0"/>
      <w:divBdr>
        <w:top w:val="none" w:sz="0" w:space="0" w:color="auto"/>
        <w:left w:val="none" w:sz="0" w:space="0" w:color="auto"/>
        <w:bottom w:val="none" w:sz="0" w:space="0" w:color="auto"/>
        <w:right w:val="none" w:sz="0" w:space="0" w:color="auto"/>
      </w:divBdr>
    </w:div>
    <w:div w:id="789781830">
      <w:bodyDiv w:val="1"/>
      <w:marLeft w:val="0"/>
      <w:marRight w:val="0"/>
      <w:marTop w:val="0"/>
      <w:marBottom w:val="0"/>
      <w:divBdr>
        <w:top w:val="none" w:sz="0" w:space="0" w:color="auto"/>
        <w:left w:val="none" w:sz="0" w:space="0" w:color="auto"/>
        <w:bottom w:val="none" w:sz="0" w:space="0" w:color="auto"/>
        <w:right w:val="none" w:sz="0" w:space="0" w:color="auto"/>
      </w:divBdr>
    </w:div>
    <w:div w:id="804542334">
      <w:bodyDiv w:val="1"/>
      <w:marLeft w:val="0"/>
      <w:marRight w:val="0"/>
      <w:marTop w:val="0"/>
      <w:marBottom w:val="0"/>
      <w:divBdr>
        <w:top w:val="none" w:sz="0" w:space="0" w:color="auto"/>
        <w:left w:val="none" w:sz="0" w:space="0" w:color="auto"/>
        <w:bottom w:val="none" w:sz="0" w:space="0" w:color="auto"/>
        <w:right w:val="none" w:sz="0" w:space="0" w:color="auto"/>
      </w:divBdr>
    </w:div>
    <w:div w:id="813832795">
      <w:bodyDiv w:val="1"/>
      <w:marLeft w:val="0"/>
      <w:marRight w:val="0"/>
      <w:marTop w:val="0"/>
      <w:marBottom w:val="0"/>
      <w:divBdr>
        <w:top w:val="none" w:sz="0" w:space="0" w:color="auto"/>
        <w:left w:val="none" w:sz="0" w:space="0" w:color="auto"/>
        <w:bottom w:val="none" w:sz="0" w:space="0" w:color="auto"/>
        <w:right w:val="none" w:sz="0" w:space="0" w:color="auto"/>
      </w:divBdr>
    </w:div>
    <w:div w:id="891696061">
      <w:bodyDiv w:val="1"/>
      <w:marLeft w:val="0"/>
      <w:marRight w:val="0"/>
      <w:marTop w:val="0"/>
      <w:marBottom w:val="0"/>
      <w:divBdr>
        <w:top w:val="none" w:sz="0" w:space="0" w:color="auto"/>
        <w:left w:val="none" w:sz="0" w:space="0" w:color="auto"/>
        <w:bottom w:val="none" w:sz="0" w:space="0" w:color="auto"/>
        <w:right w:val="none" w:sz="0" w:space="0" w:color="auto"/>
      </w:divBdr>
    </w:div>
    <w:div w:id="919173475">
      <w:bodyDiv w:val="1"/>
      <w:marLeft w:val="0"/>
      <w:marRight w:val="0"/>
      <w:marTop w:val="0"/>
      <w:marBottom w:val="0"/>
      <w:divBdr>
        <w:top w:val="none" w:sz="0" w:space="0" w:color="auto"/>
        <w:left w:val="none" w:sz="0" w:space="0" w:color="auto"/>
        <w:bottom w:val="none" w:sz="0" w:space="0" w:color="auto"/>
        <w:right w:val="none" w:sz="0" w:space="0" w:color="auto"/>
      </w:divBdr>
    </w:div>
    <w:div w:id="976955898">
      <w:bodyDiv w:val="1"/>
      <w:marLeft w:val="0"/>
      <w:marRight w:val="0"/>
      <w:marTop w:val="0"/>
      <w:marBottom w:val="0"/>
      <w:divBdr>
        <w:top w:val="none" w:sz="0" w:space="0" w:color="auto"/>
        <w:left w:val="none" w:sz="0" w:space="0" w:color="auto"/>
        <w:bottom w:val="none" w:sz="0" w:space="0" w:color="auto"/>
        <w:right w:val="none" w:sz="0" w:space="0" w:color="auto"/>
      </w:divBdr>
    </w:div>
    <w:div w:id="977026731">
      <w:bodyDiv w:val="1"/>
      <w:marLeft w:val="0"/>
      <w:marRight w:val="0"/>
      <w:marTop w:val="0"/>
      <w:marBottom w:val="0"/>
      <w:divBdr>
        <w:top w:val="none" w:sz="0" w:space="0" w:color="auto"/>
        <w:left w:val="none" w:sz="0" w:space="0" w:color="auto"/>
        <w:bottom w:val="none" w:sz="0" w:space="0" w:color="auto"/>
        <w:right w:val="none" w:sz="0" w:space="0" w:color="auto"/>
      </w:divBdr>
    </w:div>
    <w:div w:id="982079926">
      <w:bodyDiv w:val="1"/>
      <w:marLeft w:val="0"/>
      <w:marRight w:val="0"/>
      <w:marTop w:val="0"/>
      <w:marBottom w:val="0"/>
      <w:divBdr>
        <w:top w:val="none" w:sz="0" w:space="0" w:color="auto"/>
        <w:left w:val="none" w:sz="0" w:space="0" w:color="auto"/>
        <w:bottom w:val="none" w:sz="0" w:space="0" w:color="auto"/>
        <w:right w:val="none" w:sz="0" w:space="0" w:color="auto"/>
      </w:divBdr>
    </w:div>
    <w:div w:id="997075754">
      <w:bodyDiv w:val="1"/>
      <w:marLeft w:val="0"/>
      <w:marRight w:val="0"/>
      <w:marTop w:val="0"/>
      <w:marBottom w:val="0"/>
      <w:divBdr>
        <w:top w:val="none" w:sz="0" w:space="0" w:color="auto"/>
        <w:left w:val="none" w:sz="0" w:space="0" w:color="auto"/>
        <w:bottom w:val="none" w:sz="0" w:space="0" w:color="auto"/>
        <w:right w:val="none" w:sz="0" w:space="0" w:color="auto"/>
      </w:divBdr>
    </w:div>
    <w:div w:id="1003892698">
      <w:bodyDiv w:val="1"/>
      <w:marLeft w:val="0"/>
      <w:marRight w:val="0"/>
      <w:marTop w:val="0"/>
      <w:marBottom w:val="0"/>
      <w:divBdr>
        <w:top w:val="none" w:sz="0" w:space="0" w:color="auto"/>
        <w:left w:val="none" w:sz="0" w:space="0" w:color="auto"/>
        <w:bottom w:val="none" w:sz="0" w:space="0" w:color="auto"/>
        <w:right w:val="none" w:sz="0" w:space="0" w:color="auto"/>
      </w:divBdr>
    </w:div>
    <w:div w:id="1046568328">
      <w:bodyDiv w:val="1"/>
      <w:marLeft w:val="0"/>
      <w:marRight w:val="0"/>
      <w:marTop w:val="0"/>
      <w:marBottom w:val="0"/>
      <w:divBdr>
        <w:top w:val="none" w:sz="0" w:space="0" w:color="auto"/>
        <w:left w:val="none" w:sz="0" w:space="0" w:color="auto"/>
        <w:bottom w:val="none" w:sz="0" w:space="0" w:color="auto"/>
        <w:right w:val="none" w:sz="0" w:space="0" w:color="auto"/>
      </w:divBdr>
    </w:div>
    <w:div w:id="1046835616">
      <w:bodyDiv w:val="1"/>
      <w:marLeft w:val="0"/>
      <w:marRight w:val="0"/>
      <w:marTop w:val="0"/>
      <w:marBottom w:val="0"/>
      <w:divBdr>
        <w:top w:val="none" w:sz="0" w:space="0" w:color="auto"/>
        <w:left w:val="none" w:sz="0" w:space="0" w:color="auto"/>
        <w:bottom w:val="none" w:sz="0" w:space="0" w:color="auto"/>
        <w:right w:val="none" w:sz="0" w:space="0" w:color="auto"/>
      </w:divBdr>
    </w:div>
    <w:div w:id="1061559780">
      <w:bodyDiv w:val="1"/>
      <w:marLeft w:val="0"/>
      <w:marRight w:val="0"/>
      <w:marTop w:val="0"/>
      <w:marBottom w:val="0"/>
      <w:divBdr>
        <w:top w:val="none" w:sz="0" w:space="0" w:color="auto"/>
        <w:left w:val="none" w:sz="0" w:space="0" w:color="auto"/>
        <w:bottom w:val="none" w:sz="0" w:space="0" w:color="auto"/>
        <w:right w:val="none" w:sz="0" w:space="0" w:color="auto"/>
      </w:divBdr>
    </w:div>
    <w:div w:id="1095176867">
      <w:bodyDiv w:val="1"/>
      <w:marLeft w:val="0"/>
      <w:marRight w:val="0"/>
      <w:marTop w:val="0"/>
      <w:marBottom w:val="0"/>
      <w:divBdr>
        <w:top w:val="none" w:sz="0" w:space="0" w:color="auto"/>
        <w:left w:val="none" w:sz="0" w:space="0" w:color="auto"/>
        <w:bottom w:val="none" w:sz="0" w:space="0" w:color="auto"/>
        <w:right w:val="none" w:sz="0" w:space="0" w:color="auto"/>
      </w:divBdr>
    </w:div>
    <w:div w:id="1175848923">
      <w:bodyDiv w:val="1"/>
      <w:marLeft w:val="0"/>
      <w:marRight w:val="0"/>
      <w:marTop w:val="0"/>
      <w:marBottom w:val="0"/>
      <w:divBdr>
        <w:top w:val="none" w:sz="0" w:space="0" w:color="auto"/>
        <w:left w:val="none" w:sz="0" w:space="0" w:color="auto"/>
        <w:bottom w:val="none" w:sz="0" w:space="0" w:color="auto"/>
        <w:right w:val="none" w:sz="0" w:space="0" w:color="auto"/>
      </w:divBdr>
    </w:div>
    <w:div w:id="1221090998">
      <w:bodyDiv w:val="1"/>
      <w:marLeft w:val="0"/>
      <w:marRight w:val="0"/>
      <w:marTop w:val="0"/>
      <w:marBottom w:val="0"/>
      <w:divBdr>
        <w:top w:val="none" w:sz="0" w:space="0" w:color="auto"/>
        <w:left w:val="none" w:sz="0" w:space="0" w:color="auto"/>
        <w:bottom w:val="none" w:sz="0" w:space="0" w:color="auto"/>
        <w:right w:val="none" w:sz="0" w:space="0" w:color="auto"/>
      </w:divBdr>
    </w:div>
    <w:div w:id="1237083851">
      <w:bodyDiv w:val="1"/>
      <w:marLeft w:val="0"/>
      <w:marRight w:val="0"/>
      <w:marTop w:val="0"/>
      <w:marBottom w:val="0"/>
      <w:divBdr>
        <w:top w:val="none" w:sz="0" w:space="0" w:color="auto"/>
        <w:left w:val="none" w:sz="0" w:space="0" w:color="auto"/>
        <w:bottom w:val="none" w:sz="0" w:space="0" w:color="auto"/>
        <w:right w:val="none" w:sz="0" w:space="0" w:color="auto"/>
      </w:divBdr>
    </w:div>
    <w:div w:id="1241140416">
      <w:bodyDiv w:val="1"/>
      <w:marLeft w:val="0"/>
      <w:marRight w:val="0"/>
      <w:marTop w:val="0"/>
      <w:marBottom w:val="0"/>
      <w:divBdr>
        <w:top w:val="none" w:sz="0" w:space="0" w:color="auto"/>
        <w:left w:val="none" w:sz="0" w:space="0" w:color="auto"/>
        <w:bottom w:val="none" w:sz="0" w:space="0" w:color="auto"/>
        <w:right w:val="none" w:sz="0" w:space="0" w:color="auto"/>
      </w:divBdr>
    </w:div>
    <w:div w:id="1252738669">
      <w:bodyDiv w:val="1"/>
      <w:marLeft w:val="0"/>
      <w:marRight w:val="0"/>
      <w:marTop w:val="0"/>
      <w:marBottom w:val="0"/>
      <w:divBdr>
        <w:top w:val="none" w:sz="0" w:space="0" w:color="auto"/>
        <w:left w:val="none" w:sz="0" w:space="0" w:color="auto"/>
        <w:bottom w:val="none" w:sz="0" w:space="0" w:color="auto"/>
        <w:right w:val="none" w:sz="0" w:space="0" w:color="auto"/>
      </w:divBdr>
    </w:div>
    <w:div w:id="1258370791">
      <w:bodyDiv w:val="1"/>
      <w:marLeft w:val="0"/>
      <w:marRight w:val="0"/>
      <w:marTop w:val="0"/>
      <w:marBottom w:val="0"/>
      <w:divBdr>
        <w:top w:val="none" w:sz="0" w:space="0" w:color="auto"/>
        <w:left w:val="none" w:sz="0" w:space="0" w:color="auto"/>
        <w:bottom w:val="none" w:sz="0" w:space="0" w:color="auto"/>
        <w:right w:val="none" w:sz="0" w:space="0" w:color="auto"/>
      </w:divBdr>
    </w:div>
    <w:div w:id="1262448450">
      <w:bodyDiv w:val="1"/>
      <w:marLeft w:val="0"/>
      <w:marRight w:val="0"/>
      <w:marTop w:val="0"/>
      <w:marBottom w:val="0"/>
      <w:divBdr>
        <w:top w:val="none" w:sz="0" w:space="0" w:color="auto"/>
        <w:left w:val="none" w:sz="0" w:space="0" w:color="auto"/>
        <w:bottom w:val="none" w:sz="0" w:space="0" w:color="auto"/>
        <w:right w:val="none" w:sz="0" w:space="0" w:color="auto"/>
      </w:divBdr>
    </w:div>
    <w:div w:id="1282958322">
      <w:bodyDiv w:val="1"/>
      <w:marLeft w:val="0"/>
      <w:marRight w:val="0"/>
      <w:marTop w:val="0"/>
      <w:marBottom w:val="0"/>
      <w:divBdr>
        <w:top w:val="none" w:sz="0" w:space="0" w:color="auto"/>
        <w:left w:val="none" w:sz="0" w:space="0" w:color="auto"/>
        <w:bottom w:val="none" w:sz="0" w:space="0" w:color="auto"/>
        <w:right w:val="none" w:sz="0" w:space="0" w:color="auto"/>
      </w:divBdr>
    </w:div>
    <w:div w:id="1284727781">
      <w:bodyDiv w:val="1"/>
      <w:marLeft w:val="0"/>
      <w:marRight w:val="0"/>
      <w:marTop w:val="0"/>
      <w:marBottom w:val="0"/>
      <w:divBdr>
        <w:top w:val="none" w:sz="0" w:space="0" w:color="auto"/>
        <w:left w:val="none" w:sz="0" w:space="0" w:color="auto"/>
        <w:bottom w:val="none" w:sz="0" w:space="0" w:color="auto"/>
        <w:right w:val="none" w:sz="0" w:space="0" w:color="auto"/>
      </w:divBdr>
    </w:div>
    <w:div w:id="1289049471">
      <w:bodyDiv w:val="1"/>
      <w:marLeft w:val="0"/>
      <w:marRight w:val="0"/>
      <w:marTop w:val="0"/>
      <w:marBottom w:val="0"/>
      <w:divBdr>
        <w:top w:val="none" w:sz="0" w:space="0" w:color="auto"/>
        <w:left w:val="none" w:sz="0" w:space="0" w:color="auto"/>
        <w:bottom w:val="none" w:sz="0" w:space="0" w:color="auto"/>
        <w:right w:val="none" w:sz="0" w:space="0" w:color="auto"/>
      </w:divBdr>
    </w:div>
    <w:div w:id="1321232143">
      <w:bodyDiv w:val="1"/>
      <w:marLeft w:val="0"/>
      <w:marRight w:val="0"/>
      <w:marTop w:val="0"/>
      <w:marBottom w:val="0"/>
      <w:divBdr>
        <w:top w:val="none" w:sz="0" w:space="0" w:color="auto"/>
        <w:left w:val="none" w:sz="0" w:space="0" w:color="auto"/>
        <w:bottom w:val="none" w:sz="0" w:space="0" w:color="auto"/>
        <w:right w:val="none" w:sz="0" w:space="0" w:color="auto"/>
      </w:divBdr>
    </w:div>
    <w:div w:id="1371953547">
      <w:bodyDiv w:val="1"/>
      <w:marLeft w:val="0"/>
      <w:marRight w:val="0"/>
      <w:marTop w:val="0"/>
      <w:marBottom w:val="0"/>
      <w:divBdr>
        <w:top w:val="none" w:sz="0" w:space="0" w:color="auto"/>
        <w:left w:val="none" w:sz="0" w:space="0" w:color="auto"/>
        <w:bottom w:val="none" w:sz="0" w:space="0" w:color="auto"/>
        <w:right w:val="none" w:sz="0" w:space="0" w:color="auto"/>
      </w:divBdr>
    </w:div>
    <w:div w:id="1397359723">
      <w:bodyDiv w:val="1"/>
      <w:marLeft w:val="0"/>
      <w:marRight w:val="0"/>
      <w:marTop w:val="0"/>
      <w:marBottom w:val="0"/>
      <w:divBdr>
        <w:top w:val="none" w:sz="0" w:space="0" w:color="auto"/>
        <w:left w:val="none" w:sz="0" w:space="0" w:color="auto"/>
        <w:bottom w:val="none" w:sz="0" w:space="0" w:color="auto"/>
        <w:right w:val="none" w:sz="0" w:space="0" w:color="auto"/>
      </w:divBdr>
    </w:div>
    <w:div w:id="1440023309">
      <w:bodyDiv w:val="1"/>
      <w:marLeft w:val="0"/>
      <w:marRight w:val="0"/>
      <w:marTop w:val="0"/>
      <w:marBottom w:val="0"/>
      <w:divBdr>
        <w:top w:val="none" w:sz="0" w:space="0" w:color="auto"/>
        <w:left w:val="none" w:sz="0" w:space="0" w:color="auto"/>
        <w:bottom w:val="none" w:sz="0" w:space="0" w:color="auto"/>
        <w:right w:val="none" w:sz="0" w:space="0" w:color="auto"/>
      </w:divBdr>
    </w:div>
    <w:div w:id="1476290858">
      <w:bodyDiv w:val="1"/>
      <w:marLeft w:val="0"/>
      <w:marRight w:val="0"/>
      <w:marTop w:val="0"/>
      <w:marBottom w:val="0"/>
      <w:divBdr>
        <w:top w:val="none" w:sz="0" w:space="0" w:color="auto"/>
        <w:left w:val="none" w:sz="0" w:space="0" w:color="auto"/>
        <w:bottom w:val="none" w:sz="0" w:space="0" w:color="auto"/>
        <w:right w:val="none" w:sz="0" w:space="0" w:color="auto"/>
      </w:divBdr>
    </w:div>
    <w:div w:id="1480152526">
      <w:bodyDiv w:val="1"/>
      <w:marLeft w:val="0"/>
      <w:marRight w:val="0"/>
      <w:marTop w:val="0"/>
      <w:marBottom w:val="0"/>
      <w:divBdr>
        <w:top w:val="none" w:sz="0" w:space="0" w:color="auto"/>
        <w:left w:val="none" w:sz="0" w:space="0" w:color="auto"/>
        <w:bottom w:val="none" w:sz="0" w:space="0" w:color="auto"/>
        <w:right w:val="none" w:sz="0" w:space="0" w:color="auto"/>
      </w:divBdr>
    </w:div>
    <w:div w:id="1527213543">
      <w:bodyDiv w:val="1"/>
      <w:marLeft w:val="0"/>
      <w:marRight w:val="0"/>
      <w:marTop w:val="0"/>
      <w:marBottom w:val="0"/>
      <w:divBdr>
        <w:top w:val="none" w:sz="0" w:space="0" w:color="auto"/>
        <w:left w:val="none" w:sz="0" w:space="0" w:color="auto"/>
        <w:bottom w:val="none" w:sz="0" w:space="0" w:color="auto"/>
        <w:right w:val="none" w:sz="0" w:space="0" w:color="auto"/>
      </w:divBdr>
    </w:div>
    <w:div w:id="1534462453">
      <w:bodyDiv w:val="1"/>
      <w:marLeft w:val="0"/>
      <w:marRight w:val="0"/>
      <w:marTop w:val="0"/>
      <w:marBottom w:val="0"/>
      <w:divBdr>
        <w:top w:val="none" w:sz="0" w:space="0" w:color="auto"/>
        <w:left w:val="none" w:sz="0" w:space="0" w:color="auto"/>
        <w:bottom w:val="none" w:sz="0" w:space="0" w:color="auto"/>
        <w:right w:val="none" w:sz="0" w:space="0" w:color="auto"/>
      </w:divBdr>
    </w:div>
    <w:div w:id="1542010749">
      <w:bodyDiv w:val="1"/>
      <w:marLeft w:val="0"/>
      <w:marRight w:val="0"/>
      <w:marTop w:val="0"/>
      <w:marBottom w:val="0"/>
      <w:divBdr>
        <w:top w:val="none" w:sz="0" w:space="0" w:color="auto"/>
        <w:left w:val="none" w:sz="0" w:space="0" w:color="auto"/>
        <w:bottom w:val="none" w:sz="0" w:space="0" w:color="auto"/>
        <w:right w:val="none" w:sz="0" w:space="0" w:color="auto"/>
      </w:divBdr>
    </w:div>
    <w:div w:id="1569538285">
      <w:bodyDiv w:val="1"/>
      <w:marLeft w:val="0"/>
      <w:marRight w:val="0"/>
      <w:marTop w:val="0"/>
      <w:marBottom w:val="0"/>
      <w:divBdr>
        <w:top w:val="none" w:sz="0" w:space="0" w:color="auto"/>
        <w:left w:val="none" w:sz="0" w:space="0" w:color="auto"/>
        <w:bottom w:val="none" w:sz="0" w:space="0" w:color="auto"/>
        <w:right w:val="none" w:sz="0" w:space="0" w:color="auto"/>
      </w:divBdr>
    </w:div>
    <w:div w:id="1584533952">
      <w:bodyDiv w:val="1"/>
      <w:marLeft w:val="0"/>
      <w:marRight w:val="0"/>
      <w:marTop w:val="0"/>
      <w:marBottom w:val="0"/>
      <w:divBdr>
        <w:top w:val="none" w:sz="0" w:space="0" w:color="auto"/>
        <w:left w:val="none" w:sz="0" w:space="0" w:color="auto"/>
        <w:bottom w:val="none" w:sz="0" w:space="0" w:color="auto"/>
        <w:right w:val="none" w:sz="0" w:space="0" w:color="auto"/>
      </w:divBdr>
    </w:div>
    <w:div w:id="1670399056">
      <w:bodyDiv w:val="1"/>
      <w:marLeft w:val="0"/>
      <w:marRight w:val="0"/>
      <w:marTop w:val="0"/>
      <w:marBottom w:val="0"/>
      <w:divBdr>
        <w:top w:val="none" w:sz="0" w:space="0" w:color="auto"/>
        <w:left w:val="none" w:sz="0" w:space="0" w:color="auto"/>
        <w:bottom w:val="none" w:sz="0" w:space="0" w:color="auto"/>
        <w:right w:val="none" w:sz="0" w:space="0" w:color="auto"/>
      </w:divBdr>
    </w:div>
    <w:div w:id="1698312490">
      <w:bodyDiv w:val="1"/>
      <w:marLeft w:val="0"/>
      <w:marRight w:val="0"/>
      <w:marTop w:val="0"/>
      <w:marBottom w:val="0"/>
      <w:divBdr>
        <w:top w:val="none" w:sz="0" w:space="0" w:color="auto"/>
        <w:left w:val="none" w:sz="0" w:space="0" w:color="auto"/>
        <w:bottom w:val="none" w:sz="0" w:space="0" w:color="auto"/>
        <w:right w:val="none" w:sz="0" w:space="0" w:color="auto"/>
      </w:divBdr>
    </w:div>
    <w:div w:id="1730110115">
      <w:bodyDiv w:val="1"/>
      <w:marLeft w:val="0"/>
      <w:marRight w:val="0"/>
      <w:marTop w:val="0"/>
      <w:marBottom w:val="0"/>
      <w:divBdr>
        <w:top w:val="none" w:sz="0" w:space="0" w:color="auto"/>
        <w:left w:val="none" w:sz="0" w:space="0" w:color="auto"/>
        <w:bottom w:val="none" w:sz="0" w:space="0" w:color="auto"/>
        <w:right w:val="none" w:sz="0" w:space="0" w:color="auto"/>
      </w:divBdr>
    </w:div>
    <w:div w:id="1767573176">
      <w:bodyDiv w:val="1"/>
      <w:marLeft w:val="0"/>
      <w:marRight w:val="0"/>
      <w:marTop w:val="0"/>
      <w:marBottom w:val="0"/>
      <w:divBdr>
        <w:top w:val="none" w:sz="0" w:space="0" w:color="auto"/>
        <w:left w:val="none" w:sz="0" w:space="0" w:color="auto"/>
        <w:bottom w:val="none" w:sz="0" w:space="0" w:color="auto"/>
        <w:right w:val="none" w:sz="0" w:space="0" w:color="auto"/>
      </w:divBdr>
    </w:div>
    <w:div w:id="1771663676">
      <w:bodyDiv w:val="1"/>
      <w:marLeft w:val="0"/>
      <w:marRight w:val="0"/>
      <w:marTop w:val="0"/>
      <w:marBottom w:val="0"/>
      <w:divBdr>
        <w:top w:val="none" w:sz="0" w:space="0" w:color="auto"/>
        <w:left w:val="none" w:sz="0" w:space="0" w:color="auto"/>
        <w:bottom w:val="none" w:sz="0" w:space="0" w:color="auto"/>
        <w:right w:val="none" w:sz="0" w:space="0" w:color="auto"/>
      </w:divBdr>
    </w:div>
    <w:div w:id="1881046672">
      <w:bodyDiv w:val="1"/>
      <w:marLeft w:val="0"/>
      <w:marRight w:val="0"/>
      <w:marTop w:val="0"/>
      <w:marBottom w:val="0"/>
      <w:divBdr>
        <w:top w:val="none" w:sz="0" w:space="0" w:color="auto"/>
        <w:left w:val="none" w:sz="0" w:space="0" w:color="auto"/>
        <w:bottom w:val="none" w:sz="0" w:space="0" w:color="auto"/>
        <w:right w:val="none" w:sz="0" w:space="0" w:color="auto"/>
      </w:divBdr>
    </w:div>
    <w:div w:id="1901474670">
      <w:bodyDiv w:val="1"/>
      <w:marLeft w:val="0"/>
      <w:marRight w:val="0"/>
      <w:marTop w:val="0"/>
      <w:marBottom w:val="0"/>
      <w:divBdr>
        <w:top w:val="none" w:sz="0" w:space="0" w:color="auto"/>
        <w:left w:val="none" w:sz="0" w:space="0" w:color="auto"/>
        <w:bottom w:val="none" w:sz="0" w:space="0" w:color="auto"/>
        <w:right w:val="none" w:sz="0" w:space="0" w:color="auto"/>
      </w:divBdr>
    </w:div>
    <w:div w:id="1911115921">
      <w:bodyDiv w:val="1"/>
      <w:marLeft w:val="0"/>
      <w:marRight w:val="0"/>
      <w:marTop w:val="0"/>
      <w:marBottom w:val="0"/>
      <w:divBdr>
        <w:top w:val="none" w:sz="0" w:space="0" w:color="auto"/>
        <w:left w:val="none" w:sz="0" w:space="0" w:color="auto"/>
        <w:bottom w:val="none" w:sz="0" w:space="0" w:color="auto"/>
        <w:right w:val="none" w:sz="0" w:space="0" w:color="auto"/>
      </w:divBdr>
    </w:div>
    <w:div w:id="1959874283">
      <w:bodyDiv w:val="1"/>
      <w:marLeft w:val="0"/>
      <w:marRight w:val="0"/>
      <w:marTop w:val="0"/>
      <w:marBottom w:val="0"/>
      <w:divBdr>
        <w:top w:val="none" w:sz="0" w:space="0" w:color="auto"/>
        <w:left w:val="none" w:sz="0" w:space="0" w:color="auto"/>
        <w:bottom w:val="none" w:sz="0" w:space="0" w:color="auto"/>
        <w:right w:val="none" w:sz="0" w:space="0" w:color="auto"/>
      </w:divBdr>
    </w:div>
    <w:div w:id="2023435714">
      <w:bodyDiv w:val="1"/>
      <w:marLeft w:val="0"/>
      <w:marRight w:val="0"/>
      <w:marTop w:val="0"/>
      <w:marBottom w:val="0"/>
      <w:divBdr>
        <w:top w:val="none" w:sz="0" w:space="0" w:color="auto"/>
        <w:left w:val="none" w:sz="0" w:space="0" w:color="auto"/>
        <w:bottom w:val="none" w:sz="0" w:space="0" w:color="auto"/>
        <w:right w:val="none" w:sz="0" w:space="0" w:color="auto"/>
      </w:divBdr>
    </w:div>
    <w:div w:id="2025789911">
      <w:bodyDiv w:val="1"/>
      <w:marLeft w:val="0"/>
      <w:marRight w:val="0"/>
      <w:marTop w:val="0"/>
      <w:marBottom w:val="0"/>
      <w:divBdr>
        <w:top w:val="none" w:sz="0" w:space="0" w:color="auto"/>
        <w:left w:val="none" w:sz="0" w:space="0" w:color="auto"/>
        <w:bottom w:val="none" w:sz="0" w:space="0" w:color="auto"/>
        <w:right w:val="none" w:sz="0" w:space="0" w:color="auto"/>
      </w:divBdr>
    </w:div>
    <w:div w:id="2074959720">
      <w:bodyDiv w:val="1"/>
      <w:marLeft w:val="0"/>
      <w:marRight w:val="0"/>
      <w:marTop w:val="0"/>
      <w:marBottom w:val="0"/>
      <w:divBdr>
        <w:top w:val="none" w:sz="0" w:space="0" w:color="auto"/>
        <w:left w:val="none" w:sz="0" w:space="0" w:color="auto"/>
        <w:bottom w:val="none" w:sz="0" w:space="0" w:color="auto"/>
        <w:right w:val="none" w:sz="0" w:space="0" w:color="auto"/>
      </w:divBdr>
    </w:div>
    <w:div w:id="2088991882">
      <w:bodyDiv w:val="1"/>
      <w:marLeft w:val="0"/>
      <w:marRight w:val="0"/>
      <w:marTop w:val="0"/>
      <w:marBottom w:val="0"/>
      <w:divBdr>
        <w:top w:val="none" w:sz="0" w:space="0" w:color="auto"/>
        <w:left w:val="none" w:sz="0" w:space="0" w:color="auto"/>
        <w:bottom w:val="none" w:sz="0" w:space="0" w:color="auto"/>
        <w:right w:val="none" w:sz="0" w:space="0" w:color="auto"/>
      </w:divBdr>
    </w:div>
    <w:div w:id="21029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akon4.rada.gov.ua/laws/show/2346-14" TargetMode="External"/><Relationship Id="rId26" Type="http://schemas.openxmlformats.org/officeDocument/2006/relationships/hyperlink" Target="http://www.mon.gov.ua" TargetMode="External"/><Relationship Id="rId3" Type="http://schemas.openxmlformats.org/officeDocument/2006/relationships/styles" Target="styles.xml"/><Relationship Id="rId21" Type="http://schemas.openxmlformats.org/officeDocument/2006/relationships/hyperlink" Target="http://www.ukrstat.gov.ua" TargetMode="External"/><Relationship Id="rId34" Type="http://schemas.openxmlformats.org/officeDocument/2006/relationships/hyperlink" Target="http://lsej.org.ua/5_2017/32.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me.gov.ua" TargetMode="External"/><Relationship Id="rId33" Type="http://schemas.openxmlformats.org/officeDocument/2006/relationships/hyperlink" Target="http://zakon2.rada.gov.ua/laws/show/1556-1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tempus.org.ua/uk/vyshha-osvita-ta-bolonskyjproces.html"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tt.com.ua/"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kmu.gov.ua" TargetMode="External"/><Relationship Id="rId28" Type="http://schemas.openxmlformats.org/officeDocument/2006/relationships/image" Target="media/image1.png"/><Relationship Id="rId36" Type="http://schemas.openxmlformats.org/officeDocument/2006/relationships/hyperlink" Target="https://doi.org/10.15407/scin12.06.006" TargetMode="External"/><Relationship Id="rId10" Type="http://schemas.openxmlformats.org/officeDocument/2006/relationships/footer" Target="footer1.xml"/><Relationship Id="rId19" Type="http://schemas.openxmlformats.org/officeDocument/2006/relationships/hyperlink" Target="http://www.aup.ru"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management.com.ua" TargetMode="External"/><Relationship Id="rId27" Type="http://schemas.openxmlformats.org/officeDocument/2006/relationships/hyperlink" Target="http://grebennikon.ru/journal-6.html" TargetMode="External"/><Relationship Id="rId30" Type="http://schemas.openxmlformats.org/officeDocument/2006/relationships/oleObject" Target="embeddings/oleObject1.bin"/><Relationship Id="rId35" Type="http://schemas.openxmlformats.org/officeDocument/2006/relationships/hyperlink" Target="http://ebooks.znu.edu.ua/files/Fakhovivydannya/vznu/juridichni/%20VestUr2015v3/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C037-2F42-4DCE-A87A-800CF8CA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53938</Words>
  <Characters>30745</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Sarra</cp:lastModifiedBy>
  <cp:revision>51</cp:revision>
  <cp:lastPrinted>2015-09-21T04:03:00Z</cp:lastPrinted>
  <dcterms:created xsi:type="dcterms:W3CDTF">2019-02-11T16:01:00Z</dcterms:created>
  <dcterms:modified xsi:type="dcterms:W3CDTF">2021-04-27T07:30:00Z</dcterms:modified>
</cp:coreProperties>
</file>