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D2" w:rsidRPr="00434B3D" w:rsidRDefault="00434B3D" w:rsidP="00434B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4B3D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 7.</w:t>
      </w:r>
    </w:p>
    <w:p w:rsidR="00434B3D" w:rsidRPr="00434B3D" w:rsidRDefault="00434B3D" w:rsidP="00434B3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4B3D" w:rsidRPr="00434B3D" w:rsidRDefault="00434B3D" w:rsidP="00434B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ЛАБОРАТОРНА РОБОТА </w:t>
      </w:r>
    </w:p>
    <w:p w:rsidR="00434B3D" w:rsidRPr="00434B3D" w:rsidRDefault="00434B3D" w:rsidP="00434B3D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Тема. </w:t>
      </w:r>
      <w:proofErr w:type="spellStart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Визначення</w:t>
      </w:r>
      <w:proofErr w:type="spellEnd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закипання</w:t>
      </w:r>
      <w:proofErr w:type="spellEnd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ґрунту</w:t>
      </w:r>
      <w:proofErr w:type="spellEnd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та </w:t>
      </w:r>
      <w:proofErr w:type="spellStart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вмісту</w:t>
      </w:r>
      <w:proofErr w:type="spellEnd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карбонатів</w:t>
      </w:r>
      <w:proofErr w:type="spellEnd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</w:t>
      </w:r>
      <w:proofErr w:type="spellStart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ґрунті</w:t>
      </w:r>
      <w:proofErr w:type="spellEnd"/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з методикою та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закипання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вміст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карбонатів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434B3D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Фарфорові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чашки,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зразки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дистіильована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вода, 5%-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р-н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НСІ,</w:t>
      </w:r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хімічні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склянки,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фарфорові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тиглі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терези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, 5н. р-н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НС</w:t>
      </w:r>
      <w:r w:rsidRPr="00434B3D"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434B3D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434B3D">
        <w:rPr>
          <w:rFonts w:ascii="Times New Roman" w:hAnsi="Times New Roman" w:cs="Times New Roman"/>
          <w:sz w:val="28"/>
          <w:szCs w:val="28"/>
        </w:rPr>
        <w:t>акипання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свідчить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карбонатів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(солей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вуглекислого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кальцію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руйнуються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з кислотою за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реакцією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: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b/>
          <w:bCs/>
          <w:sz w:val="28"/>
          <w:szCs w:val="28"/>
          <w:lang w:val="en-US"/>
        </w:rPr>
        <w:t>Ca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434B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+ 2</w:t>
      </w:r>
      <w:proofErr w:type="spellStart"/>
      <w:r w:rsidRPr="00434B3D">
        <w:rPr>
          <w:rFonts w:ascii="Times New Roman" w:hAnsi="Times New Roman" w:cs="Times New Roman"/>
          <w:b/>
          <w:bCs/>
          <w:sz w:val="28"/>
          <w:szCs w:val="28"/>
          <w:lang w:val="en-US"/>
        </w:rPr>
        <w:t>HCl</w:t>
      </w:r>
      <w:proofErr w:type="spellEnd"/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434B3D">
        <w:rPr>
          <w:rFonts w:ascii="Times New Roman" w:hAnsi="Times New Roman" w:cs="Times New Roman"/>
          <w:b/>
          <w:bCs/>
          <w:sz w:val="28"/>
          <w:szCs w:val="28"/>
          <w:lang w:val="en-US"/>
        </w:rPr>
        <w:t>Ca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>СІ</w:t>
      </w:r>
      <w:r w:rsidRPr="00434B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434B3D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434B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>О + СО</w:t>
      </w:r>
      <w:r w:rsidRPr="00434B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</w:p>
    <w:p w:rsidR="00434B3D" w:rsidRPr="00434B3D" w:rsidRDefault="00434B3D" w:rsidP="00434B3D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>Вуглекислий газ виділяється з ґрунту у вигляді пузирів з характерним шипінням, а при невеликій кількості - з потріскуванням.</w:t>
      </w:r>
    </w:p>
    <w:p w:rsidR="00434B3D" w:rsidRPr="00434B3D" w:rsidRDefault="00434B3D" w:rsidP="00434B3D">
      <w:pPr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4B3D">
        <w:rPr>
          <w:rFonts w:ascii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434B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4B3D" w:rsidRPr="00434B3D" w:rsidRDefault="00434B3D" w:rsidP="00434B3D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>Для визначення закипання беруть пучку ґрунту на годинникове скло або у фарфорову чашку, змочують</w:t>
      </w:r>
      <w:r w:rsidRPr="00434B3D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434B3D">
        <w:rPr>
          <w:rFonts w:ascii="Times New Roman" w:hAnsi="Times New Roman" w:cs="Times New Roman"/>
          <w:sz w:val="28"/>
          <w:szCs w:val="28"/>
        </w:rPr>
        <w:t>кількома краплями 5% р-ну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4B3D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34B3D">
        <w:rPr>
          <w:rFonts w:ascii="Times New Roman" w:hAnsi="Times New Roman" w:cs="Times New Roman"/>
          <w:sz w:val="28"/>
          <w:szCs w:val="28"/>
        </w:rPr>
        <w:t xml:space="preserve">СІ. Попереднє змочування необхідне для витіснення з неї повітря, яке, виділяючись із потріскуванням, може імітувати незначну кількість карбонатів. Записують результати визначення із вказівкою інтенсивності закипання. Визначають горизонт закипання ґрунту або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шибину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залягання карбонатів у ґрунтовому профілі. </w:t>
      </w:r>
    </w:p>
    <w:p w:rsidR="00434B3D" w:rsidRPr="00434B3D" w:rsidRDefault="00434B3D" w:rsidP="00434B3D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карбонатів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карбонатів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будуються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ваговому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об'ємному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газометричному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визначенні</w:t>
      </w:r>
      <w:proofErr w:type="spellEnd"/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СО</w:t>
      </w:r>
      <w:r w:rsidRPr="00434B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витискається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руйнуванні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карбонатів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простим та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зручним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методом є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ваговий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втрати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ваги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СО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4B3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руйнуванні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карбонатів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кислотою.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Ваговий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вмісті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карбонатів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0 до 70%.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 xml:space="preserve">1.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хімічну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склянку на 25мл з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кришкою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годинниковим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склом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наливають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34B3D">
        <w:rPr>
          <w:rFonts w:ascii="Times New Roman" w:hAnsi="Times New Roman" w:cs="Times New Roman"/>
          <w:sz w:val="28"/>
          <w:szCs w:val="28"/>
        </w:rPr>
        <w:t>мл 5% р-ну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4B3D">
        <w:rPr>
          <w:rFonts w:ascii="Times New Roman" w:hAnsi="Times New Roman" w:cs="Times New Roman"/>
          <w:sz w:val="28"/>
          <w:szCs w:val="28"/>
        </w:rPr>
        <w:t>НСІ.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 xml:space="preserve">2. На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кришку</w:t>
      </w:r>
      <w:proofErr w:type="spellEnd"/>
      <w:r w:rsidRPr="00434B3D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434B3D">
        <w:rPr>
          <w:rFonts w:ascii="Times New Roman" w:hAnsi="Times New Roman" w:cs="Times New Roman"/>
          <w:sz w:val="28"/>
          <w:szCs w:val="28"/>
        </w:rPr>
        <w:t xml:space="preserve">склянки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фарфоровий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тигєль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на 10 мл та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важать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терезах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точністю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до 1мг (Р</w:t>
      </w:r>
      <w:proofErr w:type="gramStart"/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4B3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34B3D">
        <w:rPr>
          <w:rFonts w:ascii="Times New Roman" w:hAnsi="Times New Roman" w:cs="Times New Roman"/>
          <w:sz w:val="28"/>
          <w:szCs w:val="28"/>
        </w:rPr>
        <w:t>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4B3D">
        <w:rPr>
          <w:rFonts w:ascii="Times New Roman" w:hAnsi="Times New Roman" w:cs="Times New Roman"/>
          <w:sz w:val="28"/>
          <w:szCs w:val="28"/>
        </w:rPr>
        <w:t>У тигель</w:t>
      </w:r>
      <w:proofErr w:type="gram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вміщують</w:t>
      </w:r>
      <w:proofErr w:type="spellEnd"/>
      <w:r w:rsidRPr="00434B3D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434B3D">
        <w:rPr>
          <w:rFonts w:ascii="Times New Roman" w:hAnsi="Times New Roman" w:cs="Times New Roman"/>
          <w:sz w:val="28"/>
          <w:szCs w:val="28"/>
        </w:rPr>
        <w:t xml:space="preserve">1г.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повітряне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- сухого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та повторно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важать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(Р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4B3D">
        <w:rPr>
          <w:rFonts w:ascii="Times New Roman" w:hAnsi="Times New Roman" w:cs="Times New Roman"/>
          <w:sz w:val="28"/>
          <w:szCs w:val="28"/>
        </w:rPr>
        <w:t>).</w:t>
      </w:r>
    </w:p>
    <w:p w:rsidR="00434B3D" w:rsidRPr="00434B3D" w:rsidRDefault="00434B3D" w:rsidP="00434B3D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 xml:space="preserve">4. Обережно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переносять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ґрунт у склянку, уникаючи втрат за рахунок </w:t>
      </w:r>
      <w:r w:rsidRPr="00434B3D">
        <w:rPr>
          <w:rFonts w:ascii="Times New Roman" w:hAnsi="Times New Roman" w:cs="Times New Roman"/>
          <w:sz w:val="28"/>
          <w:szCs w:val="28"/>
        </w:rPr>
        <w:lastRenderedPageBreak/>
        <w:t>розбризкування.</w:t>
      </w:r>
    </w:p>
    <w:p w:rsidR="00434B3D" w:rsidRPr="00434B3D" w:rsidRDefault="00434B3D" w:rsidP="00434B3D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>5. Вміст склянки ретельно перемішують, обертаючи його двічі. Потім тигель знову становлять на кришку і через 30 хв. важать (Р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4B3D">
        <w:rPr>
          <w:rFonts w:ascii="Times New Roman" w:hAnsi="Times New Roman" w:cs="Times New Roman"/>
          <w:sz w:val="28"/>
          <w:szCs w:val="28"/>
        </w:rPr>
        <w:t>).</w:t>
      </w:r>
    </w:p>
    <w:p w:rsidR="00434B3D" w:rsidRPr="00434B3D" w:rsidRDefault="00434B3D" w:rsidP="00434B3D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>6. Вміст СаСО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4B3D">
        <w:rPr>
          <w:rFonts w:ascii="Times New Roman" w:hAnsi="Times New Roman" w:cs="Times New Roman"/>
          <w:sz w:val="28"/>
          <w:szCs w:val="28"/>
        </w:rPr>
        <w:t xml:space="preserve"> обчислюють за формулою: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        (Р</w:t>
      </w:r>
      <w:r w:rsidRPr="00434B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– Р</w:t>
      </w:r>
      <w:r w:rsidRPr="00434B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proofErr w:type="gramStart"/>
      <w:r w:rsidRPr="00434B3D">
        <w:rPr>
          <w:rFonts w:ascii="Times New Roman" w:hAnsi="Times New Roman" w:cs="Times New Roman"/>
          <w:b/>
          <w:bCs/>
          <w:sz w:val="28"/>
          <w:szCs w:val="28"/>
        </w:rPr>
        <w:t>)  2</w:t>
      </w:r>
      <w:proofErr w:type="gramEnd"/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,27  100 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gramStart"/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------------------------------ </w:t>
      </w:r>
      <w:r w:rsidRPr="00434B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4B3D">
        <w:rPr>
          <w:rFonts w:ascii="Times New Roman" w:hAnsi="Times New Roman" w:cs="Times New Roman"/>
          <w:sz w:val="28"/>
          <w:szCs w:val="28"/>
        </w:rPr>
        <w:t xml:space="preserve"> де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(Р</w:t>
      </w:r>
      <w:r w:rsidRPr="00434B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– Р</w:t>
      </w:r>
      <w:r w:rsidRPr="00434B3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)  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34B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СаСО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34B3D">
        <w:rPr>
          <w:rFonts w:ascii="Times New Roman" w:hAnsi="Times New Roman" w:cs="Times New Roman"/>
          <w:sz w:val="28"/>
          <w:szCs w:val="28"/>
        </w:rPr>
        <w:t>%</w:t>
      </w:r>
      <w:proofErr w:type="gramEnd"/>
      <w:r w:rsidRPr="00434B3D">
        <w:rPr>
          <w:rFonts w:ascii="Times New Roman" w:hAnsi="Times New Roman" w:cs="Times New Roman"/>
          <w:sz w:val="28"/>
          <w:szCs w:val="28"/>
        </w:rPr>
        <w:t xml:space="preserve"> у</w:t>
      </w:r>
      <w:r w:rsidRPr="00434B3D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434B3D">
        <w:rPr>
          <w:rFonts w:ascii="Times New Roman" w:hAnsi="Times New Roman" w:cs="Times New Roman"/>
          <w:sz w:val="28"/>
          <w:szCs w:val="28"/>
        </w:rPr>
        <w:t xml:space="preserve">сухому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,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>Р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4B3D">
        <w:rPr>
          <w:rFonts w:ascii="Times New Roman" w:hAnsi="Times New Roman" w:cs="Times New Roman"/>
          <w:sz w:val="28"/>
          <w:szCs w:val="28"/>
        </w:rPr>
        <w:t xml:space="preserve"> – Р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34B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навіска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, в г,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>Р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4B3D">
        <w:rPr>
          <w:rFonts w:ascii="Times New Roman" w:hAnsi="Times New Roman" w:cs="Times New Roman"/>
          <w:sz w:val="28"/>
          <w:szCs w:val="28"/>
        </w:rPr>
        <w:t xml:space="preserve"> – Р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4B3D">
        <w:rPr>
          <w:rFonts w:ascii="Times New Roman" w:hAnsi="Times New Roman" w:cs="Times New Roman"/>
          <w:sz w:val="28"/>
          <w:szCs w:val="28"/>
        </w:rPr>
        <w:t xml:space="preserve"> – вага СО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34B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навісці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, г,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 xml:space="preserve">2,27 –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перерахунку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на СаСО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34B3D">
        <w:rPr>
          <w:rFonts w:ascii="Times New Roman" w:hAnsi="Times New Roman" w:cs="Times New Roman"/>
          <w:sz w:val="28"/>
          <w:szCs w:val="28"/>
        </w:rPr>
        <w:t>,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 xml:space="preserve">100 -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перерахунку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г"/>
        </w:smartTagPr>
        <w:r w:rsidRPr="00434B3D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B3D" w:rsidRPr="00434B3D" w:rsidRDefault="00434B3D" w:rsidP="00434B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ЛАБОРАТОРНА РОБОТА </w:t>
      </w:r>
      <w:bookmarkStart w:id="0" w:name="_GoBack"/>
      <w:bookmarkEnd w:id="0"/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</w:p>
    <w:p w:rsidR="00434B3D" w:rsidRPr="00434B3D" w:rsidRDefault="00434B3D" w:rsidP="00434B3D">
      <w:pPr>
        <w:pStyle w:val="FR3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Тема. Визначення вмісту сухого залишку ґрунту.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434B3D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proofErr w:type="spellEnd"/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434B3D">
        <w:rPr>
          <w:rFonts w:ascii="Times New Roman" w:hAnsi="Times New Roman" w:cs="Times New Roman"/>
          <w:b/>
          <w:bCs/>
          <w:sz w:val="28"/>
          <w:szCs w:val="28"/>
        </w:rPr>
        <w:t>матеріали</w:t>
      </w:r>
      <w:proofErr w:type="spellEnd"/>
      <w:r w:rsidRPr="00434B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фарфорова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чашка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діаметром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434B3D">
          <w:rPr>
            <w:rFonts w:ascii="Times New Roman" w:hAnsi="Times New Roman" w:cs="Times New Roman"/>
            <w:sz w:val="28"/>
            <w:szCs w:val="28"/>
          </w:rPr>
          <w:t>7 см</w:t>
        </w:r>
      </w:smartTag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водяна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баня,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водна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витяжка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сушильна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шафа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ексикатор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аналітичні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терези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.</w:t>
      </w:r>
    </w:p>
    <w:p w:rsidR="00434B3D" w:rsidRPr="00434B3D" w:rsidRDefault="00434B3D" w:rsidP="00434B3D">
      <w:pPr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34B3D">
        <w:rPr>
          <w:rFonts w:ascii="Times New Roman" w:hAnsi="Times New Roman" w:cs="Times New Roman"/>
          <w:b/>
          <w:bCs/>
          <w:sz w:val="28"/>
          <w:szCs w:val="28"/>
        </w:rPr>
        <w:t>Хід</w:t>
      </w:r>
      <w:proofErr w:type="spellEnd"/>
      <w:r w:rsidRPr="0043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434B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Сухий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густий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залишок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водної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витяжки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вміст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розчинних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воді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органічних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незасолених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ґрунтах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масова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частка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сухого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залишку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коливається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в межах 0,01 - 0,30%,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засолених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0,30%. За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вмістом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сухого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залишку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засоленості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34B3D">
        <w:rPr>
          <w:rFonts w:ascii="Times New Roman" w:hAnsi="Times New Roman" w:cs="Times New Roman"/>
          <w:sz w:val="28"/>
          <w:szCs w:val="28"/>
        </w:rPr>
        <w:t xml:space="preserve">25 - 50 мл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водної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витяжки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проб на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С</w:t>
      </w:r>
      <w:r w:rsidRPr="00434B3D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34B3D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34B3D">
        <w:rPr>
          <w:rFonts w:ascii="Times New Roman" w:hAnsi="Times New Roman" w:cs="Times New Roman"/>
          <w:sz w:val="28"/>
          <w:szCs w:val="28"/>
        </w:rPr>
        <w:t xml:space="preserve">  та </w:t>
      </w:r>
      <w:r w:rsidRPr="00434B3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34B3D">
        <w:rPr>
          <w:rFonts w:ascii="Times New Roman" w:hAnsi="Times New Roman" w:cs="Times New Roman"/>
          <w:sz w:val="28"/>
          <w:szCs w:val="28"/>
        </w:rPr>
        <w:t>О</w:t>
      </w:r>
      <w:r w:rsidRPr="00434B3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r w:rsidRPr="00434B3D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434B3D">
        <w:rPr>
          <w:rFonts w:ascii="Times New Roman" w:hAnsi="Times New Roman" w:cs="Times New Roman"/>
          <w:sz w:val="28"/>
          <w:szCs w:val="28"/>
        </w:rPr>
        <w:t xml:space="preserve"> )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вносять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висушену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зважену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фарфорову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чашку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діаметром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434B3D">
          <w:rPr>
            <w:rFonts w:ascii="Times New Roman" w:hAnsi="Times New Roman" w:cs="Times New Roman"/>
            <w:sz w:val="28"/>
            <w:szCs w:val="28"/>
          </w:rPr>
          <w:t>7 см</w:t>
        </w:r>
      </w:smartTag>
      <w:r w:rsidRPr="00434B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водяну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баню.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випарювання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чашку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залишком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витримують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сушильній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шафі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температури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105°С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3 годин,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охолоджують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ексикаторі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зважують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sz w:val="28"/>
          <w:szCs w:val="28"/>
        </w:rPr>
      </w:pP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Масову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водорозчинних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водних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витяжках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масою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сухого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залишку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виражають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4B3D">
        <w:rPr>
          <w:rFonts w:ascii="Times New Roman" w:hAnsi="Times New Roman" w:cs="Times New Roman"/>
          <w:sz w:val="28"/>
          <w:szCs w:val="28"/>
        </w:rPr>
        <w:t>відсотках</w:t>
      </w:r>
      <w:proofErr w:type="spellEnd"/>
      <w:r w:rsidRPr="00434B3D">
        <w:rPr>
          <w:rFonts w:ascii="Times New Roman" w:hAnsi="Times New Roman" w:cs="Times New Roman"/>
          <w:sz w:val="28"/>
          <w:szCs w:val="28"/>
        </w:rPr>
        <w:t>.</w:t>
      </w:r>
    </w:p>
    <w:p w:rsidR="00434B3D" w:rsidRPr="00434B3D" w:rsidRDefault="00434B3D" w:rsidP="00434B3D">
      <w:pPr>
        <w:ind w:firstLine="68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34B3D" w:rsidRPr="00434B3D" w:rsidRDefault="00434B3D" w:rsidP="00434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34B3D" w:rsidRPr="0043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3A"/>
    <w:rsid w:val="00434B3D"/>
    <w:rsid w:val="007239D2"/>
    <w:rsid w:val="00B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1B4BA4"/>
  <w15:chartTrackingRefBased/>
  <w15:docId w15:val="{D7D61600-318E-435D-979F-5E77E991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434B3D"/>
    <w:pPr>
      <w:widowControl w:val="0"/>
      <w:spacing w:after="0" w:line="360" w:lineRule="auto"/>
      <w:ind w:firstLine="400"/>
      <w:jc w:val="both"/>
    </w:pPr>
    <w:rPr>
      <w:rFonts w:ascii="Arial" w:eastAsia="Times New Roman" w:hAnsi="Arial" w:cs="Arial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2</cp:revision>
  <dcterms:created xsi:type="dcterms:W3CDTF">2021-04-27T11:31:00Z</dcterms:created>
  <dcterms:modified xsi:type="dcterms:W3CDTF">2021-04-27T11:33:00Z</dcterms:modified>
</cp:coreProperties>
</file>