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B0" w:rsidRPr="00EF5A40" w:rsidRDefault="00E55AB0" w:rsidP="009F49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F5A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Лабораторна робота № </w:t>
      </w:r>
      <w:r w:rsidR="009F4920" w:rsidRPr="00EF5A40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363C42" w:rsidRPr="00EF5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F4920" w:rsidRPr="00EF5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Технологія одержання білкових препаратів  </w:t>
      </w:r>
    </w:p>
    <w:p w:rsidR="009F4920" w:rsidRPr="00EF5A40" w:rsidRDefault="009F4920" w:rsidP="009F49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3C42" w:rsidRPr="00363C42" w:rsidRDefault="00363C42" w:rsidP="00363C42">
      <w:pPr>
        <w:pStyle w:val="a7"/>
        <w:spacing w:line="240" w:lineRule="auto"/>
        <w:ind w:firstLine="709"/>
        <w:rPr>
          <w:szCs w:val="28"/>
        </w:rPr>
      </w:pPr>
      <w:r w:rsidRPr="00EF5A40">
        <w:rPr>
          <w:b/>
          <w:szCs w:val="28"/>
        </w:rPr>
        <w:t>Мета:</w:t>
      </w:r>
      <w:r w:rsidRPr="00EF5A40">
        <w:rPr>
          <w:szCs w:val="28"/>
        </w:rPr>
        <w:t xml:space="preserve"> Засвоїти </w:t>
      </w:r>
      <w:r w:rsidR="00B5742C" w:rsidRPr="00EF5A40">
        <w:rPr>
          <w:szCs w:val="28"/>
        </w:rPr>
        <w:t>технологію одержання мікробних білкових препаратів</w:t>
      </w:r>
      <w:r w:rsidRPr="00EF5A40">
        <w:rPr>
          <w:szCs w:val="28"/>
        </w:rPr>
        <w:t>, закріпити навички роз</w:t>
      </w:r>
      <w:r w:rsidR="00EF5A40" w:rsidRPr="00EF5A40">
        <w:rPr>
          <w:szCs w:val="28"/>
        </w:rPr>
        <w:t xml:space="preserve">ділення білків та </w:t>
      </w:r>
      <w:r w:rsidRPr="00EF5A40">
        <w:rPr>
          <w:szCs w:val="28"/>
        </w:rPr>
        <w:t>їх ідентифікації.</w:t>
      </w:r>
      <w:r w:rsidRPr="00363C42">
        <w:rPr>
          <w:szCs w:val="28"/>
        </w:rPr>
        <w:t xml:space="preserve"> </w:t>
      </w:r>
    </w:p>
    <w:p w:rsidR="00363C42" w:rsidRDefault="00363C42" w:rsidP="00363C42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63C42" w:rsidRDefault="00363C42" w:rsidP="00363C42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5742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Контрольні запитання:</w:t>
      </w:r>
    </w:p>
    <w:p w:rsidR="008B2098" w:rsidRPr="00EF5A40" w:rsidRDefault="008B2098" w:rsidP="00B574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F5A40">
        <w:rPr>
          <w:rFonts w:ascii="Times New Roman" w:hAnsi="Times New Roman"/>
          <w:sz w:val="28"/>
          <w:szCs w:val="28"/>
          <w:lang w:val="uk-UA"/>
        </w:rPr>
        <w:t>Наведіть фізіологічно активні пептиди, охарактеризуйте їх на окремому прикладі.</w:t>
      </w:r>
    </w:p>
    <w:p w:rsidR="00F97220" w:rsidRPr="00EF5A40" w:rsidRDefault="00F97220" w:rsidP="00B574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F5A40">
        <w:rPr>
          <w:rFonts w:ascii="Times New Roman" w:hAnsi="Times New Roman"/>
          <w:bCs/>
          <w:sz w:val="28"/>
          <w:szCs w:val="28"/>
          <w:lang w:val="uk-UA"/>
        </w:rPr>
        <w:t>Наве</w:t>
      </w:r>
      <w:r w:rsidR="008B2098" w:rsidRPr="00EF5A40">
        <w:rPr>
          <w:rFonts w:ascii="Times New Roman" w:hAnsi="Times New Roman"/>
          <w:bCs/>
          <w:sz w:val="28"/>
          <w:szCs w:val="28"/>
          <w:lang w:val="uk-UA"/>
        </w:rPr>
        <w:t>діть</w:t>
      </w:r>
      <w:r w:rsidRPr="00EF5A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B1459" w:rsidRPr="00EF5A40">
        <w:rPr>
          <w:rFonts w:ascii="Times New Roman" w:hAnsi="Times New Roman"/>
          <w:bCs/>
          <w:sz w:val="28"/>
          <w:szCs w:val="28"/>
          <w:lang w:val="uk-UA"/>
        </w:rPr>
        <w:t>характери</w:t>
      </w:r>
      <w:r w:rsidRPr="00EF5A40">
        <w:rPr>
          <w:rFonts w:ascii="Times New Roman" w:hAnsi="Times New Roman"/>
          <w:bCs/>
          <w:sz w:val="28"/>
          <w:szCs w:val="28"/>
          <w:lang w:val="uk-UA"/>
        </w:rPr>
        <w:t xml:space="preserve">стику </w:t>
      </w:r>
      <w:r w:rsidR="00B5742C" w:rsidRPr="00EF5A40">
        <w:rPr>
          <w:rFonts w:ascii="Times New Roman" w:hAnsi="Times New Roman"/>
          <w:bCs/>
          <w:sz w:val="28"/>
          <w:szCs w:val="28"/>
          <w:lang w:val="uk-UA"/>
        </w:rPr>
        <w:t xml:space="preserve">продуцентів </w:t>
      </w:r>
      <w:r w:rsidRPr="00EF5A40">
        <w:rPr>
          <w:rFonts w:ascii="Times New Roman" w:hAnsi="Times New Roman"/>
          <w:sz w:val="28"/>
          <w:szCs w:val="28"/>
          <w:lang w:val="uk-UA"/>
        </w:rPr>
        <w:t>виробництва мікробних білкових препаратів</w:t>
      </w:r>
      <w:r w:rsidR="00B5742C" w:rsidRPr="00EF5A40">
        <w:rPr>
          <w:rFonts w:ascii="Times New Roman" w:hAnsi="Times New Roman"/>
          <w:bCs/>
          <w:sz w:val="28"/>
          <w:szCs w:val="28"/>
          <w:lang w:val="uk-UA"/>
        </w:rPr>
        <w:t xml:space="preserve"> в залежності від сировини</w:t>
      </w:r>
      <w:r w:rsidRPr="00EF5A40">
        <w:rPr>
          <w:rFonts w:ascii="Times New Roman" w:hAnsi="Times New Roman"/>
          <w:sz w:val="28"/>
          <w:szCs w:val="28"/>
          <w:lang w:val="uk-UA"/>
        </w:rPr>
        <w:t>.</w:t>
      </w:r>
    </w:p>
    <w:p w:rsidR="000B1459" w:rsidRPr="00EF5A40" w:rsidRDefault="00F97220" w:rsidP="00B574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F5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42C" w:rsidRPr="00EF5A40">
        <w:rPr>
          <w:rFonts w:ascii="Times New Roman" w:hAnsi="Times New Roman"/>
          <w:bCs/>
          <w:sz w:val="28"/>
          <w:szCs w:val="28"/>
          <w:lang w:val="uk-UA"/>
        </w:rPr>
        <w:t>З яких основних апаратів складається апаратурна схема виробництва білкових препаратів?</w:t>
      </w:r>
    </w:p>
    <w:p w:rsidR="00E55AB0" w:rsidRPr="00B5742C" w:rsidRDefault="00363C42" w:rsidP="00B5742C">
      <w:pPr>
        <w:pStyle w:val="a3"/>
        <w:numPr>
          <w:ilvl w:val="0"/>
          <w:numId w:val="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B5742C">
        <w:rPr>
          <w:rFonts w:ascii="Times New Roman" w:hAnsi="Times New Roman"/>
          <w:sz w:val="28"/>
          <w:szCs w:val="28"/>
          <w:lang w:val="uk-UA"/>
        </w:rPr>
        <w:t xml:space="preserve">Практичне використання </w:t>
      </w:r>
      <w:r w:rsidR="00B5742C" w:rsidRPr="00B5742C">
        <w:rPr>
          <w:rFonts w:ascii="Times New Roman" w:hAnsi="Times New Roman"/>
          <w:sz w:val="28"/>
          <w:szCs w:val="28"/>
          <w:lang w:val="uk-UA"/>
        </w:rPr>
        <w:t>білкових препаратів</w:t>
      </w:r>
    </w:p>
    <w:p w:rsidR="0067674B" w:rsidRPr="00363C42" w:rsidRDefault="0067674B" w:rsidP="00363C42">
      <w:pPr>
        <w:pStyle w:val="21"/>
        <w:ind w:left="0" w:firstLine="0"/>
        <w:jc w:val="both"/>
        <w:rPr>
          <w:b/>
          <w:sz w:val="28"/>
          <w:szCs w:val="28"/>
          <w:lang w:val="uk-UA"/>
        </w:rPr>
      </w:pPr>
    </w:p>
    <w:p w:rsidR="00F97220" w:rsidRDefault="0067674B" w:rsidP="003A1463">
      <w:pPr>
        <w:pStyle w:val="21"/>
        <w:ind w:left="0" w:firstLine="709"/>
        <w:rPr>
          <w:sz w:val="28"/>
          <w:szCs w:val="28"/>
          <w:lang w:val="uk-UA"/>
        </w:rPr>
      </w:pPr>
      <w:r w:rsidRPr="00363C42">
        <w:rPr>
          <w:i/>
          <w:sz w:val="28"/>
          <w:szCs w:val="28"/>
          <w:lang w:val="uk-UA"/>
        </w:rPr>
        <w:t>Завдання 1</w:t>
      </w:r>
      <w:r w:rsidRPr="00EF5A40">
        <w:rPr>
          <w:i/>
          <w:sz w:val="28"/>
          <w:szCs w:val="28"/>
          <w:lang w:val="uk-UA"/>
        </w:rPr>
        <w:t xml:space="preserve">. </w:t>
      </w:r>
      <w:r w:rsidRPr="00EF5A40">
        <w:rPr>
          <w:sz w:val="28"/>
          <w:szCs w:val="28"/>
          <w:lang w:val="uk-UA"/>
        </w:rPr>
        <w:t>Проаналізувати та засвоїти</w:t>
      </w:r>
      <w:r w:rsidRPr="00EF5A40">
        <w:rPr>
          <w:i/>
          <w:sz w:val="28"/>
          <w:szCs w:val="28"/>
          <w:lang w:val="uk-UA"/>
        </w:rPr>
        <w:t xml:space="preserve"> </w:t>
      </w:r>
      <w:r w:rsidR="00B5742C" w:rsidRPr="00EF5A40">
        <w:rPr>
          <w:bCs/>
          <w:sz w:val="28"/>
          <w:szCs w:val="28"/>
          <w:lang w:val="uk-UA"/>
        </w:rPr>
        <w:t>основн</w:t>
      </w:r>
      <w:r w:rsidR="00746950" w:rsidRPr="00EF5A40">
        <w:rPr>
          <w:bCs/>
          <w:sz w:val="28"/>
          <w:szCs w:val="28"/>
          <w:lang w:val="uk-UA"/>
        </w:rPr>
        <w:t>і</w:t>
      </w:r>
      <w:r w:rsidR="00B5742C" w:rsidRPr="00EF5A40">
        <w:rPr>
          <w:bCs/>
          <w:sz w:val="28"/>
          <w:szCs w:val="28"/>
          <w:lang w:val="uk-UA"/>
        </w:rPr>
        <w:t xml:space="preserve"> стаді</w:t>
      </w:r>
      <w:r w:rsidR="00746950" w:rsidRPr="00EF5A40">
        <w:rPr>
          <w:bCs/>
          <w:sz w:val="28"/>
          <w:szCs w:val="28"/>
          <w:lang w:val="uk-UA"/>
        </w:rPr>
        <w:t>ї</w:t>
      </w:r>
      <w:r w:rsidR="00746950">
        <w:rPr>
          <w:bCs/>
          <w:sz w:val="28"/>
          <w:szCs w:val="28"/>
          <w:lang w:val="uk-UA"/>
        </w:rPr>
        <w:t xml:space="preserve"> </w:t>
      </w:r>
      <w:r w:rsidR="00B5742C" w:rsidRPr="00B5742C">
        <w:rPr>
          <w:bCs/>
          <w:sz w:val="28"/>
          <w:szCs w:val="28"/>
          <w:lang w:val="uk-UA"/>
        </w:rPr>
        <w:t>технологічного процесу виробництва мікробних білкових препаратів.</w:t>
      </w:r>
    </w:p>
    <w:p w:rsidR="00746950" w:rsidRPr="00746950" w:rsidRDefault="00746950" w:rsidP="00746950">
      <w:pPr>
        <w:pStyle w:val="21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46950">
        <w:rPr>
          <w:sz w:val="28"/>
          <w:szCs w:val="28"/>
          <w:lang w:val="uk-UA"/>
        </w:rPr>
        <w:t xml:space="preserve">Мікроорганізми - продуценти білка ( дріжджі роду </w:t>
      </w:r>
      <w:proofErr w:type="spellStart"/>
      <w:r w:rsidRPr="00746950">
        <w:rPr>
          <w:sz w:val="28"/>
          <w:szCs w:val="28"/>
        </w:rPr>
        <w:t>Cand</w:t>
      </w:r>
      <w:proofErr w:type="spellEnd"/>
      <w:r w:rsidRPr="00746950">
        <w:rPr>
          <w:sz w:val="28"/>
          <w:szCs w:val="28"/>
          <w:lang w:val="uk-UA"/>
        </w:rPr>
        <w:t>і</w:t>
      </w:r>
      <w:proofErr w:type="spellStart"/>
      <w:r w:rsidRPr="00746950">
        <w:rPr>
          <w:sz w:val="28"/>
          <w:szCs w:val="28"/>
        </w:rPr>
        <w:t>da</w:t>
      </w:r>
      <w:proofErr w:type="spellEnd"/>
      <w:r w:rsidRPr="00746950">
        <w:rPr>
          <w:sz w:val="28"/>
          <w:szCs w:val="28"/>
          <w:lang w:val="uk-UA"/>
        </w:rPr>
        <w:t xml:space="preserve">, </w:t>
      </w:r>
      <w:proofErr w:type="spellStart"/>
      <w:r w:rsidRPr="00746950">
        <w:rPr>
          <w:sz w:val="28"/>
          <w:szCs w:val="28"/>
        </w:rPr>
        <w:t>Tr</w:t>
      </w:r>
      <w:proofErr w:type="spellEnd"/>
      <w:r w:rsidRPr="00746950">
        <w:rPr>
          <w:sz w:val="28"/>
          <w:szCs w:val="28"/>
          <w:lang w:val="uk-UA"/>
        </w:rPr>
        <w:t>і</w:t>
      </w:r>
      <w:proofErr w:type="spellStart"/>
      <w:r w:rsidRPr="00746950">
        <w:rPr>
          <w:sz w:val="28"/>
          <w:szCs w:val="28"/>
        </w:rPr>
        <w:t>chosporon</w:t>
      </w:r>
      <w:proofErr w:type="spellEnd"/>
      <w:r w:rsidRPr="00746950">
        <w:rPr>
          <w:sz w:val="28"/>
          <w:szCs w:val="28"/>
          <w:lang w:val="uk-UA"/>
        </w:rPr>
        <w:t xml:space="preserve">, </w:t>
      </w:r>
      <w:proofErr w:type="spellStart"/>
      <w:r w:rsidRPr="00746950">
        <w:rPr>
          <w:sz w:val="28"/>
          <w:szCs w:val="28"/>
        </w:rPr>
        <w:t>Pseudomonas</w:t>
      </w:r>
      <w:proofErr w:type="spellEnd"/>
      <w:r w:rsidRPr="00746950">
        <w:rPr>
          <w:sz w:val="28"/>
          <w:szCs w:val="28"/>
          <w:lang w:val="uk-UA"/>
        </w:rPr>
        <w:t xml:space="preserve">, </w:t>
      </w:r>
      <w:proofErr w:type="spellStart"/>
      <w:r w:rsidRPr="00746950">
        <w:rPr>
          <w:sz w:val="28"/>
          <w:szCs w:val="28"/>
        </w:rPr>
        <w:t>Mycobacter</w:t>
      </w:r>
      <w:proofErr w:type="spellEnd"/>
      <w:r w:rsidRPr="00746950">
        <w:rPr>
          <w:sz w:val="28"/>
          <w:szCs w:val="28"/>
          <w:lang w:val="uk-UA"/>
        </w:rPr>
        <w:t>і</w:t>
      </w:r>
      <w:proofErr w:type="spellStart"/>
      <w:r w:rsidRPr="00746950">
        <w:rPr>
          <w:sz w:val="28"/>
          <w:szCs w:val="28"/>
        </w:rPr>
        <w:t>um</w:t>
      </w:r>
      <w:proofErr w:type="spellEnd"/>
      <w:r w:rsidRPr="00746950">
        <w:rPr>
          <w:sz w:val="28"/>
          <w:szCs w:val="28"/>
          <w:lang w:val="uk-UA"/>
        </w:rPr>
        <w:t xml:space="preserve">) - вирощують у ферментаторі 1, куди подають поживне середовище, солі, аміачну воду, повітря та чисту культуру мікроорганізму з посівного апарата. Готова культуральна рідина з біомасою з ферментатора насосом перекачується у флотатора 2, де відбувається поділ її на багату клітинною біомасою піну й відпрацьовану культуральну рідину. Із внутрішньої склянки флотатора дріжджова суспензія перекачується насосом 3 через газовіддільник 4 на сепаратори 5 І групи. Відпрацьована культуральна  рідина із цієї групи сепараторів для зниження втрат біомаси відводиться на флотатори або ж зливається через очисні споруди в каналізацію, а дріжджова суспензія надходить самопливом у збірник 7, звідки водоструминним насосом 8 перекачується на сепаратори ІІ групи 6. У водоструминному насосі дріжджі відмиваються від залишків культуральної рідини. У технологічних схемах, де відсутні флотатори, рідина з ферментаторов надходить безпосередньо на сепаратори. </w:t>
      </w:r>
    </w:p>
    <w:p w:rsidR="00746950" w:rsidRPr="00746950" w:rsidRDefault="00746950" w:rsidP="00746950">
      <w:pPr>
        <w:pStyle w:val="21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46950">
        <w:rPr>
          <w:sz w:val="28"/>
          <w:szCs w:val="28"/>
          <w:lang w:val="uk-UA"/>
        </w:rPr>
        <w:t xml:space="preserve">Концентрована суспензія білкової біомаси після ІІ групи сепараторів самопливом надходить у збірник 9, звідки насосом перекачується в плазмолізатор-нагрівач 10 безперервної дії. Із плазмолізатору суспензія перекачується в напірний бак 11, де якийсь час видержується перед надходженням на стадію розпарювання. </w:t>
      </w:r>
    </w:p>
    <w:p w:rsidR="00746950" w:rsidRDefault="00746950" w:rsidP="00EF5A40">
      <w:pPr>
        <w:pStyle w:val="21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46950">
        <w:rPr>
          <w:sz w:val="28"/>
          <w:szCs w:val="28"/>
          <w:lang w:val="uk-UA"/>
        </w:rPr>
        <w:t xml:space="preserve">Розпарювання суспензії клітинної біомаси відбувається у двохкорпусній вакуум-випарній установці 12. Вторинна пара, що </w:t>
      </w:r>
    </w:p>
    <w:p w:rsidR="00746950" w:rsidRPr="005F28F4" w:rsidRDefault="00746950" w:rsidP="00746950">
      <w:pPr>
        <w:pStyle w:val="21"/>
        <w:ind w:left="0" w:firstLine="709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5787207" wp14:editId="406FE62B">
            <wp:extent cx="4730750" cy="8618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42" w:rsidRPr="00363C42" w:rsidRDefault="00363C42" w:rsidP="003A1463">
      <w:pPr>
        <w:pStyle w:val="21"/>
        <w:ind w:left="0" w:firstLine="709"/>
        <w:rPr>
          <w:i/>
          <w:sz w:val="28"/>
          <w:szCs w:val="28"/>
          <w:lang w:val="uk-UA"/>
        </w:rPr>
      </w:pPr>
    </w:p>
    <w:p w:rsidR="00EF5A40" w:rsidRDefault="00EF5A40" w:rsidP="008B2098">
      <w:pPr>
        <w:pStyle w:val="21"/>
        <w:ind w:left="0" w:firstLine="709"/>
        <w:rPr>
          <w:i/>
          <w:sz w:val="28"/>
          <w:szCs w:val="28"/>
          <w:lang w:val="uk-UA"/>
        </w:rPr>
      </w:pPr>
    </w:p>
    <w:p w:rsidR="00EF5A40" w:rsidRDefault="00EF5A40" w:rsidP="00EF5A40">
      <w:pPr>
        <w:pStyle w:val="21"/>
        <w:ind w:left="0" w:firstLine="709"/>
        <w:jc w:val="both"/>
        <w:rPr>
          <w:i/>
          <w:sz w:val="28"/>
          <w:szCs w:val="28"/>
          <w:lang w:val="uk-UA"/>
        </w:rPr>
      </w:pPr>
    </w:p>
    <w:p w:rsidR="00EF5A40" w:rsidRPr="00EF5A40" w:rsidRDefault="00EF5A40" w:rsidP="00EF5A40">
      <w:pPr>
        <w:pStyle w:val="21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EF5A40">
        <w:rPr>
          <w:sz w:val="28"/>
          <w:szCs w:val="28"/>
          <w:lang w:val="uk-UA"/>
        </w:rPr>
        <w:lastRenderedPageBreak/>
        <w:t xml:space="preserve">утворюється при упарюванні суспензії в першому корпусі установки, відокремлюється від неї в випарювачі й, пройшовши пастку 13, надходить у  нагрівальнукамеру, підігрівника другого корпуса випарний установки.  </w:t>
      </w:r>
    </w:p>
    <w:p w:rsidR="00EF5A40" w:rsidRPr="00EF5A40" w:rsidRDefault="00EF5A40" w:rsidP="00EF5A40">
      <w:pPr>
        <w:pStyle w:val="21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F5A40">
        <w:rPr>
          <w:sz w:val="28"/>
          <w:szCs w:val="28"/>
          <w:lang w:val="uk-UA"/>
        </w:rPr>
        <w:t xml:space="preserve">Упарений концентрат біомаси безупинно відбирається із другого корпуса й направляється насосом у збірник 14. Зі збірника дріжджовий концентрат насосом подається в розпилюючу сушарку 15. </w:t>
      </w:r>
    </w:p>
    <w:p w:rsidR="00EF5A40" w:rsidRPr="00EF5A40" w:rsidRDefault="00EF5A40" w:rsidP="00EF5A40">
      <w:pPr>
        <w:pStyle w:val="21"/>
        <w:tabs>
          <w:tab w:val="left" w:pos="4111"/>
          <w:tab w:val="left" w:pos="935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F5A40">
        <w:rPr>
          <w:sz w:val="28"/>
          <w:szCs w:val="28"/>
          <w:lang w:val="uk-UA"/>
        </w:rPr>
        <w:t>Порошкоподібний сухий препарат, що утворився, передається пневмотранспортом у циклон 17 пакувального відділення й далі в бункер 18. Відпрацьований сушильний агент для вловлювання часток продукту, пропускається через сепараційну установку, що складається з ряду циклонів 16, а потім викидається в атмосферу через скрубер 19</w:t>
      </w:r>
      <w:r w:rsidRPr="00EF5A40">
        <w:rPr>
          <w:sz w:val="28"/>
          <w:szCs w:val="28"/>
        </w:rPr>
        <w:t xml:space="preserve"> </w:t>
      </w:r>
      <w:r w:rsidRPr="00EF5A40">
        <w:rPr>
          <w:i/>
          <w:sz w:val="28"/>
          <w:szCs w:val="28"/>
        </w:rPr>
        <w:t>(от англ. </w:t>
      </w:r>
      <w:proofErr w:type="spellStart"/>
      <w:proofErr w:type="gramStart"/>
      <w:r w:rsidRPr="00EF5A40">
        <w:rPr>
          <w:i/>
          <w:sz w:val="28"/>
          <w:szCs w:val="28"/>
        </w:rPr>
        <w:t>scrub</w:t>
      </w:r>
      <w:proofErr w:type="spellEnd"/>
      <w:r w:rsidRPr="00EF5A40">
        <w:rPr>
          <w:i/>
          <w:sz w:val="28"/>
          <w:szCs w:val="28"/>
        </w:rPr>
        <w:t> </w:t>
      </w:r>
      <w:r w:rsidRPr="00EF5A40">
        <w:rPr>
          <w:i/>
          <w:sz w:val="28"/>
          <w:szCs w:val="28"/>
          <w:lang w:val="uk-UA"/>
        </w:rPr>
        <w:t>«</w:t>
      </w:r>
      <w:r w:rsidRPr="00EF5A40">
        <w:rPr>
          <w:i/>
          <w:sz w:val="28"/>
          <w:szCs w:val="28"/>
        </w:rPr>
        <w:t>скрести», «</w:t>
      </w:r>
      <w:proofErr w:type="spellStart"/>
      <w:r w:rsidRPr="00EF5A40">
        <w:rPr>
          <w:i/>
          <w:sz w:val="28"/>
          <w:szCs w:val="28"/>
        </w:rPr>
        <w:t>чистити</w:t>
      </w:r>
      <w:proofErr w:type="spellEnd"/>
      <w:r w:rsidRPr="00EF5A40">
        <w:rPr>
          <w:i/>
          <w:sz w:val="28"/>
          <w:szCs w:val="28"/>
        </w:rPr>
        <w:t>») </w:t>
      </w:r>
      <w:r w:rsidRPr="00EF5A40">
        <w:rPr>
          <w:i/>
          <w:sz w:val="28"/>
          <w:szCs w:val="28"/>
          <w:lang w:val="uk-UA"/>
        </w:rPr>
        <w:t xml:space="preserve">- </w:t>
      </w:r>
      <w:proofErr w:type="spellStart"/>
      <w:r w:rsidRPr="00EF5A40">
        <w:rPr>
          <w:i/>
          <w:sz w:val="28"/>
          <w:szCs w:val="28"/>
        </w:rPr>
        <w:t>прилад</w:t>
      </w:r>
      <w:proofErr w:type="spellEnd"/>
      <w:r w:rsidRPr="00EF5A40">
        <w:rPr>
          <w:i/>
          <w:sz w:val="28"/>
          <w:szCs w:val="28"/>
        </w:rPr>
        <w:t>, для</w:t>
      </w:r>
      <w:r w:rsidRPr="00EF5A40">
        <w:rPr>
          <w:i/>
          <w:sz w:val="28"/>
          <w:szCs w:val="28"/>
          <w:lang w:val="uk-UA"/>
        </w:rPr>
        <w:t xml:space="preserve"> </w:t>
      </w:r>
      <w:r w:rsidRPr="00EF5A40">
        <w:rPr>
          <w:i/>
          <w:sz w:val="28"/>
          <w:szCs w:val="28"/>
        </w:rPr>
        <w:t>очистки </w:t>
      </w:r>
      <w:proofErr w:type="spellStart"/>
      <w:r w:rsidRPr="00EF5A40">
        <w:rPr>
          <w:i/>
          <w:sz w:val="28"/>
          <w:szCs w:val="28"/>
        </w:rPr>
        <w:fldChar w:fldCharType="begin"/>
      </w:r>
      <w:r w:rsidRPr="00EF5A40">
        <w:rPr>
          <w:i/>
          <w:sz w:val="28"/>
          <w:szCs w:val="28"/>
        </w:rPr>
        <w:instrText xml:space="preserve"> HYPERLINK "https://ru.wikipedia.org/wiki/%D0%A2%D0%B2%D1%91%D1%80%D0%B4%D0%BE%D0%B5_%D1%82%D0%B5%D0%BB%D0%BE" \o "Твёрдое тело" </w:instrText>
      </w:r>
      <w:r w:rsidRPr="00EF5A40">
        <w:rPr>
          <w:i/>
          <w:sz w:val="28"/>
          <w:szCs w:val="28"/>
        </w:rPr>
        <w:fldChar w:fldCharType="separate"/>
      </w:r>
      <w:r w:rsidRPr="00EF5A40">
        <w:rPr>
          <w:rStyle w:val="a6"/>
          <w:i/>
          <w:color w:val="auto"/>
          <w:sz w:val="28"/>
          <w:szCs w:val="28"/>
          <w:u w:val="none"/>
        </w:rPr>
        <w:t>твердих</w:t>
      </w:r>
      <w:proofErr w:type="spellEnd"/>
      <w:r w:rsidRPr="00EF5A40">
        <w:rPr>
          <w:i/>
          <w:sz w:val="28"/>
          <w:szCs w:val="28"/>
        </w:rPr>
        <w:fldChar w:fldCharType="end"/>
      </w:r>
      <w:r w:rsidRPr="00EF5A40">
        <w:rPr>
          <w:i/>
          <w:sz w:val="28"/>
          <w:szCs w:val="28"/>
        </w:rPr>
        <w:t> та </w:t>
      </w:r>
      <w:proofErr w:type="spellStart"/>
      <w:r w:rsidRPr="00EF5A40">
        <w:rPr>
          <w:i/>
          <w:sz w:val="28"/>
          <w:szCs w:val="28"/>
        </w:rPr>
        <w:fldChar w:fldCharType="begin"/>
      </w:r>
      <w:r w:rsidRPr="00EF5A40">
        <w:rPr>
          <w:i/>
          <w:sz w:val="28"/>
          <w:szCs w:val="28"/>
        </w:rPr>
        <w:instrText xml:space="preserve"> HYPERLINK "https://ru.wikipedia.org/wiki/%D0%93%D0%B0%D0%B7" \o "Газ" </w:instrText>
      </w:r>
      <w:r w:rsidRPr="00EF5A40">
        <w:rPr>
          <w:i/>
          <w:sz w:val="28"/>
          <w:szCs w:val="28"/>
        </w:rPr>
        <w:fldChar w:fldCharType="separate"/>
      </w:r>
      <w:r w:rsidRPr="00EF5A40">
        <w:rPr>
          <w:rStyle w:val="a6"/>
          <w:i/>
          <w:color w:val="auto"/>
          <w:sz w:val="28"/>
          <w:szCs w:val="28"/>
          <w:u w:val="none"/>
        </w:rPr>
        <w:t>газоподібних</w:t>
      </w:r>
      <w:proofErr w:type="spellEnd"/>
      <w:r w:rsidRPr="00EF5A40">
        <w:rPr>
          <w:i/>
          <w:sz w:val="28"/>
          <w:szCs w:val="28"/>
        </w:rPr>
        <w:fldChar w:fldCharType="end"/>
      </w:r>
      <w:r w:rsidRPr="00EF5A40">
        <w:rPr>
          <w:i/>
          <w:sz w:val="28"/>
          <w:szCs w:val="28"/>
        </w:rPr>
        <w:t> </w:t>
      </w:r>
      <w:proofErr w:type="spellStart"/>
      <w:r w:rsidRPr="00EF5A40">
        <w:rPr>
          <w:i/>
          <w:sz w:val="28"/>
          <w:szCs w:val="28"/>
        </w:rPr>
        <w:t>средовищ</w:t>
      </w:r>
      <w:proofErr w:type="spellEnd"/>
      <w:r w:rsidRPr="00EF5A40">
        <w:rPr>
          <w:i/>
          <w:sz w:val="28"/>
          <w:szCs w:val="28"/>
        </w:rPr>
        <w:t xml:space="preserve"> </w:t>
      </w:r>
      <w:proofErr w:type="spellStart"/>
      <w:r w:rsidRPr="00EF5A40">
        <w:rPr>
          <w:i/>
          <w:sz w:val="28"/>
          <w:szCs w:val="28"/>
        </w:rPr>
        <w:t>від</w:t>
      </w:r>
      <w:proofErr w:type="spellEnd"/>
      <w:r w:rsidRPr="00EF5A40">
        <w:rPr>
          <w:i/>
          <w:sz w:val="28"/>
          <w:szCs w:val="28"/>
        </w:rPr>
        <w:t xml:space="preserve"> </w:t>
      </w:r>
      <w:proofErr w:type="spellStart"/>
      <w:r w:rsidRPr="00EF5A40">
        <w:rPr>
          <w:i/>
          <w:sz w:val="28"/>
          <w:szCs w:val="28"/>
        </w:rPr>
        <w:t>домішок</w:t>
      </w:r>
      <w:proofErr w:type="spellEnd"/>
      <w:r w:rsidRPr="00EF5A40">
        <w:rPr>
          <w:i/>
          <w:sz w:val="28"/>
          <w:szCs w:val="28"/>
        </w:rPr>
        <w:t xml:space="preserve">  в </w:t>
      </w:r>
      <w:proofErr w:type="spellStart"/>
      <w:r w:rsidRPr="00EF5A40">
        <w:rPr>
          <w:i/>
          <w:sz w:val="28"/>
          <w:szCs w:val="28"/>
        </w:rPr>
        <w:t>хіміко-технологичних</w:t>
      </w:r>
      <w:proofErr w:type="spellEnd"/>
      <w:r w:rsidRPr="00EF5A40">
        <w:rPr>
          <w:i/>
          <w:sz w:val="28"/>
          <w:szCs w:val="28"/>
        </w:rPr>
        <w:t xml:space="preserve"> </w:t>
      </w:r>
      <w:proofErr w:type="spellStart"/>
      <w:r w:rsidRPr="00EF5A40">
        <w:rPr>
          <w:i/>
          <w:sz w:val="28"/>
          <w:szCs w:val="28"/>
        </w:rPr>
        <w:t>процесах</w:t>
      </w:r>
      <w:proofErr w:type="spellEnd"/>
      <w:r w:rsidRPr="00EF5A40">
        <w:rPr>
          <w:sz w:val="28"/>
          <w:szCs w:val="28"/>
        </w:rPr>
        <w:t>)</w:t>
      </w:r>
      <w:r w:rsidRPr="00EF5A40">
        <w:rPr>
          <w:sz w:val="28"/>
          <w:szCs w:val="28"/>
          <w:lang w:val="uk-UA"/>
        </w:rPr>
        <w:t>, зрошуваний водою.</w:t>
      </w:r>
      <w:proofErr w:type="gramEnd"/>
      <w:r w:rsidRPr="00EF5A40">
        <w:rPr>
          <w:sz w:val="28"/>
          <w:szCs w:val="28"/>
          <w:lang w:val="uk-UA"/>
        </w:rPr>
        <w:t xml:space="preserve"> Відділений від сушильного агента порошок сухого білкового препарату також пневмотранспортом подається в бункер, звідки готовий продукт надходить на впакування в спеціальну тару на складування.</w:t>
      </w:r>
    </w:p>
    <w:p w:rsidR="00EF5A40" w:rsidRPr="00EF5A40" w:rsidRDefault="00EF5A40" w:rsidP="00EF5A40">
      <w:pPr>
        <w:pStyle w:val="21"/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94CE1" w:rsidRPr="008B2098" w:rsidRDefault="00363C42" w:rsidP="008B2098">
      <w:pPr>
        <w:pStyle w:val="21"/>
        <w:ind w:left="0" w:firstLine="709"/>
        <w:rPr>
          <w:sz w:val="28"/>
          <w:szCs w:val="28"/>
        </w:rPr>
      </w:pPr>
      <w:r w:rsidRPr="00363C42">
        <w:rPr>
          <w:i/>
          <w:sz w:val="28"/>
          <w:szCs w:val="28"/>
          <w:lang w:val="uk-UA"/>
        </w:rPr>
        <w:t>Завдання 2.</w:t>
      </w:r>
      <w:r w:rsidRPr="00363C42">
        <w:rPr>
          <w:b/>
          <w:sz w:val="28"/>
          <w:szCs w:val="28"/>
          <w:lang w:val="uk-UA"/>
        </w:rPr>
        <w:t xml:space="preserve"> </w:t>
      </w:r>
      <w:r w:rsidR="008B2098">
        <w:rPr>
          <w:b/>
          <w:sz w:val="28"/>
          <w:szCs w:val="28"/>
          <w:lang w:val="uk-UA"/>
        </w:rPr>
        <w:t xml:space="preserve"> </w:t>
      </w:r>
      <w:r w:rsidR="00D94CE1" w:rsidRPr="008B2098">
        <w:rPr>
          <w:i/>
          <w:iCs/>
          <w:sz w:val="28"/>
          <w:szCs w:val="28"/>
          <w:lang w:val="uk-UA"/>
        </w:rPr>
        <w:t xml:space="preserve">Провести якісні реакції виявлення </w:t>
      </w:r>
      <w:r w:rsidR="00AA0243" w:rsidRPr="008B2098">
        <w:rPr>
          <w:i/>
          <w:iCs/>
          <w:sz w:val="28"/>
          <w:szCs w:val="28"/>
          <w:lang w:val="uk-UA"/>
        </w:rPr>
        <w:t>білків</w:t>
      </w:r>
      <w:r w:rsidR="00D94CE1" w:rsidRPr="008B2098">
        <w:rPr>
          <w:i/>
          <w:iCs/>
          <w:sz w:val="28"/>
          <w:szCs w:val="28"/>
          <w:lang w:val="uk-UA"/>
        </w:rPr>
        <w:t xml:space="preserve"> у розчинах. </w:t>
      </w:r>
    </w:p>
    <w:p w:rsidR="00D94CE1" w:rsidRPr="00D94CE1" w:rsidRDefault="00D94CE1" w:rsidP="00D94CE1">
      <w:pPr>
        <w:pStyle w:val="a3"/>
        <w:numPr>
          <w:ilvl w:val="0"/>
          <w:numId w:val="9"/>
        </w:numPr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Н</w:t>
      </w:r>
      <w:r w:rsidRPr="00D94CE1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інгідринова реакція.</w:t>
      </w:r>
    </w:p>
    <w:p w:rsidR="00D94CE1" w:rsidRPr="00D94CE1" w:rsidRDefault="00D94CE1" w:rsidP="00D94CE1">
      <w:pPr>
        <w:ind w:firstLine="709"/>
        <w:rPr>
          <w:rFonts w:ascii="Times New Roman" w:hAnsi="Times New Roman"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У результаті взаємодії </w:t>
      </w:r>
      <w:r w:rsidR="00AA0243">
        <w:rPr>
          <w:rFonts w:ascii="Times New Roman" w:hAnsi="Times New Roman"/>
          <w:iCs/>
          <w:sz w:val="28"/>
          <w:szCs w:val="28"/>
          <w:lang w:val="uk-UA"/>
        </w:rPr>
        <w:t xml:space="preserve">білків з 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 нінгідрином (трикетогідринден-гідратом) утворюється забарвлена комплексна сполука. Під час першої стадії реакції  при нагріванні до 70°С </w:t>
      </w:r>
      <w:r w:rsidR="00AA0243">
        <w:rPr>
          <w:rFonts w:ascii="Times New Roman" w:hAnsi="Times New Roman"/>
          <w:iCs/>
          <w:sz w:val="28"/>
          <w:szCs w:val="28"/>
          <w:lang w:val="uk-UA"/>
        </w:rPr>
        <w:t>білки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 окиснюють</w:t>
      </w:r>
      <w:r w:rsidR="00AA0243">
        <w:rPr>
          <w:rFonts w:ascii="Times New Roman" w:hAnsi="Times New Roman"/>
          <w:iCs/>
          <w:sz w:val="28"/>
          <w:szCs w:val="28"/>
          <w:lang w:val="uk-UA"/>
        </w:rPr>
        <w:t xml:space="preserve">ся нінгідрином та 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>підлягають окисному дезам</w:t>
      </w:r>
      <w:r w:rsidR="002B5EC9">
        <w:rPr>
          <w:rFonts w:ascii="Times New Roman" w:hAnsi="Times New Roman"/>
          <w:iCs/>
          <w:sz w:val="28"/>
          <w:szCs w:val="28"/>
          <w:lang w:val="uk-UA"/>
        </w:rPr>
        <w:t>інуванню з утворенням аміаку та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>декарбоксилюванню з формуванням альдегіду й СО</w:t>
      </w:r>
      <w:r w:rsidRPr="002B5EC9">
        <w:rPr>
          <w:rFonts w:ascii="Times New Roman" w:hAnsi="Times New Roman"/>
          <w:iCs/>
          <w:sz w:val="28"/>
          <w:szCs w:val="28"/>
          <w:vertAlign w:val="subscript"/>
          <w:lang w:val="uk-UA"/>
        </w:rPr>
        <w:t>2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, а нінгідрин відновлюється (1): </w:t>
      </w:r>
    </w:p>
    <w:p w:rsidR="00D94CE1" w:rsidRPr="00D94CE1" w:rsidRDefault="00D94CE1" w:rsidP="00D94CE1">
      <w:pPr>
        <w:ind w:left="284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A7E3740" wp14:editId="371A6918">
            <wp:extent cx="4299766" cy="2205008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9766" cy="220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E1" w:rsidRPr="00D94CE1" w:rsidRDefault="00D94CE1" w:rsidP="00D94CE1">
      <w:pPr>
        <w:ind w:firstLine="709"/>
        <w:rPr>
          <w:rFonts w:ascii="Times New Roman" w:hAnsi="Times New Roman"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Відновлений нінгідрин на другій стадії реакції конденсується з аміаком і окисненим нінгідрином й утворює сполуку, яка, енолізуючись, переходить у забарвлену форму синьо-фіолетового кольору (2). </w:t>
      </w:r>
    </w:p>
    <w:p w:rsidR="00D94CE1" w:rsidRDefault="00D94CE1" w:rsidP="00D94CE1">
      <w:pPr>
        <w:pStyle w:val="a3"/>
        <w:ind w:left="644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B3E8534" wp14:editId="7888DA4E">
            <wp:extent cx="4520266" cy="2444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0266" cy="24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E1" w:rsidRPr="00D94CE1" w:rsidRDefault="00D94CE1" w:rsidP="003837F1">
      <w:pPr>
        <w:pStyle w:val="a3"/>
        <w:spacing w:line="240" w:lineRule="auto"/>
        <w:ind w:left="0" w:firstLine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Матеріали та реактиви. 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Водний 1%-й розчин </w:t>
      </w:r>
      <w:r w:rsidR="00AA0243">
        <w:rPr>
          <w:rFonts w:ascii="Times New Roman" w:hAnsi="Times New Roman"/>
          <w:iCs/>
          <w:sz w:val="28"/>
          <w:szCs w:val="28"/>
          <w:lang w:val="uk-UA"/>
        </w:rPr>
        <w:t>альбуміну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>, 0,1%-й розчин нінгідрину в 95%-му розчині ацетону</w:t>
      </w: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</w:p>
    <w:p w:rsidR="00D94CE1" w:rsidRPr="00D94CE1" w:rsidRDefault="00D94CE1" w:rsidP="003837F1">
      <w:pPr>
        <w:pStyle w:val="a3"/>
        <w:spacing w:line="240" w:lineRule="auto"/>
        <w:ind w:left="0" w:firstLine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Обладнання. 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>Скляні палички, пробірки, крапельниці, водяна баня, термометр лабораторний, годинник, штатив для пробірок.</w:t>
      </w: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D94CE1" w:rsidRDefault="00D94CE1" w:rsidP="002B5EC9">
      <w:pPr>
        <w:pStyle w:val="a3"/>
        <w:spacing w:line="240" w:lineRule="auto"/>
        <w:ind w:left="0" w:firstLine="64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Хід роботи. 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У пробірку вносять п’ять крапель розчину </w:t>
      </w:r>
      <w:r w:rsidR="00AA0243">
        <w:rPr>
          <w:rFonts w:ascii="Times New Roman" w:hAnsi="Times New Roman"/>
          <w:iCs/>
          <w:sz w:val="28"/>
          <w:szCs w:val="28"/>
          <w:lang w:val="uk-UA"/>
        </w:rPr>
        <w:t>альбуміну</w:t>
      </w:r>
      <w:r w:rsidRPr="00D94CE1">
        <w:rPr>
          <w:rFonts w:ascii="Times New Roman" w:hAnsi="Times New Roman"/>
          <w:iCs/>
          <w:sz w:val="28"/>
          <w:szCs w:val="28"/>
          <w:lang w:val="uk-UA"/>
        </w:rPr>
        <w:t xml:space="preserve"> та дві краплі розчину нінгідрину. Вміст пробірки перемішують на водяній бані за температури 70°С протягом 5 хв. У пробірці з ’являється синьо-фіолетове забарвлення за рахунок утворення дикетогідриндилідену-дикетогідринаміну (ДІДА) – продукту конденсації нінгідрину з </w:t>
      </w:r>
      <w:r w:rsidR="008B2098">
        <w:rPr>
          <w:rFonts w:ascii="Times New Roman" w:hAnsi="Times New Roman"/>
          <w:iCs/>
          <w:sz w:val="28"/>
          <w:szCs w:val="28"/>
          <w:lang w:val="uk-UA"/>
        </w:rPr>
        <w:t>білком.</w:t>
      </w:r>
    </w:p>
    <w:p w:rsidR="002B5EC9" w:rsidRPr="002B5EC9" w:rsidRDefault="002B5EC9" w:rsidP="002B5EC9">
      <w:pPr>
        <w:pStyle w:val="a3"/>
        <w:spacing w:line="240" w:lineRule="auto"/>
        <w:ind w:left="0" w:firstLine="644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DA61C1" w:rsidRPr="00EF5A40" w:rsidRDefault="00DA61C1" w:rsidP="00DA61C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Theme="minorHAnsi" w:hAnsi="Times New Roman" w:cstheme="minorBidi"/>
          <w:i/>
          <w:iCs/>
          <w:sz w:val="28"/>
          <w:szCs w:val="28"/>
          <w:lang w:val="uk-UA" w:eastAsia="en-US"/>
        </w:rPr>
      </w:pPr>
      <w:r w:rsidRPr="00EF5A40">
        <w:rPr>
          <w:rFonts w:ascii="Times New Roman" w:eastAsiaTheme="minorHAnsi" w:hAnsi="Times New Roman" w:cstheme="minorBidi"/>
          <w:i/>
          <w:iCs/>
          <w:sz w:val="28"/>
          <w:szCs w:val="28"/>
          <w:u w:val="single"/>
          <w:lang w:val="uk-UA" w:eastAsia="en-US"/>
        </w:rPr>
        <w:t>Біуретова реакція</w:t>
      </w:r>
      <w:r w:rsidRPr="00EF5A40">
        <w:rPr>
          <w:rFonts w:ascii="Times New Roman" w:eastAsiaTheme="minorHAnsi" w:hAnsi="Times New Roman" w:cstheme="minorBidi"/>
          <w:i/>
          <w:iCs/>
          <w:sz w:val="28"/>
          <w:szCs w:val="28"/>
          <w:lang w:val="uk-UA" w:eastAsia="en-US"/>
        </w:rPr>
        <w:t xml:space="preserve">.  </w:t>
      </w:r>
    </w:p>
    <w:p w:rsidR="00DA61C1" w:rsidRPr="00EF5A40" w:rsidRDefault="00DA61C1" w:rsidP="00EF5A4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5A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Білки (поліпептиди) в лужному розчині за наявності сульфату міді (ІІ) утворюють комплексні сполуки міді, забарвлені в рожево- фіолетовий колір, інтенсивність якого залежить від кількості пептидних зв’язків у молекулі білка. </w:t>
      </w:r>
    </w:p>
    <w:p w:rsidR="00DA61C1" w:rsidRPr="00EF5A40" w:rsidRDefault="00DA61C1" w:rsidP="00EF5A4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5A4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Матеріали та реактиви</w:t>
      </w:r>
      <w:r w:rsidRPr="00EF5A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Біологічна рідина або розбавлений 1%-й розчин яєчного білка, 1%-й розчин сірчанокислої міді, 10%-й розчин їдкого натру. </w:t>
      </w:r>
    </w:p>
    <w:p w:rsidR="00DA61C1" w:rsidRPr="00EF5A40" w:rsidRDefault="00DA61C1" w:rsidP="00EF5A4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5A40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Обладнання.</w:t>
      </w:r>
      <w:r w:rsidRPr="00EF5A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Скляні палички, штатив із пробірками, піпетки, крапельниці </w:t>
      </w:r>
      <w:r w:rsidRPr="00EF5A40">
        <w:rPr>
          <w:rFonts w:ascii="Times New Roman" w:hAnsi="Times New Roman" w:cs="Times New Roman"/>
          <w:i/>
          <w:iCs/>
          <w:sz w:val="28"/>
          <w:szCs w:val="28"/>
          <w:lang w:val="uk-UA"/>
        </w:rPr>
        <w:t>Хід роботи.</w:t>
      </w:r>
      <w:r w:rsidRPr="00EF5A4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 1 мл біологічної рідини (або до 3-х мл розбавленого 1%-го розчину яєчного білка) додають 1 мл 10%-го розчину їдкого натру і 2 краплини 1%-го розчину сірчанокислої міді та перемішують. </w:t>
      </w:r>
    </w:p>
    <w:p w:rsidR="00DA61C1" w:rsidRPr="00EF5A40" w:rsidRDefault="00DA61C1" w:rsidP="00EF5A40">
      <w:pPr>
        <w:pStyle w:val="a3"/>
        <w:spacing w:after="0" w:line="240" w:lineRule="auto"/>
        <w:ind w:left="0" w:firstLine="709"/>
        <w:rPr>
          <w:rFonts w:ascii="Times New Roman" w:eastAsiaTheme="minorHAnsi" w:hAnsi="Times New Roman"/>
          <w:iCs/>
          <w:sz w:val="28"/>
          <w:szCs w:val="28"/>
          <w:lang w:val="uk-UA" w:eastAsia="en-US"/>
        </w:rPr>
      </w:pP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1DC1C3B" wp14:editId="4433CFC9">
            <wp:extent cx="4484536" cy="177967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2326" cy="177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C1" w:rsidRPr="00EF5A40" w:rsidRDefault="00DA61C1" w:rsidP="00EF5A4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F5A40" w:rsidRDefault="00EF5A40" w:rsidP="002B5E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val="uk-UA" w:eastAsia="en-US"/>
        </w:rPr>
      </w:pPr>
      <w:r w:rsidRPr="00EF5A40">
        <w:rPr>
          <w:rFonts w:ascii="Times New Roman" w:eastAsiaTheme="minorHAnsi" w:hAnsi="Times New Roman"/>
          <w:iCs/>
          <w:sz w:val="28"/>
          <w:szCs w:val="28"/>
          <w:lang w:val="uk-UA" w:eastAsia="en-US"/>
        </w:rPr>
        <w:lastRenderedPageBreak/>
        <w:t>У присутності білків та пептидів (починаючи з трипептидів) з’являється рожево-фіолетове забарвлення.</w:t>
      </w:r>
    </w:p>
    <w:p w:rsidR="00D94CE1" w:rsidRPr="00EF5A40" w:rsidRDefault="00EF5A40" w:rsidP="002B5E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val="uk-UA" w:eastAsia="en-US"/>
        </w:rPr>
      </w:pPr>
      <w:r w:rsidRPr="00EF5A40">
        <w:rPr>
          <w:rFonts w:ascii="Times New Roman" w:eastAsiaTheme="minorHAnsi" w:hAnsi="Times New Roman"/>
          <w:iCs/>
          <w:sz w:val="28"/>
          <w:szCs w:val="28"/>
          <w:lang w:val="uk-UA" w:eastAsia="en-US"/>
        </w:rPr>
        <w:t xml:space="preserve"> </w:t>
      </w:r>
      <w:r w:rsidR="00DA61C1" w:rsidRPr="00EF5A40">
        <w:rPr>
          <w:rFonts w:ascii="Times New Roman" w:eastAsiaTheme="minorHAnsi" w:hAnsi="Times New Roman"/>
          <w:iCs/>
          <w:sz w:val="28"/>
          <w:szCs w:val="28"/>
          <w:lang w:val="uk-UA" w:eastAsia="en-US"/>
        </w:rPr>
        <w:t xml:space="preserve">Записують у зошит рівняння реакції, спостереження і роблять висновок.   </w:t>
      </w:r>
    </w:p>
    <w:p w:rsidR="00D94CE1" w:rsidRPr="00EF5A40" w:rsidRDefault="00D94CE1" w:rsidP="00EF5A40">
      <w:pPr>
        <w:pStyle w:val="a3"/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  <w:highlight w:val="yellow"/>
          <w:lang w:val="uk-UA"/>
        </w:rPr>
      </w:pPr>
    </w:p>
    <w:p w:rsidR="00AA0243" w:rsidRPr="00EF5A40" w:rsidRDefault="008B2098" w:rsidP="00EF5A40">
      <w:pPr>
        <w:pStyle w:val="a3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EF5A40">
        <w:rPr>
          <w:rFonts w:ascii="Times New Roman" w:hAnsi="Times New Roman"/>
          <w:i/>
          <w:sz w:val="28"/>
          <w:szCs w:val="28"/>
          <w:lang w:val="uk-UA"/>
        </w:rPr>
        <w:t>Завдання 3.</w:t>
      </w:r>
      <w:r w:rsidRPr="00EF5A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5A40">
        <w:rPr>
          <w:rFonts w:ascii="Times New Roman" w:hAnsi="Times New Roman"/>
          <w:i/>
          <w:iCs/>
          <w:sz w:val="28"/>
          <w:szCs w:val="28"/>
          <w:lang w:val="uk-UA"/>
        </w:rPr>
        <w:t>Засвоїти методи  розділення  білків на прикладі ф</w:t>
      </w:r>
      <w:r w:rsidR="00AA0243" w:rsidRPr="00EF5A40">
        <w:rPr>
          <w:rFonts w:ascii="Times New Roman" w:hAnsi="Times New Roman"/>
          <w:i/>
          <w:noProof/>
          <w:sz w:val="28"/>
          <w:szCs w:val="28"/>
          <w:lang w:val="uk-UA" w:eastAsia="uk-UA"/>
        </w:rPr>
        <w:t>ракційн</w:t>
      </w:r>
      <w:r w:rsidRPr="00EF5A40">
        <w:rPr>
          <w:rFonts w:ascii="Times New Roman" w:hAnsi="Times New Roman"/>
          <w:i/>
          <w:noProof/>
          <w:sz w:val="28"/>
          <w:szCs w:val="28"/>
          <w:lang w:val="uk-UA" w:eastAsia="uk-UA"/>
        </w:rPr>
        <w:t xml:space="preserve">ого осадження білків </w:t>
      </w:r>
      <w:r w:rsidR="00AA0243" w:rsidRPr="00EF5A40">
        <w:rPr>
          <w:rFonts w:ascii="Times New Roman" w:hAnsi="Times New Roman"/>
          <w:i/>
          <w:noProof/>
          <w:sz w:val="28"/>
          <w:szCs w:val="28"/>
          <w:lang w:val="uk-UA" w:eastAsia="uk-UA"/>
        </w:rPr>
        <w:t>методом висолювання</w:t>
      </w:r>
      <w:r w:rsidR="00AA0243"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</w:p>
    <w:p w:rsidR="00AA0243" w:rsidRPr="00AA0243" w:rsidRDefault="00AA0243" w:rsidP="00AA0243">
      <w:pPr>
        <w:pStyle w:val="a3"/>
        <w:spacing w:line="240" w:lineRule="auto"/>
        <w:ind w:left="644"/>
        <w:jc w:val="both"/>
        <w:rPr>
          <w:noProof/>
          <w:lang w:val="uk-UA" w:eastAsia="uk-UA"/>
        </w:rPr>
      </w:pPr>
    </w:p>
    <w:p w:rsidR="00AA0243" w:rsidRPr="00EF5A40" w:rsidRDefault="00EF5A40" w:rsidP="00EF5A40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AA0243" w:rsidRPr="00EF5A40">
        <w:rPr>
          <w:rFonts w:ascii="Times New Roman" w:hAnsi="Times New Roman"/>
          <w:noProof/>
          <w:sz w:val="28"/>
          <w:szCs w:val="28"/>
          <w:lang w:val="uk-UA" w:eastAsia="uk-UA"/>
        </w:rPr>
        <w:t>Молекули білків є гідрофільними колоїдами. Білкові розчини, як і інші колоїдні системи, характеризуються порівняною нестійкістю – під впливом різних факторів вони легко можуть випа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>дати в осад.</w:t>
      </w:r>
      <w:r w:rsidR="00AA0243" w:rsidRPr="00EF5A40">
        <w:rPr>
          <w:rFonts w:ascii="Times New Roman" w:hAnsi="Times New Roman"/>
          <w:noProof/>
          <w:sz w:val="28"/>
          <w:szCs w:val="28"/>
          <w:lang w:val="uk-UA" w:eastAsia="uk-UA"/>
        </w:rPr>
        <w:t>Стійкість білкових розчинів залежить від наявності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AA0243" w:rsidRPr="00EF5A40">
        <w:rPr>
          <w:rFonts w:ascii="Times New Roman" w:hAnsi="Times New Roman"/>
          <w:noProof/>
          <w:sz w:val="28"/>
          <w:szCs w:val="28"/>
          <w:lang w:val="uk-UA" w:eastAsia="uk-UA"/>
        </w:rPr>
        <w:t>електричного заряду і гідратної оболонки на поверхні білкових молекул. Відповідно,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при знятті гідратної оболонки </w:t>
      </w:r>
      <w:r w:rsidR="00AA0243"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(дегідратації) та при втраті заряду білки легко коагулюють і випадають у осад. Оборотне осадження білків концентрованими розчинами нейтральних солей (сульфатом амонію, хлоридом натрію) називають </w:t>
      </w:r>
      <w:r w:rsidR="00AA0243" w:rsidRPr="00EF5A40">
        <w:rPr>
          <w:rFonts w:ascii="Times New Roman" w:hAnsi="Times New Roman"/>
          <w:i/>
          <w:noProof/>
          <w:sz w:val="28"/>
          <w:szCs w:val="28"/>
          <w:lang w:val="uk-UA" w:eastAsia="uk-UA"/>
        </w:rPr>
        <w:t>висолюванням.</w:t>
      </w:r>
      <w:r w:rsidR="00AA0243"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</w:t>
      </w:r>
    </w:p>
    <w:p w:rsidR="00AA0243" w:rsidRPr="00EF5A40" w:rsidRDefault="00AA0243" w:rsidP="00EF5A40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>При додаванні до розчинів білків солей луж</w:t>
      </w:r>
      <w:r w:rsid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них і 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лужноземельних металів аніони (SO42−) і катіони солі (Na+, NH4+) взаємодіють із позитивно і негативно зарядженими групами у радикалах амінокислот, через що щезає заряд і взаємовідштовхування молекул. Одночасно різко зменшується гідратна оболонка навколо білка. Як наслідок, білкові молекули  злипаються і випадають в осад.  </w:t>
      </w:r>
    </w:p>
    <w:p w:rsidR="00AA0243" w:rsidRPr="00EF5A40" w:rsidRDefault="00AA0243" w:rsidP="002B5E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>Різні білки різняться за амін</w:t>
      </w:r>
      <w:r w:rsid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окислотним складом, розміром і 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зарядом – тому можна підібрати такі концентрації солі, які осадять менш стійкі білки, поки інші ще будуть у розчині. Першими розчиняються білки із меншим зарядом (треба менше солі, щоб нейтралізувати їх заряд). </w:t>
      </w:r>
    </w:p>
    <w:p w:rsidR="002B5EC9" w:rsidRDefault="00AA0243" w:rsidP="002B5E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>Процес висолювання є об</w:t>
      </w:r>
      <w:r w:rsid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ерненим – після видалення солі </w:t>
      </w:r>
      <w:r w:rsidRPr="002B5EC9">
        <w:rPr>
          <w:rFonts w:ascii="Times New Roman" w:hAnsi="Times New Roman"/>
          <w:noProof/>
          <w:sz w:val="28"/>
          <w:szCs w:val="28"/>
          <w:lang w:val="uk-UA" w:eastAsia="uk-UA"/>
        </w:rPr>
        <w:t>(діаліз, розведення) білок знову набуває природних властивостей.</w:t>
      </w:r>
    </w:p>
    <w:p w:rsidR="00AA0243" w:rsidRPr="002B5EC9" w:rsidRDefault="00AA0243" w:rsidP="002B5E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Фракціонування білків методом висолювання використовують для одержання нативних білків з біологічних рідин. </w:t>
      </w:r>
    </w:p>
    <w:p w:rsidR="00AA0243" w:rsidRPr="002B5EC9" w:rsidRDefault="00AA0243" w:rsidP="002B5E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2B5EC9">
        <w:rPr>
          <w:rFonts w:ascii="Times New Roman" w:hAnsi="Times New Roman"/>
          <w:i/>
          <w:noProof/>
          <w:sz w:val="28"/>
          <w:szCs w:val="28"/>
          <w:lang w:val="uk-UA" w:eastAsia="uk-UA"/>
        </w:rPr>
        <w:t>Матеріали та реактиви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. Розчин </w:t>
      </w:r>
      <w:r w:rsid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суміші білку, насичений </w:t>
      </w:r>
      <w:r w:rsidRP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розчин сульфату амонію. </w:t>
      </w:r>
    </w:p>
    <w:p w:rsidR="00AA0243" w:rsidRPr="002B5EC9" w:rsidRDefault="00AA0243" w:rsidP="002B5E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2B5EC9">
        <w:rPr>
          <w:rFonts w:ascii="Times New Roman" w:hAnsi="Times New Roman"/>
          <w:i/>
          <w:noProof/>
          <w:sz w:val="28"/>
          <w:szCs w:val="28"/>
          <w:lang w:val="uk-UA" w:eastAsia="uk-UA"/>
        </w:rPr>
        <w:t>Обладнання.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Лійки, фільтри, </w:t>
      </w:r>
      <w:r w:rsid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пробірки, піпетки, пальник або </w:t>
      </w:r>
      <w:r w:rsidRP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водяна баня. </w:t>
      </w:r>
    </w:p>
    <w:p w:rsidR="00AA0243" w:rsidRPr="002B5EC9" w:rsidRDefault="00AA0243" w:rsidP="002B5E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2B5EC9">
        <w:rPr>
          <w:rFonts w:ascii="Times New Roman" w:hAnsi="Times New Roman"/>
          <w:i/>
          <w:noProof/>
          <w:sz w:val="28"/>
          <w:szCs w:val="28"/>
          <w:lang w:val="uk-UA" w:eastAsia="uk-UA"/>
        </w:rPr>
        <w:t>Хід роботи.</w:t>
      </w:r>
      <w:r w:rsidRPr="00EF5A4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У пробірку вл</w:t>
      </w:r>
      <w:r w:rsid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ивають 2-3 мл розчину білку, </w:t>
      </w:r>
      <w:r w:rsidRPr="002B5EC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додають рівний об’єм насиченого розчину сульфату амонію, перемішують. В осад випадають глобуліни (50%-ве насичення розчину), які мають відносно велику молекулярну масу і невеликий заряд. Осад відфільтровують. До осаду на фільтрі додають невелику кількість води, в отриманому розчині містяться глобуліни, наявність яких виявляють шляхом кип’ятіння, спостерігаючи утворення осаду. Фільтрат з розчином альбумінів розливають у 2 пробірки. У першу додають кристалічний сульфат амонію до повного насичення (100%-ве насичення розчину). В осад випадають альбуміни. Вміст другої пробірки кип’ятять, спостерігають утворення осаду білків альбумінів. </w:t>
      </w:r>
    </w:p>
    <w:p w:rsidR="00E631EA" w:rsidRPr="003837F1" w:rsidRDefault="002B5EC9" w:rsidP="002B5EC9">
      <w:pPr>
        <w:pStyle w:val="a3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Оформити висновок.</w:t>
      </w:r>
    </w:p>
    <w:sectPr w:rsidR="00E631EA" w:rsidRPr="0038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pt" o:bullet="t">
        <v:imagedata r:id="rId1" o:title=""/>
      </v:shape>
    </w:pict>
  </w:numPicBullet>
  <w:abstractNum w:abstractNumId="0">
    <w:nsid w:val="1E7100AC"/>
    <w:multiLevelType w:val="hybridMultilevel"/>
    <w:tmpl w:val="1ED88AD8"/>
    <w:lvl w:ilvl="0" w:tplc="88E43A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ACB7493"/>
    <w:multiLevelType w:val="hybridMultilevel"/>
    <w:tmpl w:val="1EB8E1D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08AB"/>
    <w:multiLevelType w:val="hybridMultilevel"/>
    <w:tmpl w:val="7CDEEE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CDC76AD"/>
    <w:multiLevelType w:val="hybridMultilevel"/>
    <w:tmpl w:val="ED325B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CF4EFC"/>
    <w:multiLevelType w:val="hybridMultilevel"/>
    <w:tmpl w:val="A88CA846"/>
    <w:lvl w:ilvl="0" w:tplc="3AE28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50253"/>
    <w:multiLevelType w:val="hybridMultilevel"/>
    <w:tmpl w:val="04F4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84A89"/>
    <w:multiLevelType w:val="hybridMultilevel"/>
    <w:tmpl w:val="1C927324"/>
    <w:lvl w:ilvl="0" w:tplc="BB04053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5C7FB6"/>
    <w:multiLevelType w:val="hybridMultilevel"/>
    <w:tmpl w:val="BD7A8F7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26E46A5"/>
    <w:multiLevelType w:val="hybridMultilevel"/>
    <w:tmpl w:val="EB80227E"/>
    <w:lvl w:ilvl="0" w:tplc="4C56E1B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D5"/>
    <w:rsid w:val="0001427C"/>
    <w:rsid w:val="000B1459"/>
    <w:rsid w:val="001906C0"/>
    <w:rsid w:val="00194B76"/>
    <w:rsid w:val="002B5EC9"/>
    <w:rsid w:val="00363C42"/>
    <w:rsid w:val="003837F1"/>
    <w:rsid w:val="003A1463"/>
    <w:rsid w:val="0041140B"/>
    <w:rsid w:val="004D6207"/>
    <w:rsid w:val="005F28F4"/>
    <w:rsid w:val="006079BE"/>
    <w:rsid w:val="0067674B"/>
    <w:rsid w:val="006B7ED5"/>
    <w:rsid w:val="00711785"/>
    <w:rsid w:val="00746950"/>
    <w:rsid w:val="008254FA"/>
    <w:rsid w:val="008B2098"/>
    <w:rsid w:val="00903883"/>
    <w:rsid w:val="009475F7"/>
    <w:rsid w:val="009F4920"/>
    <w:rsid w:val="00A32F13"/>
    <w:rsid w:val="00A90D6C"/>
    <w:rsid w:val="00AA0243"/>
    <w:rsid w:val="00B5742C"/>
    <w:rsid w:val="00B6204A"/>
    <w:rsid w:val="00B8438E"/>
    <w:rsid w:val="00B84615"/>
    <w:rsid w:val="00B952BF"/>
    <w:rsid w:val="00BE49AE"/>
    <w:rsid w:val="00D455F4"/>
    <w:rsid w:val="00D94CE1"/>
    <w:rsid w:val="00DA4B53"/>
    <w:rsid w:val="00DA61C1"/>
    <w:rsid w:val="00E55AB0"/>
    <w:rsid w:val="00E631EA"/>
    <w:rsid w:val="00EF5A40"/>
    <w:rsid w:val="00F97220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4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79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B7E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2BF"/>
    <w:rPr>
      <w:rFonts w:cs="Times New Roman"/>
    </w:rPr>
  </w:style>
  <w:style w:type="character" w:styleId="a6">
    <w:name w:val="Hyperlink"/>
    <w:basedOn w:val="a0"/>
    <w:uiPriority w:val="99"/>
    <w:rsid w:val="00B952B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9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rsid w:val="00B952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2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B952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9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CB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B620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204A"/>
  </w:style>
  <w:style w:type="character" w:customStyle="1" w:styleId="10">
    <w:name w:val="Заголовок 1 Знак"/>
    <w:basedOn w:val="a0"/>
    <w:link w:val="1"/>
    <w:uiPriority w:val="9"/>
    <w:rsid w:val="00B620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d">
    <w:name w:val="Лена"/>
    <w:basedOn w:val="a"/>
    <w:rsid w:val="00B620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Мой стиль Заголовок 2"/>
    <w:basedOn w:val="a"/>
    <w:next w:val="a"/>
    <w:rsid w:val="00B6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79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B7E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2BF"/>
    <w:rPr>
      <w:rFonts w:cs="Times New Roman"/>
    </w:rPr>
  </w:style>
  <w:style w:type="character" w:styleId="a6">
    <w:name w:val="Hyperlink"/>
    <w:basedOn w:val="a0"/>
    <w:uiPriority w:val="99"/>
    <w:rsid w:val="00B952B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9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rsid w:val="00B952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2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B952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9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CB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B620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204A"/>
  </w:style>
  <w:style w:type="character" w:customStyle="1" w:styleId="10">
    <w:name w:val="Заголовок 1 Знак"/>
    <w:basedOn w:val="a0"/>
    <w:link w:val="1"/>
    <w:uiPriority w:val="9"/>
    <w:rsid w:val="00B620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d">
    <w:name w:val="Лена"/>
    <w:basedOn w:val="a"/>
    <w:rsid w:val="00B620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Мой стиль Заголовок 2"/>
    <w:basedOn w:val="a"/>
    <w:next w:val="a"/>
    <w:rsid w:val="00B6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1D3B-C333-448F-A693-36E4AEBB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5002</Words>
  <Characters>2852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Ивченко-Прогресс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LabenskayaIB</dc:creator>
  <cp:lastModifiedBy>Пользователь</cp:lastModifiedBy>
  <cp:revision>2</cp:revision>
  <dcterms:created xsi:type="dcterms:W3CDTF">2021-04-26T19:38:00Z</dcterms:created>
  <dcterms:modified xsi:type="dcterms:W3CDTF">2021-04-26T19:38:00Z</dcterms:modified>
</cp:coreProperties>
</file>