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4" w:rsidRPr="00E01834" w:rsidRDefault="00E01834" w:rsidP="00E01834">
      <w:pPr>
        <w:spacing w:after="0" w:line="223" w:lineRule="auto"/>
        <w:ind w:left="720"/>
        <w:contextualSpacing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01834">
        <w:rPr>
          <w:rFonts w:eastAsia="Times New Roman" w:cs="Times New Roman"/>
          <w:b/>
          <w:szCs w:val="28"/>
          <w:lang w:val="uk-UA" w:eastAsia="uk-UA"/>
        </w:rPr>
        <w:t>5.8</w:t>
      </w:r>
      <w:r w:rsidRPr="00E01834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  <w:r w:rsidRPr="00E01834">
        <w:rPr>
          <w:rFonts w:eastAsia="Times New Roman" w:cs="Times New Roman"/>
          <w:b/>
          <w:szCs w:val="28"/>
          <w:lang w:val="uk-UA" w:eastAsia="ru-RU"/>
        </w:rPr>
        <w:t>Вправи для самостійної роботи.</w:t>
      </w:r>
    </w:p>
    <w:p w:rsidR="00E01834" w:rsidRPr="00E01834" w:rsidRDefault="00E01834" w:rsidP="00E01834">
      <w:pPr>
        <w:spacing w:after="0" w:line="223" w:lineRule="auto"/>
        <w:ind w:left="720"/>
        <w:contextualSpacing/>
        <w:jc w:val="both"/>
        <w:rPr>
          <w:rFonts w:eastAsia="Times New Roman" w:cs="Times New Roman"/>
          <w:b/>
          <w:sz w:val="16"/>
          <w:szCs w:val="1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3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1.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3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На ВАТ «Бутком» у штаті працюють 273 штатних робітника. Пропонується залучати до роботи на підприємстві більше працівників-інвалідів (17 осіб). Зробити необхідні розрахунки у таблиці 5.6, порівняти нарахування на </w:t>
      </w:r>
      <w:proofErr w:type="spellStart"/>
      <w:r w:rsidRPr="00E01834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звичайного робітника та працівника-інваліда та створити діаграму. 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книжки.</w:t>
      </w:r>
      <w:r w:rsidRPr="00E01834">
        <w:rPr>
          <w:rFonts w:eastAsia="Times New Roman" w:cs="Times New Roman"/>
          <w:szCs w:val="28"/>
          <w:lang w:val="uk-UA" w:eastAsia="ru-RU"/>
        </w:rPr>
        <w:t xml:space="preserve">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right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Таблиця 5.6 - Порівняння нарахування на </w:t>
      </w:r>
      <w:proofErr w:type="spellStart"/>
      <w:r w:rsidRPr="00E01834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звичайного робітника та працівника-інваліда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1559"/>
        <w:gridCol w:w="1418"/>
      </w:tblGrid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Звичайний робітник,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Працівник-інвалід,</w:t>
            </w:r>
          </w:p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Економія витрат, грн.</w:t>
            </w: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Нарахована заробітна плата за місяць 1 робітнику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6000*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6000*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місяць 1 робітнику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місяць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01834" w:rsidRPr="00E01834" w:rsidRDefault="00E01834" w:rsidP="00E0183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E01834">
        <w:rPr>
          <w:rFonts w:eastAsia="Times New Roman" w:cs="Times New Roman"/>
          <w:szCs w:val="24"/>
          <w:lang w:val="uk-UA" w:eastAsia="ru-RU"/>
        </w:rPr>
        <w:t>Продовження таблиці 5.6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1559"/>
        <w:gridCol w:w="1418"/>
      </w:tblGrid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єдиного соціального внеску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місяць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рік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рік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Нарахована заробітна плата за місяць 1 робітнику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8000*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8000*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місяць 1 робітнику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місяць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місяць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рік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рік 15 робітникам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2.</w:t>
      </w:r>
    </w:p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Підприємство планує проведення курсів, як імовірність залучення додаткових коштів. Для проведення курсів підвищення кваліфікації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lastRenderedPageBreak/>
        <w:t xml:space="preserve">підприємство сформувала дві групи зі слухачів по 17 осіб у кожній на чотири місяці. Розрахувати планову калькуляцію на одного </w:t>
      </w:r>
      <w:r w:rsidRPr="00E01834">
        <w:rPr>
          <w:rFonts w:eastAsia="Times New Roman" w:cs="Times New Roman"/>
          <w:szCs w:val="28"/>
          <w:lang w:val="uk-UA" w:eastAsia="ru-RU"/>
        </w:rPr>
        <w:t xml:space="preserve">слухача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>за місяць, на всю групу за цей же період, а також на всю групу за чотири  місяці по статтям.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На придбання необхідних посібників, брошур, канцелярських товарів установа планує витрачати на місяць суму в розмірі 85 грн. 25 коп.**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Середня вартість за одну годину викладацького часу дорівнює 12 грн. 40 коп.** Курси проводяться по 2 години чотири рази на тиждень протягом чотирьох місяців. Розрахувати заробітну плату викладача. Нарахування на заробітну плату єдиного соціального внеску складає 22%. На загал</w:t>
      </w:r>
      <w:r w:rsidRPr="00E01834">
        <w:rPr>
          <w:rFonts w:eastAsia="Times New Roman" w:cs="Times New Roman"/>
          <w:szCs w:val="28"/>
          <w:lang w:val="uk-UA" w:eastAsia="ru-RU"/>
        </w:rPr>
        <w:t>ьнов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>иробничі витрати, а саме, оренду приміщення, опалення, освітлення заплановано на місяць 396* грн. 00 коп. Розрахувати виробничу собівартість послуг.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заплановані в розмірі – 329* грн. на місяць на 17 осіб. Від проведення курсів планується отримати прибуток у розмірі 35%. Розрахувати повну собівартість послуг та прибуток, вартість курсів. Здійснити планування ПДВ та податку на прибуток (18 %).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Визначити вартість курсів з ПДВ. Зробити </w:t>
      </w:r>
      <w:r w:rsidRPr="00E01834">
        <w:rPr>
          <w:rFonts w:eastAsia="Times New Roman" w:cs="Times New Roman"/>
          <w:szCs w:val="28"/>
          <w:lang w:val="uk-UA" w:eastAsia="ru-RU"/>
        </w:rPr>
        <w:t xml:space="preserve">калькуляцію з урахуванням другої групи. Розрахувати додатковий дохід. Заповнити таблицю 5.7.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книжки. Данні з позначкою ** збільшити на 2 останні цифри номеру залікової книжки.</w:t>
      </w:r>
      <w:r w:rsidRPr="00E01834">
        <w:rPr>
          <w:rFonts w:eastAsia="Times New Roman" w:cs="Times New Roman"/>
          <w:szCs w:val="28"/>
          <w:lang w:val="uk-UA" w:eastAsia="ru-RU"/>
        </w:rPr>
        <w:t xml:space="preserve"> Всі розрахунки та пояснення здійснювати з урахуванням законодавчих норм та ставок  діючих на дату розв’язування завдання.</w:t>
      </w:r>
    </w:p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Таблиця 5.7 - Планування курсів підвищення кваліфікації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66"/>
        <w:gridCol w:w="1391"/>
        <w:gridCol w:w="1515"/>
        <w:gridCol w:w="1515"/>
      </w:tblGrid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Найменування статті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1 особу у </w:t>
            </w:r>
          </w:p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місяць, грн.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17 осіб на місяць, грн.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17 осіб за 4 місяця, грн.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Дві групи</w:t>
            </w:r>
          </w:p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курсів за 4 місяця</w:t>
            </w: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Матеріали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Заробітна плата викладача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зарплату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Заг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альновир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обничі витрати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Виробнича собівартість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Адміністративні витрати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Повна собівартість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Прибуток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курсів без ПДВ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Податок на додану вартість </w:t>
            </w:r>
          </w:p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(ПЗ-ПК)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Податкове зобов’язання (ПЗ)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Податковий кредит (ПК)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курсів з ПДВ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3.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Підприємство планує випускати свою газету. При складанні планової калькуляції постійними витратами є витрати на матеріали, а інші витрати розраховуються прямо пропорційно до матеріальних. Калькуляція розраховується на одиницю продукції, на один тираж (2000 екземплярів) і на </w:t>
      </w:r>
      <w:r w:rsidRPr="00E01834">
        <w:rPr>
          <w:rFonts w:eastAsia="Times New Roman" w:cs="Times New Roman"/>
          <w:szCs w:val="28"/>
          <w:lang w:val="uk-UA" w:eastAsia="ru-RU"/>
        </w:rPr>
        <w:lastRenderedPageBreak/>
        <w:t>один місяць (4 тиражі – 8000 екземплярів).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На матеріали для випуску газети планується на місяць витратити 18000* грн. 00 коп. Заробітна плата персоналу, зайнятому у випуску газети планується в розмірі 2560* грн. 00 коп. на місяць. Нарахування на заробітну плату 22%.  Розрахувати загал</w:t>
      </w:r>
      <w:r w:rsidRPr="00E01834">
        <w:rPr>
          <w:rFonts w:eastAsia="Times New Roman" w:cs="Times New Roman"/>
          <w:szCs w:val="28"/>
          <w:lang w:val="uk-UA" w:eastAsia="ru-RU"/>
        </w:rPr>
        <w:t>ьновироб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>ничі витрати, виробничу собівартість робіт. Адміністративні витрати заплановані в розмірі на місяць – 4000* грн. Витрати на збут готової продукції 5200*. Від випуску планується одержати прибуток у розмірі 35%.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Розрахувати повну собівартість робіт. Здійснити планування ПДВ та податку на прибуток. </w:t>
      </w:r>
      <w:r w:rsidRPr="00E01834">
        <w:rPr>
          <w:rFonts w:eastAsia="Times New Roman" w:cs="Times New Roman"/>
          <w:szCs w:val="28"/>
          <w:lang w:val="uk-UA" w:eastAsia="ru-RU"/>
        </w:rPr>
        <w:t xml:space="preserve">Заповнити таблицю 5.8. 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E01834" w:rsidRPr="00E01834" w:rsidRDefault="00E01834" w:rsidP="00E01834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Данні з позначкою * збільшити на 3 останні цифри номеру залікової книжки. </w:t>
      </w:r>
      <w:r w:rsidRPr="00E01834">
        <w:rPr>
          <w:rFonts w:eastAsia="Times New Roman" w:cs="Times New Roman"/>
          <w:szCs w:val="28"/>
          <w:lang w:val="uk-UA" w:eastAsia="ru-RU"/>
        </w:rPr>
        <w:t>Розрахувати додатковий дохід. Всі розрахунки та пояснення здійснювати з урахуванням законодавчих норм та ставок  діючих на дату розв’язування вправи.</w:t>
      </w:r>
    </w:p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8"/>
          <w:szCs w:val="18"/>
          <w:lang w:val="uk-UA" w:eastAsia="ru-RU"/>
        </w:rPr>
      </w:pPr>
    </w:p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Таблиця 5.8 - Планування випуску газети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701"/>
        <w:gridCol w:w="1559"/>
        <w:gridCol w:w="2244"/>
      </w:tblGrid>
      <w:tr w:rsidR="00E01834" w:rsidRPr="00E01834" w:rsidTr="008D674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Найменування статті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одиницю продукції,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1тираж 2000 штук, грн.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місяць 4 тиражі 8000 штук, грн.</w:t>
            </w:r>
          </w:p>
        </w:tc>
      </w:tr>
      <w:tr w:rsidR="00E01834" w:rsidRPr="00E01834" w:rsidTr="008D674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</w:tr>
      <w:tr w:rsidR="00E01834" w:rsidRPr="00E01834" w:rsidTr="008D674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Заробітна плата персоналу зайнятому у виробництві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заробітну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</w:t>
            </w: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агальновиробничі </w:t>
            </w: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Виробнича собівартість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Витрати на збут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Повна собівартість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Прибуток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 газети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додану вартість (ПЗ-ПК)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Податкове зобов’язання (ПЗ)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Податковий кредит (ПК)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4544D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Ціна газети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4.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Запланована сума витрат підприємства за даними податкового обліку складає 600000* грн., запланована сума доходу підприємства за даними податкового обліку 2000000* грн.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Розрахувати заплановану питому вагу витрат у доході за даними податкового обліку.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lastRenderedPageBreak/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5.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Сума податку на прибуток, яку планує отримати підприємство у наступному періоді – 100000* грн., сума всіх податків, що планує підприємство сплатити у наступному періоді – 480000* грн.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Розрахувати заплановану частку податку на прибуток серед усіх податків.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6.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Сума податку на прибуток в плановому періоді – 120000* грн., сума податку на прибуток у звітному періоді – 80000* грн.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в грошовому виразі;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у відсотках.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sz w:val="22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sz w:val="22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7.</w:t>
      </w: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Загальна сума доходу підприємства в базовому та плановому  періодах становить 150000* грн. та 180000* відповідно; загальна сума витрат підприємства в базовому та плановому  періодах  становить 75000* грн. та 90000* відповідно. Ставка податку на прибуток (у частках одиниці) у базовому та плановому періодах 18% відповідно.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Визначити вплив факторів на суму податку на прибуток, а саме за рахунок якого фактора очікується зменшення або збільшення податку на прибуток в плановому періоді за допомогою прийому ланцюгової підстановки.</w:t>
      </w:r>
      <w:r w:rsidRPr="00E01834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E01834">
        <w:rPr>
          <w:rFonts w:eastAsia="Times New Roman" w:cs="Times New Roman"/>
          <w:szCs w:val="28"/>
          <w:lang w:val="uk-UA" w:eastAsia="ru-RU"/>
        </w:rPr>
        <w:t xml:space="preserve">Визначити вплив наступних факторів: доход підприємства, витрати підприємства, ставка податку на прибуток (у частках одиниці). Визначити зміни податку на прибуток.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sz w:val="22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8.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b/>
          <w:szCs w:val="26"/>
          <w:highlight w:val="yellow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Фонд оплати праці в звітному періоді</w:t>
      </w:r>
      <w:r w:rsidRPr="00E01834">
        <w:rPr>
          <w:rFonts w:eastAsia="Times New Roman" w:cs="Times New Roman"/>
          <w:szCs w:val="28"/>
          <w:lang w:val="uk-UA" w:eastAsia="ru-RU"/>
        </w:rPr>
        <w:t xml:space="preserve"> - 170000 грн..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Ставка єдиного соціального внеску з фонду оплати праці в плановому періоді становить 22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lastRenderedPageBreak/>
        <w:t>%.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У плановому періоді планується залучити </w:t>
      </w:r>
      <w:r w:rsidRPr="00E01834">
        <w:rPr>
          <w:rFonts w:eastAsia="Times New Roman" w:cs="Times New Roman"/>
          <w:szCs w:val="28"/>
          <w:lang w:val="uk-UA" w:eastAsia="ru-RU"/>
        </w:rPr>
        <w:t>до роботи на підприємство інвалідів замість звичайних робітників. При цьому ф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>онд оплати праці в плановому періоді</w:t>
      </w:r>
      <w:r w:rsidRPr="00E01834">
        <w:rPr>
          <w:rFonts w:eastAsia="Times New Roman" w:cs="Times New Roman"/>
          <w:szCs w:val="28"/>
          <w:lang w:val="uk-UA" w:eastAsia="ru-RU"/>
        </w:rPr>
        <w:t xml:space="preserve"> – 170000* грн., з яких 70000* - це заробітна плата  працівників-інвалідів.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Ставка єдиного соціального внеску з фонду оплати праці в плановому періоді становить 22 %, а для </w:t>
      </w:r>
      <w:r w:rsidRPr="00E01834">
        <w:rPr>
          <w:rFonts w:eastAsia="Times New Roman" w:cs="Times New Roman"/>
          <w:szCs w:val="28"/>
          <w:lang w:val="uk-UA" w:eastAsia="ru-RU"/>
        </w:rPr>
        <w:t>працівників-інвалідів - 8,41%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 xml:space="preserve">. </w:t>
      </w:r>
      <w:r w:rsidRPr="00E01834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- </w:t>
      </w:r>
      <w:r w:rsidRPr="00E01834">
        <w:rPr>
          <w:rFonts w:eastAsia="Times New Roman" w:cs="Times New Roman"/>
          <w:color w:val="000000"/>
          <w:szCs w:val="28"/>
          <w:lang w:val="uk-UA" w:eastAsia="ru-RU"/>
        </w:rPr>
        <w:t>суму єдиного соціального внеску з фонду оплати праці в звітному періоді</w:t>
      </w:r>
      <w:r w:rsidRPr="00E01834">
        <w:rPr>
          <w:rFonts w:eastAsia="Times New Roman" w:cs="Times New Roman"/>
          <w:szCs w:val="28"/>
          <w:lang w:val="uk-UA" w:eastAsia="ru-RU"/>
        </w:rPr>
        <w:t>;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color w:val="000000"/>
          <w:szCs w:val="28"/>
          <w:lang w:val="uk-UA" w:eastAsia="ru-RU"/>
        </w:rPr>
        <w:t>- суму єдиного соціального внеску з фонду оплати праці в плановому періоді</w:t>
      </w:r>
      <w:r w:rsidRPr="00E01834">
        <w:rPr>
          <w:rFonts w:eastAsia="Times New Roman" w:cs="Times New Roman"/>
          <w:szCs w:val="28"/>
          <w:lang w:val="uk-UA" w:eastAsia="ru-RU"/>
        </w:rPr>
        <w:t>;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- економію від</w:t>
      </w:r>
      <w:r w:rsidRPr="00E01834">
        <w:rPr>
          <w:rFonts w:eastAsia="Times New Roman" w:cs="Times New Roman"/>
          <w:color w:val="FF6600"/>
          <w:szCs w:val="28"/>
          <w:lang w:val="uk-UA" w:eastAsia="ru-RU"/>
        </w:rPr>
        <w:t xml:space="preserve"> </w:t>
      </w:r>
      <w:r w:rsidRPr="00E01834">
        <w:rPr>
          <w:rFonts w:eastAsia="Times New Roman" w:cs="Times New Roman"/>
          <w:szCs w:val="28"/>
          <w:lang w:val="uk-UA" w:eastAsia="ru-RU"/>
        </w:rPr>
        <w:t>залучення до роботи на підприємство інвалідів замість звичайних робітників.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suppressAutoHyphens/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9.</w:t>
      </w:r>
    </w:p>
    <w:p w:rsidR="00E01834" w:rsidRPr="00E01834" w:rsidRDefault="00E01834" w:rsidP="00E01834">
      <w:pPr>
        <w:tabs>
          <w:tab w:val="left" w:pos="0"/>
        </w:tabs>
        <w:spacing w:after="0" w:line="228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Дохід від реалізації без ПДВ за звітний та плановий періоди становлять 240000* грн. та 300000* грн. відповідно, витрати з придбання з ПДВ за звітний плановий періоди  становлять 120000* грн. та 180000* грн. відповідно. Сума усіх податків за звітний та плановий періоди становлять 90000* грн. та 140000* грн. відповідно. 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E01834" w:rsidRPr="00E01834" w:rsidRDefault="00E01834" w:rsidP="00E01834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– заплановану питому вагу податкового кредиту в податковому зобов’язанні;</w:t>
      </w:r>
    </w:p>
    <w:p w:rsidR="00E01834" w:rsidRPr="00E01834" w:rsidRDefault="00E01834" w:rsidP="00E01834">
      <w:pPr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заплановану частку податку на додану вартість серед усіх податків;</w:t>
      </w:r>
    </w:p>
    <w:p w:rsidR="00E01834" w:rsidRPr="00E01834" w:rsidRDefault="00E01834" w:rsidP="00E01834">
      <w:pPr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динаміку ПДВ за періодами в грошовому виразі;</w:t>
      </w:r>
    </w:p>
    <w:p w:rsidR="00E01834" w:rsidRPr="00E01834" w:rsidRDefault="00E01834" w:rsidP="00E01834">
      <w:pPr>
        <w:widowControl w:val="0"/>
        <w:numPr>
          <w:ilvl w:val="0"/>
          <w:numId w:val="1"/>
        </w:numPr>
        <w:suppressAutoHyphens/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динаміку податку на додану вартість за періодами, %.</w:t>
      </w:r>
    </w:p>
    <w:p w:rsidR="00E01834" w:rsidRPr="00E01834" w:rsidRDefault="00E01834" w:rsidP="00E01834">
      <w:pPr>
        <w:widowControl w:val="0"/>
        <w:spacing w:after="0" w:line="228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spacing w:after="0" w:line="228" w:lineRule="auto"/>
        <w:ind w:firstLine="72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E01834" w:rsidRPr="00E01834" w:rsidRDefault="00E01834" w:rsidP="00E01834">
      <w:pPr>
        <w:spacing w:after="0" w:line="228" w:lineRule="auto"/>
        <w:ind w:firstLine="72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E01834" w:rsidRPr="00E01834" w:rsidRDefault="00E01834" w:rsidP="00E01834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E01834">
        <w:rPr>
          <w:rFonts w:eastAsia="Times New Roman" w:cs="Times New Roman"/>
          <w:b/>
          <w:szCs w:val="26"/>
          <w:lang w:val="uk-UA" w:eastAsia="ru-RU"/>
        </w:rPr>
        <w:t>Вправа</w:t>
      </w:r>
      <w:r w:rsidRPr="00E01834">
        <w:rPr>
          <w:rFonts w:eastAsia="Times New Roman" w:cs="Times New Roman"/>
          <w:b/>
          <w:color w:val="000000"/>
          <w:szCs w:val="26"/>
          <w:lang w:val="uk-UA" w:eastAsia="ru-RU"/>
        </w:rPr>
        <w:t xml:space="preserve"> 10.</w:t>
      </w:r>
    </w:p>
    <w:p w:rsidR="00E01834" w:rsidRPr="00E01834" w:rsidRDefault="00E01834" w:rsidP="00E01834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E01834" w:rsidRPr="00E01834" w:rsidRDefault="00E01834" w:rsidP="00E01834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На підприємстві планується сплата податків у наступному розмірі: </w:t>
      </w:r>
    </w:p>
    <w:p w:rsidR="00E01834" w:rsidRPr="00E01834" w:rsidRDefault="00E01834" w:rsidP="00E01834">
      <w:pPr>
        <w:numPr>
          <w:ilvl w:val="0"/>
          <w:numId w:val="1"/>
        </w:numPr>
        <w:tabs>
          <w:tab w:val="left" w:pos="1276"/>
        </w:tabs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ПДВ – 10000* грн. строк сплати скінчується 17.02.17 за 4 кв. 2016 р.,</w:t>
      </w:r>
    </w:p>
    <w:p w:rsidR="00E01834" w:rsidRPr="00E01834" w:rsidRDefault="00E01834" w:rsidP="00E01834">
      <w:pPr>
        <w:numPr>
          <w:ilvl w:val="0"/>
          <w:numId w:val="1"/>
        </w:num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податок на прибуток – 8000* грн. за 2016 р. (строк сплати скінчується 10.03 2017р. за 2016 р.);</w:t>
      </w:r>
    </w:p>
    <w:p w:rsidR="00E01834" w:rsidRPr="00E01834" w:rsidRDefault="00E01834" w:rsidP="00E01834">
      <w:pPr>
        <w:numPr>
          <w:ilvl w:val="0"/>
          <w:numId w:val="1"/>
        </w:num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екологічний податок за 4 кв. 2016 р. – 3000* грн. (строк сплати скінчується 17.02.17);</w:t>
      </w:r>
    </w:p>
    <w:p w:rsidR="00E01834" w:rsidRPr="00E01834" w:rsidRDefault="00E01834" w:rsidP="00E01834">
      <w:pPr>
        <w:numPr>
          <w:ilvl w:val="0"/>
          <w:numId w:val="1"/>
        </w:num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lastRenderedPageBreak/>
        <w:t>транспортний податок 2000* грн. за 4 кв. 2016 р. (строк сплати закінчується 27.01.17);</w:t>
      </w:r>
    </w:p>
    <w:p w:rsidR="00E01834" w:rsidRPr="00E01834" w:rsidRDefault="00E01834" w:rsidP="00E01834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Строк виплати на підприємстві заробітної плати скінчується 5 числа кожного місяця. Заробітна плата за грудень, січень, лютий складає по 100000* грн. Розрахувати ПДФО, ЄСВ, ВЗ та своєчасно сплатити. Скласти бюджет сплати податків відповідно до календаря бухгалтера та заповнити таблицю 5.9.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E01834" w:rsidRPr="00E01834" w:rsidRDefault="00E01834" w:rsidP="00E01834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01834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E01834" w:rsidRPr="00E01834" w:rsidRDefault="00E01834" w:rsidP="00E01834">
      <w:pPr>
        <w:shd w:val="clear" w:color="auto" w:fill="FFFFFF"/>
        <w:tabs>
          <w:tab w:val="left" w:pos="6663"/>
        </w:tabs>
        <w:spacing w:after="0" w:line="228" w:lineRule="auto"/>
        <w:ind w:firstLine="567"/>
        <w:rPr>
          <w:rFonts w:eastAsia="Times New Roman" w:cs="Times New Roman"/>
          <w:spacing w:val="-1"/>
          <w:szCs w:val="28"/>
          <w:lang w:val="uk-UA" w:eastAsia="ru-RU"/>
        </w:rPr>
      </w:pPr>
    </w:p>
    <w:p w:rsidR="00E01834" w:rsidRPr="00E01834" w:rsidRDefault="00E01834" w:rsidP="00E01834">
      <w:pPr>
        <w:shd w:val="clear" w:color="auto" w:fill="FFFFFF"/>
        <w:tabs>
          <w:tab w:val="left" w:pos="6663"/>
        </w:tabs>
        <w:spacing w:after="0" w:line="240" w:lineRule="auto"/>
        <w:ind w:firstLine="567"/>
        <w:rPr>
          <w:rFonts w:eastAsia="Times New Roman" w:cs="Times New Roman"/>
          <w:spacing w:val="-1"/>
          <w:szCs w:val="28"/>
          <w:lang w:val="uk-UA" w:eastAsia="ru-RU"/>
        </w:rPr>
      </w:pPr>
      <w:r w:rsidRPr="00E01834">
        <w:rPr>
          <w:rFonts w:eastAsia="Times New Roman" w:cs="Times New Roman"/>
          <w:spacing w:val="-1"/>
          <w:szCs w:val="28"/>
          <w:lang w:val="uk-UA" w:eastAsia="ru-RU"/>
        </w:rPr>
        <w:t>Таблиця 5.9 - Бюджет сплати податків,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1227"/>
        <w:gridCol w:w="1227"/>
        <w:gridCol w:w="1227"/>
        <w:gridCol w:w="1070"/>
      </w:tblGrid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Січень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Лютий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1-й квартал</w:t>
            </w: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Екологічний податок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Транспортний податок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ЄСВ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E01834" w:rsidRPr="00E01834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01834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 податків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4" w:rsidRPr="00E01834" w:rsidRDefault="00E01834" w:rsidP="00E01834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E01834" w:rsidRPr="00E01834" w:rsidRDefault="00E01834" w:rsidP="00E0183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C75"/>
    <w:multiLevelType w:val="hybridMultilevel"/>
    <w:tmpl w:val="1B2477A8"/>
    <w:lvl w:ilvl="0" w:tplc="8586FD18">
      <w:numFmt w:val="bullet"/>
      <w:lvlText w:val="-"/>
      <w:lvlJc w:val="left"/>
      <w:pPr>
        <w:ind w:left="125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4"/>
    <w:rsid w:val="0008392C"/>
    <w:rsid w:val="000B64F8"/>
    <w:rsid w:val="001E35AD"/>
    <w:rsid w:val="004544D2"/>
    <w:rsid w:val="00692AC5"/>
    <w:rsid w:val="009D0F56"/>
    <w:rsid w:val="00A94678"/>
    <w:rsid w:val="00B50A1B"/>
    <w:rsid w:val="00C54504"/>
    <w:rsid w:val="00E0183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2021-03-27T18:05:00Z</dcterms:created>
  <dcterms:modified xsi:type="dcterms:W3CDTF">2021-05-11T14:16:00Z</dcterms:modified>
</cp:coreProperties>
</file>