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65" w:rsidRPr="009F1465" w:rsidRDefault="009F1465" w:rsidP="009F1465">
      <w:pPr>
        <w:spacing w:after="0" w:line="228" w:lineRule="auto"/>
        <w:ind w:firstLine="708"/>
        <w:contextualSpacing/>
        <w:jc w:val="both"/>
        <w:rPr>
          <w:rFonts w:eastAsia="Times New Roman" w:cs="Times New Roman"/>
          <w:b/>
          <w:szCs w:val="28"/>
          <w:lang w:val="uk-UA" w:eastAsia="uk-UA"/>
        </w:rPr>
      </w:pPr>
      <w:r w:rsidRPr="009F1465">
        <w:rPr>
          <w:rFonts w:eastAsia="Times New Roman" w:cs="Times New Roman"/>
          <w:b/>
          <w:szCs w:val="28"/>
          <w:lang w:val="uk-UA" w:eastAsia="uk-UA"/>
        </w:rPr>
        <w:t>6.10</w:t>
      </w:r>
      <w:r w:rsidRPr="009F1465">
        <w:rPr>
          <w:rFonts w:eastAsia="Times New Roman" w:cs="Times New Roman"/>
          <w:b/>
          <w:szCs w:val="28"/>
          <w:lang w:val="uk-UA" w:eastAsia="ru-RU"/>
        </w:rPr>
        <w:t xml:space="preserve"> Вправи для самостійної роботи.</w:t>
      </w:r>
    </w:p>
    <w:p w:rsidR="009F1465" w:rsidRPr="009F1465" w:rsidRDefault="009F1465" w:rsidP="009F1465">
      <w:pPr>
        <w:spacing w:after="0" w:line="228" w:lineRule="auto"/>
        <w:ind w:firstLine="709"/>
        <w:jc w:val="both"/>
        <w:rPr>
          <w:rFonts w:eastAsia="Times New Roman" w:cs="Times New Roman"/>
          <w:szCs w:val="24"/>
          <w:lang w:val="uk-UA" w:eastAsia="ru-RU"/>
        </w:rPr>
      </w:pPr>
    </w:p>
    <w:p w:rsidR="009F1465" w:rsidRPr="009F1465" w:rsidRDefault="009F1465" w:rsidP="009F1465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9F1465">
        <w:rPr>
          <w:rFonts w:eastAsia="Times New Roman" w:cs="Times New Roman"/>
          <w:b/>
          <w:szCs w:val="28"/>
          <w:lang w:val="uk-UA" w:eastAsia="ru-RU"/>
        </w:rPr>
        <w:t xml:space="preserve">Вправа 1. </w:t>
      </w:r>
    </w:p>
    <w:p w:rsidR="009F1465" w:rsidRPr="009F1465" w:rsidRDefault="009F1465" w:rsidP="009F1465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b/>
          <w:sz w:val="20"/>
          <w:szCs w:val="28"/>
          <w:lang w:val="uk-UA" w:eastAsia="ru-RU"/>
        </w:rPr>
      </w:pPr>
    </w:p>
    <w:p w:rsidR="009F1465" w:rsidRPr="009F1465" w:rsidRDefault="009F1465" w:rsidP="009F1465">
      <w:pPr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Розрахувати податкове навантаження на заробітну плату згідно даних розрахунково-платіжної відомості (таблиця 6.17).</w:t>
      </w:r>
    </w:p>
    <w:p w:rsidR="009F1465" w:rsidRPr="009F1465" w:rsidRDefault="009F1465" w:rsidP="009F1465">
      <w:pPr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Зробити висновки</w:t>
      </w:r>
      <w:r w:rsidRPr="009F1465">
        <w:rPr>
          <w:rFonts w:eastAsia="Times New Roman" w:cs="Times New Roman"/>
          <w:color w:val="FF0000"/>
          <w:szCs w:val="28"/>
          <w:lang w:val="uk-UA" w:eastAsia="ru-RU"/>
        </w:rPr>
        <w:t>.</w:t>
      </w:r>
    </w:p>
    <w:p w:rsidR="009F1465" w:rsidRPr="009F1465" w:rsidRDefault="009F1465" w:rsidP="009F1465">
      <w:pPr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9F1465" w:rsidRPr="009F1465" w:rsidRDefault="009F1465" w:rsidP="009F1465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9F1465" w:rsidRPr="009F1465" w:rsidRDefault="009F1465" w:rsidP="009F1465">
      <w:pPr>
        <w:widowControl w:val="0"/>
        <w:spacing w:after="0" w:line="216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Таблиця 6.17 - Розрахунково-платіжна відомість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1818"/>
        <w:gridCol w:w="1256"/>
        <w:gridCol w:w="1483"/>
        <w:gridCol w:w="1411"/>
        <w:gridCol w:w="1722"/>
      </w:tblGrid>
      <w:tr w:rsidR="009F1465" w:rsidRPr="009F1465" w:rsidTr="00C86B2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ПІБ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Нарахована ЗП*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ПСП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ПДФО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ВЗ 1,5%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Сума ЗП до сплати</w:t>
            </w:r>
          </w:p>
        </w:tc>
      </w:tr>
      <w:tr w:rsidR="009F1465" w:rsidRPr="009F1465" w:rsidTr="00C86B2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Іванов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Петров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16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Сидоров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Разом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465" w:rsidRPr="009F1465" w:rsidRDefault="009F1465" w:rsidP="009F1465">
            <w:pPr>
              <w:spacing w:after="0" w:line="216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9F1465" w:rsidRPr="009F1465" w:rsidRDefault="009F1465" w:rsidP="009F1465">
      <w:pPr>
        <w:widowControl w:val="0"/>
        <w:spacing w:after="0" w:line="216" w:lineRule="auto"/>
        <w:ind w:firstLine="709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9F1465" w:rsidRPr="009F1465" w:rsidRDefault="009F1465" w:rsidP="009F1465">
      <w:pPr>
        <w:widowControl w:val="0"/>
        <w:spacing w:after="0" w:line="216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 xml:space="preserve">Після відображення нарахування та утримання заробітної плати за розрахунково-платіжною відомістю, розрахувати нарахування на фонд оплати праці (таблиця 6.18). </w:t>
      </w:r>
    </w:p>
    <w:p w:rsidR="009F1465" w:rsidRPr="009F1465" w:rsidRDefault="009F1465" w:rsidP="009F1465">
      <w:pPr>
        <w:widowControl w:val="0"/>
        <w:spacing w:after="0" w:line="216" w:lineRule="auto"/>
        <w:ind w:firstLine="709"/>
        <w:jc w:val="both"/>
        <w:outlineLvl w:val="0"/>
        <w:rPr>
          <w:rFonts w:eastAsia="Times New Roman" w:cs="Times New Roman"/>
          <w:sz w:val="20"/>
          <w:szCs w:val="8"/>
          <w:lang w:val="uk-UA" w:eastAsia="ru-RU"/>
        </w:rPr>
      </w:pPr>
    </w:p>
    <w:p w:rsidR="009F1465" w:rsidRPr="009F1465" w:rsidRDefault="009F1465" w:rsidP="009F1465">
      <w:pPr>
        <w:widowControl w:val="0"/>
        <w:spacing w:after="0" w:line="216" w:lineRule="auto"/>
        <w:ind w:firstLine="709"/>
        <w:jc w:val="both"/>
        <w:outlineLvl w:val="0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 xml:space="preserve">Таблиця 6.18 - Нарахування на </w:t>
      </w:r>
      <w:proofErr w:type="spellStart"/>
      <w:r w:rsidRPr="009F1465">
        <w:rPr>
          <w:rFonts w:eastAsia="Times New Roman" w:cs="Times New Roman"/>
          <w:szCs w:val="28"/>
          <w:lang w:val="uk-UA" w:eastAsia="ru-RU"/>
        </w:rPr>
        <w:t>ФОП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F1465" w:rsidRPr="009F1465" w:rsidTr="00C86B28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Групи працівників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Нарахована ЗП*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Нарахування ЄСВ на ЗП 22%</w:t>
            </w:r>
          </w:p>
        </w:tc>
      </w:tr>
      <w:tr w:rsidR="009F1465" w:rsidRPr="009F1465" w:rsidTr="00C86B28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Робітники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Адміністрація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Робітники збуту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Разом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9F1465" w:rsidRPr="009F1465" w:rsidRDefault="009F1465" w:rsidP="009F1465">
      <w:pPr>
        <w:widowControl w:val="0"/>
        <w:spacing w:after="0" w:line="216" w:lineRule="auto"/>
        <w:ind w:firstLine="709"/>
        <w:jc w:val="both"/>
        <w:rPr>
          <w:rFonts w:eastAsia="Times New Roman" w:cs="Times New Roman"/>
          <w:sz w:val="16"/>
          <w:szCs w:val="8"/>
          <w:lang w:val="uk-UA" w:eastAsia="ru-RU"/>
        </w:rPr>
      </w:pPr>
    </w:p>
    <w:p w:rsidR="009F1465" w:rsidRPr="009F1465" w:rsidRDefault="009F1465" w:rsidP="009F1465">
      <w:pPr>
        <w:widowControl w:val="0"/>
        <w:spacing w:after="0" w:line="216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Визначити податкове навантаження на заробітну плату</w:t>
      </w:r>
    </w:p>
    <w:p w:rsidR="009F1465" w:rsidRPr="009F1465" w:rsidRDefault="009F1465" w:rsidP="009F1465">
      <w:pPr>
        <w:widowControl w:val="0"/>
        <w:spacing w:after="0" w:line="216" w:lineRule="auto"/>
        <w:ind w:firstLine="709"/>
        <w:jc w:val="both"/>
        <w:outlineLvl w:val="0"/>
        <w:rPr>
          <w:rFonts w:eastAsia="Times New Roman" w:cs="Times New Roman"/>
          <w:sz w:val="22"/>
          <w:szCs w:val="28"/>
          <w:lang w:val="uk-UA" w:eastAsia="ru-RU"/>
        </w:rPr>
      </w:pPr>
    </w:p>
    <w:p w:rsidR="009F1465" w:rsidRPr="009F1465" w:rsidRDefault="009F1465" w:rsidP="009F1465">
      <w:pPr>
        <w:widowControl w:val="0"/>
        <w:spacing w:after="0" w:line="216" w:lineRule="auto"/>
        <w:ind w:firstLine="709"/>
        <w:jc w:val="both"/>
        <w:outlineLvl w:val="0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Таблиця 6.19 - Розрахунок податкового навантаження на заробітну плату</w:t>
      </w:r>
    </w:p>
    <w:tbl>
      <w:tblPr>
        <w:tblW w:w="10371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992"/>
        <w:gridCol w:w="1418"/>
        <w:gridCol w:w="1275"/>
        <w:gridCol w:w="939"/>
        <w:gridCol w:w="603"/>
        <w:gridCol w:w="1318"/>
        <w:gridCol w:w="982"/>
        <w:gridCol w:w="1142"/>
      </w:tblGrid>
      <w:tr w:rsidR="009F1465" w:rsidRPr="009F1465" w:rsidTr="00C86B28">
        <w:trPr>
          <w:trHeight w:val="10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ind w:right="-113" w:firstLine="30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ind w:right="-113" w:firstLine="30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>Нарахо-вана</w:t>
            </w:r>
            <w:proofErr w:type="spellEnd"/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ind w:right="-113" w:firstLine="30"/>
              <w:jc w:val="center"/>
              <w:outlineLvl w:val="0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>Нарахуван-ня</w:t>
            </w:r>
            <w:proofErr w:type="spellEnd"/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 ЄСВ на ЗП 22%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widowControl w:val="0"/>
              <w:spacing w:after="0" w:line="228" w:lineRule="auto"/>
              <w:ind w:right="-113" w:firstLine="30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податкове </w:t>
            </w:r>
            <w:proofErr w:type="spellStart"/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>наванта-ження</w:t>
            </w:r>
            <w:proofErr w:type="spellEnd"/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 на з/п </w:t>
            </w:r>
            <w:proofErr w:type="spellStart"/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>підприєм-ства</w:t>
            </w:r>
            <w:proofErr w:type="spellEnd"/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 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ind w:right="-113" w:firstLine="30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>ПДФО 18%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ind w:right="-113" w:firstLine="30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>ВЗ 1,5%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widowControl w:val="0"/>
              <w:spacing w:after="0" w:line="228" w:lineRule="auto"/>
              <w:ind w:right="-113" w:firstLine="30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податкове </w:t>
            </w:r>
            <w:proofErr w:type="spellStart"/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>наванта-ження</w:t>
            </w:r>
            <w:proofErr w:type="spellEnd"/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 на з/п робітника 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ind w:right="-113" w:firstLine="30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>Разом податків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ind w:right="-113" w:firstLine="30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Загальне податкове </w:t>
            </w:r>
            <w:proofErr w:type="spellStart"/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>наванта-ження</w:t>
            </w:r>
            <w:proofErr w:type="spellEnd"/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 xml:space="preserve"> %</w:t>
            </w:r>
          </w:p>
        </w:tc>
      </w:tr>
      <w:tr w:rsidR="009F1465" w:rsidRPr="009F1465" w:rsidTr="00C86B28">
        <w:trPr>
          <w:trHeight w:val="8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ind w:left="-113" w:right="-113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>Робітники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F14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465" w:rsidRPr="009F1465" w:rsidTr="00C86B28">
        <w:trPr>
          <w:trHeight w:val="25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ind w:left="-113" w:right="-113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>Адміністрація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F14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465" w:rsidRPr="009F1465" w:rsidTr="00C86B28">
        <w:trPr>
          <w:trHeight w:val="13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ind w:left="-113" w:right="-113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>Робітники збуту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F14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F1465" w:rsidRPr="009F1465" w:rsidTr="00C86B28">
        <w:trPr>
          <w:trHeight w:val="15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0"/>
                <w:lang w:val="uk-UA" w:eastAsia="ru-RU"/>
              </w:rPr>
            </w:pPr>
            <w:r w:rsidRPr="009F1465">
              <w:rPr>
                <w:rFonts w:eastAsia="Times New Roman" w:cs="Times New Roman"/>
                <w:sz w:val="24"/>
                <w:szCs w:val="20"/>
                <w:lang w:val="uk-UA" w:eastAsia="ru-RU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F1465">
              <w:rPr>
                <w:rFonts w:eastAsia="Times New Roman" w:cs="Times New Roman"/>
                <w:sz w:val="24"/>
                <w:szCs w:val="24"/>
                <w:lang w:val="uk-UA"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65" w:rsidRPr="009F1465" w:rsidRDefault="009F1465" w:rsidP="009F1465">
            <w:pPr>
              <w:spacing w:after="0" w:line="228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F1465" w:rsidRPr="009F1465" w:rsidRDefault="009F1465" w:rsidP="009F1465">
      <w:pPr>
        <w:widowControl w:val="0"/>
        <w:spacing w:after="0" w:line="216" w:lineRule="auto"/>
        <w:ind w:firstLine="708"/>
        <w:jc w:val="both"/>
        <w:outlineLvl w:val="0"/>
        <w:rPr>
          <w:rFonts w:eastAsia="Times New Roman" w:cs="Times New Roman"/>
          <w:sz w:val="16"/>
          <w:szCs w:val="10"/>
          <w:lang w:val="uk-UA" w:eastAsia="ru-RU"/>
        </w:rPr>
      </w:pPr>
    </w:p>
    <w:p w:rsidR="009F1465" w:rsidRPr="009F1465" w:rsidRDefault="009F1465" w:rsidP="009F1465">
      <w:pPr>
        <w:widowControl w:val="0"/>
        <w:spacing w:after="0" w:line="216" w:lineRule="auto"/>
        <w:ind w:firstLine="708"/>
        <w:jc w:val="both"/>
        <w:outlineLvl w:val="0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Розрахувати вплив на чистий прибуток різних ставок єдиного соціального внеску (таблиця 6.20).</w:t>
      </w:r>
    </w:p>
    <w:p w:rsidR="009F1465" w:rsidRDefault="009F1465">
      <w:p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br w:type="page"/>
      </w:r>
    </w:p>
    <w:p w:rsidR="009F1465" w:rsidRPr="009F1465" w:rsidRDefault="009F1465" w:rsidP="009F1465">
      <w:pPr>
        <w:widowControl w:val="0"/>
        <w:spacing w:after="0" w:line="216" w:lineRule="auto"/>
        <w:ind w:firstLine="709"/>
        <w:jc w:val="both"/>
        <w:outlineLvl w:val="0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lastRenderedPageBreak/>
        <w:t>Таблиця 6.20 - Розрахунок чистого прибутку при різних ставках ЄСВ</w:t>
      </w:r>
    </w:p>
    <w:tbl>
      <w:tblPr>
        <w:tblW w:w="9570" w:type="dxa"/>
        <w:jc w:val="center"/>
        <w:tblLayout w:type="fixed"/>
        <w:tblLook w:val="04A0"/>
      </w:tblPr>
      <w:tblGrid>
        <w:gridCol w:w="4246"/>
        <w:gridCol w:w="1259"/>
        <w:gridCol w:w="1439"/>
        <w:gridCol w:w="1439"/>
        <w:gridCol w:w="1187"/>
      </w:tblGrid>
      <w:tr w:rsidR="009F1465" w:rsidRPr="009F1465" w:rsidTr="00C86B28">
        <w:trPr>
          <w:trHeight w:val="261"/>
          <w:jc w:val="center"/>
        </w:trPr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Показник</w:t>
            </w:r>
          </w:p>
        </w:tc>
        <w:tc>
          <w:tcPr>
            <w:tcW w:w="5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Варіанти</w:t>
            </w:r>
          </w:p>
        </w:tc>
      </w:tr>
      <w:tr w:rsidR="009F1465" w:rsidRPr="009F1465" w:rsidTr="00C86B28">
        <w:trPr>
          <w:trHeight w:val="184"/>
          <w:jc w:val="center"/>
        </w:trPr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9F1465" w:rsidRPr="009F1465" w:rsidTr="00C86B28">
        <w:trPr>
          <w:trHeight w:val="156"/>
          <w:tblHeader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</w:tr>
      <w:tr w:rsidR="009F1465" w:rsidRPr="009F1465" w:rsidTr="00C86B28">
        <w:trPr>
          <w:trHeight w:val="206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Доход від реалізації, грн.*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50000</w:t>
            </w:r>
          </w:p>
        </w:tc>
      </w:tr>
      <w:tr w:rsidR="009F1465" w:rsidRPr="009F1465" w:rsidTr="00C86B28">
        <w:trPr>
          <w:trHeight w:val="223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Витрати від реалізації, грн.: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86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у тому числі на матеріали, грн.*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8000</w:t>
            </w:r>
          </w:p>
        </w:tc>
      </w:tr>
      <w:tr w:rsidR="009F1465" w:rsidRPr="009F1465" w:rsidTr="00C86B28">
        <w:trPr>
          <w:trHeight w:val="231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 заробітну плату, грн.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262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Ставка ЄСВ, 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37%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45%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22%</w:t>
            </w:r>
          </w:p>
        </w:tc>
      </w:tr>
      <w:tr w:rsidR="009F1465" w:rsidRPr="009F1465" w:rsidTr="00C86B28">
        <w:trPr>
          <w:trHeight w:val="180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Нарахування на </w:t>
            </w:r>
            <w:proofErr w:type="spellStart"/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ФОП</w:t>
            </w:r>
            <w:proofErr w:type="spellEnd"/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, грн.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171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Амортизація, грн.*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1000</w:t>
            </w:r>
          </w:p>
        </w:tc>
      </w:tr>
      <w:tr w:rsidR="009F1465" w:rsidRPr="009F1465" w:rsidTr="00C86B28">
        <w:trPr>
          <w:trHeight w:val="174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Оподаткований прибуток, грн.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178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Податок на прибуток, грн.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181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Чистий прибуток, грн.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9F1465" w:rsidRPr="009F1465" w:rsidRDefault="009F1465" w:rsidP="009F1465">
      <w:pPr>
        <w:widowControl w:val="0"/>
        <w:spacing w:after="0" w:line="216" w:lineRule="auto"/>
        <w:ind w:firstLine="709"/>
        <w:rPr>
          <w:rFonts w:eastAsia="Times New Roman" w:cs="Times New Roman"/>
          <w:b/>
          <w:sz w:val="20"/>
          <w:szCs w:val="28"/>
          <w:lang w:val="uk-UA" w:eastAsia="ru-RU"/>
        </w:rPr>
      </w:pPr>
    </w:p>
    <w:p w:rsidR="009F1465" w:rsidRPr="009F1465" w:rsidRDefault="009F1465" w:rsidP="009F1465">
      <w:pPr>
        <w:widowControl w:val="0"/>
        <w:spacing w:after="0" w:line="216" w:lineRule="auto"/>
        <w:ind w:firstLine="709"/>
        <w:rPr>
          <w:rFonts w:eastAsia="Times New Roman" w:cs="Times New Roman"/>
          <w:b/>
          <w:sz w:val="20"/>
          <w:szCs w:val="28"/>
          <w:lang w:val="uk-UA" w:eastAsia="ru-RU"/>
        </w:rPr>
      </w:pPr>
    </w:p>
    <w:p w:rsidR="009F1465" w:rsidRPr="009F1465" w:rsidRDefault="009F1465" w:rsidP="009F1465">
      <w:pPr>
        <w:widowControl w:val="0"/>
        <w:spacing w:after="0" w:line="216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  <w:r w:rsidRPr="009F1465">
        <w:rPr>
          <w:rFonts w:eastAsia="Times New Roman" w:cs="Times New Roman"/>
          <w:b/>
          <w:szCs w:val="28"/>
          <w:lang w:val="uk-UA" w:eastAsia="ru-RU"/>
        </w:rPr>
        <w:t>Вправа 2.</w:t>
      </w:r>
    </w:p>
    <w:p w:rsidR="009F1465" w:rsidRPr="009F1465" w:rsidRDefault="009F1465" w:rsidP="009F1465">
      <w:pPr>
        <w:widowControl w:val="0"/>
        <w:spacing w:after="0" w:line="216" w:lineRule="auto"/>
        <w:ind w:firstLine="709"/>
        <w:rPr>
          <w:rFonts w:eastAsia="Times New Roman" w:cs="Times New Roman"/>
          <w:b/>
          <w:sz w:val="20"/>
          <w:szCs w:val="28"/>
          <w:lang w:val="uk-UA" w:eastAsia="ru-RU"/>
        </w:rPr>
      </w:pPr>
    </w:p>
    <w:p w:rsidR="009F1465" w:rsidRPr="009F1465" w:rsidRDefault="009F1465" w:rsidP="009F1465">
      <w:pPr>
        <w:widowControl w:val="0"/>
        <w:spacing w:after="0" w:line="216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 xml:space="preserve">Підприємством за звітний період було отримано наступні результати: доход — 600,0* тис. грн.; витрати — 378,0* тис. грн.; сума амортизаційних відрахувань — 45,0* тис. грн. </w:t>
      </w:r>
    </w:p>
    <w:p w:rsidR="009F1465" w:rsidRPr="009F1465" w:rsidRDefault="009F1465" w:rsidP="009F1465">
      <w:pPr>
        <w:spacing w:after="0" w:line="216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 xml:space="preserve">Розрахувати показник податкового навантаження. </w:t>
      </w:r>
    </w:p>
    <w:p w:rsidR="009F1465" w:rsidRPr="009F1465" w:rsidRDefault="009F1465" w:rsidP="009F1465">
      <w:pPr>
        <w:spacing w:after="0" w:line="216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Зробити висновки та пояснення.</w:t>
      </w:r>
    </w:p>
    <w:p w:rsidR="009F1465" w:rsidRPr="009F1465" w:rsidRDefault="009F1465" w:rsidP="009F1465">
      <w:pPr>
        <w:spacing w:after="0" w:line="216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здійснювати з урахуванням законодавчих норм та ставок діючих на дату розв’язування вправи.</w:t>
      </w: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eastAsia="Times New Roman" w:cs="Times New Roman"/>
          <w:b/>
          <w:spacing w:val="-6"/>
          <w:sz w:val="20"/>
          <w:szCs w:val="28"/>
          <w:lang w:val="uk-UA" w:eastAsia="ru-RU"/>
        </w:rPr>
      </w:pP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eastAsia="Times New Roman" w:cs="Times New Roman"/>
          <w:b/>
          <w:spacing w:val="-6"/>
          <w:sz w:val="20"/>
          <w:szCs w:val="28"/>
          <w:lang w:val="uk-UA" w:eastAsia="ru-RU"/>
        </w:rPr>
      </w:pP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eastAsia="Times New Roman" w:cs="Times New Roman"/>
          <w:b/>
          <w:spacing w:val="-6"/>
          <w:szCs w:val="28"/>
          <w:lang w:val="uk-UA" w:eastAsia="ru-RU"/>
        </w:rPr>
      </w:pPr>
      <w:r w:rsidRPr="009F1465">
        <w:rPr>
          <w:rFonts w:eastAsia="Times New Roman" w:cs="Times New Roman"/>
          <w:b/>
          <w:szCs w:val="28"/>
          <w:lang w:val="uk-UA" w:eastAsia="ru-RU"/>
        </w:rPr>
        <w:t>Вправа</w:t>
      </w:r>
      <w:r w:rsidRPr="009F1465">
        <w:rPr>
          <w:rFonts w:eastAsia="Times New Roman" w:cs="Times New Roman"/>
          <w:b/>
          <w:spacing w:val="-6"/>
          <w:szCs w:val="28"/>
          <w:lang w:val="uk-UA" w:eastAsia="ru-RU"/>
        </w:rPr>
        <w:t xml:space="preserve"> 3.</w:t>
      </w: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eastAsia="Times New Roman" w:cs="Times New Roman"/>
          <w:b/>
          <w:spacing w:val="-6"/>
          <w:szCs w:val="28"/>
          <w:lang w:val="uk-UA" w:eastAsia="ru-RU"/>
        </w:rPr>
      </w:pP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ind w:firstLine="709"/>
        <w:jc w:val="both"/>
        <w:rPr>
          <w:rFonts w:eastAsia="Times New Roman" w:cs="Times New Roman"/>
          <w:spacing w:val="-6"/>
          <w:szCs w:val="28"/>
          <w:lang w:val="uk-UA" w:eastAsia="ru-RU"/>
        </w:rPr>
      </w:pPr>
      <w:r w:rsidRPr="009F1465">
        <w:rPr>
          <w:rFonts w:eastAsia="Times New Roman" w:cs="Times New Roman"/>
          <w:spacing w:val="-6"/>
          <w:szCs w:val="28"/>
          <w:lang w:val="uk-UA" w:eastAsia="ru-RU"/>
        </w:rPr>
        <w:t xml:space="preserve">Для одержання загальної картини про податкове навантаження провести розрахунки для підприємства, яке перебуває на загальній системі оподаткування. Підприємством за місяць отримано дохід від реалізації в сумі 120,0* тис. грн. з ПДВ. Адміністративні витрати підприємства становлять 12,0* тис. грн. </w:t>
      </w: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pacing w:val="-6"/>
          <w:szCs w:val="28"/>
          <w:lang w:val="uk-UA" w:eastAsia="ru-RU"/>
        </w:rPr>
        <w:t xml:space="preserve">Здійснити всі необхідні розрахунки з оподаткування підприємства та заробітної плати. </w:t>
      </w:r>
      <w:r w:rsidRPr="009F1465">
        <w:rPr>
          <w:rFonts w:eastAsia="Times New Roman" w:cs="Times New Roman"/>
          <w:szCs w:val="28"/>
          <w:lang w:val="uk-UA" w:eastAsia="ru-RU"/>
        </w:rPr>
        <w:t xml:space="preserve">Скласти таблиці 6.21, 6.22. </w:t>
      </w: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pacing w:val="-6"/>
          <w:szCs w:val="28"/>
          <w:lang w:val="uk-UA" w:eastAsia="ru-RU"/>
        </w:rPr>
        <w:t>Розрахувати: податкове навантаження на заробітну плату робітника, податкове навантаження на фонд оплати праці підприємства, з</w:t>
      </w:r>
      <w:r w:rsidRPr="009F1465">
        <w:rPr>
          <w:rFonts w:eastAsia="Times New Roman" w:cs="Times New Roman"/>
          <w:szCs w:val="28"/>
          <w:lang w:val="uk-UA" w:eastAsia="ru-RU"/>
        </w:rPr>
        <w:t>агальне п</w:t>
      </w:r>
      <w:r w:rsidRPr="009F1465">
        <w:rPr>
          <w:rFonts w:eastAsia="Times New Roman" w:cs="Times New Roman"/>
          <w:spacing w:val="-6"/>
          <w:szCs w:val="28"/>
          <w:lang w:val="uk-UA" w:eastAsia="ru-RU"/>
        </w:rPr>
        <w:t>одаткове навантаження на заробітну плату, п</w:t>
      </w:r>
      <w:r w:rsidRPr="009F1465">
        <w:rPr>
          <w:rFonts w:eastAsia="Times New Roman" w:cs="Times New Roman"/>
          <w:szCs w:val="28"/>
          <w:lang w:val="uk-UA" w:eastAsia="ru-RU"/>
        </w:rPr>
        <w:t xml:space="preserve">одаткове навантаження з податку на прибуток та частку, яку займає податок на прибуток серед усіх податків, які сплачує підприємство (крім податків, які утримуються з працівників). </w:t>
      </w: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ind w:firstLine="709"/>
        <w:jc w:val="both"/>
        <w:rPr>
          <w:rFonts w:eastAsia="Times New Roman" w:cs="Times New Roman"/>
          <w:spacing w:val="-6"/>
          <w:szCs w:val="28"/>
          <w:lang w:val="uk-UA" w:eastAsia="ru-RU"/>
        </w:rPr>
      </w:pPr>
      <w:r w:rsidRPr="009F1465">
        <w:rPr>
          <w:rFonts w:eastAsia="Times New Roman" w:cs="Times New Roman"/>
          <w:spacing w:val="-6"/>
          <w:szCs w:val="28"/>
          <w:lang w:val="uk-UA" w:eastAsia="ru-RU"/>
        </w:rPr>
        <w:t xml:space="preserve">Виходячи з отриманих даних, зробити висновки. </w:t>
      </w: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3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здійснювати з урахуванням законодавчих норм та ставок діючих на дату розв’язування вправи.</w:t>
      </w: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eastAsia="Times New Roman" w:cs="Times New Roman"/>
          <w:spacing w:val="-6"/>
          <w:szCs w:val="28"/>
          <w:lang w:val="uk-UA" w:eastAsia="ru-RU"/>
        </w:rPr>
      </w:pPr>
    </w:p>
    <w:p w:rsidR="009F1465" w:rsidRDefault="009F1465">
      <w:pPr>
        <w:rPr>
          <w:rFonts w:eastAsia="Times New Roman" w:cs="Times New Roman"/>
          <w:spacing w:val="-6"/>
          <w:szCs w:val="28"/>
          <w:lang w:val="uk-UA" w:eastAsia="ru-RU"/>
        </w:rPr>
      </w:pPr>
      <w:r>
        <w:rPr>
          <w:rFonts w:eastAsia="Times New Roman" w:cs="Times New Roman"/>
          <w:spacing w:val="-6"/>
          <w:szCs w:val="28"/>
          <w:lang w:val="uk-UA" w:eastAsia="ru-RU"/>
        </w:rPr>
        <w:br w:type="page"/>
      </w: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eastAsia="Times New Roman" w:cs="Times New Roman"/>
          <w:spacing w:val="-6"/>
          <w:szCs w:val="28"/>
          <w:lang w:val="uk-UA" w:eastAsia="ru-RU"/>
        </w:rPr>
      </w:pPr>
      <w:r w:rsidRPr="009F1465">
        <w:rPr>
          <w:rFonts w:eastAsia="Times New Roman" w:cs="Times New Roman"/>
          <w:spacing w:val="-6"/>
          <w:szCs w:val="28"/>
          <w:lang w:val="uk-UA" w:eastAsia="ru-RU"/>
        </w:rPr>
        <w:lastRenderedPageBreak/>
        <w:t>Таблиця 6.21 -</w:t>
      </w:r>
      <w:r w:rsidRPr="009F1465">
        <w:rPr>
          <w:rFonts w:eastAsia="Times New Roman" w:cs="Times New Roman"/>
          <w:szCs w:val="28"/>
          <w:lang w:val="uk-UA" w:eastAsia="ru-RU"/>
        </w:rPr>
        <w:t xml:space="preserve"> </w:t>
      </w:r>
      <w:r w:rsidRPr="009F1465">
        <w:rPr>
          <w:rFonts w:eastAsia="Times New Roman" w:cs="Times New Roman"/>
          <w:spacing w:val="-6"/>
          <w:szCs w:val="28"/>
          <w:lang w:val="uk-UA" w:eastAsia="ru-RU"/>
        </w:rPr>
        <w:t>Розрахунок утримань із заробітної плати та нарахувань на фонд оплати праці</w:t>
      </w:r>
    </w:p>
    <w:tbl>
      <w:tblPr>
        <w:tblW w:w="9672" w:type="dxa"/>
        <w:tblInd w:w="108" w:type="dxa"/>
        <w:tblLook w:val="04A0"/>
      </w:tblPr>
      <w:tblGrid>
        <w:gridCol w:w="531"/>
        <w:gridCol w:w="2892"/>
        <w:gridCol w:w="1080"/>
        <w:gridCol w:w="1556"/>
        <w:gridCol w:w="1141"/>
        <w:gridCol w:w="1236"/>
        <w:gridCol w:w="1236"/>
      </w:tblGrid>
      <w:tr w:rsidR="009F1465" w:rsidRPr="009F1465" w:rsidTr="00C86B28">
        <w:trPr>
          <w:trHeight w:val="25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Посада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Зарплата, грн.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Утримання, грн.</w:t>
            </w:r>
          </w:p>
        </w:tc>
      </w:tr>
      <w:tr w:rsidR="009F1465" w:rsidRPr="009F1465" w:rsidTr="00C86B28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Кіл. осіб.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Оклад*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Разом, грн.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ПДФО (18,0%)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ВЗ</w:t>
            </w:r>
          </w:p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(1,5%)</w:t>
            </w:r>
          </w:p>
        </w:tc>
      </w:tr>
      <w:tr w:rsidR="009F1465" w:rsidRPr="009F1465" w:rsidTr="00C86B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Директор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Головний бухгалтер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Слюсар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Прибиральниця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Разом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Нараховано</w:t>
            </w:r>
            <w:proofErr w:type="spellEnd"/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ЄСВ 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eastAsia="Times New Roman" w:cs="Times New Roman"/>
          <w:spacing w:val="-6"/>
          <w:szCs w:val="28"/>
          <w:lang w:val="uk-UA" w:eastAsia="ru-RU"/>
        </w:rPr>
      </w:pP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eastAsia="Times New Roman" w:cs="Times New Roman"/>
          <w:spacing w:val="-6"/>
          <w:szCs w:val="28"/>
          <w:lang w:val="uk-UA" w:eastAsia="ru-RU"/>
        </w:rPr>
      </w:pPr>
      <w:r w:rsidRPr="009F1465">
        <w:rPr>
          <w:rFonts w:eastAsia="Times New Roman" w:cs="Times New Roman"/>
          <w:spacing w:val="-6"/>
          <w:szCs w:val="28"/>
          <w:lang w:val="uk-UA" w:eastAsia="ru-RU"/>
        </w:rPr>
        <w:t>Таблиця 6.22</w:t>
      </w:r>
      <w:r w:rsidRPr="009F1465">
        <w:rPr>
          <w:rFonts w:eastAsia="Times New Roman" w:cs="Times New Roman"/>
          <w:szCs w:val="28"/>
          <w:lang w:val="uk-UA" w:eastAsia="ru-RU"/>
        </w:rPr>
        <w:t xml:space="preserve"> – Розрахунок податку на прибуток за даними бухгалтерського та податкового обліку</w:t>
      </w:r>
    </w:p>
    <w:tbl>
      <w:tblPr>
        <w:tblW w:w="9463" w:type="dxa"/>
        <w:tblInd w:w="108" w:type="dxa"/>
        <w:tblLook w:val="04A0"/>
      </w:tblPr>
      <w:tblGrid>
        <w:gridCol w:w="568"/>
        <w:gridCol w:w="4613"/>
        <w:gridCol w:w="1342"/>
        <w:gridCol w:w="1390"/>
        <w:gridCol w:w="1550"/>
      </w:tblGrid>
      <w:tr w:rsidR="009F1465" w:rsidRPr="009F1465" w:rsidTr="00C86B28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№ п/п</w:t>
            </w:r>
          </w:p>
        </w:tc>
        <w:tc>
          <w:tcPr>
            <w:tcW w:w="4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Найменування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5A27A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5A27A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Бухоблік</w:t>
            </w:r>
            <w:proofErr w:type="spellEnd"/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5A27A5" w:rsidRDefault="005A27A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5A27A5">
              <w:rPr>
                <w:lang w:val="uk-UA"/>
              </w:rPr>
              <w:t>(збільшення або зменшення) фінансового результату до оподаткування</w:t>
            </w:r>
          </w:p>
        </w:tc>
      </w:tr>
      <w:tr w:rsidR="009F1465" w:rsidRPr="009F1465" w:rsidTr="00C86B28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Доход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9F1465" w:rsidRPr="009F1465" w:rsidTr="00C86B28">
        <w:trPr>
          <w:trHeight w:val="9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Доход від реалізації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9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Податкове зобов'язання з ПДВ (20%)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Доход від реалізації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1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Нарахована зарплата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Нараховано</w:t>
            </w:r>
            <w:proofErr w:type="spellEnd"/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ЄСВ на зарплату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1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Утримано ВЗ із зарплати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1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Утримано ПДФО з зарплати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Адміністративні витрати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Разом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20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Прибуток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20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Податок на прибуток (18%)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Сплачено податків у зв'язку з виплатою зарплати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Всього сплачено податків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1465" w:rsidRPr="009F1465" w:rsidRDefault="009F1465" w:rsidP="009F146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pacing w:val="-6"/>
          <w:szCs w:val="28"/>
          <w:lang w:val="uk-UA" w:eastAsia="ru-RU"/>
        </w:rPr>
      </w:pP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b/>
          <w:spacing w:val="-6"/>
          <w:szCs w:val="28"/>
          <w:lang w:val="uk-UA" w:eastAsia="ru-RU"/>
        </w:rPr>
      </w:pPr>
      <w:r w:rsidRPr="009F1465">
        <w:rPr>
          <w:rFonts w:eastAsia="Times New Roman" w:cs="Times New Roman"/>
          <w:b/>
          <w:szCs w:val="28"/>
          <w:lang w:val="uk-UA" w:eastAsia="ru-RU"/>
        </w:rPr>
        <w:t>Вправа</w:t>
      </w:r>
      <w:r w:rsidRPr="009F1465">
        <w:rPr>
          <w:rFonts w:eastAsia="Times New Roman" w:cs="Times New Roman"/>
          <w:b/>
          <w:spacing w:val="-6"/>
          <w:szCs w:val="28"/>
          <w:lang w:val="uk-UA" w:eastAsia="ru-RU"/>
        </w:rPr>
        <w:t xml:space="preserve"> 4.</w:t>
      </w: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spacing w:val="-6"/>
          <w:sz w:val="20"/>
          <w:szCs w:val="28"/>
          <w:lang w:val="uk-UA" w:eastAsia="ru-RU"/>
        </w:rPr>
      </w:pPr>
    </w:p>
    <w:p w:rsidR="009F1465" w:rsidRPr="009F1465" w:rsidRDefault="009F1465" w:rsidP="009F1465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 xml:space="preserve">Розрахувати податкове навантаження з ПДВ. Податкові зобов'язання, які були вказані в декларації, становлять 180 000* грн. При цьому податковий кредит становить 150 000* грн. Розрахувати  суму ПДВ, яка підлягає сплаті до бюджету. </w:t>
      </w:r>
    </w:p>
    <w:p w:rsidR="009F1465" w:rsidRPr="009F1465" w:rsidRDefault="009F1465" w:rsidP="009F1465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 xml:space="preserve">Розрахувати податкове навантаження з податку на прибуток. Доход - 400 000* грн. Витрати 2100 000* грн. Амортизація - 15 000* грн. </w:t>
      </w:r>
    </w:p>
    <w:p w:rsidR="009F1465" w:rsidRPr="009F1465" w:rsidRDefault="009F1465" w:rsidP="009F1465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Зробити висновки.</w:t>
      </w:r>
    </w:p>
    <w:p w:rsidR="009F1465" w:rsidRPr="009F1465" w:rsidRDefault="009F1465" w:rsidP="009F1465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b/>
          <w:spacing w:val="-6"/>
          <w:szCs w:val="28"/>
          <w:lang w:val="uk-UA" w:eastAsia="ru-RU"/>
        </w:rPr>
      </w:pPr>
      <w:r w:rsidRPr="009F1465">
        <w:rPr>
          <w:rFonts w:eastAsia="Times New Roman" w:cs="Times New Roman"/>
          <w:b/>
          <w:szCs w:val="28"/>
          <w:lang w:val="uk-UA" w:eastAsia="ru-RU"/>
        </w:rPr>
        <w:lastRenderedPageBreak/>
        <w:t>Вправа</w:t>
      </w:r>
      <w:r w:rsidRPr="009F1465">
        <w:rPr>
          <w:rFonts w:eastAsia="Times New Roman" w:cs="Times New Roman"/>
          <w:b/>
          <w:spacing w:val="-6"/>
          <w:szCs w:val="28"/>
          <w:lang w:val="uk-UA" w:eastAsia="ru-RU"/>
        </w:rPr>
        <w:t xml:space="preserve"> 5.</w:t>
      </w: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b/>
          <w:spacing w:val="-6"/>
          <w:sz w:val="20"/>
          <w:szCs w:val="28"/>
          <w:lang w:val="uk-UA" w:eastAsia="ru-RU"/>
        </w:rPr>
      </w:pPr>
    </w:p>
    <w:p w:rsidR="009F1465" w:rsidRPr="009F1465" w:rsidRDefault="009F1465" w:rsidP="009F1465">
      <w:pPr>
        <w:tabs>
          <w:tab w:val="num" w:pos="720"/>
        </w:tabs>
        <w:spacing w:after="0" w:line="228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 xml:space="preserve">Використовуючи вхідні дані таблиці 6.23 провести на промисловому підприємстві ТОВ «Айстра» аналіз податкового навантаження податку на прибуток. </w:t>
      </w:r>
    </w:p>
    <w:p w:rsidR="009F1465" w:rsidRPr="009F1465" w:rsidRDefault="009F1465" w:rsidP="009F1465">
      <w:pPr>
        <w:tabs>
          <w:tab w:val="num" w:pos="720"/>
        </w:tabs>
        <w:spacing w:after="0" w:line="228" w:lineRule="auto"/>
        <w:jc w:val="both"/>
        <w:rPr>
          <w:rFonts w:eastAsia="Times New Roman" w:cs="Times New Roman"/>
          <w:sz w:val="8"/>
          <w:szCs w:val="8"/>
          <w:lang w:val="uk-UA" w:eastAsia="ru-RU"/>
        </w:rPr>
      </w:pPr>
    </w:p>
    <w:p w:rsidR="009F1465" w:rsidRPr="009F1465" w:rsidRDefault="009F1465" w:rsidP="009F1465">
      <w:pPr>
        <w:spacing w:after="0" w:line="228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 xml:space="preserve">Таблиця 6.23 – Аналіз податкового навантаження податку на прибуток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76"/>
        <w:gridCol w:w="1417"/>
        <w:gridCol w:w="1276"/>
        <w:gridCol w:w="1559"/>
        <w:gridCol w:w="1418"/>
      </w:tblGrid>
      <w:tr w:rsidR="009F1465" w:rsidRPr="009F1465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Показники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2012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2013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2014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2015р.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2016 р.</w:t>
            </w:r>
          </w:p>
        </w:tc>
      </w:tr>
      <w:tr w:rsidR="009F1465" w:rsidRPr="009F1465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Податок на прибуток, тис. грн.*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27112,4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17335,5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10067,1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62544,6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-18026,8</w:t>
            </w:r>
          </w:p>
        </w:tc>
      </w:tr>
      <w:tr w:rsidR="009F1465" w:rsidRPr="009F1465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Доход, тис. грн.*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4841500,0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1063527,61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977388,35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11800867,92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13653045,6</w:t>
            </w:r>
          </w:p>
        </w:tc>
      </w:tr>
      <w:tr w:rsidR="009F1465" w:rsidRPr="009F1465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Середньогалузеве податкове навантаження,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1,23</w:t>
            </w:r>
          </w:p>
        </w:tc>
      </w:tr>
      <w:tr w:rsidR="009F1465" w:rsidRPr="009F1465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Податкове навантаження підприємства,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Відхилення,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9F1465" w:rsidRPr="009F1465" w:rsidRDefault="009F1465" w:rsidP="009F1465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 xml:space="preserve">Зробити висновки. </w:t>
      </w:r>
    </w:p>
    <w:p w:rsidR="009F1465" w:rsidRPr="009F1465" w:rsidRDefault="009F1465" w:rsidP="009F1465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b/>
          <w:spacing w:val="-6"/>
          <w:szCs w:val="28"/>
          <w:lang w:val="uk-UA" w:eastAsia="ru-RU"/>
        </w:rPr>
      </w:pPr>
      <w:r w:rsidRPr="009F1465">
        <w:rPr>
          <w:rFonts w:eastAsia="Times New Roman" w:cs="Times New Roman"/>
          <w:b/>
          <w:szCs w:val="28"/>
          <w:lang w:val="uk-UA" w:eastAsia="ru-RU"/>
        </w:rPr>
        <w:t>Вправа</w:t>
      </w:r>
      <w:r w:rsidRPr="009F1465">
        <w:rPr>
          <w:rFonts w:eastAsia="Times New Roman" w:cs="Times New Roman"/>
          <w:b/>
          <w:spacing w:val="-6"/>
          <w:szCs w:val="28"/>
          <w:lang w:val="uk-UA" w:eastAsia="ru-RU"/>
        </w:rPr>
        <w:t xml:space="preserve"> 6.</w:t>
      </w: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b/>
          <w:spacing w:val="-6"/>
          <w:sz w:val="20"/>
          <w:szCs w:val="28"/>
          <w:lang w:val="uk-UA" w:eastAsia="ru-RU"/>
        </w:rPr>
      </w:pPr>
    </w:p>
    <w:p w:rsidR="009F1465" w:rsidRPr="009F1465" w:rsidRDefault="009F1465" w:rsidP="009F1465">
      <w:pPr>
        <w:tabs>
          <w:tab w:val="num" w:pos="720"/>
        </w:tabs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Використовуючи вхідні дані таблиці 6.24 провести на промисловому підприємстві ТОВ «Айстра» аналіз податкового навантаження податку на додану вартість.</w:t>
      </w:r>
    </w:p>
    <w:p w:rsidR="009F1465" w:rsidRPr="009F1465" w:rsidRDefault="009F1465" w:rsidP="009F1465">
      <w:pPr>
        <w:spacing w:after="0" w:line="228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9F1465" w:rsidRPr="009F1465" w:rsidRDefault="009F1465" w:rsidP="009F1465">
      <w:pPr>
        <w:spacing w:after="0" w:line="228" w:lineRule="auto"/>
        <w:ind w:firstLine="708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Таблиця 6.24 –</w:t>
      </w:r>
      <w:r w:rsidRPr="009F1465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9F1465">
        <w:rPr>
          <w:rFonts w:eastAsia="Times New Roman" w:cs="Times New Roman"/>
          <w:szCs w:val="28"/>
          <w:lang w:val="uk-UA" w:eastAsia="ru-RU"/>
        </w:rPr>
        <w:t xml:space="preserve">Аналіз податкового навантаження ПДВ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276"/>
        <w:gridCol w:w="1417"/>
        <w:gridCol w:w="1276"/>
        <w:gridCol w:w="1276"/>
        <w:gridCol w:w="1417"/>
      </w:tblGrid>
      <w:tr w:rsidR="009F1465" w:rsidRPr="009F1465" w:rsidTr="00C86B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Показники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2012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2013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2014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2015р.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2016 р.</w:t>
            </w:r>
          </w:p>
        </w:tc>
      </w:tr>
      <w:tr w:rsidR="009F1465" w:rsidRPr="009F1465" w:rsidTr="00C86B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Норма податкового навантаження  ,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9F1465" w:rsidRPr="009F1465" w:rsidTr="00C86B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ПДВ, тис. грн.*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153589,0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149535,5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30764,9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-373608,0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180182,0</w:t>
            </w:r>
          </w:p>
        </w:tc>
      </w:tr>
      <w:tr w:rsidR="009F1465" w:rsidRPr="009F1465" w:rsidTr="00C86B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Загальний обсяг поставки, тис. грн.*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1841453,5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4812352,5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7461484,0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2223249,5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ind w:right="-108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10711368,0</w:t>
            </w:r>
          </w:p>
        </w:tc>
      </w:tr>
      <w:tr w:rsidR="009F1465" w:rsidRPr="009F1465" w:rsidTr="00C86B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Податкове навантаження  підприємства,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F1465" w:rsidRPr="009F1465" w:rsidTr="00C86B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9F1465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Відхилення від норми,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5" w:rsidRPr="009F1465" w:rsidRDefault="009F1465" w:rsidP="009F1465">
            <w:pPr>
              <w:spacing w:after="0" w:line="228" w:lineRule="auto"/>
              <w:jc w:val="center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9F1465" w:rsidRPr="009F1465" w:rsidRDefault="009F1465" w:rsidP="009F1465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 xml:space="preserve">Зробити висновки. </w:t>
      </w:r>
    </w:p>
    <w:p w:rsidR="009F1465" w:rsidRPr="009F1465" w:rsidRDefault="009F1465" w:rsidP="009F1465">
      <w:pPr>
        <w:widowControl w:val="0"/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Данні з позначкою * збільшити на 3 останні цифри номеру залікової книжки. Всі розрахунки та пояснення здійснювати з урахуванням законодавчих норм та ставок діючих на дату розв’язування вправи.</w:t>
      </w:r>
    </w:p>
    <w:p w:rsidR="009F1465" w:rsidRPr="009F1465" w:rsidRDefault="009F1465" w:rsidP="009F1465">
      <w:pPr>
        <w:tabs>
          <w:tab w:val="num" w:pos="720"/>
        </w:tabs>
        <w:spacing w:after="0" w:line="228" w:lineRule="auto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9F1465" w:rsidRPr="009F1465" w:rsidRDefault="009F1465" w:rsidP="009F1465">
      <w:pPr>
        <w:tabs>
          <w:tab w:val="num" w:pos="720"/>
        </w:tabs>
        <w:spacing w:after="0" w:line="228" w:lineRule="auto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b/>
          <w:spacing w:val="-6"/>
          <w:szCs w:val="28"/>
          <w:lang w:val="uk-UA" w:eastAsia="ru-RU"/>
        </w:rPr>
      </w:pPr>
      <w:r w:rsidRPr="009F1465">
        <w:rPr>
          <w:rFonts w:eastAsia="Times New Roman" w:cs="Times New Roman"/>
          <w:b/>
          <w:szCs w:val="28"/>
          <w:lang w:val="uk-UA" w:eastAsia="ru-RU"/>
        </w:rPr>
        <w:t>Вправа</w:t>
      </w:r>
      <w:r w:rsidRPr="009F1465">
        <w:rPr>
          <w:rFonts w:eastAsia="Times New Roman" w:cs="Times New Roman"/>
          <w:b/>
          <w:spacing w:val="-6"/>
          <w:szCs w:val="28"/>
          <w:lang w:val="uk-UA" w:eastAsia="ru-RU"/>
        </w:rPr>
        <w:t xml:space="preserve"> 7.</w:t>
      </w: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b/>
          <w:spacing w:val="-6"/>
          <w:szCs w:val="28"/>
          <w:lang w:val="uk-UA" w:eastAsia="ru-RU"/>
        </w:rPr>
      </w:pPr>
    </w:p>
    <w:p w:rsidR="009F1465" w:rsidRPr="009F1465" w:rsidRDefault="009F1465" w:rsidP="009F1465">
      <w:pPr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Вхідні дані з позначкою * таблиці 6.13 збільшити на 3 останні цифри номеру залікової книжки, та виконати наступні завдання на промисловому підприємстві ТОВ «Айстра»:</w:t>
      </w:r>
    </w:p>
    <w:p w:rsidR="009F1465" w:rsidRPr="009F1465" w:rsidRDefault="009F1465" w:rsidP="009F1465">
      <w:pPr>
        <w:numPr>
          <w:ilvl w:val="0"/>
          <w:numId w:val="1"/>
        </w:numPr>
        <w:tabs>
          <w:tab w:val="num" w:pos="993"/>
        </w:tabs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lastRenderedPageBreak/>
        <w:t>здійснити аналіз питомої ваги платежів у бюджет та позабюджетні фонди використовуючи форму таблиці 6.13;</w:t>
      </w:r>
    </w:p>
    <w:p w:rsidR="009F1465" w:rsidRPr="009F1465" w:rsidRDefault="009F1465" w:rsidP="009F1465">
      <w:pPr>
        <w:numPr>
          <w:ilvl w:val="0"/>
          <w:numId w:val="1"/>
        </w:numPr>
        <w:tabs>
          <w:tab w:val="num" w:pos="993"/>
        </w:tabs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визначити динаміку платежів у бюджет та позабюджетні фонди використовуючи форму таблиці 6.14</w:t>
      </w:r>
    </w:p>
    <w:p w:rsidR="009F1465" w:rsidRPr="009F1465" w:rsidRDefault="009F1465" w:rsidP="009F1465">
      <w:pPr>
        <w:widowControl w:val="0"/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 xml:space="preserve">Зробити висновки. </w:t>
      </w:r>
    </w:p>
    <w:p w:rsidR="009F1465" w:rsidRPr="009F1465" w:rsidRDefault="009F1465" w:rsidP="009F1465">
      <w:pPr>
        <w:widowControl w:val="0"/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Всі розрахунки та пояснення здійснювати з урахуванням законодавчих норм та ставок діючих на дату розв’язування вправи.</w:t>
      </w:r>
    </w:p>
    <w:p w:rsidR="009F1465" w:rsidRPr="009F1465" w:rsidRDefault="009F1465" w:rsidP="009F1465">
      <w:pPr>
        <w:spacing w:after="0" w:line="228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9F1465" w:rsidRPr="009F1465" w:rsidRDefault="009F1465" w:rsidP="009F1465">
      <w:pPr>
        <w:spacing w:after="0" w:line="228" w:lineRule="auto"/>
        <w:jc w:val="both"/>
        <w:rPr>
          <w:rFonts w:eastAsia="Times New Roman" w:cs="Times New Roman"/>
          <w:szCs w:val="28"/>
          <w:lang w:val="uk-UA" w:eastAsia="ru-RU"/>
        </w:rPr>
      </w:pP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b/>
          <w:spacing w:val="-6"/>
          <w:szCs w:val="28"/>
          <w:lang w:val="uk-UA" w:eastAsia="ru-RU"/>
        </w:rPr>
      </w:pPr>
      <w:r w:rsidRPr="009F1465">
        <w:rPr>
          <w:rFonts w:eastAsia="Times New Roman" w:cs="Times New Roman"/>
          <w:b/>
          <w:szCs w:val="28"/>
          <w:lang w:val="uk-UA" w:eastAsia="ru-RU"/>
        </w:rPr>
        <w:t>Вправа</w:t>
      </w:r>
      <w:r w:rsidRPr="009F1465">
        <w:rPr>
          <w:rFonts w:eastAsia="Times New Roman" w:cs="Times New Roman"/>
          <w:b/>
          <w:spacing w:val="-6"/>
          <w:szCs w:val="28"/>
          <w:lang w:val="uk-UA" w:eastAsia="ru-RU"/>
        </w:rPr>
        <w:t xml:space="preserve"> 8.</w:t>
      </w:r>
    </w:p>
    <w:p w:rsidR="009F1465" w:rsidRPr="009F1465" w:rsidRDefault="009F1465" w:rsidP="009F1465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Times New Roman"/>
          <w:b/>
          <w:spacing w:val="-6"/>
          <w:szCs w:val="28"/>
          <w:lang w:val="uk-UA" w:eastAsia="ru-RU"/>
        </w:rPr>
      </w:pPr>
    </w:p>
    <w:p w:rsidR="009F1465" w:rsidRPr="009F1465" w:rsidRDefault="009F1465" w:rsidP="009F1465">
      <w:pPr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Вхідні дані з позначкою * таблиці 6.15 збільшити на 3 останні цифри номеру залікової книжки, здійснити аналіз абсолютного та порівняльного податкового навантаження працюючих та робітників виробництва на досліджуваних промислових підприємствах використовуючи форму таблиці 6.16 та визначити:</w:t>
      </w:r>
    </w:p>
    <w:p w:rsidR="009F1465" w:rsidRPr="009F1465" w:rsidRDefault="009F1465" w:rsidP="009F1465">
      <w:pPr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Показники абсолютного податкового навантаження:</w:t>
      </w:r>
    </w:p>
    <w:p w:rsidR="009F1465" w:rsidRPr="009F1465" w:rsidRDefault="009F1465" w:rsidP="009F1465">
      <w:pPr>
        <w:spacing w:after="0" w:line="228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proofErr w:type="gramStart"/>
      <w:r w:rsidRPr="009F1465">
        <w:rPr>
          <w:rFonts w:eastAsia="Times New Roman" w:cs="Times New Roman"/>
          <w:szCs w:val="28"/>
          <w:lang w:val="en-US" w:eastAsia="ru-RU"/>
        </w:rPr>
        <w:t xml:space="preserve">- </w:t>
      </w:r>
      <w:r w:rsidRPr="009F1465">
        <w:rPr>
          <w:rFonts w:eastAsia="Times New Roman" w:cs="Times New Roman"/>
          <w:szCs w:val="28"/>
          <w:lang w:val="uk-UA" w:eastAsia="ru-RU"/>
        </w:rPr>
        <w:t>Індекс податків, індекс загальної чисельності персоналу, індекс чисельності робітників виробництва підприємства.</w:t>
      </w:r>
      <w:proofErr w:type="gramEnd"/>
    </w:p>
    <w:p w:rsidR="009F1465" w:rsidRPr="009F1465" w:rsidRDefault="009F1465" w:rsidP="009F1465">
      <w:pPr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- Податкове навантаження до чистої доданої вартості, %.</w:t>
      </w:r>
    </w:p>
    <w:p w:rsidR="009F1465" w:rsidRPr="009F1465" w:rsidRDefault="009F1465" w:rsidP="009F1465">
      <w:pPr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- Податкове навантаження до валової доданої вартості, %.</w:t>
      </w:r>
    </w:p>
    <w:p w:rsidR="009F1465" w:rsidRPr="009F1465" w:rsidRDefault="009F1465" w:rsidP="009F1465">
      <w:pPr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- Податкове навантаження одного працюючого на підприємстві (відносно загальної чисельності працюючих), тис. грн./чол.</w:t>
      </w:r>
    </w:p>
    <w:p w:rsidR="009F1465" w:rsidRPr="009F1465" w:rsidRDefault="009F1465" w:rsidP="009F1465">
      <w:pPr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- Податкове навантаження на одного робітника виробництва (відносно чисельності робітників виробництва), тис. грн../осіб.</w:t>
      </w:r>
    </w:p>
    <w:p w:rsidR="009F1465" w:rsidRPr="009F1465" w:rsidRDefault="009F1465" w:rsidP="009F1465">
      <w:pPr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Показники порівняльного податкового навантаження:</w:t>
      </w:r>
    </w:p>
    <w:p w:rsidR="009F1465" w:rsidRPr="009F1465" w:rsidRDefault="009F1465" w:rsidP="009F1465">
      <w:pPr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- Коефіцієнт податкового навантаження на одного працюючого на підприємстві (відносно індексу загальної чисельності працюючих), од.</w:t>
      </w:r>
    </w:p>
    <w:p w:rsidR="009F1465" w:rsidRPr="009F1465" w:rsidRDefault="009F1465" w:rsidP="009F1465">
      <w:pPr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- Коефіцієнт податкового навантаження на одного робітника виробництва  (відносно індексу чисельності робітників виробництва), од.</w:t>
      </w:r>
    </w:p>
    <w:p w:rsidR="009F1465" w:rsidRPr="009F1465" w:rsidRDefault="009F1465" w:rsidP="009F1465">
      <w:pPr>
        <w:widowControl w:val="0"/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 xml:space="preserve">Зробити висновки. </w:t>
      </w:r>
    </w:p>
    <w:p w:rsidR="009F1465" w:rsidRPr="009F1465" w:rsidRDefault="009F1465" w:rsidP="009F1465">
      <w:pPr>
        <w:widowControl w:val="0"/>
        <w:spacing w:after="0" w:line="228" w:lineRule="auto"/>
        <w:ind w:firstLine="720"/>
        <w:jc w:val="both"/>
        <w:rPr>
          <w:rFonts w:eastAsia="Times New Roman" w:cs="Times New Roman"/>
          <w:szCs w:val="28"/>
          <w:lang w:val="uk-UA" w:eastAsia="ru-RU"/>
        </w:rPr>
      </w:pPr>
      <w:r w:rsidRPr="009F1465">
        <w:rPr>
          <w:rFonts w:eastAsia="Times New Roman" w:cs="Times New Roman"/>
          <w:szCs w:val="28"/>
          <w:lang w:val="uk-UA" w:eastAsia="ru-RU"/>
        </w:rPr>
        <w:t>Всі розрахунки та пояснення здійснювати з урахуванням законодавчих норм та ставок діючих на дату розв’язування вправи.</w:t>
      </w:r>
    </w:p>
    <w:p w:rsidR="009F1465" w:rsidRPr="009F1465" w:rsidRDefault="009F1465" w:rsidP="009F1465">
      <w:pPr>
        <w:spacing w:after="0" w:line="240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</w:p>
    <w:p w:rsidR="009F1465" w:rsidRPr="009F1465" w:rsidRDefault="009F1465" w:rsidP="009F1465">
      <w:pPr>
        <w:spacing w:after="0" w:line="240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</w:p>
    <w:p w:rsidR="009F1465" w:rsidRPr="009F1465" w:rsidRDefault="009F1465" w:rsidP="009F1465">
      <w:pPr>
        <w:spacing w:after="0" w:line="240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</w:p>
    <w:p w:rsidR="009F1465" w:rsidRPr="009F1465" w:rsidRDefault="009F1465" w:rsidP="009F1465">
      <w:pPr>
        <w:spacing w:after="0" w:line="240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</w:p>
    <w:p w:rsidR="009F1465" w:rsidRPr="009F1465" w:rsidRDefault="009F1465" w:rsidP="009F1465">
      <w:pPr>
        <w:spacing w:after="0" w:line="240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</w:p>
    <w:p w:rsidR="009F1465" w:rsidRPr="009F1465" w:rsidRDefault="009F1465" w:rsidP="009F1465">
      <w:pPr>
        <w:spacing w:after="0" w:line="240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</w:p>
    <w:p w:rsidR="009F1465" w:rsidRPr="009F1465" w:rsidRDefault="009F1465" w:rsidP="009F1465">
      <w:pPr>
        <w:spacing w:after="0" w:line="240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</w:p>
    <w:p w:rsidR="009F1465" w:rsidRPr="009F1465" w:rsidRDefault="009F1465" w:rsidP="009F1465">
      <w:pPr>
        <w:spacing w:after="0" w:line="240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</w:p>
    <w:p w:rsidR="009F1465" w:rsidRPr="009F1465" w:rsidRDefault="009F1465" w:rsidP="009F1465">
      <w:pPr>
        <w:spacing w:after="0" w:line="240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</w:p>
    <w:p w:rsidR="009F1465" w:rsidRPr="009F1465" w:rsidRDefault="009F1465" w:rsidP="009F1465">
      <w:pPr>
        <w:spacing w:after="0" w:line="240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</w:p>
    <w:p w:rsidR="009F1465" w:rsidRPr="009F1465" w:rsidRDefault="009F1465" w:rsidP="009F1465">
      <w:pPr>
        <w:spacing w:after="0" w:line="240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</w:p>
    <w:p w:rsidR="009F1465" w:rsidRPr="009F1465" w:rsidRDefault="009F1465" w:rsidP="009F1465">
      <w:pPr>
        <w:spacing w:after="0" w:line="240" w:lineRule="auto"/>
        <w:ind w:firstLine="709"/>
        <w:rPr>
          <w:rFonts w:eastAsia="Times New Roman" w:cs="Times New Roman"/>
          <w:b/>
          <w:szCs w:val="28"/>
          <w:lang w:val="uk-UA" w:eastAsia="ru-RU"/>
        </w:rPr>
      </w:pPr>
    </w:p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363"/>
    <w:multiLevelType w:val="hybridMultilevel"/>
    <w:tmpl w:val="99C82602"/>
    <w:lvl w:ilvl="0" w:tplc="DE68B62E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9F1465"/>
    <w:rsid w:val="00044E39"/>
    <w:rsid w:val="0008392C"/>
    <w:rsid w:val="000B64F8"/>
    <w:rsid w:val="001E35AD"/>
    <w:rsid w:val="0047511C"/>
    <w:rsid w:val="005A27A5"/>
    <w:rsid w:val="00692AC5"/>
    <w:rsid w:val="009F1465"/>
    <w:rsid w:val="00A94678"/>
    <w:rsid w:val="00C5450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2021-03-27T18:40:00Z</dcterms:created>
  <dcterms:modified xsi:type="dcterms:W3CDTF">2021-05-11T14:56:00Z</dcterms:modified>
</cp:coreProperties>
</file>