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72" w:rsidRDefault="00AF0972" w:rsidP="00AF0972">
      <w:pPr>
        <w:tabs>
          <w:tab w:val="left" w:pos="10065"/>
        </w:tabs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 xml:space="preserve">Перелік запитань для контролю </w:t>
      </w:r>
    </w:p>
    <w:p w:rsidR="00AF0972" w:rsidRDefault="00AF0972" w:rsidP="00AF0972">
      <w:pPr>
        <w:tabs>
          <w:tab w:val="left" w:pos="10065"/>
        </w:tabs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з кожного модуля й дисципліни ЗАГАЛОМ</w:t>
      </w:r>
    </w:p>
    <w:p w:rsidR="003F5D93" w:rsidRDefault="003F5D93" w:rsidP="003F5D93">
      <w:pPr>
        <w:tabs>
          <w:tab w:val="left" w:pos="10065"/>
        </w:tabs>
        <w:ind w:left="360"/>
        <w:rPr>
          <w:b/>
          <w:caps/>
          <w:szCs w:val="28"/>
          <w:lang w:val="uk-UA"/>
        </w:rPr>
      </w:pPr>
    </w:p>
    <w:p w:rsidR="003F5D93" w:rsidRDefault="003F5D93" w:rsidP="003F5D93">
      <w:pPr>
        <w:tabs>
          <w:tab w:val="left" w:pos="10065"/>
        </w:tabs>
        <w:ind w:left="360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РОЗДІЛ</w:t>
      </w:r>
      <w:r w:rsidRPr="009D06E0">
        <w:rPr>
          <w:b/>
          <w:caps/>
          <w:szCs w:val="28"/>
          <w:lang w:val="uk-UA"/>
        </w:rPr>
        <w:t xml:space="preserve"> 1</w:t>
      </w:r>
    </w:p>
    <w:p w:rsidR="003F5D93" w:rsidRPr="009D06E0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 xml:space="preserve">Проблеми становлення і розвитку новітньої української літератури. </w:t>
      </w:r>
    </w:p>
    <w:p w:rsidR="003F5D93" w:rsidRPr="009D06E0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>Роль літературних організацій в розвитку новітньої літератури.</w:t>
      </w:r>
    </w:p>
    <w:p w:rsidR="003F5D93" w:rsidRPr="009D06E0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>Літературна дискусія 1925-1928 років.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Періодизація новітньої української літератури.</w:t>
      </w:r>
    </w:p>
    <w:p w:rsidR="003F5D93" w:rsidRPr="00FA5265" w:rsidRDefault="003F5D93" w:rsidP="003F5D93">
      <w:pPr>
        <w:numPr>
          <w:ilvl w:val="0"/>
          <w:numId w:val="20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szCs w:val="28"/>
          <w:lang w:val="uk-UA"/>
        </w:rPr>
      </w:pPr>
      <w:r w:rsidRPr="00FA5265">
        <w:rPr>
          <w:szCs w:val="28"/>
          <w:lang w:val="uk-UA"/>
        </w:rPr>
        <w:t>Напрями і течії української літератури</w:t>
      </w:r>
      <w:r w:rsidR="007302CA">
        <w:rPr>
          <w:szCs w:val="28"/>
          <w:lang w:val="uk-UA"/>
        </w:rPr>
        <w:t>:</w:t>
      </w:r>
      <w:r w:rsidRPr="00FA5265">
        <w:rPr>
          <w:szCs w:val="28"/>
          <w:lang w:val="uk-UA"/>
        </w:rPr>
        <w:t xml:space="preserve"> </w:t>
      </w:r>
      <w:r w:rsidR="007302CA">
        <w:rPr>
          <w:szCs w:val="28"/>
          <w:lang w:val="uk-UA"/>
        </w:rPr>
        <w:t>а</w:t>
      </w:r>
      <w:r w:rsidRPr="00FA5265">
        <w:rPr>
          <w:szCs w:val="28"/>
          <w:lang w:val="uk-UA"/>
        </w:rPr>
        <w:t>вангардизм</w:t>
      </w:r>
      <w:r w:rsidR="007302CA">
        <w:rPr>
          <w:szCs w:val="28"/>
          <w:lang w:val="uk-UA"/>
        </w:rPr>
        <w:t>, футуризм</w:t>
      </w:r>
      <w:r w:rsidRPr="00FA5265">
        <w:rPr>
          <w:szCs w:val="28"/>
          <w:lang w:val="uk-UA"/>
        </w:rPr>
        <w:t>. Загальна характеристика.</w:t>
      </w:r>
    </w:p>
    <w:p w:rsidR="003F5D93" w:rsidRPr="009D06E0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Сонячні кларнети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 xml:space="preserve"> П.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>Тичини. Тематичні групи творів. Поетика збірки.</w:t>
      </w:r>
    </w:p>
    <w:p w:rsidR="003F5D93" w:rsidRPr="009D06E0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>Неоднозначність і суперечливість пошуків П.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 xml:space="preserve">Тичини </w:t>
      </w:r>
      <w:r>
        <w:rPr>
          <w:szCs w:val="28"/>
          <w:lang w:val="uk-UA"/>
        </w:rPr>
        <w:t>в</w:t>
      </w:r>
      <w:r w:rsidRPr="009D06E0">
        <w:rPr>
          <w:szCs w:val="28"/>
          <w:lang w:val="uk-UA"/>
        </w:rPr>
        <w:t xml:space="preserve"> збірках 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Замість сонетів і октав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Плуг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.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Жанр поеми в доробку П.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>Тичини. Аналіз твору "Золотий гомін".</w:t>
      </w:r>
    </w:p>
    <w:p w:rsidR="003F5D93" w:rsidRPr="009D06E0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>Творчість П.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 xml:space="preserve">Тичини років </w:t>
      </w:r>
      <w:r>
        <w:rPr>
          <w:szCs w:val="28"/>
          <w:lang w:val="uk-UA"/>
        </w:rPr>
        <w:t>Другої світової війни</w:t>
      </w:r>
      <w:r w:rsidRPr="009D06E0">
        <w:rPr>
          <w:szCs w:val="28"/>
          <w:lang w:val="uk-UA"/>
        </w:rPr>
        <w:t>.</w:t>
      </w:r>
    </w:p>
    <w:p w:rsidR="003F5D93" w:rsidRPr="009D06E0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Жанрово-стильова специфіка поем В. Сосюри "Червона зима", "Дніпрельстан", "</w:t>
      </w:r>
      <w:r w:rsidRPr="009D06E0">
        <w:rPr>
          <w:szCs w:val="28"/>
          <w:lang w:val="uk-UA"/>
        </w:rPr>
        <w:t>Розстріляне безсмертя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.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Композиція і сюжет. Особливості образо</w:t>
      </w:r>
      <w:bookmarkStart w:id="0" w:name="_GoBack"/>
      <w:bookmarkEnd w:id="0"/>
      <w:r>
        <w:rPr>
          <w:szCs w:val="28"/>
          <w:lang w:val="uk-UA"/>
        </w:rPr>
        <w:t>творення та індивідуальний стиль в поемі В. Сосюри "</w:t>
      </w:r>
      <w:r w:rsidRPr="009D06E0">
        <w:rPr>
          <w:szCs w:val="28"/>
          <w:lang w:val="uk-UA"/>
        </w:rPr>
        <w:t>Мазепа</w:t>
      </w:r>
      <w:r>
        <w:rPr>
          <w:szCs w:val="28"/>
          <w:lang w:val="uk-UA"/>
        </w:rPr>
        <w:t>".</w:t>
      </w:r>
    </w:p>
    <w:p w:rsidR="003F5D93" w:rsidRPr="009D06E0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Інтимна л</w:t>
      </w:r>
      <w:r w:rsidRPr="009D06E0">
        <w:rPr>
          <w:szCs w:val="28"/>
          <w:lang w:val="uk-UA"/>
        </w:rPr>
        <w:t>ірика В.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>Сосюри. Особливості поетики.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Третя Рота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 xml:space="preserve"> – зразок мемуарної прози В.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>Сосюри.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Злободенність порушених тем у памфлетах М. Хвильового. 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>Жанрово-стильові особливості автобіографічних новел М.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>Хвильового.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9D06E0">
        <w:rPr>
          <w:szCs w:val="28"/>
          <w:lang w:val="uk-UA"/>
        </w:rPr>
        <w:t>Новелістика М.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 xml:space="preserve">Хвильового. </w:t>
      </w:r>
      <w:r>
        <w:rPr>
          <w:szCs w:val="28"/>
          <w:lang w:val="uk-UA"/>
        </w:rPr>
        <w:t xml:space="preserve">Жанрово-стильова специфіка </w:t>
      </w:r>
      <w:r w:rsidRPr="009D06E0">
        <w:rPr>
          <w:szCs w:val="28"/>
          <w:lang w:val="uk-UA"/>
        </w:rPr>
        <w:t xml:space="preserve">новел 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Я (Романтика)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К</w:t>
      </w:r>
      <w:r>
        <w:rPr>
          <w:szCs w:val="28"/>
          <w:lang w:val="uk-UA"/>
        </w:rPr>
        <w:t xml:space="preserve">іт у чоботях", </w:t>
      </w:r>
      <w:r w:rsidRPr="009D06E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Мати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Редактор Карк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.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9D06E0">
        <w:rPr>
          <w:szCs w:val="28"/>
          <w:lang w:val="uk-UA"/>
        </w:rPr>
        <w:t>Р</w:t>
      </w:r>
      <w:r>
        <w:rPr>
          <w:szCs w:val="28"/>
          <w:lang w:val="uk-UA"/>
        </w:rPr>
        <w:t xml:space="preserve">оман М. Хвильового "Вальдшнепи". Композиція. </w:t>
      </w:r>
      <w:r w:rsidRPr="009D06E0">
        <w:rPr>
          <w:szCs w:val="28"/>
          <w:lang w:val="uk-UA"/>
        </w:rPr>
        <w:t>Проблематика. Образна система.</w:t>
      </w:r>
    </w:p>
    <w:p w:rsidR="003F5D93" w:rsidRPr="00433744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Жанр</w:t>
      </w:r>
      <w:r w:rsidR="00866F55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во-стильова специфіка </w:t>
      </w:r>
      <w:r w:rsidRPr="00433744">
        <w:rPr>
          <w:szCs w:val="28"/>
          <w:lang w:val="uk-UA"/>
        </w:rPr>
        <w:t>повісті М. Хвильов</w:t>
      </w:r>
      <w:r>
        <w:rPr>
          <w:szCs w:val="28"/>
          <w:lang w:val="uk-UA"/>
        </w:rPr>
        <w:t>ого</w:t>
      </w:r>
      <w:r w:rsidRPr="00433744">
        <w:rPr>
          <w:szCs w:val="28"/>
          <w:lang w:val="uk-UA"/>
        </w:rPr>
        <w:t xml:space="preserve"> "</w:t>
      </w:r>
      <w:proofErr w:type="spellStart"/>
      <w:r w:rsidRPr="00433744">
        <w:rPr>
          <w:szCs w:val="28"/>
          <w:lang w:val="uk-UA"/>
        </w:rPr>
        <w:t>Санаторійна</w:t>
      </w:r>
      <w:proofErr w:type="spellEnd"/>
      <w:r w:rsidRPr="00433744">
        <w:rPr>
          <w:szCs w:val="28"/>
          <w:lang w:val="uk-UA"/>
        </w:rPr>
        <w:t xml:space="preserve"> зона".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Ідейно-художні шукання М. Хвильового в  "</w:t>
      </w:r>
      <w:r w:rsidRPr="009D06E0">
        <w:rPr>
          <w:szCs w:val="28"/>
          <w:lang w:val="uk-UA"/>
        </w:rPr>
        <w:t>Повіст</w:t>
      </w:r>
      <w:r>
        <w:rPr>
          <w:szCs w:val="28"/>
          <w:lang w:val="uk-UA"/>
        </w:rPr>
        <w:t>і</w:t>
      </w:r>
      <w:r w:rsidRPr="009D06E0">
        <w:rPr>
          <w:szCs w:val="28"/>
          <w:lang w:val="uk-UA"/>
        </w:rPr>
        <w:t xml:space="preserve"> про Івана Івановича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.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9D06E0">
        <w:rPr>
          <w:szCs w:val="28"/>
          <w:lang w:val="uk-UA"/>
        </w:rPr>
        <w:t xml:space="preserve">Новаторство </w:t>
      </w:r>
      <w:proofErr w:type="spellStart"/>
      <w:r w:rsidRPr="009D06E0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>Куліша-драмату</w:t>
      </w:r>
      <w:proofErr w:type="spellEnd"/>
      <w:r w:rsidRPr="009D06E0">
        <w:rPr>
          <w:szCs w:val="28"/>
          <w:lang w:val="uk-UA"/>
        </w:rPr>
        <w:t>рга.</w:t>
      </w:r>
      <w:r>
        <w:rPr>
          <w:szCs w:val="28"/>
          <w:lang w:val="uk-UA"/>
        </w:rPr>
        <w:t xml:space="preserve"> Проблематика, система образів у драмі "97".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9D06E0">
        <w:rPr>
          <w:szCs w:val="28"/>
          <w:lang w:val="uk-UA"/>
        </w:rPr>
        <w:t xml:space="preserve">Комічне й трагічне в </w:t>
      </w:r>
      <w:r>
        <w:rPr>
          <w:szCs w:val="28"/>
          <w:lang w:val="uk-UA"/>
        </w:rPr>
        <w:t xml:space="preserve">драмі </w:t>
      </w:r>
      <w:r w:rsidRPr="009D06E0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 xml:space="preserve">Куліша 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 xml:space="preserve">Народний </w:t>
      </w:r>
      <w:proofErr w:type="spellStart"/>
      <w:r w:rsidRPr="009D06E0">
        <w:rPr>
          <w:szCs w:val="28"/>
          <w:lang w:val="uk-UA"/>
        </w:rPr>
        <w:t>Малахій</w:t>
      </w:r>
      <w:proofErr w:type="spellEnd"/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.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9D06E0">
        <w:rPr>
          <w:szCs w:val="28"/>
          <w:lang w:val="uk-UA"/>
        </w:rPr>
        <w:t>Тематика та жанров</w:t>
      </w:r>
      <w:r>
        <w:rPr>
          <w:szCs w:val="28"/>
          <w:lang w:val="uk-UA"/>
        </w:rPr>
        <w:t>е розмаїття</w:t>
      </w:r>
      <w:r w:rsidRPr="009D06E0">
        <w:rPr>
          <w:szCs w:val="28"/>
          <w:lang w:val="uk-UA"/>
        </w:rPr>
        <w:t xml:space="preserve"> творчості М.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 xml:space="preserve">Куліша. Аналіз п’єси  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 xml:space="preserve">Мина </w:t>
      </w:r>
      <w:proofErr w:type="spellStart"/>
      <w:r w:rsidRPr="009D06E0">
        <w:rPr>
          <w:szCs w:val="28"/>
          <w:lang w:val="uk-UA"/>
        </w:rPr>
        <w:t>Мазайло</w:t>
      </w:r>
      <w:proofErr w:type="spellEnd"/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 xml:space="preserve">. 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Жанрово-стильова специфіка </w:t>
      </w:r>
      <w:r w:rsidRPr="009D06E0">
        <w:rPr>
          <w:szCs w:val="28"/>
          <w:lang w:val="uk-UA"/>
        </w:rPr>
        <w:t>драм</w:t>
      </w:r>
      <w:r>
        <w:rPr>
          <w:szCs w:val="28"/>
          <w:lang w:val="uk-UA"/>
        </w:rPr>
        <w:t>и</w:t>
      </w:r>
      <w:r w:rsidRPr="009D06E0">
        <w:rPr>
          <w:szCs w:val="28"/>
          <w:lang w:val="uk-UA"/>
        </w:rPr>
        <w:t xml:space="preserve"> М.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 xml:space="preserve">Куліша 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Патетична соната</w:t>
      </w:r>
      <w:r>
        <w:rPr>
          <w:szCs w:val="28"/>
          <w:lang w:val="uk-UA"/>
        </w:rPr>
        <w:t>".</w:t>
      </w:r>
    </w:p>
    <w:p w:rsidR="003F5D93" w:rsidRPr="009D06E0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Особливості соціальної драми М. Куліша "</w:t>
      </w:r>
      <w:proofErr w:type="spellStart"/>
      <w:r w:rsidRPr="009D06E0">
        <w:rPr>
          <w:szCs w:val="28"/>
          <w:lang w:val="uk-UA"/>
        </w:rPr>
        <w:t>Маклена</w:t>
      </w:r>
      <w:proofErr w:type="spellEnd"/>
      <w:r w:rsidRPr="009D06E0">
        <w:rPr>
          <w:szCs w:val="28"/>
          <w:lang w:val="uk-UA"/>
        </w:rPr>
        <w:t xml:space="preserve"> </w:t>
      </w:r>
      <w:proofErr w:type="spellStart"/>
      <w:r w:rsidRPr="009D06E0">
        <w:rPr>
          <w:szCs w:val="28"/>
          <w:lang w:val="uk-UA"/>
        </w:rPr>
        <w:t>Граса</w:t>
      </w:r>
      <w:proofErr w:type="spellEnd"/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 xml:space="preserve">. 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9D06E0">
        <w:rPr>
          <w:szCs w:val="28"/>
          <w:lang w:val="uk-UA"/>
        </w:rPr>
        <w:t>Мотиви лірики Є.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 xml:space="preserve">Плужника. </w:t>
      </w:r>
      <w:r>
        <w:rPr>
          <w:szCs w:val="28"/>
          <w:lang w:val="uk-UA"/>
        </w:rPr>
        <w:t>Особливості поетики.</w:t>
      </w:r>
    </w:p>
    <w:p w:rsidR="003F5D93" w:rsidRPr="007302CA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7302CA">
        <w:rPr>
          <w:szCs w:val="28"/>
          <w:lang w:val="uk-UA"/>
        </w:rPr>
        <w:t xml:space="preserve">Новелістика В. Підмогильного. Проблематика. Жанрово-стильова специфіка. 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Сюжет і композиція, проблематика й образна система роману В. Підмогильного</w:t>
      </w:r>
      <w:r w:rsidRPr="009D06E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Місто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.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9D06E0">
        <w:rPr>
          <w:szCs w:val="28"/>
          <w:lang w:val="uk-UA"/>
        </w:rPr>
        <w:t>Проблематика</w:t>
      </w:r>
      <w:r>
        <w:rPr>
          <w:szCs w:val="28"/>
          <w:lang w:val="uk-UA"/>
        </w:rPr>
        <w:t>, с</w:t>
      </w:r>
      <w:r w:rsidRPr="009D06E0">
        <w:rPr>
          <w:szCs w:val="28"/>
          <w:lang w:val="uk-UA"/>
        </w:rPr>
        <w:t>истема образів</w:t>
      </w:r>
      <w:r>
        <w:rPr>
          <w:szCs w:val="28"/>
          <w:lang w:val="uk-UA"/>
        </w:rPr>
        <w:t xml:space="preserve"> повісті В. Підмогильного "Невеличка драма"</w:t>
      </w:r>
      <w:r w:rsidRPr="009D06E0">
        <w:rPr>
          <w:szCs w:val="28"/>
          <w:lang w:val="uk-UA"/>
        </w:rPr>
        <w:t>.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Експериментаторство Б.-І. Антонича. Ранній період творчості. Особливості стилю.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Основні мотиви, образи збірок Б.-І. Антонича "Книга Лева", "Зелена Євангелія", "Ротації".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>Новелістика Г.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>Косинки. Новаторство і традиції.</w:t>
      </w:r>
    </w:p>
    <w:p w:rsidR="003F5D93" w:rsidRDefault="003F5D93" w:rsidP="003F5D93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Тематичні групи новел Г. Косинки. Неореалістичний стиль письменника.</w:t>
      </w:r>
    </w:p>
    <w:p w:rsidR="003F5D93" w:rsidRDefault="003F5D93" w:rsidP="003F5D93">
      <w:pPr>
        <w:overflowPunct w:val="0"/>
        <w:autoSpaceDE w:val="0"/>
        <w:autoSpaceDN w:val="0"/>
        <w:adjustRightInd w:val="0"/>
        <w:ind w:left="360"/>
        <w:jc w:val="both"/>
        <w:rPr>
          <w:b/>
          <w:caps/>
          <w:szCs w:val="28"/>
          <w:lang w:val="uk-UA"/>
        </w:rPr>
      </w:pPr>
    </w:p>
    <w:p w:rsidR="003F5D93" w:rsidRDefault="003F5D93" w:rsidP="003F5D93">
      <w:pPr>
        <w:overflowPunct w:val="0"/>
        <w:autoSpaceDE w:val="0"/>
        <w:autoSpaceDN w:val="0"/>
        <w:adjustRightInd w:val="0"/>
        <w:ind w:left="360"/>
        <w:jc w:val="both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РОЗДІЛ</w:t>
      </w:r>
      <w:r w:rsidRPr="009D06E0">
        <w:rPr>
          <w:b/>
          <w:caps/>
          <w:szCs w:val="28"/>
          <w:lang w:val="uk-UA"/>
        </w:rPr>
        <w:t xml:space="preserve"> 2</w:t>
      </w:r>
    </w:p>
    <w:p w:rsidR="007302CA" w:rsidRPr="009D06E0" w:rsidRDefault="007302CA" w:rsidP="007302CA">
      <w:pPr>
        <w:numPr>
          <w:ilvl w:val="0"/>
          <w:numId w:val="2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 xml:space="preserve">Особливості </w:t>
      </w:r>
      <w:r>
        <w:rPr>
          <w:szCs w:val="28"/>
          <w:lang w:val="uk-UA"/>
        </w:rPr>
        <w:t xml:space="preserve">розвитку </w:t>
      </w:r>
      <w:r w:rsidRPr="009D06E0">
        <w:rPr>
          <w:szCs w:val="28"/>
          <w:lang w:val="uk-UA"/>
        </w:rPr>
        <w:t>української поезії початку ХХ століття.</w:t>
      </w:r>
    </w:p>
    <w:p w:rsidR="007302CA" w:rsidRDefault="007302CA" w:rsidP="007302CA">
      <w:pPr>
        <w:numPr>
          <w:ilvl w:val="0"/>
          <w:numId w:val="2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 xml:space="preserve">Особливості </w:t>
      </w:r>
      <w:r>
        <w:rPr>
          <w:szCs w:val="28"/>
          <w:lang w:val="uk-UA"/>
        </w:rPr>
        <w:t xml:space="preserve">розвитку </w:t>
      </w:r>
      <w:r w:rsidRPr="009D06E0">
        <w:rPr>
          <w:szCs w:val="28"/>
          <w:lang w:val="uk-UA"/>
        </w:rPr>
        <w:t xml:space="preserve">прози новітньої української літератури. </w:t>
      </w:r>
    </w:p>
    <w:p w:rsidR="007302CA" w:rsidRPr="009D06E0" w:rsidRDefault="007302CA" w:rsidP="007302CA">
      <w:pPr>
        <w:numPr>
          <w:ilvl w:val="0"/>
          <w:numId w:val="2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 xml:space="preserve">Загальна характеристика творчості поетів </w:t>
      </w:r>
      <w:r>
        <w:rPr>
          <w:szCs w:val="28"/>
          <w:lang w:val="uk-UA"/>
        </w:rPr>
        <w:t>"р</w:t>
      </w:r>
      <w:r w:rsidRPr="009D06E0">
        <w:rPr>
          <w:szCs w:val="28"/>
          <w:lang w:val="uk-UA"/>
        </w:rPr>
        <w:t xml:space="preserve">озстріляного </w:t>
      </w:r>
      <w:r>
        <w:rPr>
          <w:szCs w:val="28"/>
          <w:lang w:val="uk-UA"/>
        </w:rPr>
        <w:t>В</w:t>
      </w:r>
      <w:r w:rsidRPr="009D06E0">
        <w:rPr>
          <w:szCs w:val="28"/>
          <w:lang w:val="uk-UA"/>
        </w:rPr>
        <w:t>ідродження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.</w:t>
      </w:r>
    </w:p>
    <w:p w:rsidR="003F5D93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8A04CA">
        <w:rPr>
          <w:szCs w:val="28"/>
          <w:lang w:val="uk-UA"/>
        </w:rPr>
        <w:t xml:space="preserve">Своєрідність української неокласики. Історія виникнення </w:t>
      </w:r>
      <w:r>
        <w:rPr>
          <w:szCs w:val="28"/>
          <w:lang w:val="uk-UA"/>
        </w:rPr>
        <w:t>"</w:t>
      </w:r>
      <w:proofErr w:type="spellStart"/>
      <w:r w:rsidRPr="008A04CA">
        <w:rPr>
          <w:szCs w:val="28"/>
          <w:lang w:val="uk-UA"/>
        </w:rPr>
        <w:t>ґрона</w:t>
      </w:r>
      <w:proofErr w:type="spellEnd"/>
      <w:r w:rsidRPr="008A04CA">
        <w:rPr>
          <w:szCs w:val="28"/>
          <w:lang w:val="uk-UA"/>
        </w:rPr>
        <w:t xml:space="preserve"> п’ятірного</w:t>
      </w:r>
      <w:r>
        <w:rPr>
          <w:szCs w:val="28"/>
          <w:lang w:val="uk-UA"/>
        </w:rPr>
        <w:t>"</w:t>
      </w:r>
      <w:r w:rsidRPr="008A04CA">
        <w:rPr>
          <w:szCs w:val="28"/>
          <w:lang w:val="uk-UA"/>
        </w:rPr>
        <w:t>.</w:t>
      </w:r>
    </w:p>
    <w:p w:rsidR="003F5D93" w:rsidRPr="008A04CA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Естетична платформа "</w:t>
      </w:r>
      <w:proofErr w:type="spellStart"/>
      <w:r w:rsidRPr="008A04CA">
        <w:rPr>
          <w:szCs w:val="28"/>
          <w:lang w:val="uk-UA"/>
        </w:rPr>
        <w:t>ґрона</w:t>
      </w:r>
      <w:proofErr w:type="spellEnd"/>
      <w:r w:rsidRPr="008A04CA">
        <w:rPr>
          <w:szCs w:val="28"/>
          <w:lang w:val="uk-UA"/>
        </w:rPr>
        <w:t xml:space="preserve"> п’ятірного</w:t>
      </w:r>
      <w:r>
        <w:rPr>
          <w:szCs w:val="28"/>
          <w:lang w:val="uk-UA"/>
        </w:rPr>
        <w:t xml:space="preserve">". Причини знищення неокласиків. </w:t>
      </w:r>
    </w:p>
    <w:p w:rsidR="003F5D93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Тематичні цикли збірки М. Зерова "</w:t>
      </w:r>
      <w:proofErr w:type="spellStart"/>
      <w:r>
        <w:rPr>
          <w:szCs w:val="28"/>
          <w:lang w:val="uk-UA"/>
        </w:rPr>
        <w:t>Камена</w:t>
      </w:r>
      <w:proofErr w:type="spellEnd"/>
      <w:r>
        <w:rPr>
          <w:szCs w:val="28"/>
          <w:lang w:val="uk-UA"/>
        </w:rPr>
        <w:t>".</w:t>
      </w:r>
    </w:p>
    <w:p w:rsidR="003F5D93" w:rsidRPr="009F5736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>Сонет</w:t>
      </w:r>
      <w:r>
        <w:rPr>
          <w:szCs w:val="28"/>
          <w:lang w:val="uk-UA"/>
        </w:rPr>
        <w:t xml:space="preserve">и й </w:t>
      </w:r>
      <w:proofErr w:type="spellStart"/>
      <w:r>
        <w:rPr>
          <w:szCs w:val="28"/>
          <w:lang w:val="uk-UA"/>
        </w:rPr>
        <w:t>сонетоїди</w:t>
      </w:r>
      <w:proofErr w:type="spellEnd"/>
      <w:r>
        <w:rPr>
          <w:szCs w:val="28"/>
          <w:lang w:val="uk-UA"/>
        </w:rPr>
        <w:t xml:space="preserve"> у доробку </w:t>
      </w:r>
      <w:r w:rsidRPr="008103F2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8103F2">
        <w:rPr>
          <w:szCs w:val="28"/>
          <w:lang w:val="uk-UA"/>
        </w:rPr>
        <w:t>Зерова</w:t>
      </w:r>
      <w:r w:rsidRPr="003C0532">
        <w:rPr>
          <w:i/>
          <w:szCs w:val="28"/>
          <w:lang w:val="uk-UA"/>
        </w:rPr>
        <w:t>.</w:t>
      </w:r>
    </w:p>
    <w:p w:rsidR="003F5D93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3C0532">
        <w:rPr>
          <w:i/>
          <w:szCs w:val="28"/>
          <w:lang w:val="uk-UA"/>
        </w:rPr>
        <w:t xml:space="preserve"> </w:t>
      </w:r>
      <w:r w:rsidRPr="008103F2">
        <w:rPr>
          <w:szCs w:val="28"/>
          <w:lang w:val="uk-UA"/>
        </w:rPr>
        <w:t>Олександрійські вірші М.</w:t>
      </w:r>
      <w:r>
        <w:rPr>
          <w:szCs w:val="28"/>
          <w:lang w:val="uk-UA"/>
        </w:rPr>
        <w:t> </w:t>
      </w:r>
      <w:r w:rsidRPr="008103F2">
        <w:rPr>
          <w:szCs w:val="28"/>
          <w:lang w:val="uk-UA"/>
        </w:rPr>
        <w:t xml:space="preserve">Зерова. Поетика збірки </w:t>
      </w:r>
      <w:r>
        <w:rPr>
          <w:szCs w:val="28"/>
          <w:lang w:val="uk-UA"/>
        </w:rPr>
        <w:t>"</w:t>
      </w:r>
      <w:proofErr w:type="spellStart"/>
      <w:r w:rsidRPr="008103F2">
        <w:rPr>
          <w:szCs w:val="28"/>
          <w:lang w:val="uk-UA"/>
        </w:rPr>
        <w:t>Камена</w:t>
      </w:r>
      <w:proofErr w:type="spellEnd"/>
      <w:r>
        <w:rPr>
          <w:szCs w:val="28"/>
          <w:lang w:val="uk-UA"/>
        </w:rPr>
        <w:t>"</w:t>
      </w:r>
      <w:r w:rsidRPr="008103F2">
        <w:rPr>
          <w:szCs w:val="28"/>
          <w:lang w:val="uk-UA"/>
        </w:rPr>
        <w:t>.</w:t>
      </w:r>
    </w:p>
    <w:p w:rsidR="003F5D93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Основні м</w:t>
      </w:r>
      <w:r w:rsidRPr="008A04CA">
        <w:rPr>
          <w:szCs w:val="28"/>
          <w:lang w:val="uk-UA"/>
        </w:rPr>
        <w:t>отиви творчості М.</w:t>
      </w:r>
      <w:r>
        <w:rPr>
          <w:szCs w:val="28"/>
          <w:lang w:val="uk-UA"/>
        </w:rPr>
        <w:t> </w:t>
      </w:r>
      <w:r w:rsidRPr="008A04CA">
        <w:rPr>
          <w:szCs w:val="28"/>
          <w:lang w:val="uk-UA"/>
        </w:rPr>
        <w:t>Драй-Хмари.</w:t>
      </w:r>
      <w:r>
        <w:rPr>
          <w:szCs w:val="28"/>
          <w:lang w:val="uk-UA"/>
        </w:rPr>
        <w:t xml:space="preserve"> </w:t>
      </w:r>
    </w:p>
    <w:p w:rsidR="003F5D93" w:rsidRPr="008A04CA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Поетика збірок М. Драй-Хмари. </w:t>
      </w:r>
    </w:p>
    <w:p w:rsidR="003F5D93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Особливості світосприйняття в поезіях </w:t>
      </w:r>
      <w:proofErr w:type="spellStart"/>
      <w:r>
        <w:rPr>
          <w:szCs w:val="28"/>
          <w:lang w:val="uk-UA"/>
        </w:rPr>
        <w:t>П. Филипов</w:t>
      </w:r>
      <w:proofErr w:type="spellEnd"/>
      <w:r>
        <w:rPr>
          <w:szCs w:val="28"/>
          <w:lang w:val="uk-UA"/>
        </w:rPr>
        <w:t>ича.</w:t>
      </w:r>
    </w:p>
    <w:p w:rsidR="003F5D93" w:rsidRDefault="003F5D93" w:rsidP="003F5D93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640B02">
        <w:rPr>
          <w:szCs w:val="28"/>
          <w:lang w:val="uk-UA"/>
        </w:rPr>
        <w:t>Поетичні обрії Ю. Клена.</w:t>
      </w:r>
      <w:r>
        <w:rPr>
          <w:szCs w:val="28"/>
          <w:lang w:val="uk-UA"/>
        </w:rPr>
        <w:t xml:space="preserve"> Основні мотиви. Образ ліричного героя. </w:t>
      </w:r>
    </w:p>
    <w:p w:rsidR="003F5D93" w:rsidRDefault="003F5D93" w:rsidP="003F5D93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640B02">
        <w:rPr>
          <w:szCs w:val="28"/>
          <w:lang w:val="uk-UA"/>
        </w:rPr>
        <w:t xml:space="preserve">Жанрова специфіка і поетика поеми </w:t>
      </w:r>
      <w:r>
        <w:rPr>
          <w:szCs w:val="28"/>
          <w:lang w:val="uk-UA"/>
        </w:rPr>
        <w:t xml:space="preserve">Ю. Клена </w:t>
      </w:r>
      <w:r w:rsidRPr="00640B02">
        <w:rPr>
          <w:szCs w:val="28"/>
          <w:lang w:val="uk-UA"/>
        </w:rPr>
        <w:t>"Прокляті роки".</w:t>
      </w:r>
    </w:p>
    <w:p w:rsidR="003F5D93" w:rsidRDefault="003F5D93" w:rsidP="003F5D93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640B02">
        <w:rPr>
          <w:szCs w:val="28"/>
          <w:lang w:val="uk-UA"/>
        </w:rPr>
        <w:t xml:space="preserve">Своєрідність композиції поеми-епопеї </w:t>
      </w:r>
      <w:r>
        <w:rPr>
          <w:szCs w:val="28"/>
          <w:lang w:val="uk-UA"/>
        </w:rPr>
        <w:t xml:space="preserve">Ю. Клена </w:t>
      </w:r>
      <w:r w:rsidRPr="00640B02">
        <w:rPr>
          <w:szCs w:val="28"/>
          <w:lang w:val="uk-UA"/>
        </w:rPr>
        <w:t>"Попіл імперій". Проблематика твору.</w:t>
      </w:r>
    </w:p>
    <w:p w:rsidR="003F5D93" w:rsidRPr="00640B02" w:rsidRDefault="003F5D93" w:rsidP="003F5D93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640B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Специфіка </w:t>
      </w:r>
      <w:proofErr w:type="spellStart"/>
      <w:r>
        <w:rPr>
          <w:szCs w:val="28"/>
          <w:lang w:val="uk-UA"/>
        </w:rPr>
        <w:t>образотворення</w:t>
      </w:r>
      <w:proofErr w:type="spellEnd"/>
      <w:r>
        <w:rPr>
          <w:szCs w:val="28"/>
          <w:lang w:val="uk-UA"/>
        </w:rPr>
        <w:t xml:space="preserve"> та с</w:t>
      </w:r>
      <w:r w:rsidRPr="00640B02">
        <w:rPr>
          <w:szCs w:val="28"/>
          <w:lang w:val="uk-UA"/>
        </w:rPr>
        <w:t xml:space="preserve">тильова </w:t>
      </w:r>
      <w:r>
        <w:rPr>
          <w:szCs w:val="28"/>
          <w:lang w:val="uk-UA"/>
        </w:rPr>
        <w:t>майстерність Ю. Клена в поемі "Попіл імперій"</w:t>
      </w:r>
      <w:r w:rsidRPr="00640B02">
        <w:rPr>
          <w:szCs w:val="28"/>
          <w:lang w:val="uk-UA"/>
        </w:rPr>
        <w:t>.</w:t>
      </w:r>
    </w:p>
    <w:p w:rsidR="003F5D93" w:rsidRPr="009D06E0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>Жанр усмішки в доробку Остапа Вишні. Тематичні групи творів. Аналіз усмішок (на вибір).</w:t>
      </w:r>
    </w:p>
    <w:p w:rsidR="003F5D93" w:rsidRPr="009D06E0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 xml:space="preserve">Творчість Остапа Вишні воєнного та післявоєнного часу. Аналіз усмішок. </w:t>
      </w:r>
    </w:p>
    <w:p w:rsidR="003F5D93" w:rsidRPr="009D06E0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Мисливські усмішки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 xml:space="preserve"> О</w:t>
      </w:r>
      <w:r>
        <w:rPr>
          <w:szCs w:val="28"/>
          <w:lang w:val="uk-UA"/>
        </w:rPr>
        <w:t xml:space="preserve">стапа </w:t>
      </w:r>
      <w:r w:rsidRPr="009D06E0">
        <w:rPr>
          <w:szCs w:val="28"/>
          <w:lang w:val="uk-UA"/>
        </w:rPr>
        <w:t>Вишні. Особливості творчої манери.</w:t>
      </w:r>
    </w:p>
    <w:p w:rsidR="003F5D93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640B02">
        <w:rPr>
          <w:szCs w:val="28"/>
          <w:lang w:val="uk-UA"/>
        </w:rPr>
        <w:t>Жанров</w:t>
      </w:r>
      <w:r>
        <w:rPr>
          <w:szCs w:val="28"/>
          <w:lang w:val="uk-UA"/>
        </w:rPr>
        <w:t>о</w:t>
      </w:r>
      <w:r w:rsidRPr="00640B02">
        <w:rPr>
          <w:szCs w:val="28"/>
          <w:lang w:val="uk-UA"/>
        </w:rPr>
        <w:t>-стильова специфіка роману "Майстер корабля" Ю. Яновського.</w:t>
      </w:r>
    </w:p>
    <w:p w:rsidR="007302CA" w:rsidRDefault="007302CA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Проблематика роману </w:t>
      </w:r>
      <w:r w:rsidRPr="00640B02">
        <w:rPr>
          <w:szCs w:val="28"/>
          <w:lang w:val="uk-UA"/>
        </w:rPr>
        <w:t>"Майстер корабля" Ю. Яновського</w:t>
      </w:r>
      <w:r>
        <w:rPr>
          <w:szCs w:val="28"/>
          <w:lang w:val="uk-UA"/>
        </w:rPr>
        <w:t>.</w:t>
      </w:r>
    </w:p>
    <w:p w:rsidR="007302CA" w:rsidRPr="00640B02" w:rsidRDefault="007302CA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 xml:space="preserve">Образи роману </w:t>
      </w:r>
      <w:r w:rsidRPr="00640B02">
        <w:rPr>
          <w:szCs w:val="28"/>
          <w:lang w:val="uk-UA"/>
        </w:rPr>
        <w:t>"Майстер корабля" Ю. Яновського</w:t>
      </w:r>
      <w:r>
        <w:rPr>
          <w:szCs w:val="28"/>
          <w:lang w:val="uk-UA"/>
        </w:rPr>
        <w:t>.</w:t>
      </w:r>
    </w:p>
    <w:p w:rsidR="003F5D93" w:rsidRPr="009D06E0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>Жанрова специфіка, композиція</w:t>
      </w:r>
      <w:r>
        <w:rPr>
          <w:szCs w:val="28"/>
          <w:lang w:val="uk-UA"/>
        </w:rPr>
        <w:t xml:space="preserve"> і сюжет </w:t>
      </w:r>
      <w:r w:rsidRPr="009D06E0">
        <w:rPr>
          <w:szCs w:val="28"/>
          <w:lang w:val="uk-UA"/>
        </w:rPr>
        <w:t>роману Ю.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 xml:space="preserve">Яновського 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Чотири шаблі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.</w:t>
      </w:r>
    </w:p>
    <w:p w:rsidR="003F5D93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>Образи роману Ю.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 xml:space="preserve">Яновського 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Чотири шаблі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.</w:t>
      </w:r>
    </w:p>
    <w:p w:rsidR="003F5D93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Стиль роману Ю. Яновського "Чотири шаблі".</w:t>
      </w:r>
    </w:p>
    <w:p w:rsidR="003F5D93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 xml:space="preserve">Бажан – майстер епічної поезії. Періодизація творчого доробку поета. </w:t>
      </w:r>
      <w:r>
        <w:rPr>
          <w:szCs w:val="28"/>
          <w:lang w:val="uk-UA"/>
        </w:rPr>
        <w:t>Аналіз поеми "</w:t>
      </w:r>
      <w:r w:rsidRPr="009D06E0">
        <w:rPr>
          <w:szCs w:val="28"/>
          <w:lang w:val="uk-UA"/>
        </w:rPr>
        <w:t>Сліпці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.</w:t>
      </w:r>
    </w:p>
    <w:p w:rsidR="003F5D93" w:rsidRPr="007302CA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7302CA">
        <w:rPr>
          <w:szCs w:val="28"/>
          <w:lang w:val="uk-UA"/>
        </w:rPr>
        <w:t xml:space="preserve"> Розмивання стильових меж у триптиху М. Бажана "Будівлі".</w:t>
      </w:r>
    </w:p>
    <w:p w:rsidR="003F5D93" w:rsidRPr="009D06E0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t xml:space="preserve">Аналіз </w:t>
      </w:r>
      <w:r>
        <w:rPr>
          <w:szCs w:val="28"/>
          <w:lang w:val="uk-UA"/>
        </w:rPr>
        <w:t>поеми</w:t>
      </w:r>
      <w:r w:rsidRPr="009D06E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М. Бажана "</w:t>
      </w:r>
      <w:r w:rsidRPr="009D06E0">
        <w:rPr>
          <w:szCs w:val="28"/>
          <w:lang w:val="uk-UA"/>
        </w:rPr>
        <w:t>Політ крізь бурю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.</w:t>
      </w:r>
    </w:p>
    <w:p w:rsidR="003F5D93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>Празька школа</w:t>
      </w:r>
      <w:r>
        <w:rPr>
          <w:szCs w:val="28"/>
          <w:lang w:val="uk-UA"/>
        </w:rPr>
        <w:t>"</w:t>
      </w:r>
      <w:r w:rsidRPr="009D06E0">
        <w:rPr>
          <w:szCs w:val="28"/>
          <w:lang w:val="uk-UA"/>
        </w:rPr>
        <w:t xml:space="preserve"> в розвитку новітньої літератури. Загальна характеристика.</w:t>
      </w:r>
    </w:p>
    <w:p w:rsidR="003F5D93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Особливості поезій Є. Маланюка міжвоєнного часу. Жанрово-стильова специфіка.</w:t>
      </w:r>
    </w:p>
    <w:p w:rsidR="003F5D93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Трагедійність світовідчуття поезій</w:t>
      </w:r>
      <w:r w:rsidRPr="00957FD0">
        <w:rPr>
          <w:szCs w:val="28"/>
          <w:lang w:val="uk-UA"/>
        </w:rPr>
        <w:t xml:space="preserve"> </w:t>
      </w:r>
      <w:r w:rsidRPr="009D06E0">
        <w:rPr>
          <w:szCs w:val="28"/>
          <w:lang w:val="uk-UA"/>
        </w:rPr>
        <w:t>Є.</w:t>
      </w:r>
      <w:r>
        <w:rPr>
          <w:szCs w:val="28"/>
          <w:lang w:val="uk-UA"/>
        </w:rPr>
        <w:t> </w:t>
      </w:r>
      <w:r w:rsidRPr="009D06E0">
        <w:rPr>
          <w:szCs w:val="28"/>
          <w:lang w:val="uk-UA"/>
        </w:rPr>
        <w:t>Маланюка</w:t>
      </w:r>
      <w:r>
        <w:rPr>
          <w:szCs w:val="28"/>
          <w:lang w:val="uk-UA"/>
        </w:rPr>
        <w:t>, написаних після Другої світової війни. Особливості стилю.</w:t>
      </w:r>
    </w:p>
    <w:p w:rsidR="003F5D93" w:rsidRDefault="003F5D93" w:rsidP="003F5D93">
      <w:pPr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  <w:r w:rsidRPr="009D06E0">
        <w:rPr>
          <w:szCs w:val="28"/>
          <w:lang w:val="uk-UA"/>
        </w:rPr>
        <w:lastRenderedPageBreak/>
        <w:t>Своєрідність художньої системи новітньої української драматургії</w:t>
      </w:r>
      <w:r>
        <w:rPr>
          <w:szCs w:val="28"/>
          <w:lang w:val="uk-UA"/>
        </w:rPr>
        <w:t>.</w:t>
      </w:r>
    </w:p>
    <w:p w:rsidR="007302CA" w:rsidRPr="00957FD0" w:rsidRDefault="007302CA" w:rsidP="007302CA">
      <w:pPr>
        <w:numPr>
          <w:ilvl w:val="0"/>
          <w:numId w:val="2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957FD0">
        <w:rPr>
          <w:szCs w:val="28"/>
          <w:lang w:val="uk-UA"/>
        </w:rPr>
        <w:t>Напрями і течії української літератури. Соцреалізм. Загальна характеристика.</w:t>
      </w:r>
    </w:p>
    <w:p w:rsidR="007302CA" w:rsidRPr="009D06E0" w:rsidRDefault="007302CA" w:rsidP="007302CA">
      <w:pPr>
        <w:overflowPunct w:val="0"/>
        <w:autoSpaceDE w:val="0"/>
        <w:autoSpaceDN w:val="0"/>
        <w:adjustRightInd w:val="0"/>
        <w:ind w:left="360"/>
        <w:jc w:val="both"/>
        <w:rPr>
          <w:szCs w:val="28"/>
          <w:lang w:val="uk-UA"/>
        </w:rPr>
      </w:pPr>
    </w:p>
    <w:p w:rsidR="003F5D93" w:rsidRPr="003F5D93" w:rsidRDefault="003F5D93" w:rsidP="00AF0972">
      <w:pPr>
        <w:tabs>
          <w:tab w:val="left" w:pos="10065"/>
        </w:tabs>
        <w:jc w:val="center"/>
        <w:rPr>
          <w:szCs w:val="28"/>
          <w:lang w:val="uk-UA"/>
        </w:rPr>
      </w:pPr>
    </w:p>
    <w:sectPr w:rsidR="003F5D93" w:rsidRPr="003F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865"/>
    <w:multiLevelType w:val="hybridMultilevel"/>
    <w:tmpl w:val="813C3B92"/>
    <w:lvl w:ilvl="0" w:tplc="DD2A2604">
      <w:start w:val="1"/>
      <w:numFmt w:val="decimal"/>
      <w:lvlText w:val="%1."/>
      <w:lvlJc w:val="left"/>
      <w:pPr>
        <w:ind w:left="1065" w:hanging="705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169"/>
    <w:multiLevelType w:val="hybridMultilevel"/>
    <w:tmpl w:val="E7DC9CB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29768F"/>
    <w:multiLevelType w:val="hybridMultilevel"/>
    <w:tmpl w:val="5FE2D072"/>
    <w:lvl w:ilvl="0" w:tplc="22D46276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3F30"/>
    <w:multiLevelType w:val="hybridMultilevel"/>
    <w:tmpl w:val="1DE89944"/>
    <w:lvl w:ilvl="0" w:tplc="238AE0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1464"/>
    <w:multiLevelType w:val="hybridMultilevel"/>
    <w:tmpl w:val="7DB068D0"/>
    <w:lvl w:ilvl="0" w:tplc="B420D538">
      <w:start w:val="1"/>
      <w:numFmt w:val="bullet"/>
      <w:lvlText w:val="–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1D754420"/>
    <w:multiLevelType w:val="hybridMultilevel"/>
    <w:tmpl w:val="A2F05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C22C2"/>
    <w:multiLevelType w:val="hybridMultilevel"/>
    <w:tmpl w:val="301E34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E6454"/>
    <w:multiLevelType w:val="hybridMultilevel"/>
    <w:tmpl w:val="FB8E02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E6BDE"/>
    <w:multiLevelType w:val="hybridMultilevel"/>
    <w:tmpl w:val="FD6234DA"/>
    <w:lvl w:ilvl="0" w:tplc="DD2A2604">
      <w:start w:val="1"/>
      <w:numFmt w:val="decimal"/>
      <w:lvlText w:val="%1."/>
      <w:lvlJc w:val="left"/>
      <w:pPr>
        <w:ind w:left="1065" w:hanging="705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91947"/>
    <w:multiLevelType w:val="hybridMultilevel"/>
    <w:tmpl w:val="D9D209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F3DC3"/>
    <w:multiLevelType w:val="hybridMultilevel"/>
    <w:tmpl w:val="CD0260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56B93"/>
    <w:multiLevelType w:val="hybridMultilevel"/>
    <w:tmpl w:val="48AA0E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42614A"/>
    <w:multiLevelType w:val="hybridMultilevel"/>
    <w:tmpl w:val="D012EE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C7441"/>
    <w:multiLevelType w:val="hybridMultilevel"/>
    <w:tmpl w:val="A0123A7C"/>
    <w:lvl w:ilvl="0" w:tplc="070A57AA">
      <w:start w:val="1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706C2022"/>
    <w:multiLevelType w:val="hybridMultilevel"/>
    <w:tmpl w:val="64187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6638F"/>
    <w:multiLevelType w:val="hybridMultilevel"/>
    <w:tmpl w:val="48B82D02"/>
    <w:lvl w:ilvl="0" w:tplc="567661DE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4B0EA3"/>
    <w:multiLevelType w:val="hybridMultilevel"/>
    <w:tmpl w:val="8F8C5C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CC52AB"/>
    <w:multiLevelType w:val="hybridMultilevel"/>
    <w:tmpl w:val="CFB880D6"/>
    <w:lvl w:ilvl="0" w:tplc="DD2A2604">
      <w:start w:val="1"/>
      <w:numFmt w:val="decimal"/>
      <w:lvlText w:val="%1."/>
      <w:lvlJc w:val="left"/>
      <w:pPr>
        <w:ind w:left="1065" w:hanging="70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63D78"/>
    <w:multiLevelType w:val="hybridMultilevel"/>
    <w:tmpl w:val="CB32CB00"/>
    <w:lvl w:ilvl="0" w:tplc="6992A1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2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53"/>
    <w:rsid w:val="0003483F"/>
    <w:rsid w:val="00085853"/>
    <w:rsid w:val="00184827"/>
    <w:rsid w:val="003F5D93"/>
    <w:rsid w:val="004025AC"/>
    <w:rsid w:val="00675F25"/>
    <w:rsid w:val="007302CA"/>
    <w:rsid w:val="007F648F"/>
    <w:rsid w:val="00866F55"/>
    <w:rsid w:val="00A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A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02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025AC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A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02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025AC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2794</Words>
  <Characters>1593</Characters>
  <Application>Microsoft Office Word</Application>
  <DocSecurity>0</DocSecurity>
  <Lines>13</Lines>
  <Paragraphs>8</Paragraphs>
  <ScaleCrop>false</ScaleCrop>
  <Company>Home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2015-10-25T07:51:00Z</dcterms:created>
  <dcterms:modified xsi:type="dcterms:W3CDTF">2021-05-31T17:13:00Z</dcterms:modified>
</cp:coreProperties>
</file>