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D9D" w:rsidRPr="001910CD" w:rsidRDefault="00C75D9D" w:rsidP="00C75D9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Завдання 4</w:t>
      </w:r>
    </w:p>
    <w:p w:rsidR="00C75D9D" w:rsidRDefault="00C75D9D" w:rsidP="00C75D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  <w:t>Розрахувати горизонтальний шнековий конвеєр, тобто знайти діаметри шнеку і валу, крок гвинта, частоту обертання.  Вважати вантаж однорідним. Методика розрахунку надана у розділі 9.</w:t>
      </w:r>
    </w:p>
    <w:tbl>
      <w:tblPr>
        <w:tblStyle w:val="a3"/>
        <w:tblW w:w="0" w:type="auto"/>
        <w:tblInd w:w="-31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2034"/>
        <w:gridCol w:w="769"/>
        <w:gridCol w:w="770"/>
        <w:gridCol w:w="769"/>
        <w:gridCol w:w="770"/>
        <w:gridCol w:w="769"/>
        <w:gridCol w:w="770"/>
        <w:gridCol w:w="769"/>
        <w:gridCol w:w="770"/>
        <w:gridCol w:w="769"/>
        <w:gridCol w:w="770"/>
      </w:tblGrid>
      <w:tr w:rsidR="00C75D9D" w:rsidTr="00944EAD">
        <w:tc>
          <w:tcPr>
            <w:tcW w:w="2034" w:type="dxa"/>
            <w:vMerge w:val="restart"/>
          </w:tcPr>
          <w:p w:rsidR="00C75D9D" w:rsidRDefault="00C75D9D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показник</w:t>
            </w:r>
          </w:p>
        </w:tc>
        <w:tc>
          <w:tcPr>
            <w:tcW w:w="7695" w:type="dxa"/>
            <w:gridSpan w:val="10"/>
          </w:tcPr>
          <w:p w:rsidR="00C75D9D" w:rsidRDefault="00C75D9D" w:rsidP="00944E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Варіанти</w:t>
            </w:r>
          </w:p>
        </w:tc>
      </w:tr>
      <w:tr w:rsidR="00C75D9D" w:rsidTr="00944EAD">
        <w:tc>
          <w:tcPr>
            <w:tcW w:w="2034" w:type="dxa"/>
            <w:vMerge/>
          </w:tcPr>
          <w:p w:rsidR="00C75D9D" w:rsidRDefault="00C75D9D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69" w:type="dxa"/>
          </w:tcPr>
          <w:p w:rsidR="00C75D9D" w:rsidRDefault="00C75D9D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70" w:type="dxa"/>
          </w:tcPr>
          <w:p w:rsidR="00C75D9D" w:rsidRDefault="00C75D9D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69" w:type="dxa"/>
          </w:tcPr>
          <w:p w:rsidR="00C75D9D" w:rsidRDefault="00C75D9D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70" w:type="dxa"/>
          </w:tcPr>
          <w:p w:rsidR="00C75D9D" w:rsidRDefault="00C75D9D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69" w:type="dxa"/>
          </w:tcPr>
          <w:p w:rsidR="00C75D9D" w:rsidRDefault="00C75D9D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70" w:type="dxa"/>
          </w:tcPr>
          <w:p w:rsidR="00C75D9D" w:rsidRDefault="00C75D9D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69" w:type="dxa"/>
          </w:tcPr>
          <w:p w:rsidR="00C75D9D" w:rsidRDefault="00C75D9D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70" w:type="dxa"/>
          </w:tcPr>
          <w:p w:rsidR="00C75D9D" w:rsidRDefault="00C75D9D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69" w:type="dxa"/>
          </w:tcPr>
          <w:p w:rsidR="00C75D9D" w:rsidRDefault="00C75D9D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770" w:type="dxa"/>
          </w:tcPr>
          <w:p w:rsidR="00C75D9D" w:rsidRDefault="00C75D9D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C75D9D" w:rsidTr="00944EAD">
        <w:tc>
          <w:tcPr>
            <w:tcW w:w="2034" w:type="dxa"/>
          </w:tcPr>
          <w:p w:rsidR="00C75D9D" w:rsidRDefault="00C75D9D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Середній розмір</w:t>
            </w:r>
          </w:p>
          <w:p w:rsidR="00C75D9D" w:rsidRPr="001910CD" w:rsidRDefault="00C75D9D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кусків, мм</w:t>
            </w:r>
          </w:p>
        </w:tc>
        <w:tc>
          <w:tcPr>
            <w:tcW w:w="769" w:type="dxa"/>
          </w:tcPr>
          <w:p w:rsidR="00C75D9D" w:rsidRDefault="00C75D9D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770" w:type="dxa"/>
          </w:tcPr>
          <w:p w:rsidR="00C75D9D" w:rsidRDefault="00C75D9D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60</w:t>
            </w:r>
          </w:p>
        </w:tc>
        <w:tc>
          <w:tcPr>
            <w:tcW w:w="769" w:type="dxa"/>
          </w:tcPr>
          <w:p w:rsidR="00C75D9D" w:rsidRDefault="00C75D9D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770" w:type="dxa"/>
          </w:tcPr>
          <w:p w:rsidR="00C75D9D" w:rsidRDefault="00C75D9D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8</w:t>
            </w:r>
          </w:p>
        </w:tc>
        <w:tc>
          <w:tcPr>
            <w:tcW w:w="769" w:type="dxa"/>
          </w:tcPr>
          <w:p w:rsidR="00C75D9D" w:rsidRDefault="00C75D9D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5</w:t>
            </w:r>
          </w:p>
        </w:tc>
        <w:tc>
          <w:tcPr>
            <w:tcW w:w="770" w:type="dxa"/>
          </w:tcPr>
          <w:p w:rsidR="00C75D9D" w:rsidRDefault="00C75D9D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769" w:type="dxa"/>
          </w:tcPr>
          <w:p w:rsidR="00C75D9D" w:rsidRDefault="00C75D9D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4</w:t>
            </w:r>
          </w:p>
        </w:tc>
        <w:tc>
          <w:tcPr>
            <w:tcW w:w="770" w:type="dxa"/>
          </w:tcPr>
          <w:p w:rsidR="00C75D9D" w:rsidRDefault="00C75D9D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30 </w:t>
            </w:r>
          </w:p>
        </w:tc>
        <w:tc>
          <w:tcPr>
            <w:tcW w:w="769" w:type="dxa"/>
          </w:tcPr>
          <w:p w:rsidR="00C75D9D" w:rsidRDefault="00C75D9D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770" w:type="dxa"/>
          </w:tcPr>
          <w:p w:rsidR="00C75D9D" w:rsidRDefault="00C75D9D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</w:tr>
      <w:tr w:rsidR="00C75D9D" w:rsidTr="00944EAD">
        <w:tc>
          <w:tcPr>
            <w:tcW w:w="2034" w:type="dxa"/>
          </w:tcPr>
          <w:p w:rsidR="00C75D9D" w:rsidRDefault="00C75D9D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Тип матеріалу</w:t>
            </w:r>
          </w:p>
        </w:tc>
        <w:tc>
          <w:tcPr>
            <w:tcW w:w="769" w:type="dxa"/>
          </w:tcPr>
          <w:p w:rsidR="00C75D9D" w:rsidRPr="008F78A7" w:rsidRDefault="00C75D9D" w:rsidP="00944EA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F78A7">
              <w:rPr>
                <w:rFonts w:ascii="Times New Roman" w:eastAsia="Times New Roman" w:hAnsi="Times New Roman" w:cs="Times New Roman"/>
                <w:color w:val="2F2F2F"/>
                <w:sz w:val="18"/>
                <w:szCs w:val="18"/>
                <w:lang w:val="uk-UA"/>
              </w:rPr>
              <w:t xml:space="preserve">легкий </w:t>
            </w:r>
            <w:r>
              <w:rPr>
                <w:rFonts w:ascii="Times New Roman" w:eastAsia="Times New Roman" w:hAnsi="Times New Roman" w:cs="Times New Roman"/>
                <w:color w:val="2F2F2F"/>
                <w:sz w:val="18"/>
                <w:szCs w:val="18"/>
                <w:lang w:val="uk-UA"/>
              </w:rPr>
              <w:t xml:space="preserve">не </w:t>
            </w:r>
            <w:proofErr w:type="spellStart"/>
            <w:r>
              <w:rPr>
                <w:rFonts w:ascii="Times New Roman" w:eastAsia="Times New Roman" w:hAnsi="Times New Roman" w:cs="Times New Roman"/>
                <w:color w:val="2F2F2F"/>
                <w:sz w:val="18"/>
                <w:szCs w:val="18"/>
                <w:lang w:val="uk-UA"/>
              </w:rPr>
              <w:t>абра-</w:t>
            </w:r>
            <w:r w:rsidRPr="008F78A7">
              <w:rPr>
                <w:rFonts w:ascii="Times New Roman" w:eastAsia="Times New Roman" w:hAnsi="Times New Roman" w:cs="Times New Roman"/>
                <w:color w:val="2F2F2F"/>
                <w:sz w:val="18"/>
                <w:szCs w:val="18"/>
                <w:lang w:val="uk-UA"/>
              </w:rPr>
              <w:t>зивний</w:t>
            </w:r>
            <w:proofErr w:type="spellEnd"/>
          </w:p>
        </w:tc>
        <w:tc>
          <w:tcPr>
            <w:tcW w:w="770" w:type="dxa"/>
          </w:tcPr>
          <w:p w:rsidR="00C75D9D" w:rsidRPr="008F78A7" w:rsidRDefault="00C75D9D" w:rsidP="00944EA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F78A7">
              <w:rPr>
                <w:rFonts w:ascii="Times New Roman" w:eastAsia="Times New Roman" w:hAnsi="Times New Roman" w:cs="Times New Roman"/>
                <w:color w:val="2F2F2F"/>
                <w:sz w:val="18"/>
                <w:szCs w:val="18"/>
                <w:lang w:val="uk-UA"/>
              </w:rPr>
              <w:t>легкий мало-абразив</w:t>
            </w:r>
            <w:r>
              <w:rPr>
                <w:rFonts w:ascii="Times New Roman" w:eastAsia="Times New Roman" w:hAnsi="Times New Roman" w:cs="Times New Roman"/>
                <w:color w:val="2F2F2F"/>
                <w:sz w:val="18"/>
                <w:szCs w:val="18"/>
                <w:lang w:val="uk-UA"/>
              </w:rPr>
              <w:t>-</w:t>
            </w:r>
            <w:r w:rsidRPr="008F78A7">
              <w:rPr>
                <w:rFonts w:ascii="Times New Roman" w:eastAsia="Times New Roman" w:hAnsi="Times New Roman" w:cs="Times New Roman"/>
                <w:color w:val="2F2F2F"/>
                <w:sz w:val="18"/>
                <w:szCs w:val="18"/>
                <w:lang w:val="uk-UA"/>
              </w:rPr>
              <w:t>ний</w:t>
            </w:r>
          </w:p>
        </w:tc>
        <w:tc>
          <w:tcPr>
            <w:tcW w:w="769" w:type="dxa"/>
          </w:tcPr>
          <w:p w:rsidR="00C75D9D" w:rsidRPr="008F78A7" w:rsidRDefault="00C75D9D" w:rsidP="00944EA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F78A7">
              <w:rPr>
                <w:rFonts w:ascii="Times New Roman" w:eastAsia="Times New Roman" w:hAnsi="Times New Roman" w:cs="Times New Roman"/>
                <w:color w:val="2F2F2F"/>
                <w:sz w:val="18"/>
                <w:szCs w:val="18"/>
                <w:lang w:val="uk-UA"/>
              </w:rPr>
              <w:t>важкий мало-абразив</w:t>
            </w:r>
            <w:r>
              <w:rPr>
                <w:rFonts w:ascii="Times New Roman" w:eastAsia="Times New Roman" w:hAnsi="Times New Roman" w:cs="Times New Roman"/>
                <w:color w:val="2F2F2F"/>
                <w:sz w:val="18"/>
                <w:szCs w:val="18"/>
                <w:lang w:val="uk-UA"/>
              </w:rPr>
              <w:t>-</w:t>
            </w:r>
            <w:r w:rsidRPr="008F78A7">
              <w:rPr>
                <w:rFonts w:ascii="Times New Roman" w:eastAsia="Times New Roman" w:hAnsi="Times New Roman" w:cs="Times New Roman"/>
                <w:color w:val="2F2F2F"/>
                <w:sz w:val="18"/>
                <w:szCs w:val="18"/>
                <w:lang w:val="uk-UA"/>
              </w:rPr>
              <w:t>ний</w:t>
            </w:r>
          </w:p>
        </w:tc>
        <w:tc>
          <w:tcPr>
            <w:tcW w:w="770" w:type="dxa"/>
          </w:tcPr>
          <w:p w:rsidR="00C75D9D" w:rsidRPr="008F78A7" w:rsidRDefault="00C75D9D" w:rsidP="00944EA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F78A7">
              <w:rPr>
                <w:rFonts w:ascii="Times New Roman" w:eastAsia="Times New Roman" w:hAnsi="Times New Roman" w:cs="Times New Roman"/>
                <w:color w:val="2F2F2F"/>
                <w:sz w:val="18"/>
                <w:szCs w:val="18"/>
                <w:lang w:val="uk-UA"/>
              </w:rPr>
              <w:t xml:space="preserve">важкий  </w:t>
            </w:r>
            <w:proofErr w:type="spellStart"/>
            <w:r w:rsidRPr="008F78A7">
              <w:rPr>
                <w:rFonts w:ascii="Times New Roman" w:eastAsia="Times New Roman" w:hAnsi="Times New Roman" w:cs="Times New Roman"/>
                <w:color w:val="2F2F2F"/>
                <w:sz w:val="18"/>
                <w:szCs w:val="18"/>
                <w:lang w:val="uk-UA"/>
              </w:rPr>
              <w:t>абразив</w:t>
            </w:r>
            <w:r>
              <w:rPr>
                <w:rFonts w:ascii="Times New Roman" w:eastAsia="Times New Roman" w:hAnsi="Times New Roman" w:cs="Times New Roman"/>
                <w:color w:val="2F2F2F"/>
                <w:sz w:val="18"/>
                <w:szCs w:val="18"/>
                <w:lang w:val="uk-UA"/>
              </w:rPr>
              <w:t>-</w:t>
            </w:r>
            <w:r w:rsidRPr="008F78A7">
              <w:rPr>
                <w:rFonts w:ascii="Times New Roman" w:eastAsia="Times New Roman" w:hAnsi="Times New Roman" w:cs="Times New Roman"/>
                <w:color w:val="2F2F2F"/>
                <w:sz w:val="18"/>
                <w:szCs w:val="18"/>
                <w:lang w:val="uk-UA"/>
              </w:rPr>
              <w:t>ний</w:t>
            </w:r>
            <w:proofErr w:type="spellEnd"/>
          </w:p>
        </w:tc>
        <w:tc>
          <w:tcPr>
            <w:tcW w:w="769" w:type="dxa"/>
          </w:tcPr>
          <w:p w:rsidR="00C75D9D" w:rsidRPr="008F78A7" w:rsidRDefault="00C75D9D" w:rsidP="00944EA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F78A7">
              <w:rPr>
                <w:rFonts w:ascii="Times New Roman" w:eastAsia="Times New Roman" w:hAnsi="Times New Roman" w:cs="Times New Roman"/>
                <w:color w:val="2F2F2F"/>
                <w:sz w:val="18"/>
                <w:szCs w:val="18"/>
                <w:lang w:val="uk-UA"/>
              </w:rPr>
              <w:t xml:space="preserve">легкий </w:t>
            </w:r>
            <w:r>
              <w:rPr>
                <w:rFonts w:ascii="Times New Roman" w:eastAsia="Times New Roman" w:hAnsi="Times New Roman" w:cs="Times New Roman"/>
                <w:color w:val="2F2F2F"/>
                <w:sz w:val="18"/>
                <w:szCs w:val="18"/>
                <w:lang w:val="uk-UA"/>
              </w:rPr>
              <w:t xml:space="preserve">не </w:t>
            </w:r>
            <w:proofErr w:type="spellStart"/>
            <w:r>
              <w:rPr>
                <w:rFonts w:ascii="Times New Roman" w:eastAsia="Times New Roman" w:hAnsi="Times New Roman" w:cs="Times New Roman"/>
                <w:color w:val="2F2F2F"/>
                <w:sz w:val="18"/>
                <w:szCs w:val="18"/>
                <w:lang w:val="uk-UA"/>
              </w:rPr>
              <w:t>абра-</w:t>
            </w:r>
            <w:r w:rsidRPr="008F78A7">
              <w:rPr>
                <w:rFonts w:ascii="Times New Roman" w:eastAsia="Times New Roman" w:hAnsi="Times New Roman" w:cs="Times New Roman"/>
                <w:color w:val="2F2F2F"/>
                <w:sz w:val="18"/>
                <w:szCs w:val="18"/>
                <w:lang w:val="uk-UA"/>
              </w:rPr>
              <w:t>зивний</w:t>
            </w:r>
            <w:proofErr w:type="spellEnd"/>
          </w:p>
        </w:tc>
        <w:tc>
          <w:tcPr>
            <w:tcW w:w="770" w:type="dxa"/>
          </w:tcPr>
          <w:p w:rsidR="00C75D9D" w:rsidRPr="008F78A7" w:rsidRDefault="00C75D9D" w:rsidP="00944EA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F78A7">
              <w:rPr>
                <w:rFonts w:ascii="Times New Roman" w:eastAsia="Times New Roman" w:hAnsi="Times New Roman" w:cs="Times New Roman"/>
                <w:color w:val="2F2F2F"/>
                <w:sz w:val="18"/>
                <w:szCs w:val="18"/>
                <w:lang w:val="uk-UA"/>
              </w:rPr>
              <w:t>легкий мало-абразив</w:t>
            </w:r>
            <w:r>
              <w:rPr>
                <w:rFonts w:ascii="Times New Roman" w:eastAsia="Times New Roman" w:hAnsi="Times New Roman" w:cs="Times New Roman"/>
                <w:color w:val="2F2F2F"/>
                <w:sz w:val="18"/>
                <w:szCs w:val="18"/>
                <w:lang w:val="uk-UA"/>
              </w:rPr>
              <w:t>-</w:t>
            </w:r>
            <w:r w:rsidRPr="008F78A7">
              <w:rPr>
                <w:rFonts w:ascii="Times New Roman" w:eastAsia="Times New Roman" w:hAnsi="Times New Roman" w:cs="Times New Roman"/>
                <w:color w:val="2F2F2F"/>
                <w:sz w:val="18"/>
                <w:szCs w:val="18"/>
                <w:lang w:val="uk-UA"/>
              </w:rPr>
              <w:t>ний</w:t>
            </w:r>
          </w:p>
        </w:tc>
        <w:tc>
          <w:tcPr>
            <w:tcW w:w="769" w:type="dxa"/>
          </w:tcPr>
          <w:p w:rsidR="00C75D9D" w:rsidRPr="008F78A7" w:rsidRDefault="00C75D9D" w:rsidP="00944EA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F78A7">
              <w:rPr>
                <w:rFonts w:ascii="Times New Roman" w:eastAsia="Times New Roman" w:hAnsi="Times New Roman" w:cs="Times New Roman"/>
                <w:color w:val="2F2F2F"/>
                <w:sz w:val="18"/>
                <w:szCs w:val="18"/>
                <w:lang w:val="uk-UA"/>
              </w:rPr>
              <w:t>важкий мало-абразив</w:t>
            </w:r>
            <w:r>
              <w:rPr>
                <w:rFonts w:ascii="Times New Roman" w:eastAsia="Times New Roman" w:hAnsi="Times New Roman" w:cs="Times New Roman"/>
                <w:color w:val="2F2F2F"/>
                <w:sz w:val="18"/>
                <w:szCs w:val="18"/>
                <w:lang w:val="uk-UA"/>
              </w:rPr>
              <w:t>-</w:t>
            </w:r>
            <w:r w:rsidRPr="008F78A7">
              <w:rPr>
                <w:rFonts w:ascii="Times New Roman" w:eastAsia="Times New Roman" w:hAnsi="Times New Roman" w:cs="Times New Roman"/>
                <w:color w:val="2F2F2F"/>
                <w:sz w:val="18"/>
                <w:szCs w:val="18"/>
                <w:lang w:val="uk-UA"/>
              </w:rPr>
              <w:t>ний</w:t>
            </w:r>
          </w:p>
        </w:tc>
        <w:tc>
          <w:tcPr>
            <w:tcW w:w="770" w:type="dxa"/>
          </w:tcPr>
          <w:p w:rsidR="00C75D9D" w:rsidRPr="008F78A7" w:rsidRDefault="00C75D9D" w:rsidP="00944EA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F78A7">
              <w:rPr>
                <w:rFonts w:ascii="Times New Roman" w:eastAsia="Times New Roman" w:hAnsi="Times New Roman" w:cs="Times New Roman"/>
                <w:color w:val="2F2F2F"/>
                <w:sz w:val="18"/>
                <w:szCs w:val="18"/>
                <w:lang w:val="uk-UA"/>
              </w:rPr>
              <w:t xml:space="preserve">важкий  </w:t>
            </w:r>
            <w:proofErr w:type="spellStart"/>
            <w:r w:rsidRPr="008F78A7">
              <w:rPr>
                <w:rFonts w:ascii="Times New Roman" w:eastAsia="Times New Roman" w:hAnsi="Times New Roman" w:cs="Times New Roman"/>
                <w:color w:val="2F2F2F"/>
                <w:sz w:val="18"/>
                <w:szCs w:val="18"/>
                <w:lang w:val="uk-UA"/>
              </w:rPr>
              <w:t>абразив</w:t>
            </w:r>
            <w:r>
              <w:rPr>
                <w:rFonts w:ascii="Times New Roman" w:eastAsia="Times New Roman" w:hAnsi="Times New Roman" w:cs="Times New Roman"/>
                <w:color w:val="2F2F2F"/>
                <w:sz w:val="18"/>
                <w:szCs w:val="18"/>
                <w:lang w:val="uk-UA"/>
              </w:rPr>
              <w:t>-</w:t>
            </w:r>
            <w:r w:rsidRPr="008F78A7">
              <w:rPr>
                <w:rFonts w:ascii="Times New Roman" w:eastAsia="Times New Roman" w:hAnsi="Times New Roman" w:cs="Times New Roman"/>
                <w:color w:val="2F2F2F"/>
                <w:sz w:val="18"/>
                <w:szCs w:val="18"/>
                <w:lang w:val="uk-UA"/>
              </w:rPr>
              <w:t>ний</w:t>
            </w:r>
            <w:proofErr w:type="spellEnd"/>
          </w:p>
        </w:tc>
        <w:tc>
          <w:tcPr>
            <w:tcW w:w="769" w:type="dxa"/>
          </w:tcPr>
          <w:p w:rsidR="00C75D9D" w:rsidRPr="008F78A7" w:rsidRDefault="00C75D9D" w:rsidP="00944EA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F78A7">
              <w:rPr>
                <w:rFonts w:ascii="Times New Roman" w:eastAsia="Times New Roman" w:hAnsi="Times New Roman" w:cs="Times New Roman"/>
                <w:color w:val="2F2F2F"/>
                <w:sz w:val="18"/>
                <w:szCs w:val="18"/>
                <w:lang w:val="uk-UA"/>
              </w:rPr>
              <w:t xml:space="preserve">легкий </w:t>
            </w:r>
            <w:r>
              <w:rPr>
                <w:rFonts w:ascii="Times New Roman" w:eastAsia="Times New Roman" w:hAnsi="Times New Roman" w:cs="Times New Roman"/>
                <w:color w:val="2F2F2F"/>
                <w:sz w:val="18"/>
                <w:szCs w:val="18"/>
                <w:lang w:val="uk-UA"/>
              </w:rPr>
              <w:t xml:space="preserve">не </w:t>
            </w:r>
            <w:proofErr w:type="spellStart"/>
            <w:r>
              <w:rPr>
                <w:rFonts w:ascii="Times New Roman" w:eastAsia="Times New Roman" w:hAnsi="Times New Roman" w:cs="Times New Roman"/>
                <w:color w:val="2F2F2F"/>
                <w:sz w:val="18"/>
                <w:szCs w:val="18"/>
                <w:lang w:val="uk-UA"/>
              </w:rPr>
              <w:t>абра-</w:t>
            </w:r>
            <w:r w:rsidRPr="008F78A7">
              <w:rPr>
                <w:rFonts w:ascii="Times New Roman" w:eastAsia="Times New Roman" w:hAnsi="Times New Roman" w:cs="Times New Roman"/>
                <w:color w:val="2F2F2F"/>
                <w:sz w:val="18"/>
                <w:szCs w:val="18"/>
                <w:lang w:val="uk-UA"/>
              </w:rPr>
              <w:t>зивний</w:t>
            </w:r>
            <w:proofErr w:type="spellEnd"/>
          </w:p>
        </w:tc>
        <w:tc>
          <w:tcPr>
            <w:tcW w:w="770" w:type="dxa"/>
          </w:tcPr>
          <w:p w:rsidR="00C75D9D" w:rsidRPr="008F78A7" w:rsidRDefault="00C75D9D" w:rsidP="00944EA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F78A7">
              <w:rPr>
                <w:rFonts w:ascii="Times New Roman" w:eastAsia="Times New Roman" w:hAnsi="Times New Roman" w:cs="Times New Roman"/>
                <w:color w:val="2F2F2F"/>
                <w:sz w:val="18"/>
                <w:szCs w:val="18"/>
                <w:lang w:val="uk-UA"/>
              </w:rPr>
              <w:t>легкий мало-абразив</w:t>
            </w:r>
            <w:r>
              <w:rPr>
                <w:rFonts w:ascii="Times New Roman" w:eastAsia="Times New Roman" w:hAnsi="Times New Roman" w:cs="Times New Roman"/>
                <w:color w:val="2F2F2F"/>
                <w:sz w:val="18"/>
                <w:szCs w:val="18"/>
                <w:lang w:val="uk-UA"/>
              </w:rPr>
              <w:t>-</w:t>
            </w:r>
            <w:r w:rsidRPr="008F78A7">
              <w:rPr>
                <w:rFonts w:ascii="Times New Roman" w:eastAsia="Times New Roman" w:hAnsi="Times New Roman" w:cs="Times New Roman"/>
                <w:color w:val="2F2F2F"/>
                <w:sz w:val="18"/>
                <w:szCs w:val="18"/>
                <w:lang w:val="uk-UA"/>
              </w:rPr>
              <w:t>ний</w:t>
            </w:r>
          </w:p>
        </w:tc>
      </w:tr>
      <w:tr w:rsidR="00C75D9D" w:rsidTr="00944EAD">
        <w:tc>
          <w:tcPr>
            <w:tcW w:w="2034" w:type="dxa"/>
          </w:tcPr>
          <w:p w:rsidR="00C75D9D" w:rsidRPr="006430BD" w:rsidRDefault="00C75D9D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Продуктивність, т/год. </w:t>
            </w:r>
          </w:p>
        </w:tc>
        <w:tc>
          <w:tcPr>
            <w:tcW w:w="769" w:type="dxa"/>
          </w:tcPr>
          <w:p w:rsidR="00C75D9D" w:rsidRPr="006430BD" w:rsidRDefault="00C75D9D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770" w:type="dxa"/>
          </w:tcPr>
          <w:p w:rsidR="00C75D9D" w:rsidRDefault="00C75D9D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769" w:type="dxa"/>
          </w:tcPr>
          <w:p w:rsidR="00C75D9D" w:rsidRDefault="00C75D9D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770" w:type="dxa"/>
          </w:tcPr>
          <w:p w:rsidR="00C75D9D" w:rsidRDefault="00C75D9D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769" w:type="dxa"/>
          </w:tcPr>
          <w:p w:rsidR="00C75D9D" w:rsidRDefault="00C75D9D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770" w:type="dxa"/>
          </w:tcPr>
          <w:p w:rsidR="00C75D9D" w:rsidRPr="006430BD" w:rsidRDefault="00C75D9D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769" w:type="dxa"/>
          </w:tcPr>
          <w:p w:rsidR="00C75D9D" w:rsidRDefault="00C75D9D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770" w:type="dxa"/>
          </w:tcPr>
          <w:p w:rsidR="00C75D9D" w:rsidRDefault="00C75D9D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</w:t>
            </w:r>
          </w:p>
        </w:tc>
        <w:tc>
          <w:tcPr>
            <w:tcW w:w="769" w:type="dxa"/>
          </w:tcPr>
          <w:p w:rsidR="00C75D9D" w:rsidRDefault="00C75D9D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770" w:type="dxa"/>
          </w:tcPr>
          <w:p w:rsidR="00C75D9D" w:rsidRDefault="00C75D9D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C75D9D" w:rsidTr="00944EAD">
        <w:tc>
          <w:tcPr>
            <w:tcW w:w="2034" w:type="dxa"/>
          </w:tcPr>
          <w:p w:rsidR="00C75D9D" w:rsidRPr="008F78A7" w:rsidRDefault="00C75D9D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Насипна маса матеріалу, т/м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3</w:t>
            </w:r>
          </w:p>
        </w:tc>
        <w:tc>
          <w:tcPr>
            <w:tcW w:w="769" w:type="dxa"/>
          </w:tcPr>
          <w:p w:rsidR="00C75D9D" w:rsidRDefault="00C75D9D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70" w:type="dxa"/>
          </w:tcPr>
          <w:p w:rsidR="00C75D9D" w:rsidRDefault="00C75D9D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1,5</w:t>
            </w:r>
          </w:p>
        </w:tc>
        <w:tc>
          <w:tcPr>
            <w:tcW w:w="769" w:type="dxa"/>
          </w:tcPr>
          <w:p w:rsidR="00C75D9D" w:rsidRDefault="00C75D9D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4,5</w:t>
            </w:r>
          </w:p>
        </w:tc>
        <w:tc>
          <w:tcPr>
            <w:tcW w:w="770" w:type="dxa"/>
          </w:tcPr>
          <w:p w:rsidR="00C75D9D" w:rsidRDefault="00C75D9D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69" w:type="dxa"/>
          </w:tcPr>
          <w:p w:rsidR="00C75D9D" w:rsidRDefault="00C75D9D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70" w:type="dxa"/>
          </w:tcPr>
          <w:p w:rsidR="00C75D9D" w:rsidRDefault="00C75D9D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1,7</w:t>
            </w:r>
          </w:p>
        </w:tc>
        <w:tc>
          <w:tcPr>
            <w:tcW w:w="769" w:type="dxa"/>
          </w:tcPr>
          <w:p w:rsidR="00C75D9D" w:rsidRDefault="00C75D9D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3,4</w:t>
            </w:r>
          </w:p>
        </w:tc>
        <w:tc>
          <w:tcPr>
            <w:tcW w:w="770" w:type="dxa"/>
          </w:tcPr>
          <w:p w:rsidR="00C75D9D" w:rsidRDefault="00C75D9D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3,9</w:t>
            </w:r>
          </w:p>
        </w:tc>
        <w:tc>
          <w:tcPr>
            <w:tcW w:w="769" w:type="dxa"/>
          </w:tcPr>
          <w:p w:rsidR="00C75D9D" w:rsidRDefault="00C75D9D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2,2</w:t>
            </w:r>
          </w:p>
        </w:tc>
        <w:tc>
          <w:tcPr>
            <w:tcW w:w="770" w:type="dxa"/>
          </w:tcPr>
          <w:p w:rsidR="00C75D9D" w:rsidRDefault="00C75D9D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1,8</w:t>
            </w:r>
          </w:p>
        </w:tc>
      </w:tr>
    </w:tbl>
    <w:p w:rsidR="00C75D9D" w:rsidRPr="001910CD" w:rsidRDefault="00C75D9D" w:rsidP="00C75D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val="uk-UA"/>
        </w:rPr>
      </w:pPr>
    </w:p>
    <w:p w:rsidR="001D5033" w:rsidRDefault="001D5033"/>
    <w:sectPr w:rsidR="001D5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5D9D"/>
    <w:rsid w:val="001D5033"/>
    <w:rsid w:val="00C75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5D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558</Characters>
  <Application>Microsoft Office Word</Application>
  <DocSecurity>0</DocSecurity>
  <Lines>4</Lines>
  <Paragraphs>1</Paragraphs>
  <ScaleCrop>false</ScaleCrop>
  <Company>USN Team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2021-07-15T13:30:00Z</dcterms:created>
  <dcterms:modified xsi:type="dcterms:W3CDTF">2021-07-15T13:30:00Z</dcterms:modified>
</cp:coreProperties>
</file>