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8A" w:rsidRDefault="00CB318A" w:rsidP="00CB31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F2691">
        <w:rPr>
          <w:rFonts w:ascii="Times New Roman" w:hAnsi="Times New Roman" w:cs="Times New Roman"/>
          <w:b/>
          <w:sz w:val="28"/>
          <w:szCs w:val="28"/>
          <w:lang w:val="uk-UA"/>
        </w:rPr>
        <w:t>сновні складові промислових газів</w:t>
      </w:r>
    </w:p>
    <w:p w:rsidR="00CB318A" w:rsidRDefault="00CB318A" w:rsidP="00CB3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8</w:t>
      </w:r>
    </w:p>
    <w:p w:rsidR="00CB318A" w:rsidRDefault="00CB318A" w:rsidP="00CB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об’єм газу (за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 має потрапити у приміщення внутрішнім об’ємом </w:t>
      </w:r>
      <w:r w:rsidRPr="0097576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, щоб його концентрація дорівнювала нижній межі вибуховості (займання)? Вважати, що вентиляція не працює, витоків назовні нема.</w:t>
      </w:r>
    </w:p>
    <w:p w:rsidR="00CB318A" w:rsidRDefault="00CB318A" w:rsidP="00CB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Normal"/>
        <w:tblW w:w="0" w:type="auto"/>
        <w:jc w:val="center"/>
        <w:tblInd w:w="1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1288"/>
        <w:gridCol w:w="2837"/>
        <w:gridCol w:w="2165"/>
      </w:tblGrid>
      <w:tr w:rsidR="00CB318A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Варіант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Газ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975767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Об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eastAsia="ru-RU" w:bidi="ar-SA"/>
              </w:rPr>
              <w:t>єм приміщення, м</w:t>
            </w:r>
            <w:r>
              <w:rPr>
                <w:sz w:val="28"/>
                <w:szCs w:val="28"/>
                <w:vertAlign w:val="superscript"/>
                <w:lang w:eastAsia="ru-RU" w:bidi="ar-SA"/>
              </w:rPr>
              <w:t>3</w:t>
            </w:r>
          </w:p>
        </w:tc>
      </w:tr>
      <w:tr w:rsidR="00CB318A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Сірководень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300</w:t>
            </w:r>
          </w:p>
        </w:tc>
      </w:tr>
      <w:tr w:rsidR="00CB318A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Метан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500</w:t>
            </w:r>
          </w:p>
        </w:tc>
      </w:tr>
      <w:tr w:rsidR="00CB318A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Етан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1000</w:t>
            </w:r>
          </w:p>
        </w:tc>
      </w:tr>
      <w:tr w:rsidR="00CB318A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rFonts w:eastAsiaTheme="minorEastAsia"/>
                <w:sz w:val="28"/>
                <w:szCs w:val="28"/>
              </w:rPr>
              <w:t>Аміак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250</w:t>
            </w:r>
          </w:p>
        </w:tc>
      </w:tr>
      <w:tr w:rsidR="00CB318A" w:rsidRPr="00C50E60" w:rsidTr="00D04F39">
        <w:trPr>
          <w:trHeight w:val="371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Ацетилен 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90</w:t>
            </w:r>
          </w:p>
        </w:tc>
      </w:tr>
      <w:tr w:rsidR="00CB318A" w:rsidRPr="00C50E60" w:rsidTr="00D04F39">
        <w:trPr>
          <w:trHeight w:val="369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Пропан 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150</w:t>
            </w:r>
          </w:p>
        </w:tc>
      </w:tr>
      <w:tr w:rsidR="00CB318A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rFonts w:eastAsiaTheme="minorEastAsia"/>
                <w:sz w:val="28"/>
                <w:szCs w:val="28"/>
              </w:rPr>
              <w:t>Хлороводень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2000</w:t>
            </w:r>
          </w:p>
        </w:tc>
      </w:tr>
      <w:tr w:rsidR="00CB318A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Пропілен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3000</w:t>
            </w:r>
          </w:p>
        </w:tc>
      </w:tr>
      <w:tr w:rsidR="00CB318A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Оксид вуглецю (ІІ)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8500</w:t>
            </w:r>
          </w:p>
        </w:tc>
      </w:tr>
      <w:tr w:rsidR="00CB318A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Pr="00C50E60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Ацетилен 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318A" w:rsidRDefault="00CB318A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450</w:t>
            </w:r>
          </w:p>
        </w:tc>
      </w:tr>
    </w:tbl>
    <w:p w:rsidR="00CB318A" w:rsidRDefault="00CB318A" w:rsidP="00CB31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18A" w:rsidRDefault="00CB318A" w:rsidP="00CB3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9</w:t>
      </w:r>
    </w:p>
    <w:p w:rsidR="00CB318A" w:rsidRDefault="00CB318A" w:rsidP="00CB31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кубічних метрів хлору (за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 можна отримати електролізом розчину хлориду натрію? Прийняти, що маса солі у тоннах дорівнює номеру варіанта</w:t>
      </w:r>
      <w:r w:rsidRPr="009F048C">
        <w:rPr>
          <w:rFonts w:ascii="Times New Roman" w:hAnsi="Times New Roman" w:cs="Times New Roman"/>
          <w:sz w:val="28"/>
          <w:szCs w:val="28"/>
        </w:rPr>
        <w:t>.</w:t>
      </w:r>
    </w:p>
    <w:p w:rsidR="00CB318A" w:rsidRDefault="00CB318A" w:rsidP="00CB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18A" w:rsidRPr="009F048C" w:rsidRDefault="00CB318A" w:rsidP="00CB3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10</w:t>
      </w:r>
    </w:p>
    <w:p w:rsidR="00CB318A" w:rsidRDefault="00CB318A" w:rsidP="00CB31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кубічних метрів аміаку (за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 можна отримати за допомогою реакції азоту з воднем? Прийняти, що об’єм азоту в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дорівнює номеру варіанта</w:t>
      </w:r>
      <w:r w:rsidRPr="009F048C">
        <w:rPr>
          <w:rFonts w:ascii="Times New Roman" w:hAnsi="Times New Roman" w:cs="Times New Roman"/>
          <w:sz w:val="28"/>
          <w:szCs w:val="28"/>
        </w:rPr>
        <w:t>.</w:t>
      </w:r>
    </w:p>
    <w:p w:rsidR="00CB318A" w:rsidRDefault="00CB318A" w:rsidP="00CB31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18A" w:rsidRDefault="00CB318A" w:rsidP="00CB31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18A" w:rsidRDefault="00CB318A" w:rsidP="00CB31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162" w:rsidRDefault="009F2162"/>
    <w:sectPr w:rsidR="009F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18A"/>
    <w:rsid w:val="009F2162"/>
    <w:rsid w:val="00CB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18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18A"/>
    <w:pPr>
      <w:widowControl w:val="0"/>
      <w:autoSpaceDE w:val="0"/>
      <w:autoSpaceDN w:val="0"/>
      <w:spacing w:after="0" w:line="223" w:lineRule="exact"/>
      <w:jc w:val="center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USN Team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2021-07-18T05:54:00Z</dcterms:created>
  <dcterms:modified xsi:type="dcterms:W3CDTF">2021-07-18T05:55:00Z</dcterms:modified>
</cp:coreProperties>
</file>