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EC3" w:rsidRDefault="00E41EC3" w:rsidP="00E41EC3">
      <w:pPr>
        <w:pStyle w:val="4"/>
        <w:tabs>
          <w:tab w:val="left" w:pos="1764"/>
        </w:tabs>
        <w:spacing w:before="226"/>
        <w:ind w:left="875"/>
      </w:pPr>
      <w:bookmarkStart w:id="0" w:name="_TOC_250047"/>
      <w:r>
        <w:t>Місцева припливна</w:t>
      </w:r>
      <w:bookmarkEnd w:id="0"/>
      <w:r>
        <w:t xml:space="preserve"> вентиляція</w:t>
      </w:r>
    </w:p>
    <w:p w:rsidR="00E41EC3" w:rsidRDefault="00E41EC3" w:rsidP="00E41EC3">
      <w:pPr>
        <w:pStyle w:val="a3"/>
        <w:spacing w:before="233" w:line="309" w:lineRule="auto"/>
        <w:ind w:right="1408" w:firstLine="720"/>
      </w:pPr>
      <w:r>
        <w:t>Місцева припливна вентиляція здійснюється у вигляді пові- тряних оазисів, повітряних завіс та повітряних душів.</w:t>
      </w:r>
    </w:p>
    <w:p w:rsidR="00E41EC3" w:rsidRDefault="00E41EC3" w:rsidP="00E41EC3">
      <w:pPr>
        <w:pStyle w:val="a3"/>
        <w:spacing w:before="6" w:line="319" w:lineRule="auto"/>
        <w:ind w:right="1408" w:firstLine="720"/>
      </w:pPr>
      <w:r>
        <w:t>Повітряний оазис призначений для створення заданих ме- теорологічних умов в окремих зонах робочих приміщень з висо- кою температурою повітря. Робочу площадку з усіх боків огород- жують на висоті 2 м і в обгороджений простір через повітророз- подільники подають малими швидкостями (0,2–0,4 м/с) охолод-</w:t>
      </w:r>
    </w:p>
    <w:p w:rsidR="00E41EC3" w:rsidRDefault="00E41EC3" w:rsidP="00E41EC3">
      <w:pPr>
        <w:pStyle w:val="a3"/>
        <w:spacing w:before="88" w:line="316" w:lineRule="auto"/>
        <w:ind w:right="1413"/>
      </w:pPr>
      <w:r>
        <w:t>жене повітря. Обгороджена ділянка виявляється заповненою по- вітрям більш низької температури.</w:t>
      </w:r>
    </w:p>
    <w:p w:rsidR="00E41EC3" w:rsidRDefault="00E41EC3" w:rsidP="00E41EC3">
      <w:pPr>
        <w:pStyle w:val="a3"/>
        <w:spacing w:before="3" w:line="319" w:lineRule="auto"/>
        <w:ind w:right="1406" w:firstLine="720"/>
      </w:pPr>
      <w:r>
        <w:rPr>
          <w:i/>
        </w:rPr>
        <w:t xml:space="preserve">Повітряні завіси </w:t>
      </w:r>
      <w:r>
        <w:t>створюють шляхом подачі повітря через повітророзподільники з підлоги знизу вгору або від стін збоку. Повітряні завіси використовують для попередження проникнення забрудненого повітря із сусідніх відділень цеху, а також в отво- рах між опалювальними та неопалюваними приміщеннями і в інших випадках.</w:t>
      </w:r>
    </w:p>
    <w:p w:rsidR="00E41EC3" w:rsidRDefault="00E41EC3" w:rsidP="00E41EC3">
      <w:pPr>
        <w:pStyle w:val="a3"/>
        <w:spacing w:before="1" w:line="319" w:lineRule="auto"/>
        <w:ind w:right="1408" w:firstLine="720"/>
      </w:pPr>
      <w:r>
        <w:t xml:space="preserve">Для попередження проникнення в приміщення зовнішнього холодного повітря влаштовують повітряно-теплові завіси, для чого в отвори воріт під </w:t>
      </w:r>
      <w:r>
        <w:rPr>
          <w:spacing w:val="-3"/>
        </w:rPr>
        <w:t xml:space="preserve">кутом </w:t>
      </w:r>
      <w:r>
        <w:t>до потоку холодного зовнішнього повітря подають струмінь підігрітого (до 70 °С) повітря зі швид- кістю до 12 м/с. Таким чином, на  великій  відстані  від  входу  (до 20 м) створюється підвищений тиск теплогоповітря.</w:t>
      </w:r>
    </w:p>
    <w:p w:rsidR="00E41EC3" w:rsidRDefault="00E41EC3" w:rsidP="00E41EC3">
      <w:pPr>
        <w:pStyle w:val="a3"/>
        <w:spacing w:line="319" w:lineRule="auto"/>
        <w:ind w:right="1403" w:firstLine="720"/>
      </w:pPr>
      <w:r>
        <w:rPr>
          <w:i/>
        </w:rPr>
        <w:t>Повітряні душі</w:t>
      </w:r>
      <w:r>
        <w:t xml:space="preserve">. У гарячих цехах місцева припливна венти- ляція широко використовується для створення потоку повітря за- даних кліматичних параметрів, що спрямовується на робоче міс- це. При розрахунку повітряного душу встановлюють параметри, при яких на певному майданчику, віддаленому на відому відстань від місця подачі припливного струменю повітря, в поперечному перерізі струменя будуть створені задані температура і швидкість руху повітря, а якщо необхідно, то і його вологість. Розрахунок </w:t>
      </w:r>
      <w:r>
        <w:lastRenderedPageBreak/>
        <w:t>повітряних душів здійснюють на підставі теорії «затопленого» струменя.</w:t>
      </w:r>
    </w:p>
    <w:p w:rsidR="008569EA" w:rsidRDefault="00E41EC3" w:rsidP="008569EA">
      <w:pPr>
        <w:pStyle w:val="a3"/>
        <w:spacing w:line="319" w:lineRule="auto"/>
        <w:ind w:right="1396" w:firstLine="720"/>
        <w:rPr>
          <w:spacing w:val="-7"/>
        </w:rPr>
      </w:pPr>
      <w:r>
        <w:rPr>
          <w:spacing w:val="-6"/>
        </w:rPr>
        <w:t xml:space="preserve">Повітряні душі можна </w:t>
      </w:r>
      <w:r>
        <w:rPr>
          <w:spacing w:val="-7"/>
        </w:rPr>
        <w:t xml:space="preserve">застосовувати, </w:t>
      </w:r>
      <w:r>
        <w:rPr>
          <w:spacing w:val="-4"/>
        </w:rPr>
        <w:t xml:space="preserve">якщо </w:t>
      </w:r>
      <w:r>
        <w:rPr>
          <w:spacing w:val="-6"/>
        </w:rPr>
        <w:t xml:space="preserve">немає перешкод </w:t>
      </w:r>
      <w:r>
        <w:rPr>
          <w:spacing w:val="-8"/>
        </w:rPr>
        <w:t xml:space="preserve">для </w:t>
      </w:r>
      <w:r>
        <w:rPr>
          <w:spacing w:val="-9"/>
        </w:rPr>
        <w:t xml:space="preserve">розповсюдження </w:t>
      </w:r>
      <w:r>
        <w:rPr>
          <w:spacing w:val="-8"/>
        </w:rPr>
        <w:t xml:space="preserve">повітряного струменя </w:t>
      </w:r>
      <w:r>
        <w:t xml:space="preserve">і не </w:t>
      </w:r>
      <w:r>
        <w:rPr>
          <w:spacing w:val="-9"/>
        </w:rPr>
        <w:t xml:space="preserve">збільшується забруд- </w:t>
      </w:r>
      <w:r>
        <w:rPr>
          <w:spacing w:val="-8"/>
        </w:rPr>
        <w:t xml:space="preserve">нення </w:t>
      </w:r>
      <w:r>
        <w:rPr>
          <w:spacing w:val="-6"/>
        </w:rPr>
        <w:t xml:space="preserve">повітря </w:t>
      </w:r>
      <w:r>
        <w:rPr>
          <w:spacing w:val="-5"/>
        </w:rPr>
        <w:t xml:space="preserve">на </w:t>
      </w:r>
      <w:r>
        <w:rPr>
          <w:spacing w:val="-6"/>
        </w:rPr>
        <w:t xml:space="preserve">робочих </w:t>
      </w:r>
      <w:r>
        <w:rPr>
          <w:spacing w:val="-7"/>
        </w:rPr>
        <w:t xml:space="preserve">майданчиках </w:t>
      </w:r>
      <w:r>
        <w:rPr>
          <w:spacing w:val="-4"/>
        </w:rPr>
        <w:t xml:space="preserve">при </w:t>
      </w:r>
      <w:r>
        <w:rPr>
          <w:spacing w:val="-5"/>
        </w:rPr>
        <w:t>його</w:t>
      </w:r>
      <w:r>
        <w:rPr>
          <w:spacing w:val="-7"/>
        </w:rPr>
        <w:t>перемішуванні.</w:t>
      </w:r>
    </w:p>
    <w:p w:rsidR="00E41EC3" w:rsidRDefault="00E41EC3" w:rsidP="008569EA">
      <w:pPr>
        <w:pStyle w:val="a3"/>
        <w:spacing w:line="319" w:lineRule="auto"/>
        <w:ind w:right="1396" w:firstLine="720"/>
      </w:pPr>
      <w:r>
        <w:rPr>
          <w:spacing w:val="-4"/>
        </w:rPr>
        <w:t xml:space="preserve">На </w:t>
      </w:r>
      <w:r>
        <w:rPr>
          <w:spacing w:val="-7"/>
        </w:rPr>
        <w:t xml:space="preserve">фіксовані </w:t>
      </w:r>
      <w:r>
        <w:rPr>
          <w:spacing w:val="-6"/>
        </w:rPr>
        <w:t xml:space="preserve">робочі місця </w:t>
      </w:r>
      <w:r>
        <w:rPr>
          <w:spacing w:val="-4"/>
        </w:rPr>
        <w:t xml:space="preserve">(в </w:t>
      </w:r>
      <w:r>
        <w:rPr>
          <w:spacing w:val="-6"/>
        </w:rPr>
        <w:t xml:space="preserve">кабіни кранів, </w:t>
      </w:r>
      <w:r>
        <w:rPr>
          <w:spacing w:val="-7"/>
        </w:rPr>
        <w:t xml:space="preserve">пульти керування) </w:t>
      </w:r>
      <w:r>
        <w:rPr>
          <w:spacing w:val="-6"/>
        </w:rPr>
        <w:t xml:space="preserve">повітря </w:t>
      </w:r>
      <w:r>
        <w:rPr>
          <w:spacing w:val="-7"/>
        </w:rPr>
        <w:t xml:space="preserve">рекомендується подавати </w:t>
      </w:r>
      <w:r>
        <w:rPr>
          <w:spacing w:val="-6"/>
        </w:rPr>
        <w:t xml:space="preserve">через </w:t>
      </w:r>
      <w:r>
        <w:rPr>
          <w:spacing w:val="-7"/>
        </w:rPr>
        <w:t xml:space="preserve">повітророзподільники </w:t>
      </w:r>
      <w:r>
        <w:rPr>
          <w:spacing w:val="-5"/>
        </w:rPr>
        <w:t xml:space="preserve">над </w:t>
      </w:r>
      <w:r>
        <w:rPr>
          <w:spacing w:val="-6"/>
        </w:rPr>
        <w:t xml:space="preserve">головою </w:t>
      </w:r>
      <w:r>
        <w:rPr>
          <w:spacing w:val="-7"/>
        </w:rPr>
        <w:t xml:space="preserve">оператора </w:t>
      </w:r>
      <w:r>
        <w:t xml:space="preserve">– </w:t>
      </w:r>
      <w:r>
        <w:rPr>
          <w:spacing w:val="-4"/>
        </w:rPr>
        <w:t xml:space="preserve">при </w:t>
      </w:r>
      <w:r>
        <w:rPr>
          <w:spacing w:val="-7"/>
        </w:rPr>
        <w:t xml:space="preserve">спадаючому </w:t>
      </w:r>
      <w:r>
        <w:rPr>
          <w:spacing w:val="-6"/>
        </w:rPr>
        <w:t xml:space="preserve">потоці </w:t>
      </w:r>
      <w:r>
        <w:rPr>
          <w:spacing w:val="-7"/>
        </w:rPr>
        <w:t xml:space="preserve">досягається </w:t>
      </w:r>
      <w:r>
        <w:rPr>
          <w:spacing w:val="-6"/>
        </w:rPr>
        <w:t xml:space="preserve">найкра- </w:t>
      </w:r>
      <w:r>
        <w:rPr>
          <w:spacing w:val="-4"/>
        </w:rPr>
        <w:t xml:space="preserve">щий </w:t>
      </w:r>
      <w:r>
        <w:rPr>
          <w:spacing w:val="-6"/>
        </w:rPr>
        <w:t xml:space="preserve">ефект </w:t>
      </w:r>
      <w:r>
        <w:rPr>
          <w:spacing w:val="-7"/>
        </w:rPr>
        <w:t>обдування.</w:t>
      </w:r>
    </w:p>
    <w:p w:rsidR="00E41EC3" w:rsidRDefault="00E41EC3" w:rsidP="00E41EC3">
      <w:pPr>
        <w:pStyle w:val="a3"/>
        <w:spacing w:line="312" w:lineRule="auto"/>
        <w:ind w:right="1412" w:firstLine="720"/>
      </w:pPr>
      <w:r>
        <w:t>При виконанні ручних операцій з великою фізичною напру- гою, а також при великій інтенсивності випромінювання потрібна висока швидкість обдуваючого повітря – приблизно 5 м/с. Більша ніж 5 м/с швидкість руху повітря викликає неприємні відчуття (шум у вухах та ін.)</w:t>
      </w:r>
    </w:p>
    <w:p w:rsidR="00E41EC3" w:rsidRDefault="00E41EC3" w:rsidP="00E41EC3">
      <w:pPr>
        <w:pStyle w:val="a3"/>
        <w:spacing w:line="312" w:lineRule="auto"/>
        <w:ind w:right="1412" w:firstLine="720"/>
      </w:pPr>
      <w:r>
        <w:t>Ширина душирующего струменя на робочому місці повинна бути 0,8–1,0 м (крім випадків, коли робочі площадки великі за площею).</w:t>
      </w:r>
    </w:p>
    <w:p w:rsidR="00E41EC3" w:rsidRDefault="00E41EC3" w:rsidP="00E41EC3">
      <w:pPr>
        <w:pStyle w:val="a3"/>
        <w:spacing w:line="312" w:lineRule="auto"/>
        <w:ind w:right="1403" w:firstLine="720"/>
      </w:pPr>
      <w:r>
        <w:rPr>
          <w:spacing w:val="-7"/>
        </w:rPr>
        <w:t xml:space="preserve">Охолоджувальна </w:t>
      </w:r>
      <w:r>
        <w:rPr>
          <w:spacing w:val="-6"/>
        </w:rPr>
        <w:t xml:space="preserve">дія </w:t>
      </w:r>
      <w:r>
        <w:rPr>
          <w:spacing w:val="-7"/>
        </w:rPr>
        <w:t xml:space="preserve">обдуваючого повітря відчувається </w:t>
      </w:r>
      <w:r>
        <w:rPr>
          <w:spacing w:val="-6"/>
        </w:rPr>
        <w:t xml:space="preserve">насам- </w:t>
      </w:r>
      <w:r>
        <w:rPr>
          <w:spacing w:val="-5"/>
        </w:rPr>
        <w:t xml:space="preserve">перед </w:t>
      </w:r>
      <w:r>
        <w:t xml:space="preserve">на </w:t>
      </w:r>
      <w:r>
        <w:rPr>
          <w:spacing w:val="-4"/>
        </w:rPr>
        <w:t xml:space="preserve">відкритих ділянках </w:t>
      </w:r>
      <w:r>
        <w:rPr>
          <w:spacing w:val="-5"/>
        </w:rPr>
        <w:t xml:space="preserve">тіла; </w:t>
      </w:r>
      <w:r>
        <w:rPr>
          <w:spacing w:val="-3"/>
        </w:rPr>
        <w:t>крім</w:t>
      </w:r>
      <w:r>
        <w:rPr>
          <w:spacing w:val="-5"/>
        </w:rPr>
        <w:t xml:space="preserve">того, охолоджується повер- </w:t>
      </w:r>
      <w:r>
        <w:rPr>
          <w:spacing w:val="-4"/>
        </w:rPr>
        <w:t xml:space="preserve">хняодягу </w:t>
      </w:r>
      <w:r>
        <w:t xml:space="preserve">і </w:t>
      </w:r>
      <w:r>
        <w:rPr>
          <w:spacing w:val="-5"/>
        </w:rPr>
        <w:t xml:space="preserve">посилюється повітрообмін </w:t>
      </w:r>
      <w:r>
        <w:rPr>
          <w:spacing w:val="-3"/>
        </w:rPr>
        <w:t xml:space="preserve">шару під </w:t>
      </w:r>
      <w:r>
        <w:rPr>
          <w:spacing w:val="-5"/>
        </w:rPr>
        <w:t xml:space="preserve">одягом. Най- </w:t>
      </w:r>
      <w:r>
        <w:rPr>
          <w:spacing w:val="-4"/>
        </w:rPr>
        <w:t xml:space="preserve">більший </w:t>
      </w:r>
      <w:r>
        <w:rPr>
          <w:spacing w:val="-6"/>
        </w:rPr>
        <w:t xml:space="preserve">ефект </w:t>
      </w:r>
      <w:r>
        <w:rPr>
          <w:spacing w:val="-5"/>
        </w:rPr>
        <w:t xml:space="preserve">охолодження досягається </w:t>
      </w:r>
      <w:r>
        <w:rPr>
          <w:spacing w:val="-3"/>
        </w:rPr>
        <w:t xml:space="preserve">при </w:t>
      </w:r>
      <w:r>
        <w:rPr>
          <w:spacing w:val="-6"/>
        </w:rPr>
        <w:t xml:space="preserve">обдуванні </w:t>
      </w:r>
      <w:r>
        <w:rPr>
          <w:spacing w:val="-5"/>
        </w:rPr>
        <w:t xml:space="preserve">опроміню- </w:t>
      </w:r>
      <w:r>
        <w:rPr>
          <w:spacing w:val="-4"/>
        </w:rPr>
        <w:t xml:space="preserve">ваної </w:t>
      </w:r>
      <w:r>
        <w:rPr>
          <w:spacing w:val="-5"/>
        </w:rPr>
        <w:t>ділянки тіла.</w:t>
      </w:r>
    </w:p>
    <w:p w:rsidR="00E41EC3" w:rsidRDefault="00E41EC3" w:rsidP="00E41EC3">
      <w:pPr>
        <w:pStyle w:val="a3"/>
        <w:ind w:left="876"/>
      </w:pPr>
      <w:r>
        <w:t>Структура струменя також впливає на ефективність обдування.</w:t>
      </w:r>
    </w:p>
    <w:p w:rsidR="00E41EC3" w:rsidRDefault="00E41EC3" w:rsidP="00E41EC3">
      <w:pPr>
        <w:pStyle w:val="a3"/>
        <w:spacing w:before="107" w:line="312" w:lineRule="auto"/>
        <w:ind w:right="1408"/>
      </w:pPr>
      <w:r>
        <w:t>«Закручений» потік (наприклад, створюваний осьовим вентиля- тором) більш ефективний, ніж «розкручений» (наприклад, ство- рюваний циліндричним насадком).</w:t>
      </w:r>
    </w:p>
    <w:p w:rsidR="00E41EC3" w:rsidRDefault="00E41EC3" w:rsidP="00E41EC3">
      <w:pPr>
        <w:pStyle w:val="a3"/>
        <w:spacing w:line="312" w:lineRule="auto"/>
        <w:ind w:right="1413" w:firstLine="720"/>
      </w:pPr>
      <w:r>
        <w:t>Слід уникати напрямку струменя обдуваючого повітря від печі до робочого місця, так як при цьому відбувається задування гарячого повітря і газів на працюючого.</w:t>
      </w:r>
    </w:p>
    <w:p w:rsidR="00E41EC3" w:rsidRDefault="00E41EC3" w:rsidP="00E41EC3">
      <w:pPr>
        <w:pStyle w:val="a3"/>
        <w:spacing w:line="312" w:lineRule="auto"/>
        <w:ind w:left="876" w:right="1408"/>
      </w:pPr>
      <w:r>
        <w:t>Застосовують повітряні душі стаціонарні та пересувні. Стаціонарні повітряні душі являють собою загальний повіт-</w:t>
      </w:r>
    </w:p>
    <w:p w:rsidR="00E41EC3" w:rsidRDefault="00E41EC3" w:rsidP="00E41EC3">
      <w:pPr>
        <w:pStyle w:val="a3"/>
        <w:spacing w:before="3" w:line="309" w:lineRule="auto"/>
        <w:ind w:right="1413"/>
      </w:pPr>
      <w:r>
        <w:lastRenderedPageBreak/>
        <w:t xml:space="preserve">ровід з припливними (душуючими) насадками, які направляють струмінь повітря на робочі місця. Зміна </w:t>
      </w:r>
      <w:r>
        <w:rPr>
          <w:spacing w:val="-3"/>
        </w:rPr>
        <w:t xml:space="preserve">кута  </w:t>
      </w:r>
      <w:r>
        <w:t>нахилу припливних</w:t>
      </w:r>
    </w:p>
    <w:p w:rsidR="00E41EC3" w:rsidRDefault="00E41EC3" w:rsidP="00E41EC3">
      <w:pPr>
        <w:pStyle w:val="a3"/>
        <w:spacing w:before="88" w:line="312" w:lineRule="auto"/>
        <w:ind w:right="1405"/>
      </w:pPr>
      <w:bookmarkStart w:id="1" w:name="_GoBack"/>
      <w:bookmarkEnd w:id="1"/>
      <w:r>
        <w:t xml:space="preserve">струменів по вертикалі (для регулювання параметрів повітря на робочих ділянках) досягається поворотом насадки (припливна </w:t>
      </w:r>
      <w:r>
        <w:rPr>
          <w:spacing w:val="-6"/>
        </w:rPr>
        <w:t xml:space="preserve">кругла </w:t>
      </w:r>
      <w:r>
        <w:rPr>
          <w:spacing w:val="-4"/>
        </w:rPr>
        <w:t xml:space="preserve">насадка) або направляючих </w:t>
      </w:r>
      <w:r>
        <w:rPr>
          <w:spacing w:val="-6"/>
        </w:rPr>
        <w:t xml:space="preserve">лопаток </w:t>
      </w:r>
      <w:r>
        <w:t xml:space="preserve">в </w:t>
      </w:r>
      <w:r>
        <w:rPr>
          <w:spacing w:val="-4"/>
        </w:rPr>
        <w:t xml:space="preserve">насадці </w:t>
      </w:r>
      <w:r>
        <w:rPr>
          <w:spacing w:val="-5"/>
        </w:rPr>
        <w:t xml:space="preserve">(припливний </w:t>
      </w:r>
      <w:r>
        <w:rPr>
          <w:spacing w:val="-6"/>
        </w:rPr>
        <w:t xml:space="preserve">прямокутний </w:t>
      </w:r>
      <w:r>
        <w:rPr>
          <w:spacing w:val="-5"/>
        </w:rPr>
        <w:t xml:space="preserve">насадок). Найпоширеніші конструкції </w:t>
      </w:r>
      <w:r>
        <w:rPr>
          <w:spacing w:val="-4"/>
        </w:rPr>
        <w:t xml:space="preserve">насадків </w:t>
      </w:r>
      <w:r>
        <w:t>– пат- рубок Батурина, лопатки Прандтля та ін.</w:t>
      </w:r>
    </w:p>
    <w:p w:rsidR="00E41EC3" w:rsidRDefault="00E41EC3" w:rsidP="00E41EC3">
      <w:pPr>
        <w:pStyle w:val="a3"/>
        <w:spacing w:line="312" w:lineRule="auto"/>
        <w:ind w:right="1408" w:firstLine="720"/>
      </w:pPr>
      <w:r>
        <w:t>Висоту розташування припливного насадку, кут нахилу струменя, горизонтальну відстань від насадку до початку обдува- ємої ділянки та інші параметри установки визначають розрахун- ковим шляхом.</w:t>
      </w:r>
    </w:p>
    <w:p w:rsidR="00E41EC3" w:rsidRDefault="00E41EC3" w:rsidP="00E41EC3">
      <w:pPr>
        <w:pStyle w:val="a3"/>
        <w:spacing w:line="312" w:lineRule="auto"/>
        <w:ind w:right="1407" w:firstLine="720"/>
      </w:pPr>
      <w:r>
        <w:rPr>
          <w:spacing w:val="-5"/>
        </w:rPr>
        <w:t xml:space="preserve">Повітряні </w:t>
      </w:r>
      <w:r>
        <w:rPr>
          <w:spacing w:val="-6"/>
        </w:rPr>
        <w:t xml:space="preserve">душі </w:t>
      </w:r>
      <w:r>
        <w:rPr>
          <w:spacing w:val="-5"/>
        </w:rPr>
        <w:t xml:space="preserve">влаштовують </w:t>
      </w:r>
      <w:r>
        <w:t xml:space="preserve">із </w:t>
      </w:r>
      <w:r>
        <w:rPr>
          <w:spacing w:val="-5"/>
        </w:rPr>
        <w:t xml:space="preserve">забором зовнішнього повітря </w:t>
      </w:r>
      <w:r>
        <w:rPr>
          <w:spacing w:val="-4"/>
        </w:rPr>
        <w:t xml:space="preserve">або </w:t>
      </w:r>
      <w:r>
        <w:t xml:space="preserve">з </w:t>
      </w:r>
      <w:r>
        <w:rPr>
          <w:spacing w:val="-5"/>
        </w:rPr>
        <w:t xml:space="preserve">рециркуляцією (повної </w:t>
      </w:r>
      <w:r>
        <w:rPr>
          <w:spacing w:val="-4"/>
        </w:rPr>
        <w:t xml:space="preserve">або </w:t>
      </w:r>
      <w:r>
        <w:rPr>
          <w:spacing w:val="-5"/>
        </w:rPr>
        <w:t xml:space="preserve">часткової) </w:t>
      </w:r>
      <w:r>
        <w:rPr>
          <w:spacing w:val="-4"/>
        </w:rPr>
        <w:t xml:space="preserve">повітря </w:t>
      </w:r>
      <w:r>
        <w:rPr>
          <w:spacing w:val="-6"/>
        </w:rPr>
        <w:t>приміщення.</w:t>
      </w:r>
    </w:p>
    <w:p w:rsidR="00E41EC3" w:rsidRDefault="00E41EC3" w:rsidP="00E41EC3">
      <w:pPr>
        <w:pStyle w:val="a3"/>
        <w:spacing w:line="312" w:lineRule="auto"/>
        <w:ind w:right="1405" w:firstLine="720"/>
      </w:pPr>
      <w:r>
        <w:rPr>
          <w:spacing w:val="-5"/>
        </w:rPr>
        <w:t xml:space="preserve">Установка стаціонарних повітряних </w:t>
      </w:r>
      <w:r>
        <w:rPr>
          <w:spacing w:val="-4"/>
        </w:rPr>
        <w:t xml:space="preserve">душів </w:t>
      </w:r>
      <w:r>
        <w:rPr>
          <w:spacing w:val="-5"/>
        </w:rPr>
        <w:t xml:space="preserve">може </w:t>
      </w:r>
      <w:r>
        <w:rPr>
          <w:spacing w:val="-4"/>
        </w:rPr>
        <w:t xml:space="preserve">виявитися </w:t>
      </w:r>
      <w:r>
        <w:rPr>
          <w:spacing w:val="-6"/>
        </w:rPr>
        <w:t xml:space="preserve">скрутною </w:t>
      </w:r>
      <w:r>
        <w:rPr>
          <w:spacing w:val="-5"/>
        </w:rPr>
        <w:t xml:space="preserve">через </w:t>
      </w:r>
      <w:r>
        <w:rPr>
          <w:spacing w:val="-7"/>
        </w:rPr>
        <w:t>громіздкість системи повітропроводів,</w:t>
      </w:r>
      <w:r>
        <w:rPr>
          <w:spacing w:val="-8"/>
        </w:rPr>
        <w:t xml:space="preserve">необхідності </w:t>
      </w:r>
      <w:r>
        <w:t xml:space="preserve">їх </w:t>
      </w:r>
      <w:r>
        <w:rPr>
          <w:spacing w:val="-5"/>
        </w:rPr>
        <w:t xml:space="preserve">теплоізоляції, великої </w:t>
      </w:r>
      <w:r>
        <w:rPr>
          <w:spacing w:val="-4"/>
        </w:rPr>
        <w:t xml:space="preserve">витрати </w:t>
      </w:r>
      <w:r>
        <w:rPr>
          <w:spacing w:val="-5"/>
        </w:rPr>
        <w:t xml:space="preserve">енергії </w:t>
      </w:r>
      <w:r>
        <w:t xml:space="preserve">на </w:t>
      </w:r>
      <w:r>
        <w:rPr>
          <w:spacing w:val="-5"/>
        </w:rPr>
        <w:t xml:space="preserve">подачу </w:t>
      </w:r>
      <w:r>
        <w:rPr>
          <w:spacing w:val="-4"/>
        </w:rPr>
        <w:t xml:space="preserve">повітря та </w:t>
      </w:r>
      <w:r>
        <w:rPr>
          <w:spacing w:val="-3"/>
        </w:rPr>
        <w:t>ін.</w:t>
      </w:r>
    </w:p>
    <w:p w:rsidR="00E41EC3" w:rsidRDefault="00E41EC3" w:rsidP="00E41EC3">
      <w:pPr>
        <w:pStyle w:val="a3"/>
        <w:spacing w:line="312" w:lineRule="auto"/>
        <w:ind w:right="1406" w:firstLine="720"/>
      </w:pPr>
      <w:r>
        <w:t xml:space="preserve">Пересувні повітряні душі складаються з вентилятора, </w:t>
      </w:r>
      <w:r>
        <w:rPr>
          <w:spacing w:val="-7"/>
        </w:rPr>
        <w:t xml:space="preserve">двигу- </w:t>
      </w:r>
      <w:r>
        <w:t xml:space="preserve">на і </w:t>
      </w:r>
      <w:r>
        <w:rPr>
          <w:spacing w:val="-6"/>
        </w:rPr>
        <w:t xml:space="preserve">різних </w:t>
      </w:r>
      <w:r>
        <w:rPr>
          <w:spacing w:val="-7"/>
        </w:rPr>
        <w:t xml:space="preserve">пристосувань  (підставки,  огородження  вентилятората  </w:t>
      </w:r>
      <w:r>
        <w:t xml:space="preserve">та </w:t>
      </w:r>
      <w:r>
        <w:rPr>
          <w:spacing w:val="2"/>
        </w:rPr>
        <w:t xml:space="preserve">ін.). </w:t>
      </w:r>
      <w:r>
        <w:t xml:space="preserve">У них </w:t>
      </w:r>
      <w:r>
        <w:rPr>
          <w:spacing w:val="2"/>
        </w:rPr>
        <w:t xml:space="preserve">використовують зовнішнє </w:t>
      </w:r>
      <w:r>
        <w:t xml:space="preserve">повітря </w:t>
      </w:r>
      <w:r>
        <w:rPr>
          <w:spacing w:val="3"/>
        </w:rPr>
        <w:t xml:space="preserve">або </w:t>
      </w:r>
      <w:r>
        <w:rPr>
          <w:spacing w:val="2"/>
        </w:rPr>
        <w:t>повітря приміщень.</w:t>
      </w:r>
    </w:p>
    <w:p w:rsidR="00E41EC3" w:rsidRDefault="00E41EC3" w:rsidP="00E41EC3">
      <w:pPr>
        <w:pStyle w:val="a3"/>
        <w:spacing w:line="312" w:lineRule="auto"/>
        <w:ind w:right="1408" w:firstLine="720"/>
      </w:pPr>
      <w:r>
        <w:t>Установки місцевої подачі припливного повітря подають повітря в обсязі до 5000 м</w:t>
      </w:r>
      <w:r>
        <w:rPr>
          <w:vertAlign w:val="superscript"/>
        </w:rPr>
        <w:t>3</w:t>
      </w:r>
      <w:r>
        <w:t>/год на окремі робочі місця або обме- жені робочі майданчики. Установки зосередженої подачі направ- ляють великі об'єми повітря (до 40 000 м</w:t>
      </w:r>
      <w:r>
        <w:rPr>
          <w:vertAlign w:val="superscript"/>
        </w:rPr>
        <w:t>3</w:t>
      </w:r>
      <w:r>
        <w:t>/год і більше) на робочу ділянку, на якій знаходяться кілька людей.</w:t>
      </w:r>
    </w:p>
    <w:p w:rsidR="00E41EC3" w:rsidRDefault="00E41EC3" w:rsidP="00E41EC3">
      <w:pPr>
        <w:pStyle w:val="a3"/>
        <w:spacing w:line="312" w:lineRule="auto"/>
        <w:ind w:right="1413" w:firstLine="720"/>
      </w:pPr>
      <w:r>
        <w:t>Ширину робочого майданчика (тобто діаметр поперечного перерізу струменя), на якій необхідно забезпечити задані параме- три повітря, приймають:</w:t>
      </w:r>
    </w:p>
    <w:p w:rsidR="00E41EC3" w:rsidRDefault="00E41EC3" w:rsidP="00E41EC3">
      <w:pPr>
        <w:spacing w:line="312" w:lineRule="auto"/>
        <w:sectPr w:rsidR="00E41EC3">
          <w:pgSz w:w="11900" w:h="16840"/>
          <w:pgMar w:top="1600" w:right="0" w:bottom="280" w:left="1260" w:header="974" w:footer="0" w:gutter="0"/>
          <w:cols w:space="720"/>
        </w:sectPr>
      </w:pPr>
    </w:p>
    <w:p w:rsidR="00E41EC3" w:rsidRDefault="00E41EC3" w:rsidP="00E41EC3">
      <w:pPr>
        <w:spacing w:line="472" w:lineRule="exact"/>
        <w:jc w:val="right"/>
        <w:rPr>
          <w:rFonts w:ascii="Symbol" w:hAnsi="Symbol"/>
          <w:sz w:val="33"/>
        </w:rPr>
      </w:pPr>
      <w:r>
        <w:rPr>
          <w:i/>
          <w:sz w:val="33"/>
        </w:rPr>
        <w:lastRenderedPageBreak/>
        <w:t xml:space="preserve">d </w:t>
      </w:r>
      <w:r>
        <w:rPr>
          <w:i/>
          <w:position w:val="-8"/>
          <w:sz w:val="25"/>
        </w:rPr>
        <w:t xml:space="preserve">p </w:t>
      </w:r>
      <w:r>
        <w:rPr>
          <w:rFonts w:ascii="Symbol" w:hAnsi="Symbol"/>
          <w:sz w:val="33"/>
        </w:rPr>
        <w:t></w:t>
      </w:r>
    </w:p>
    <w:p w:rsidR="00E41EC3" w:rsidRDefault="00E41EC3" w:rsidP="00E41EC3">
      <w:pPr>
        <w:spacing w:line="400" w:lineRule="exact"/>
        <w:ind w:left="78"/>
        <w:rPr>
          <w:sz w:val="33"/>
        </w:rPr>
      </w:pPr>
      <w:r>
        <w:br w:type="column"/>
      </w:r>
      <w:r>
        <w:rPr>
          <w:sz w:val="33"/>
        </w:rPr>
        <w:lastRenderedPageBreak/>
        <w:t xml:space="preserve">0, 8 </w:t>
      </w:r>
      <w:r>
        <w:rPr>
          <w:rFonts w:ascii="Symbol" w:hAnsi="Symbol"/>
          <w:sz w:val="33"/>
        </w:rPr>
        <w:t></w:t>
      </w:r>
      <w:r>
        <w:rPr>
          <w:sz w:val="33"/>
        </w:rPr>
        <w:t xml:space="preserve"> 1, 2 ì</w:t>
      </w:r>
    </w:p>
    <w:p w:rsidR="00E41EC3" w:rsidRDefault="00E41EC3" w:rsidP="00E41EC3">
      <w:pPr>
        <w:pStyle w:val="a3"/>
        <w:tabs>
          <w:tab w:val="left" w:pos="2517"/>
        </w:tabs>
        <w:spacing w:before="33"/>
        <w:ind w:left="160"/>
        <w:jc w:val="left"/>
      </w:pPr>
      <w:r>
        <w:br w:type="column"/>
      </w:r>
      <w:r>
        <w:lastRenderedPageBreak/>
        <w:t>.</w:t>
      </w:r>
      <w:r>
        <w:tab/>
        <w:t>(5.10)</w:t>
      </w:r>
    </w:p>
    <w:p w:rsidR="00E41EC3" w:rsidRDefault="00E41EC3" w:rsidP="00E41EC3">
      <w:pPr>
        <w:sectPr w:rsidR="00E41EC3">
          <w:type w:val="continuous"/>
          <w:pgSz w:w="11900" w:h="16840"/>
          <w:pgMar w:top="1600" w:right="0" w:bottom="280" w:left="1260" w:header="720" w:footer="720" w:gutter="0"/>
          <w:cols w:num="3" w:space="720" w:equalWidth="0">
            <w:col w:w="4267" w:space="40"/>
            <w:col w:w="1592" w:space="39"/>
            <w:col w:w="4702"/>
          </w:cols>
        </w:sectPr>
      </w:pPr>
    </w:p>
    <w:p w:rsidR="00E41EC3" w:rsidRDefault="00E41EC3" w:rsidP="00E41EC3">
      <w:pPr>
        <w:pStyle w:val="a3"/>
        <w:spacing w:before="2"/>
        <w:ind w:left="0"/>
        <w:jc w:val="left"/>
        <w:rPr>
          <w:sz w:val="25"/>
        </w:rPr>
      </w:pPr>
    </w:p>
    <w:p w:rsidR="00E41EC3" w:rsidRDefault="00E41EC3" w:rsidP="00E41EC3">
      <w:pPr>
        <w:rPr>
          <w:sz w:val="25"/>
        </w:rPr>
        <w:sectPr w:rsidR="00E41EC3">
          <w:pgSz w:w="11900" w:h="16840"/>
          <w:pgMar w:top="1600" w:right="0" w:bottom="280" w:left="1260" w:header="974" w:footer="0" w:gutter="0"/>
          <w:cols w:space="720"/>
        </w:sectPr>
      </w:pPr>
    </w:p>
    <w:p w:rsidR="00E41EC3" w:rsidRDefault="00E41EC3" w:rsidP="00E41EC3">
      <w:pPr>
        <w:pStyle w:val="a3"/>
        <w:spacing w:before="88"/>
        <w:ind w:left="876"/>
        <w:jc w:val="left"/>
      </w:pPr>
      <w:r>
        <w:lastRenderedPageBreak/>
        <w:t>Діаметр струменю розраховують за формулою:</w:t>
      </w:r>
    </w:p>
    <w:p w:rsidR="00E41EC3" w:rsidRDefault="00E41EC3" w:rsidP="00E41EC3">
      <w:pPr>
        <w:tabs>
          <w:tab w:val="left" w:pos="6580"/>
        </w:tabs>
        <w:spacing w:before="14"/>
        <w:ind w:left="3012"/>
        <w:rPr>
          <w:sz w:val="32"/>
        </w:rPr>
      </w:pPr>
      <w:r>
        <w:rPr>
          <w:i/>
          <w:spacing w:val="8"/>
          <w:sz w:val="32"/>
        </w:rPr>
        <w:t>d</w:t>
      </w:r>
      <w:r>
        <w:rPr>
          <w:i/>
          <w:spacing w:val="8"/>
          <w:position w:val="-7"/>
          <w:sz w:val="24"/>
        </w:rPr>
        <w:t>x</w:t>
      </w:r>
      <w:r>
        <w:rPr>
          <w:rFonts w:ascii="Symbol" w:hAnsi="Symbol"/>
          <w:sz w:val="32"/>
        </w:rPr>
        <w:t></w:t>
      </w:r>
      <w:r>
        <w:rPr>
          <w:spacing w:val="7"/>
          <w:sz w:val="32"/>
        </w:rPr>
        <w:t>6,8</w:t>
      </w:r>
      <w:r>
        <w:rPr>
          <w:rFonts w:ascii="Symbol" w:hAnsi="Symbol"/>
          <w:spacing w:val="7"/>
          <w:position w:val="-1"/>
          <w:sz w:val="42"/>
        </w:rPr>
        <w:t></w:t>
      </w:r>
      <w:r>
        <w:rPr>
          <w:i/>
          <w:spacing w:val="7"/>
          <w:sz w:val="32"/>
        </w:rPr>
        <w:t>a</w:t>
      </w:r>
      <w:r>
        <w:rPr>
          <w:rFonts w:ascii="Symbol" w:hAnsi="Symbol"/>
          <w:sz w:val="32"/>
        </w:rPr>
        <w:t></w:t>
      </w:r>
      <w:r>
        <w:rPr>
          <w:i/>
          <w:sz w:val="32"/>
        </w:rPr>
        <w:t>x</w:t>
      </w:r>
      <w:r>
        <w:rPr>
          <w:rFonts w:ascii="Symbol" w:hAnsi="Symbol"/>
          <w:sz w:val="32"/>
        </w:rPr>
        <w:t></w:t>
      </w:r>
      <w:r>
        <w:rPr>
          <w:sz w:val="32"/>
        </w:rPr>
        <w:t>0,145</w:t>
      </w:r>
      <w:r>
        <w:rPr>
          <w:rFonts w:ascii="Symbol" w:hAnsi="Symbol"/>
          <w:sz w:val="32"/>
        </w:rPr>
        <w:t></w:t>
      </w:r>
      <w:r>
        <w:rPr>
          <w:i/>
          <w:sz w:val="32"/>
        </w:rPr>
        <w:t>d</w:t>
      </w:r>
      <w:r>
        <w:rPr>
          <w:position w:val="-7"/>
          <w:sz w:val="24"/>
        </w:rPr>
        <w:t>0</w:t>
      </w:r>
      <w:r>
        <w:rPr>
          <w:rFonts w:ascii="Symbol" w:hAnsi="Symbol"/>
          <w:spacing w:val="12"/>
          <w:position w:val="-1"/>
          <w:sz w:val="42"/>
        </w:rPr>
        <w:t></w:t>
      </w:r>
      <w:r>
        <w:rPr>
          <w:spacing w:val="12"/>
          <w:sz w:val="32"/>
        </w:rPr>
        <w:t>,</w:t>
      </w:r>
      <w:r>
        <w:rPr>
          <w:spacing w:val="12"/>
          <w:sz w:val="32"/>
        </w:rPr>
        <w:tab/>
      </w:r>
      <w:r>
        <w:rPr>
          <w:sz w:val="32"/>
        </w:rPr>
        <w:t>ì</w:t>
      </w:r>
    </w:p>
    <w:p w:rsidR="00E41EC3" w:rsidRDefault="00E41EC3" w:rsidP="00E41EC3">
      <w:pPr>
        <w:pStyle w:val="a3"/>
        <w:spacing w:before="9"/>
        <w:ind w:left="0"/>
        <w:jc w:val="left"/>
        <w:rPr>
          <w:sz w:val="49"/>
        </w:rPr>
      </w:pPr>
      <w:r>
        <w:br w:type="column"/>
      </w:r>
    </w:p>
    <w:p w:rsidR="00E41EC3" w:rsidRDefault="00E41EC3" w:rsidP="00E41EC3">
      <w:pPr>
        <w:pStyle w:val="a3"/>
        <w:spacing w:before="1"/>
        <w:ind w:left="876"/>
        <w:jc w:val="left"/>
      </w:pPr>
      <w:r>
        <w:t>(5.11)</w:t>
      </w:r>
    </w:p>
    <w:p w:rsidR="00E41EC3" w:rsidRDefault="00E41EC3" w:rsidP="00E41EC3">
      <w:pPr>
        <w:sectPr w:rsidR="00E41EC3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7393" w:space="186"/>
            <w:col w:w="3061"/>
          </w:cols>
        </w:sectPr>
      </w:pPr>
    </w:p>
    <w:p w:rsidR="00E41EC3" w:rsidRDefault="00E41EC3" w:rsidP="00E41EC3">
      <w:pPr>
        <w:pStyle w:val="a3"/>
        <w:spacing w:before="111" w:line="300" w:lineRule="auto"/>
        <w:ind w:right="1406"/>
      </w:pPr>
      <w:r>
        <w:lastRenderedPageBreak/>
        <w:t xml:space="preserve">де </w:t>
      </w:r>
      <w:r>
        <w:rPr>
          <w:i/>
        </w:rPr>
        <w:t xml:space="preserve">а </w:t>
      </w:r>
      <w:r>
        <w:t xml:space="preserve">– коефіцієнт турбулентної структури (чим більше його зна- чення, </w:t>
      </w:r>
      <w:r>
        <w:rPr>
          <w:spacing w:val="-3"/>
        </w:rPr>
        <w:t xml:space="preserve">тим </w:t>
      </w:r>
      <w:r>
        <w:t xml:space="preserve">більше навколишнього повітря втягується у струмінь, більше змінюється температура і швидше затухає швидкість в </w:t>
      </w:r>
      <w:r>
        <w:rPr>
          <w:spacing w:val="-5"/>
        </w:rPr>
        <w:t xml:space="preserve">струмені; </w:t>
      </w:r>
      <w:r>
        <w:t xml:space="preserve">він </w:t>
      </w:r>
      <w:r>
        <w:rPr>
          <w:spacing w:val="-6"/>
        </w:rPr>
        <w:t xml:space="preserve">залежить </w:t>
      </w:r>
      <w:r>
        <w:t xml:space="preserve">від </w:t>
      </w:r>
      <w:r>
        <w:rPr>
          <w:spacing w:val="-5"/>
        </w:rPr>
        <w:t xml:space="preserve">форми </w:t>
      </w:r>
      <w:r>
        <w:rPr>
          <w:spacing w:val="-6"/>
        </w:rPr>
        <w:t xml:space="preserve">вихідного </w:t>
      </w:r>
      <w:r>
        <w:rPr>
          <w:spacing w:val="-4"/>
        </w:rPr>
        <w:t xml:space="preserve">перерізу </w:t>
      </w:r>
      <w:r>
        <w:t xml:space="preserve">і </w:t>
      </w:r>
      <w:r>
        <w:rPr>
          <w:spacing w:val="-5"/>
        </w:rPr>
        <w:t xml:space="preserve">коливається </w:t>
      </w:r>
      <w:r>
        <w:t xml:space="preserve">у </w:t>
      </w:r>
      <w:r>
        <w:rPr>
          <w:spacing w:val="-5"/>
        </w:rPr>
        <w:t xml:space="preserve">межах 0,07–0,12); </w:t>
      </w:r>
      <w:r>
        <w:rPr>
          <w:i/>
        </w:rPr>
        <w:t xml:space="preserve">x </w:t>
      </w:r>
      <w:r>
        <w:t xml:space="preserve">– </w:t>
      </w:r>
      <w:r>
        <w:rPr>
          <w:spacing w:val="-5"/>
        </w:rPr>
        <w:t xml:space="preserve">відстань </w:t>
      </w:r>
      <w:r>
        <w:t xml:space="preserve">від </w:t>
      </w:r>
      <w:r>
        <w:rPr>
          <w:spacing w:val="-5"/>
        </w:rPr>
        <w:t xml:space="preserve">вихідного </w:t>
      </w:r>
      <w:r>
        <w:rPr>
          <w:spacing w:val="-4"/>
        </w:rPr>
        <w:t xml:space="preserve">перерізу </w:t>
      </w:r>
      <w:r>
        <w:rPr>
          <w:spacing w:val="-5"/>
        </w:rPr>
        <w:t xml:space="preserve">патрубка </w:t>
      </w:r>
      <w:r>
        <w:t xml:space="preserve">до </w:t>
      </w:r>
      <w:r>
        <w:rPr>
          <w:spacing w:val="-5"/>
        </w:rPr>
        <w:t xml:space="preserve">робочого </w:t>
      </w:r>
      <w:r>
        <w:rPr>
          <w:spacing w:val="-4"/>
        </w:rPr>
        <w:t xml:space="preserve">місця, </w:t>
      </w:r>
      <w:r>
        <w:rPr>
          <w:i/>
        </w:rPr>
        <w:t>d</w:t>
      </w:r>
      <w:r>
        <w:rPr>
          <w:vertAlign w:val="subscript"/>
        </w:rPr>
        <w:t>0</w:t>
      </w:r>
      <w:r>
        <w:t xml:space="preserve"> – </w:t>
      </w:r>
      <w:r>
        <w:rPr>
          <w:spacing w:val="-6"/>
        </w:rPr>
        <w:t xml:space="preserve">діаметр </w:t>
      </w:r>
      <w:r>
        <w:rPr>
          <w:spacing w:val="-5"/>
        </w:rPr>
        <w:t xml:space="preserve">вихідного </w:t>
      </w:r>
      <w:r>
        <w:rPr>
          <w:spacing w:val="-4"/>
        </w:rPr>
        <w:t xml:space="preserve">перерізу </w:t>
      </w:r>
      <w:r>
        <w:rPr>
          <w:spacing w:val="-5"/>
        </w:rPr>
        <w:t>патрубка,</w:t>
      </w:r>
      <w:r>
        <w:rPr>
          <w:spacing w:val="-4"/>
        </w:rPr>
        <w:t>м.</w:t>
      </w:r>
    </w:p>
    <w:p w:rsidR="00E41EC3" w:rsidRDefault="00E41EC3" w:rsidP="00E41EC3">
      <w:pPr>
        <w:pStyle w:val="a3"/>
        <w:spacing w:before="1" w:line="300" w:lineRule="auto"/>
        <w:ind w:right="1417" w:firstLine="720"/>
      </w:pPr>
      <w:r>
        <w:t xml:space="preserve">Необхідну швидкість повітря у вихідному перерізі душую- чого патрубка </w:t>
      </w:r>
      <w:r>
        <w:rPr>
          <w:i/>
        </w:rPr>
        <w:t>ω</w:t>
      </w:r>
      <w:r>
        <w:rPr>
          <w:i/>
          <w:vertAlign w:val="subscript"/>
        </w:rPr>
        <w:t>п</w:t>
      </w:r>
      <w:r>
        <w:t>визначають за наступною формулою:</w:t>
      </w:r>
    </w:p>
    <w:p w:rsidR="00E41EC3" w:rsidRDefault="00E41EC3" w:rsidP="00E41EC3">
      <w:pPr>
        <w:spacing w:line="300" w:lineRule="auto"/>
        <w:sectPr w:rsidR="00E41EC3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41EC3" w:rsidRDefault="00E41EC3" w:rsidP="00E41EC3">
      <w:pPr>
        <w:tabs>
          <w:tab w:val="left" w:pos="3256"/>
          <w:tab w:val="left" w:pos="5714"/>
        </w:tabs>
        <w:spacing w:line="307" w:lineRule="exact"/>
        <w:ind w:left="2810"/>
        <w:rPr>
          <w:rFonts w:ascii="Symbol" w:hAnsi="Symbol"/>
          <w:sz w:val="32"/>
        </w:rPr>
      </w:pPr>
      <w:r>
        <w:rPr>
          <w:rFonts w:ascii="Verdana" w:hAnsi="Verdana"/>
          <w:i/>
          <w:position w:val="-19"/>
          <w:sz w:val="33"/>
        </w:rPr>
        <w:lastRenderedPageBreak/>
        <w:t></w:t>
      </w:r>
      <w:r>
        <w:rPr>
          <w:rFonts w:ascii="Verdana" w:hAnsi="Verdana"/>
          <w:i/>
          <w:position w:val="-19"/>
          <w:sz w:val="33"/>
        </w:rPr>
        <w:tab/>
      </w:r>
      <w:r>
        <w:rPr>
          <w:rFonts w:ascii="Symbol" w:hAnsi="Symbol"/>
          <w:position w:val="-19"/>
          <w:sz w:val="32"/>
        </w:rPr>
        <w:t></w:t>
      </w:r>
      <w:r>
        <w:rPr>
          <w:rFonts w:ascii="Verdana" w:hAnsi="Verdana"/>
          <w:i/>
          <w:spacing w:val="17"/>
          <w:position w:val="6"/>
          <w:sz w:val="33"/>
        </w:rPr>
        <w:t></w:t>
      </w:r>
      <w:r>
        <w:rPr>
          <w:i/>
          <w:spacing w:val="17"/>
          <w:position w:val="-2"/>
          <w:sz w:val="24"/>
        </w:rPr>
        <w:t>ð</w:t>
      </w:r>
      <w:r>
        <w:rPr>
          <w:rFonts w:ascii="Symbol" w:hAnsi="Symbol"/>
          <w:position w:val="3"/>
          <w:sz w:val="32"/>
        </w:rPr>
        <w:t></w:t>
      </w:r>
      <w:r>
        <w:rPr>
          <w:i/>
          <w:sz w:val="32"/>
          <w:u w:val="single"/>
        </w:rPr>
        <w:t>a</w:t>
      </w:r>
      <w:r>
        <w:rPr>
          <w:rFonts w:ascii="Symbol" w:hAnsi="Symbol"/>
          <w:sz w:val="32"/>
          <w:u w:val="single"/>
        </w:rPr>
        <w:t></w:t>
      </w:r>
      <w:r>
        <w:rPr>
          <w:i/>
          <w:sz w:val="32"/>
          <w:u w:val="single"/>
        </w:rPr>
        <w:t>x</w:t>
      </w:r>
      <w:r>
        <w:rPr>
          <w:rFonts w:ascii="Symbol" w:hAnsi="Symbol"/>
          <w:position w:val="-19"/>
          <w:sz w:val="32"/>
        </w:rPr>
        <w:t></w:t>
      </w:r>
      <w:r>
        <w:rPr>
          <w:position w:val="-19"/>
          <w:sz w:val="32"/>
        </w:rPr>
        <w:tab/>
      </w:r>
      <w:r>
        <w:rPr>
          <w:rFonts w:ascii="Symbol" w:hAnsi="Symbol"/>
          <w:spacing w:val="-20"/>
          <w:position w:val="3"/>
          <w:sz w:val="32"/>
        </w:rPr>
        <w:t></w:t>
      </w:r>
    </w:p>
    <w:p w:rsidR="00E41EC3" w:rsidRDefault="00E41EC3" w:rsidP="00E41EC3">
      <w:pPr>
        <w:pStyle w:val="a3"/>
        <w:spacing w:after="40"/>
        <w:ind w:left="0"/>
        <w:jc w:val="left"/>
        <w:rPr>
          <w:rFonts w:ascii="Symbol" w:hAnsi="Symbol"/>
          <w:sz w:val="13"/>
        </w:rPr>
      </w:pPr>
    </w:p>
    <w:p w:rsidR="00E41EC3" w:rsidRDefault="00E41EC3" w:rsidP="00E41EC3">
      <w:pPr>
        <w:pStyle w:val="a3"/>
        <w:spacing w:line="20" w:lineRule="exact"/>
        <w:ind w:left="3505"/>
        <w:jc w:val="left"/>
        <w:rPr>
          <w:rFonts w:ascii="Symbol" w:hAnsi="Symbol"/>
          <w:sz w:val="2"/>
        </w:rPr>
      </w:pPr>
      <w:r>
        <w:rPr>
          <w:rFonts w:ascii="Symbol" w:hAnsi="Symbol"/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>
                <wp:extent cx="267970" cy="10160"/>
                <wp:effectExtent l="12700" t="635" r="5080" b="825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970" cy="10160"/>
                          <a:chOff x="0" y="0"/>
                          <a:chExt cx="422" cy="16"/>
                        </a:xfrm>
                      </wpg:grpSpPr>
                      <wps:wsp>
                        <wps:cNvPr id="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99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3EC456" id="Группа 1" o:spid="_x0000_s1026" style="width:21.1pt;height:.8pt;mso-position-horizontal-relative:char;mso-position-vertical-relative:line" coordsize="42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">
                <v:line id="Line 73" o:spid="_x0000_s1027" style="position:absolute;visibility:visible;mso-wrap-style:square" from="0,8" to="42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" strokeweight=".27567mm"/>
                <w10:anchorlock/>
              </v:group>
            </w:pict>
          </mc:Fallback>
        </mc:AlternateContent>
      </w:r>
    </w:p>
    <w:p w:rsidR="00E41EC3" w:rsidRDefault="00E41EC3" w:rsidP="00E41EC3">
      <w:pPr>
        <w:pStyle w:val="a3"/>
        <w:spacing w:before="294" w:line="13" w:lineRule="exact"/>
        <w:ind w:left="2577"/>
        <w:jc w:val="left"/>
      </w:pPr>
      <w:r>
        <w:br w:type="column"/>
      </w:r>
      <w:r>
        <w:lastRenderedPageBreak/>
        <w:t>(5.12)</w:t>
      </w:r>
    </w:p>
    <w:p w:rsidR="00E41EC3" w:rsidRDefault="00E41EC3" w:rsidP="00E41EC3">
      <w:pPr>
        <w:spacing w:line="13" w:lineRule="exact"/>
        <w:sectPr w:rsidR="00E41EC3">
          <w:type w:val="continuous"/>
          <w:pgSz w:w="11900" w:h="16840"/>
          <w:pgMar w:top="1600" w:right="0" w:bottom="280" w:left="1260" w:header="720" w:footer="720" w:gutter="0"/>
          <w:cols w:num="2" w:space="720" w:equalWidth="0">
            <w:col w:w="5838" w:space="40"/>
            <w:col w:w="4762"/>
          </w:cols>
        </w:sectPr>
      </w:pPr>
    </w:p>
    <w:p w:rsidR="00E41EC3" w:rsidRDefault="00E41EC3" w:rsidP="00E41EC3">
      <w:pPr>
        <w:tabs>
          <w:tab w:val="left" w:pos="609"/>
        </w:tabs>
        <w:spacing w:line="237" w:lineRule="auto"/>
        <w:jc w:val="right"/>
        <w:rPr>
          <w:sz w:val="24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3322320</wp:posOffset>
                </wp:positionH>
                <wp:positionV relativeFrom="paragraph">
                  <wp:posOffset>168275</wp:posOffset>
                </wp:positionV>
                <wp:extent cx="78740" cy="250190"/>
                <wp:effectExtent l="0" t="0" r="16510" b="16510"/>
                <wp:wrapNone/>
                <wp:docPr id="493" name="Надпись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EC3" w:rsidRDefault="00E41EC3" w:rsidP="00E41EC3">
                            <w:pPr>
                              <w:pStyle w:val="a3"/>
                              <w:spacing w:before="1"/>
                              <w:ind w:left="0"/>
                              <w:jc w:val="left"/>
                              <w:rPr>
                                <w:rFonts w:ascii="Symbol" w:hAnsi="Symbol"/>
                              </w:rPr>
                            </w:pPr>
                            <w:r>
                              <w:rPr>
                                <w:rFonts w:ascii="Symbol" w:hAnsi="Symbol"/>
                              </w:rPr>
                              <w:t>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93" o:spid="_x0000_s1026" type="#_x0000_t202" style="position:absolute;left:0;text-align:left;margin-left:261.6pt;margin-top:13.25pt;width:6.2pt;height:19.7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" filled="f" stroked="f">
                <v:textbox inset="0,0,0,0">
                  <w:txbxContent>
                    <w:p w:rsidR="00E41EC3" w:rsidRDefault="00E41EC3" w:rsidP="00E41EC3">
                      <w:pPr>
                        <w:pStyle w:val="a3"/>
                        <w:spacing w:before="1"/>
                        <w:ind w:left="0"/>
                        <w:jc w:val="left"/>
                        <w:rPr>
                          <w:rFonts w:ascii="Symbol" w:hAnsi="Symbol"/>
                        </w:rPr>
                      </w:pPr>
                      <w:r>
                        <w:rPr>
                          <w:rFonts w:ascii="Symbol" w:hAnsi="Symbol"/>
                        </w:rPr>
                        <w:t>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position w:val="17"/>
          <w:sz w:val="24"/>
        </w:rPr>
        <w:t>ï</w:t>
      </w:r>
      <w:r>
        <w:rPr>
          <w:i/>
          <w:position w:val="17"/>
          <w:sz w:val="24"/>
        </w:rPr>
        <w:tab/>
      </w:r>
      <w:r>
        <w:rPr>
          <w:i/>
          <w:sz w:val="32"/>
        </w:rPr>
        <w:t xml:space="preserve">b </w:t>
      </w:r>
      <w:r>
        <w:rPr>
          <w:rFonts w:ascii="Symbol" w:hAnsi="Symbol"/>
          <w:position w:val="18"/>
          <w:sz w:val="32"/>
        </w:rPr>
        <w:t></w:t>
      </w:r>
      <w:r>
        <w:rPr>
          <w:i/>
          <w:spacing w:val="3"/>
          <w:sz w:val="32"/>
        </w:rPr>
        <w:t>d</w:t>
      </w:r>
      <w:r>
        <w:rPr>
          <w:spacing w:val="3"/>
          <w:position w:val="-7"/>
          <w:sz w:val="24"/>
        </w:rPr>
        <w:t>0</w:t>
      </w:r>
    </w:p>
    <w:p w:rsidR="00E41EC3" w:rsidRDefault="00E41EC3" w:rsidP="00E41EC3">
      <w:pPr>
        <w:pStyle w:val="a3"/>
        <w:spacing w:line="48" w:lineRule="auto"/>
        <w:ind w:left="396"/>
        <w:jc w:val="left"/>
        <w:rPr>
          <w:rFonts w:ascii="Symbol" w:hAnsi="Symbol"/>
        </w:rPr>
      </w:pPr>
      <w:r>
        <w:br w:type="column"/>
      </w:r>
      <w:r>
        <w:lastRenderedPageBreak/>
        <w:t>0,145</w:t>
      </w:r>
      <w:r>
        <w:rPr>
          <w:rFonts w:ascii="Symbol" w:hAnsi="Symbol"/>
          <w:spacing w:val="-19"/>
          <w:position w:val="-6"/>
        </w:rPr>
        <w:t></w:t>
      </w:r>
    </w:p>
    <w:p w:rsidR="00E41EC3" w:rsidRDefault="00E41EC3" w:rsidP="00E41EC3">
      <w:pPr>
        <w:pStyle w:val="a3"/>
        <w:spacing w:line="382" w:lineRule="exact"/>
        <w:ind w:left="0"/>
        <w:jc w:val="right"/>
        <w:rPr>
          <w:rFonts w:ascii="Symbol" w:hAnsi="Symbol"/>
        </w:rPr>
      </w:pPr>
      <w:r>
        <w:rPr>
          <w:rFonts w:ascii="Symbol" w:hAnsi="Symbol"/>
        </w:rPr>
        <w:t></w:t>
      </w:r>
    </w:p>
    <w:p w:rsidR="00E41EC3" w:rsidRDefault="00E41EC3" w:rsidP="00E41EC3">
      <w:pPr>
        <w:pStyle w:val="a3"/>
        <w:spacing w:line="136" w:lineRule="exact"/>
        <w:ind w:left="77"/>
        <w:jc w:val="left"/>
      </w:pPr>
      <w:r>
        <w:br w:type="column"/>
      </w:r>
      <w:r>
        <w:lastRenderedPageBreak/>
        <w:t>ì /ñ,</w:t>
      </w:r>
    </w:p>
    <w:p w:rsidR="00E41EC3" w:rsidRDefault="00E41EC3" w:rsidP="00E41EC3">
      <w:pPr>
        <w:spacing w:line="136" w:lineRule="exact"/>
        <w:sectPr w:rsidR="00E41EC3">
          <w:type w:val="continuous"/>
          <w:pgSz w:w="11900" w:h="16840"/>
          <w:pgMar w:top="1600" w:right="0" w:bottom="280" w:left="1260" w:header="720" w:footer="720" w:gutter="0"/>
          <w:cols w:num="3" w:space="720" w:equalWidth="0">
            <w:col w:w="4539" w:space="40"/>
            <w:col w:w="1259" w:space="39"/>
            <w:col w:w="4763"/>
          </w:cols>
        </w:sectPr>
      </w:pPr>
    </w:p>
    <w:p w:rsidR="00E41EC3" w:rsidRDefault="00E41EC3" w:rsidP="00E41EC3">
      <w:pPr>
        <w:pStyle w:val="a3"/>
        <w:spacing w:line="304" w:lineRule="exact"/>
        <w:jc w:val="left"/>
      </w:pPr>
      <w:r>
        <w:rPr>
          <w:spacing w:val="-3"/>
        </w:rPr>
        <w:lastRenderedPageBreak/>
        <w:t xml:space="preserve">де </w:t>
      </w:r>
      <w:r>
        <w:rPr>
          <w:i/>
          <w:spacing w:val="-4"/>
        </w:rPr>
        <w:t>ω</w:t>
      </w:r>
      <w:r>
        <w:rPr>
          <w:i/>
          <w:spacing w:val="-4"/>
          <w:vertAlign w:val="subscript"/>
        </w:rPr>
        <w:t>р</w:t>
      </w:r>
      <w:r>
        <w:t xml:space="preserve">– </w:t>
      </w:r>
      <w:r>
        <w:rPr>
          <w:spacing w:val="-7"/>
        </w:rPr>
        <w:t xml:space="preserve">задана </w:t>
      </w:r>
      <w:r>
        <w:rPr>
          <w:spacing w:val="-6"/>
        </w:rPr>
        <w:t xml:space="preserve">середня </w:t>
      </w:r>
      <w:r>
        <w:rPr>
          <w:spacing w:val="-7"/>
        </w:rPr>
        <w:t xml:space="preserve">швидкість </w:t>
      </w:r>
      <w:r>
        <w:rPr>
          <w:spacing w:val="-6"/>
        </w:rPr>
        <w:t xml:space="preserve">повітря </w:t>
      </w:r>
      <w:r>
        <w:t xml:space="preserve">на </w:t>
      </w:r>
      <w:r>
        <w:rPr>
          <w:spacing w:val="-6"/>
        </w:rPr>
        <w:t>робочому</w:t>
      </w:r>
      <w:r>
        <w:rPr>
          <w:spacing w:val="-7"/>
        </w:rPr>
        <w:t>майданчику,</w:t>
      </w:r>
    </w:p>
    <w:p w:rsidR="00E41EC3" w:rsidRDefault="00E41EC3" w:rsidP="00E41EC3">
      <w:pPr>
        <w:pStyle w:val="a3"/>
        <w:spacing w:before="93"/>
        <w:jc w:val="left"/>
      </w:pPr>
      <w:r>
        <w:t xml:space="preserve">м/с; </w:t>
      </w:r>
      <w:r>
        <w:rPr>
          <w:i/>
        </w:rPr>
        <w:t xml:space="preserve">b </w:t>
      </w:r>
      <w:r>
        <w:t>– коефіцієнт, що коливається в межах від 0,48 до 0,1.</w:t>
      </w:r>
    </w:p>
    <w:p w:rsidR="00E41EC3" w:rsidRDefault="00E41EC3" w:rsidP="00E41EC3">
      <w:pPr>
        <w:pStyle w:val="a3"/>
        <w:spacing w:before="92" w:line="300" w:lineRule="auto"/>
        <w:ind w:right="1008" w:firstLine="720"/>
        <w:jc w:val="left"/>
      </w:pPr>
      <w:r>
        <w:t>Необхідна температура повітря на виході з душуючого пат- рубка становить:</w:t>
      </w:r>
    </w:p>
    <w:p w:rsidR="00E41EC3" w:rsidRDefault="00E41EC3" w:rsidP="00E41EC3">
      <w:pPr>
        <w:spacing w:line="300" w:lineRule="auto"/>
        <w:sectPr w:rsidR="00E41EC3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41EC3" w:rsidRDefault="00E41EC3" w:rsidP="00E41EC3">
      <w:pPr>
        <w:tabs>
          <w:tab w:val="left" w:pos="2368"/>
        </w:tabs>
        <w:spacing w:before="30" w:line="305" w:lineRule="exact"/>
        <w:ind w:left="2042"/>
        <w:rPr>
          <w:i/>
          <w:sz w:val="24"/>
        </w:rPr>
      </w:pPr>
      <w:r>
        <w:rPr>
          <w:i/>
          <w:sz w:val="32"/>
        </w:rPr>
        <w:lastRenderedPageBreak/>
        <w:t>t</w:t>
      </w:r>
      <w:r>
        <w:rPr>
          <w:i/>
          <w:sz w:val="32"/>
        </w:rPr>
        <w:tab/>
      </w:r>
      <w:r>
        <w:rPr>
          <w:rFonts w:ascii="Symbol" w:hAnsi="Symbol"/>
          <w:sz w:val="32"/>
        </w:rPr>
        <w:t></w:t>
      </w:r>
      <w:r>
        <w:rPr>
          <w:i/>
          <w:sz w:val="32"/>
        </w:rPr>
        <w:t xml:space="preserve">t </w:t>
      </w:r>
      <w:r>
        <w:rPr>
          <w:rFonts w:ascii="Symbol" w:hAnsi="Symbol"/>
          <w:sz w:val="32"/>
        </w:rPr>
        <w:t></w:t>
      </w:r>
      <w:r>
        <w:rPr>
          <w:i/>
          <w:spacing w:val="2"/>
          <w:position w:val="26"/>
          <w:sz w:val="32"/>
        </w:rPr>
        <w:t>t</w:t>
      </w:r>
      <w:r>
        <w:rPr>
          <w:i/>
          <w:spacing w:val="2"/>
          <w:position w:val="17"/>
          <w:sz w:val="24"/>
        </w:rPr>
        <w:t>í</w:t>
      </w:r>
      <w:r>
        <w:rPr>
          <w:spacing w:val="-8"/>
          <w:position w:val="17"/>
          <w:sz w:val="24"/>
        </w:rPr>
        <w:t>.</w:t>
      </w:r>
      <w:r>
        <w:rPr>
          <w:i/>
          <w:spacing w:val="-8"/>
          <w:position w:val="17"/>
          <w:sz w:val="24"/>
        </w:rPr>
        <w:t>ï</w:t>
      </w:r>
    </w:p>
    <w:p w:rsidR="00E41EC3" w:rsidRDefault="00E41EC3" w:rsidP="00E41EC3">
      <w:pPr>
        <w:pStyle w:val="a5"/>
        <w:numPr>
          <w:ilvl w:val="1"/>
          <w:numId w:val="2"/>
        </w:numPr>
        <w:tabs>
          <w:tab w:val="left" w:pos="330"/>
        </w:tabs>
        <w:spacing w:before="4" w:line="331" w:lineRule="exact"/>
        <w:ind w:hanging="227"/>
        <w:jc w:val="left"/>
        <w:rPr>
          <w:i/>
          <w:sz w:val="24"/>
        </w:rPr>
      </w:pPr>
      <w:r>
        <w:rPr>
          <w:i/>
          <w:w w:val="101"/>
          <w:position w:val="9"/>
          <w:sz w:val="32"/>
        </w:rPr>
        <w:br w:type="column"/>
      </w:r>
      <w:r>
        <w:rPr>
          <w:i/>
          <w:spacing w:val="-6"/>
          <w:position w:val="9"/>
          <w:sz w:val="32"/>
        </w:rPr>
        <w:lastRenderedPageBreak/>
        <w:t>t</w:t>
      </w:r>
      <w:r>
        <w:rPr>
          <w:i/>
          <w:spacing w:val="-6"/>
          <w:sz w:val="24"/>
        </w:rPr>
        <w:t>ñåð</w:t>
      </w:r>
      <w:r>
        <w:rPr>
          <w:spacing w:val="-6"/>
          <w:sz w:val="24"/>
        </w:rPr>
        <w:t>.</w:t>
      </w:r>
      <w:r>
        <w:rPr>
          <w:i/>
          <w:sz w:val="24"/>
        </w:rPr>
        <w:t>ð</w:t>
      </w:r>
      <w:r>
        <w:rPr>
          <w:sz w:val="24"/>
        </w:rPr>
        <w:t>.</w:t>
      </w:r>
      <w:r>
        <w:rPr>
          <w:i/>
          <w:sz w:val="24"/>
        </w:rPr>
        <w:t>ì</w:t>
      </w:r>
    </w:p>
    <w:p w:rsidR="00E41EC3" w:rsidRDefault="00E41EC3" w:rsidP="00E41EC3">
      <w:pPr>
        <w:pStyle w:val="a3"/>
        <w:tabs>
          <w:tab w:val="left" w:pos="540"/>
          <w:tab w:val="left" w:pos="1894"/>
        </w:tabs>
        <w:spacing w:before="37" w:line="326" w:lineRule="exact"/>
        <w:ind w:left="132"/>
        <w:jc w:val="left"/>
        <w:rPr>
          <w:rFonts w:ascii="Symbol" w:hAnsi="Symbol"/>
        </w:rPr>
      </w:pPr>
      <w:r>
        <w:br w:type="column"/>
      </w:r>
      <w:r>
        <w:rPr>
          <w:rFonts w:ascii="Symbol" w:hAnsi="Symbol"/>
        </w:rPr>
        <w:lastRenderedPageBreak/>
        <w:t></w:t>
      </w:r>
      <w:r>
        <w:tab/>
      </w:r>
      <w:r>
        <w:rPr>
          <w:rFonts w:ascii="Symbol" w:hAnsi="Symbol"/>
          <w:position w:val="-2"/>
          <w:u w:val="single"/>
        </w:rPr>
        <w:t></w:t>
      </w:r>
      <w:r>
        <w:rPr>
          <w:position w:val="-2"/>
        </w:rPr>
        <w:tab/>
      </w:r>
      <w:r>
        <w:rPr>
          <w:rFonts w:ascii="Symbol" w:hAnsi="Symbol"/>
        </w:rPr>
        <w:t></w:t>
      </w:r>
    </w:p>
    <w:p w:rsidR="00E41EC3" w:rsidRDefault="00E41EC3" w:rsidP="00E41EC3">
      <w:pPr>
        <w:pStyle w:val="a3"/>
        <w:spacing w:line="28" w:lineRule="exact"/>
        <w:ind w:left="1150"/>
        <w:jc w:val="left"/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3907790</wp:posOffset>
                </wp:positionH>
                <wp:positionV relativeFrom="paragraph">
                  <wp:posOffset>-150495</wp:posOffset>
                </wp:positionV>
                <wp:extent cx="485140" cy="356870"/>
                <wp:effectExtent l="0" t="0" r="10160" b="5080"/>
                <wp:wrapNone/>
                <wp:docPr id="492" name="Надпись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1EC3" w:rsidRDefault="00E41EC3" w:rsidP="00E41EC3">
                            <w:pPr>
                              <w:spacing w:before="2" w:line="213" w:lineRule="auto"/>
                              <w:rPr>
                                <w:rFonts w:ascii="Symbol" w:hAnsi="Symbol"/>
                                <w:sz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u w:val="single"/>
                              </w:rPr>
                              <w:t>ax</w:t>
                            </w:r>
                            <w:r>
                              <w:rPr>
                                <w:rFonts w:ascii="Symbol" w:hAnsi="Symbol"/>
                                <w:position w:val="-19"/>
                                <w:sz w:val="32"/>
                              </w:rPr>
                              <w:t>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92" o:spid="_x0000_s1027" type="#_x0000_t202" style="position:absolute;left:0;text-align:left;margin-left:307.7pt;margin-top:-11.85pt;width:38.2pt;height:28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" filled="f" stroked="f">
                <v:textbox inset="0,0,0,0">
                  <w:txbxContent>
                    <w:p w:rsidR="00E41EC3" w:rsidRDefault="00E41EC3" w:rsidP="00E41EC3">
                      <w:pPr>
                        <w:spacing w:before="2" w:line="213" w:lineRule="auto"/>
                        <w:rPr>
                          <w:rFonts w:ascii="Symbol" w:hAnsi="Symbol"/>
                          <w:sz w:val="32"/>
                        </w:rPr>
                      </w:pPr>
                      <w:r>
                        <w:rPr>
                          <w:i/>
                          <w:sz w:val="32"/>
                          <w:u w:val="single"/>
                        </w:rPr>
                        <w:t>ax</w:t>
                      </w:r>
                      <w:r>
                        <w:rPr>
                          <w:rFonts w:ascii="Symbol" w:hAnsi="Symbol"/>
                          <w:position w:val="-19"/>
                          <w:sz w:val="32"/>
                        </w:rPr>
                        <w:t>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0,145 ,</w:t>
      </w:r>
      <w:r>
        <w:rPr>
          <w:rFonts w:ascii="Symbol" w:hAnsi="Symbol"/>
        </w:rPr>
        <w:t></w:t>
      </w:r>
      <w:r>
        <w:t>C,</w:t>
      </w:r>
    </w:p>
    <w:p w:rsidR="00E41EC3" w:rsidRDefault="00E41EC3" w:rsidP="00E41EC3">
      <w:pPr>
        <w:pStyle w:val="a3"/>
        <w:spacing w:before="295" w:line="40" w:lineRule="exact"/>
        <w:ind w:left="1228" w:right="1428"/>
        <w:jc w:val="center"/>
      </w:pPr>
      <w:r>
        <w:br w:type="column"/>
      </w:r>
      <w:r>
        <w:lastRenderedPageBreak/>
        <w:t>(5.13)</w:t>
      </w:r>
    </w:p>
    <w:p w:rsidR="00E41EC3" w:rsidRDefault="00E41EC3" w:rsidP="00E41EC3">
      <w:pPr>
        <w:spacing w:line="40" w:lineRule="exact"/>
        <w:jc w:val="center"/>
        <w:sectPr w:rsidR="00E41EC3">
          <w:type w:val="continuous"/>
          <w:pgSz w:w="11900" w:h="16840"/>
          <w:pgMar w:top="1600" w:right="0" w:bottom="280" w:left="1260" w:header="720" w:footer="720" w:gutter="0"/>
          <w:cols w:num="4" w:space="720" w:equalWidth="0">
            <w:col w:w="3373" w:space="40"/>
            <w:col w:w="1112" w:space="39"/>
            <w:col w:w="2566" w:space="40"/>
            <w:col w:w="3470"/>
          </w:cols>
        </w:sectPr>
      </w:pPr>
    </w:p>
    <w:p w:rsidR="00E41EC3" w:rsidRDefault="00E41EC3" w:rsidP="00E41EC3">
      <w:pPr>
        <w:tabs>
          <w:tab w:val="left" w:pos="3765"/>
          <w:tab w:val="left" w:pos="4696"/>
          <w:tab w:val="left" w:pos="6458"/>
        </w:tabs>
        <w:spacing w:line="218" w:lineRule="exact"/>
        <w:ind w:left="2138"/>
        <w:rPr>
          <w:rFonts w:ascii="Symbol" w:hAnsi="Symbol"/>
          <w:sz w:val="32"/>
        </w:r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>
                <wp:simplePos x="0" y="0"/>
                <wp:positionH relativeFrom="page">
                  <wp:posOffset>2717165</wp:posOffset>
                </wp:positionH>
                <wp:positionV relativeFrom="paragraph">
                  <wp:posOffset>75564</wp:posOffset>
                </wp:positionV>
                <wp:extent cx="1042035" cy="0"/>
                <wp:effectExtent l="0" t="0" r="24765" b="19050"/>
                <wp:wrapNone/>
                <wp:docPr id="491" name="Прямая соединительная линия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2035" cy="0"/>
                        </a:xfrm>
                        <a:prstGeom prst="line">
                          <a:avLst/>
                        </a:prstGeom>
                        <a:noFill/>
                        <a:ln w="1002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739BA" id="Прямая соединительная линия 49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13.95pt,5.95pt" to="29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" strokeweight=".27858mm">
                <w10:wrap anchorx="page"/>
              </v:line>
            </w:pict>
          </mc:Fallback>
        </mc:AlternateContent>
      </w:r>
      <w:r>
        <w:rPr>
          <w:i/>
          <w:sz w:val="24"/>
        </w:rPr>
        <w:t>ï</w:t>
      </w:r>
      <w:r>
        <w:rPr>
          <w:i/>
          <w:sz w:val="24"/>
        </w:rPr>
        <w:tab/>
      </w:r>
      <w:r>
        <w:rPr>
          <w:i/>
          <w:position w:val="-16"/>
          <w:sz w:val="32"/>
        </w:rPr>
        <w:t>ñ</w:t>
      </w:r>
      <w:r>
        <w:rPr>
          <w:i/>
          <w:position w:val="-16"/>
          <w:sz w:val="32"/>
        </w:rPr>
        <w:tab/>
      </w:r>
      <w:r>
        <w:rPr>
          <w:rFonts w:ascii="Symbol" w:hAnsi="Symbol"/>
          <w:position w:val="1"/>
          <w:sz w:val="32"/>
        </w:rPr>
        <w:t></w:t>
      </w:r>
      <w:r>
        <w:rPr>
          <w:i/>
          <w:spacing w:val="5"/>
          <w:position w:val="-16"/>
          <w:sz w:val="32"/>
        </w:rPr>
        <w:t>d</w:t>
      </w:r>
      <w:r>
        <w:rPr>
          <w:spacing w:val="5"/>
          <w:position w:val="-24"/>
          <w:sz w:val="24"/>
        </w:rPr>
        <w:t>0</w:t>
      </w:r>
      <w:r>
        <w:rPr>
          <w:spacing w:val="5"/>
          <w:position w:val="-24"/>
          <w:sz w:val="24"/>
        </w:rPr>
        <w:tab/>
      </w:r>
      <w:r>
        <w:rPr>
          <w:rFonts w:ascii="Symbol" w:hAnsi="Symbol"/>
          <w:position w:val="1"/>
          <w:sz w:val="32"/>
        </w:rPr>
        <w:t></w:t>
      </w:r>
    </w:p>
    <w:p w:rsidR="00E41EC3" w:rsidRDefault="00E41EC3" w:rsidP="00E41EC3">
      <w:pPr>
        <w:pStyle w:val="a3"/>
        <w:tabs>
          <w:tab w:val="left" w:pos="2400"/>
        </w:tabs>
        <w:spacing w:before="4"/>
        <w:ind w:left="639"/>
        <w:jc w:val="center"/>
        <w:rPr>
          <w:rFonts w:ascii="Symbol" w:hAnsi="Symbol"/>
        </w:rPr>
      </w:pPr>
      <w:r>
        <w:rPr>
          <w:rFonts w:ascii="Symbol" w:hAnsi="Symbol"/>
        </w:rPr>
        <w:t></w:t>
      </w:r>
      <w:r>
        <w:tab/>
      </w:r>
      <w:r>
        <w:rPr>
          <w:rFonts w:ascii="Symbol" w:hAnsi="Symbol"/>
        </w:rPr>
        <w:t></w:t>
      </w:r>
    </w:p>
    <w:p w:rsidR="00E41EC3" w:rsidRDefault="00E41EC3" w:rsidP="00E41EC3">
      <w:pPr>
        <w:pStyle w:val="a3"/>
        <w:spacing w:before="96" w:line="300" w:lineRule="auto"/>
        <w:ind w:right="1411"/>
      </w:pPr>
      <w:r>
        <w:t xml:space="preserve">де </w:t>
      </w:r>
      <w:r>
        <w:rPr>
          <w:i/>
        </w:rPr>
        <w:t>t</w:t>
      </w:r>
      <w:r>
        <w:rPr>
          <w:i/>
          <w:vertAlign w:val="subscript"/>
        </w:rPr>
        <w:t>н.п</w:t>
      </w:r>
      <w:r>
        <w:t xml:space="preserve">– температура навколишнього повітря, °С; </w:t>
      </w:r>
      <w:r>
        <w:rPr>
          <w:i/>
        </w:rPr>
        <w:t>t</w:t>
      </w:r>
      <w:r>
        <w:rPr>
          <w:i/>
          <w:vertAlign w:val="subscript"/>
        </w:rPr>
        <w:t>сер.р.м</w:t>
      </w:r>
      <w:r>
        <w:t xml:space="preserve">– </w:t>
      </w:r>
      <w:r>
        <w:rPr>
          <w:spacing w:val="-5"/>
        </w:rPr>
        <w:t xml:space="preserve">необхід- </w:t>
      </w:r>
      <w:r>
        <w:t xml:space="preserve">на середня  температура  повітря  на  робочому  майданчику,  °С; </w:t>
      </w:r>
      <w:r>
        <w:rPr>
          <w:i/>
        </w:rPr>
        <w:t xml:space="preserve">с </w:t>
      </w:r>
      <w:r>
        <w:t>– коефіцієнт, що коливається в межах від 0,345 до0,225).</w:t>
      </w:r>
    </w:p>
    <w:p w:rsidR="00E41EC3" w:rsidRDefault="00E41EC3" w:rsidP="00E41EC3">
      <w:pPr>
        <w:pStyle w:val="a3"/>
        <w:spacing w:before="3" w:line="300" w:lineRule="auto"/>
        <w:ind w:right="1403" w:firstLine="720"/>
      </w:pPr>
      <w:r>
        <w:t xml:space="preserve">При використанні </w:t>
      </w:r>
      <w:r>
        <w:rPr>
          <w:spacing w:val="-3"/>
        </w:rPr>
        <w:t xml:space="preserve">для </w:t>
      </w:r>
      <w:r>
        <w:t xml:space="preserve">обдування повітря того ж приміщення температура в </w:t>
      </w:r>
      <w:r>
        <w:rPr>
          <w:spacing w:val="-3"/>
        </w:rPr>
        <w:t xml:space="preserve">струмені </w:t>
      </w:r>
      <w:r>
        <w:t xml:space="preserve">практично залишається незмінною. У цьому випадку слід створювати сильно турбулізований струмінь. </w:t>
      </w:r>
      <w:r>
        <w:rPr>
          <w:spacing w:val="-8"/>
        </w:rPr>
        <w:t xml:space="preserve">Ефект </w:t>
      </w:r>
      <w:r>
        <w:rPr>
          <w:spacing w:val="-9"/>
        </w:rPr>
        <w:t xml:space="preserve">обдування досягається </w:t>
      </w:r>
      <w:r>
        <w:rPr>
          <w:spacing w:val="-7"/>
        </w:rPr>
        <w:t xml:space="preserve">рухом </w:t>
      </w:r>
      <w:r>
        <w:rPr>
          <w:spacing w:val="-9"/>
        </w:rPr>
        <w:t xml:space="preserve">повітря, </w:t>
      </w:r>
      <w:r>
        <w:rPr>
          <w:spacing w:val="-4"/>
        </w:rPr>
        <w:t xml:space="preserve">що </w:t>
      </w:r>
      <w:r>
        <w:rPr>
          <w:spacing w:val="-9"/>
        </w:rPr>
        <w:t xml:space="preserve">припустимо </w:t>
      </w:r>
      <w:r>
        <w:rPr>
          <w:spacing w:val="-6"/>
        </w:rPr>
        <w:t xml:space="preserve">при </w:t>
      </w:r>
      <w:r>
        <w:rPr>
          <w:spacing w:val="-8"/>
        </w:rPr>
        <w:t xml:space="preserve">по- рівняно </w:t>
      </w:r>
      <w:r>
        <w:rPr>
          <w:spacing w:val="-9"/>
        </w:rPr>
        <w:t xml:space="preserve">невисокій </w:t>
      </w:r>
      <w:r>
        <w:rPr>
          <w:spacing w:val="-8"/>
        </w:rPr>
        <w:t xml:space="preserve">його </w:t>
      </w:r>
      <w:r>
        <w:rPr>
          <w:spacing w:val="-9"/>
        </w:rPr>
        <w:t xml:space="preserve">температурі. </w:t>
      </w:r>
      <w:r>
        <w:rPr>
          <w:spacing w:val="-7"/>
        </w:rPr>
        <w:t xml:space="preserve">При </w:t>
      </w:r>
      <w:r>
        <w:rPr>
          <w:spacing w:val="-9"/>
        </w:rPr>
        <w:t xml:space="preserve">температурі </w:t>
      </w:r>
      <w:r>
        <w:t xml:space="preserve">в </w:t>
      </w:r>
      <w:r>
        <w:rPr>
          <w:spacing w:val="-9"/>
        </w:rPr>
        <w:t xml:space="preserve">приміщенні </w:t>
      </w:r>
      <w:r>
        <w:rPr>
          <w:spacing w:val="-7"/>
        </w:rPr>
        <w:t xml:space="preserve">вище </w:t>
      </w:r>
      <w:r>
        <w:rPr>
          <w:spacing w:val="-4"/>
        </w:rPr>
        <w:t xml:space="preserve">28 </w:t>
      </w:r>
      <w:r>
        <w:rPr>
          <w:spacing w:val="-7"/>
        </w:rPr>
        <w:t>°С</w:t>
      </w:r>
      <w:r>
        <w:rPr>
          <w:spacing w:val="-6"/>
        </w:rPr>
        <w:t xml:space="preserve">та </w:t>
      </w:r>
      <w:r>
        <w:rPr>
          <w:spacing w:val="-9"/>
        </w:rPr>
        <w:t xml:space="preserve">інтенсивності опромінення </w:t>
      </w:r>
      <w:r>
        <w:rPr>
          <w:spacing w:val="-7"/>
        </w:rPr>
        <w:t xml:space="preserve">понад 0,88 </w:t>
      </w:r>
      <w:r>
        <w:rPr>
          <w:spacing w:val="-9"/>
        </w:rPr>
        <w:t>кДж/(м</w:t>
      </w:r>
      <w:r>
        <w:rPr>
          <w:spacing w:val="-9"/>
          <w:vertAlign w:val="superscript"/>
        </w:rPr>
        <w:t>2</w:t>
      </w:r>
      <w:r>
        <w:rPr>
          <w:rFonts w:ascii="Symbol" w:hAnsi="Symbol"/>
          <w:spacing w:val="-9"/>
        </w:rPr>
        <w:t></w:t>
      </w:r>
      <w:r>
        <w:rPr>
          <w:spacing w:val="-9"/>
        </w:rPr>
        <w:t xml:space="preserve">год) </w:t>
      </w:r>
      <w:r>
        <w:rPr>
          <w:spacing w:val="-5"/>
        </w:rPr>
        <w:t xml:space="preserve">необхідно охолодження </w:t>
      </w:r>
      <w:r>
        <w:rPr>
          <w:spacing w:val="-4"/>
        </w:rPr>
        <w:t xml:space="preserve">повітря, </w:t>
      </w:r>
      <w:r>
        <w:rPr>
          <w:spacing w:val="-3"/>
        </w:rPr>
        <w:t xml:space="preserve">яке </w:t>
      </w:r>
      <w:r>
        <w:t xml:space="preserve">в </w:t>
      </w:r>
      <w:r>
        <w:rPr>
          <w:spacing w:val="-5"/>
        </w:rPr>
        <w:t xml:space="preserve">переносних </w:t>
      </w:r>
      <w:r>
        <w:rPr>
          <w:spacing w:val="-4"/>
        </w:rPr>
        <w:t>душах звичайно</w:t>
      </w:r>
    </w:p>
    <w:p w:rsidR="00E41EC3" w:rsidRDefault="00E41EC3" w:rsidP="00E41EC3">
      <w:pPr>
        <w:spacing w:line="300" w:lineRule="auto"/>
        <w:sectPr w:rsidR="00E41EC3">
          <w:type w:val="continuous"/>
          <w:pgSz w:w="11900" w:h="16840"/>
          <w:pgMar w:top="1600" w:right="0" w:bottom="280" w:left="1260" w:header="720" w:footer="720" w:gutter="0"/>
          <w:cols w:space="720"/>
        </w:sectPr>
      </w:pPr>
    </w:p>
    <w:p w:rsidR="00E41EC3" w:rsidRDefault="00E41EC3" w:rsidP="00E41EC3">
      <w:pPr>
        <w:pStyle w:val="a3"/>
        <w:spacing w:before="2"/>
        <w:ind w:left="0"/>
        <w:jc w:val="left"/>
        <w:rPr>
          <w:sz w:val="25"/>
        </w:rPr>
      </w:pPr>
    </w:p>
    <w:p w:rsidR="00E41EC3" w:rsidRDefault="00E41EC3" w:rsidP="00E41EC3">
      <w:pPr>
        <w:pStyle w:val="a3"/>
        <w:spacing w:before="88" w:line="300" w:lineRule="auto"/>
        <w:ind w:right="1402"/>
      </w:pPr>
      <w:r>
        <w:t xml:space="preserve">досягається введенням в повітряний струмінь розпиленої води. </w:t>
      </w:r>
      <w:r>
        <w:rPr>
          <w:spacing w:val="-7"/>
        </w:rPr>
        <w:t xml:space="preserve">Зниження температури обдуваючого </w:t>
      </w:r>
      <w:r>
        <w:rPr>
          <w:spacing w:val="-6"/>
        </w:rPr>
        <w:t xml:space="preserve">повітря </w:t>
      </w:r>
      <w:r>
        <w:rPr>
          <w:spacing w:val="-7"/>
        </w:rPr>
        <w:t xml:space="preserve">відбувається внаслідок випаровування </w:t>
      </w:r>
      <w:r>
        <w:rPr>
          <w:spacing w:val="-6"/>
        </w:rPr>
        <w:t xml:space="preserve">води. </w:t>
      </w:r>
      <w:r>
        <w:rPr>
          <w:spacing w:val="-7"/>
        </w:rPr>
        <w:t xml:space="preserve">Крапельки </w:t>
      </w:r>
      <w:r>
        <w:rPr>
          <w:spacing w:val="-5"/>
        </w:rPr>
        <w:t xml:space="preserve">води, </w:t>
      </w:r>
      <w:r>
        <w:t xml:space="preserve">що </w:t>
      </w:r>
      <w:r>
        <w:rPr>
          <w:spacing w:val="-7"/>
        </w:rPr>
        <w:t xml:space="preserve">випаровуються </w:t>
      </w:r>
      <w:r>
        <w:t xml:space="preserve">в </w:t>
      </w:r>
      <w:r>
        <w:rPr>
          <w:spacing w:val="-7"/>
        </w:rPr>
        <w:t xml:space="preserve">повітрі, потрапляють </w:t>
      </w:r>
      <w:r>
        <w:rPr>
          <w:spacing w:val="-5"/>
        </w:rPr>
        <w:t xml:space="preserve">на </w:t>
      </w:r>
      <w:r>
        <w:rPr>
          <w:spacing w:val="-6"/>
        </w:rPr>
        <w:t xml:space="preserve">одяг </w:t>
      </w:r>
      <w:r>
        <w:rPr>
          <w:spacing w:val="-7"/>
        </w:rPr>
        <w:t xml:space="preserve">працюючих </w:t>
      </w:r>
      <w:r>
        <w:t xml:space="preserve">і </w:t>
      </w:r>
      <w:r>
        <w:rPr>
          <w:spacing w:val="-7"/>
        </w:rPr>
        <w:t xml:space="preserve">знижують </w:t>
      </w:r>
      <w:r>
        <w:rPr>
          <w:spacing w:val="-4"/>
        </w:rPr>
        <w:t xml:space="preserve">її </w:t>
      </w:r>
      <w:r>
        <w:rPr>
          <w:spacing w:val="-8"/>
        </w:rPr>
        <w:t>температуру.</w:t>
      </w:r>
    </w:p>
    <w:p w:rsidR="00E41EC3" w:rsidRDefault="00E41EC3" w:rsidP="00E41EC3">
      <w:pPr>
        <w:pStyle w:val="a3"/>
        <w:spacing w:line="300" w:lineRule="auto"/>
        <w:ind w:right="1408" w:firstLine="720"/>
      </w:pPr>
      <w:r>
        <w:t xml:space="preserve">У водоповітряних душах конструкції МІОТ вода з бачка по зливній трубці подається на </w:t>
      </w:r>
      <w:r>
        <w:rPr>
          <w:spacing w:val="-3"/>
        </w:rPr>
        <w:t xml:space="preserve">диск </w:t>
      </w:r>
      <w:r>
        <w:t xml:space="preserve">втулки вентилятора. </w:t>
      </w:r>
      <w:r>
        <w:rPr>
          <w:spacing w:val="-3"/>
        </w:rPr>
        <w:t xml:space="preserve">Будучи </w:t>
      </w:r>
      <w:r>
        <w:t xml:space="preserve">від- жатою відцентровою силою на площину диска, вона, розтікаю- чись, потрапляє у гніт, яким викладено внутрішні стінки цилінд- ричного коритця, прикріпленого до втулки осьового вентилятора. Звідси через вузьку (0,1–0,5 мм) щілину між зовнішнім кільцевим диском і краєм циліндричної коробки дрібні крапельки води ви- кидаються і несуться повітряним потоком. У водоповітряному душі конструкції ЛІОТ використаний </w:t>
      </w:r>
      <w:r>
        <w:rPr>
          <w:spacing w:val="-3"/>
        </w:rPr>
        <w:t xml:space="preserve">метод </w:t>
      </w:r>
      <w:r>
        <w:t xml:space="preserve">водяного захисту, при якому обдувається повітряний факел шляхом створення на його периферії завіси з дрібнорозпиленої води, що подається фо- рсунками. Ця завіса перешкоджає підмішуванню до обдуваємого повітря гарячого навколишнього повітря і захищає повітряний факел від потоку тепла. Такий повітряний </w:t>
      </w:r>
      <w:r>
        <w:rPr>
          <w:spacing w:val="-3"/>
        </w:rPr>
        <w:t xml:space="preserve">душ </w:t>
      </w:r>
      <w:r>
        <w:t>застосовують при проведенні гарячих ремонтних робіт. Подібний принцип здійсне- ний в водоповітряному душі конструкції СІОТ (рис.5.5).</w:t>
      </w:r>
    </w:p>
    <w:p w:rsidR="00E41EC3" w:rsidRDefault="00E41EC3" w:rsidP="00E41EC3">
      <w:pPr>
        <w:pStyle w:val="a3"/>
        <w:spacing w:before="9"/>
        <w:ind w:left="0"/>
        <w:jc w:val="left"/>
        <w:rPr>
          <w:sz w:val="39"/>
        </w:rPr>
      </w:pPr>
    </w:p>
    <w:p w:rsidR="00CE1B79" w:rsidRDefault="00CE1B79"/>
    <w:sectPr w:rsidR="00CE1B7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D484B"/>
    <w:multiLevelType w:val="hybridMultilevel"/>
    <w:tmpl w:val="636CB064"/>
    <w:lvl w:ilvl="0" w:tplc="6F9E8E2C">
      <w:numFmt w:val="bullet"/>
      <w:lvlText w:val=""/>
      <w:lvlJc w:val="left"/>
      <w:pPr>
        <w:ind w:left="154" w:hanging="135"/>
      </w:pPr>
      <w:rPr>
        <w:rFonts w:ascii="Symbol" w:eastAsia="Symbol" w:hAnsi="Symbol" w:cs="Symbol" w:hint="default"/>
        <w:w w:val="100"/>
        <w:sz w:val="32"/>
        <w:szCs w:val="32"/>
        <w:lang w:val="uk-UA" w:eastAsia="uk-UA" w:bidi="uk-UA"/>
      </w:rPr>
    </w:lvl>
    <w:lvl w:ilvl="1" w:tplc="9864CF70">
      <w:numFmt w:val="bullet"/>
      <w:lvlText w:val=""/>
      <w:lvlJc w:val="left"/>
      <w:pPr>
        <w:ind w:left="329" w:hanging="226"/>
      </w:pPr>
      <w:rPr>
        <w:rFonts w:ascii="Symbol" w:eastAsia="Symbol" w:hAnsi="Symbol" w:cs="Symbol" w:hint="default"/>
        <w:w w:val="101"/>
        <w:position w:val="9"/>
        <w:sz w:val="32"/>
        <w:szCs w:val="32"/>
        <w:lang w:val="uk-UA" w:eastAsia="uk-UA" w:bidi="uk-UA"/>
      </w:rPr>
    </w:lvl>
    <w:lvl w:ilvl="2" w:tplc="9F4003F6">
      <w:numFmt w:val="bullet"/>
      <w:lvlText w:val="•"/>
      <w:lvlJc w:val="left"/>
      <w:pPr>
        <w:ind w:left="221" w:hanging="226"/>
      </w:pPr>
      <w:rPr>
        <w:rFonts w:hint="default"/>
        <w:lang w:val="uk-UA" w:eastAsia="uk-UA" w:bidi="uk-UA"/>
      </w:rPr>
    </w:lvl>
    <w:lvl w:ilvl="3" w:tplc="4E465872">
      <w:numFmt w:val="bullet"/>
      <w:lvlText w:val="•"/>
      <w:lvlJc w:val="left"/>
      <w:pPr>
        <w:ind w:left="122" w:hanging="226"/>
      </w:pPr>
      <w:rPr>
        <w:rFonts w:hint="default"/>
        <w:lang w:val="uk-UA" w:eastAsia="uk-UA" w:bidi="uk-UA"/>
      </w:rPr>
    </w:lvl>
    <w:lvl w:ilvl="4" w:tplc="7B3669BC">
      <w:numFmt w:val="bullet"/>
      <w:lvlText w:val="•"/>
      <w:lvlJc w:val="left"/>
      <w:pPr>
        <w:ind w:left="23" w:hanging="226"/>
      </w:pPr>
      <w:rPr>
        <w:rFonts w:hint="default"/>
        <w:lang w:val="uk-UA" w:eastAsia="uk-UA" w:bidi="uk-UA"/>
      </w:rPr>
    </w:lvl>
    <w:lvl w:ilvl="5" w:tplc="D72A0820">
      <w:numFmt w:val="bullet"/>
      <w:lvlText w:val="•"/>
      <w:lvlJc w:val="left"/>
      <w:pPr>
        <w:ind w:left="-76" w:hanging="226"/>
      </w:pPr>
      <w:rPr>
        <w:rFonts w:hint="default"/>
        <w:lang w:val="uk-UA" w:eastAsia="uk-UA" w:bidi="uk-UA"/>
      </w:rPr>
    </w:lvl>
    <w:lvl w:ilvl="6" w:tplc="3878A38E">
      <w:numFmt w:val="bullet"/>
      <w:lvlText w:val="•"/>
      <w:lvlJc w:val="left"/>
      <w:pPr>
        <w:ind w:left="-175" w:hanging="226"/>
      </w:pPr>
      <w:rPr>
        <w:rFonts w:hint="default"/>
        <w:lang w:val="uk-UA" w:eastAsia="uk-UA" w:bidi="uk-UA"/>
      </w:rPr>
    </w:lvl>
    <w:lvl w:ilvl="7" w:tplc="EC40D1B8">
      <w:numFmt w:val="bullet"/>
      <w:lvlText w:val="•"/>
      <w:lvlJc w:val="left"/>
      <w:pPr>
        <w:ind w:left="-274" w:hanging="226"/>
      </w:pPr>
      <w:rPr>
        <w:rFonts w:hint="default"/>
        <w:lang w:val="uk-UA" w:eastAsia="uk-UA" w:bidi="uk-UA"/>
      </w:rPr>
    </w:lvl>
    <w:lvl w:ilvl="8" w:tplc="25A800A6">
      <w:numFmt w:val="bullet"/>
      <w:lvlText w:val="•"/>
      <w:lvlJc w:val="left"/>
      <w:pPr>
        <w:ind w:left="-373" w:hanging="226"/>
      </w:pPr>
      <w:rPr>
        <w:rFonts w:hint="default"/>
        <w:lang w:val="uk-UA" w:eastAsia="uk-UA" w:bidi="uk-UA"/>
      </w:rPr>
    </w:lvl>
  </w:abstractNum>
  <w:abstractNum w:abstractNumId="1" w15:restartNumberingAfterBreak="0">
    <w:nsid w:val="7BC86D6A"/>
    <w:multiLevelType w:val="multilevel"/>
    <w:tmpl w:val="47B2C3C8"/>
    <w:lvl w:ilvl="0">
      <w:start w:val="5"/>
      <w:numFmt w:val="decimal"/>
      <w:lvlText w:val="%1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1">
      <w:start w:val="3"/>
      <w:numFmt w:val="decimal"/>
      <w:lvlText w:val="%1.%2"/>
      <w:lvlJc w:val="left"/>
      <w:pPr>
        <w:ind w:left="1768" w:hanging="893"/>
        <w:jc w:val="left"/>
      </w:pPr>
      <w:rPr>
        <w:rFonts w:hint="default"/>
        <w:lang w:val="uk-UA" w:eastAsia="uk-UA" w:bidi="uk-UA"/>
      </w:rPr>
    </w:lvl>
    <w:lvl w:ilvl="2">
      <w:start w:val="1"/>
      <w:numFmt w:val="decimal"/>
      <w:lvlText w:val="%1.%2.%3."/>
      <w:lvlJc w:val="left"/>
      <w:pPr>
        <w:ind w:left="1768" w:hanging="893"/>
        <w:jc w:val="left"/>
      </w:pPr>
      <w:rPr>
        <w:rFonts w:ascii="Arial" w:eastAsia="Arial" w:hAnsi="Arial" w:cs="Arial" w:hint="default"/>
        <w:b/>
        <w:bCs/>
        <w:spacing w:val="-2"/>
        <w:w w:val="100"/>
        <w:sz w:val="32"/>
        <w:szCs w:val="32"/>
        <w:lang w:val="uk-UA" w:eastAsia="uk-UA" w:bidi="uk-UA"/>
      </w:rPr>
    </w:lvl>
    <w:lvl w:ilvl="3">
      <w:numFmt w:val="bullet"/>
      <w:lvlText w:val="•"/>
      <w:lvlJc w:val="left"/>
      <w:pPr>
        <w:ind w:left="2584" w:hanging="8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2697" w:hanging="8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809" w:hanging="8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2922" w:hanging="8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3034" w:hanging="8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3147" w:hanging="893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C3"/>
    <w:rsid w:val="008569EA"/>
    <w:rsid w:val="00CE1B79"/>
    <w:rsid w:val="00E4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4D43"/>
  <w15:chartTrackingRefBased/>
  <w15:docId w15:val="{9730B4BA-5CD6-452D-9362-6D296A5C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41E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4">
    <w:name w:val="heading 4"/>
    <w:basedOn w:val="a"/>
    <w:link w:val="40"/>
    <w:uiPriority w:val="1"/>
    <w:qFormat/>
    <w:rsid w:val="00E41EC3"/>
    <w:pPr>
      <w:ind w:left="1768"/>
      <w:outlineLvl w:val="3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1"/>
    <w:rsid w:val="00E41EC3"/>
    <w:rPr>
      <w:rFonts w:ascii="Arial" w:eastAsia="Arial" w:hAnsi="Arial" w:cs="Arial"/>
      <w:b/>
      <w:bCs/>
      <w:sz w:val="32"/>
      <w:szCs w:val="32"/>
      <w:lang w:val="uk-UA" w:eastAsia="uk-UA" w:bidi="uk-UA"/>
    </w:rPr>
  </w:style>
  <w:style w:type="paragraph" w:styleId="a3">
    <w:name w:val="Body Text"/>
    <w:basedOn w:val="a"/>
    <w:link w:val="a4"/>
    <w:uiPriority w:val="1"/>
    <w:qFormat/>
    <w:rsid w:val="00E41EC3"/>
    <w:pPr>
      <w:ind w:left="155"/>
      <w:jc w:val="both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E41EC3"/>
    <w:rPr>
      <w:rFonts w:ascii="Times New Roman" w:eastAsia="Times New Roman" w:hAnsi="Times New Roman" w:cs="Times New Roman"/>
      <w:sz w:val="32"/>
      <w:szCs w:val="32"/>
      <w:lang w:val="uk-UA" w:eastAsia="uk-UA" w:bidi="uk-UA"/>
    </w:rPr>
  </w:style>
  <w:style w:type="paragraph" w:styleId="a5">
    <w:name w:val="List Paragraph"/>
    <w:basedOn w:val="a"/>
    <w:uiPriority w:val="1"/>
    <w:qFormat/>
    <w:rsid w:val="00E41EC3"/>
    <w:pPr>
      <w:ind w:left="1058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2020-10-21T13:21:00Z</dcterms:created>
  <dcterms:modified xsi:type="dcterms:W3CDTF">2020-10-21T13:34:00Z</dcterms:modified>
</cp:coreProperties>
</file>