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EA9" w:rsidRPr="004E4EA9" w:rsidRDefault="004E4EA9" w:rsidP="004E4E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uk-UA" w:eastAsia="ru-RU"/>
        </w:rPr>
      </w:pPr>
    </w:p>
    <w:p w:rsidR="004E4EA9" w:rsidRPr="004E4EA9" w:rsidRDefault="004E4EA9" w:rsidP="004E4E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b/>
          <w:caps/>
          <w:sz w:val="28"/>
          <w:szCs w:val="28"/>
          <w:lang w:val="uk-UA" w:eastAsia="ru-RU"/>
        </w:rPr>
        <w:t>ТестИ для підсумкового контролю ЗНАНЬ</w:t>
      </w:r>
    </w:p>
    <w:p w:rsidR="004E4EA9" w:rsidRPr="004E4EA9" w:rsidRDefault="004E4EA9" w:rsidP="004E4E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uk-UA" w:eastAsia="ru-RU"/>
        </w:rPr>
      </w:pPr>
    </w:p>
    <w:p w:rsidR="004E4EA9" w:rsidRPr="004E4EA9" w:rsidRDefault="004E4EA9" w:rsidP="004E4EA9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Calibri" w:eastAsia="Calibri" w:hAnsi="Calibri" w:cs="Times New Roman"/>
          <w:lang w:val="uk-UA"/>
        </w:rPr>
      </w:pPr>
      <w:r w:rsidRPr="004E4EA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1.  </w:t>
      </w:r>
      <w:r w:rsidRPr="004E4E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Агроландшафт – це: </w:t>
      </w:r>
    </w:p>
    <w:p w:rsidR="004E4EA9" w:rsidRPr="004E4EA9" w:rsidRDefault="004E4EA9" w:rsidP="004E4EA9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 </w:t>
      </w: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4E4EA9">
        <w:rPr>
          <w:rFonts w:ascii="Calibri" w:eastAsia="Calibri" w:hAnsi="Calibri" w:cs="Times New Roman"/>
          <w:lang w:val="uk-UA"/>
        </w:rPr>
        <w:t xml:space="preserve"> </w:t>
      </w: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>антропогенний ландшафт, основу якого становлять агроценози, тобто сільськогосподарські угіддя (поля, сіножаті, пасовища) та штучні лісові насадження, зокрема лісосмуги й інші захисні насадження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б)  система, створена під впливом природних чинників;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в) </w:t>
      </w: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>система, створена під впливом природних та кліматичних чинників і діяльності людини;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Calibri" w:eastAsia="Calibri" w:hAnsi="Calibri" w:cs="Times New Roman"/>
          <w:lang w:val="uk-UA"/>
        </w:rPr>
        <w:t xml:space="preserve"> </w:t>
      </w: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>г) антропогенні ландшафти з переважанням в їх біотичній частини спільнот живих організмів, штучно сформованих людиною, що замінили природні фіто-  і зооценози на більшій частині території.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t>2. Базовим компонентом агроландашафту є: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а) біота;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природні води;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в) засоби захисту рослин;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ґрунтовий покрив.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t>3. Укажіть типи агроландшафтів: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а) польові;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б) садові;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в) змішані садово-польові;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г) лучно-пасовищні;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д) ландшафти зі зміненою літогенною основою;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ab/>
        <w:t xml:space="preserve">е) зрошувальні й осушувальні  ландшафти;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Calibri" w:eastAsia="Calibri" w:hAnsi="Calibri" w:cs="Times New Roman"/>
          <w:lang w:val="uk-UA"/>
        </w:rPr>
      </w:pPr>
      <w:r w:rsidRPr="004E4EA9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t xml:space="preserve">       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  ж) усі відповіді правильні.</w:t>
      </w:r>
      <w:r w:rsidRPr="004E4EA9">
        <w:rPr>
          <w:rFonts w:ascii="Calibri" w:eastAsia="Calibri" w:hAnsi="Calibri" w:cs="Times New Roman"/>
          <w:lang w:val="uk-UA"/>
        </w:rPr>
        <w:t xml:space="preserve">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t xml:space="preserve">4. </w:t>
      </w:r>
      <w:r w:rsidRPr="004E4EA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Які основні причини розвитку екологічної кризи в Україні?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а) </w:t>
      </w: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недосконалість законів про охорону природи;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б) </w:t>
      </w: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>низька екологічна культура населення;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в) </w:t>
      </w:r>
      <w:r w:rsidRPr="004E4EA9">
        <w:rPr>
          <w:rFonts w:ascii="Times New Roman" w:eastAsia="Calibri" w:hAnsi="Times New Roman" w:cs="Times New Roman"/>
          <w:spacing w:val="-8"/>
          <w:sz w:val="28"/>
          <w:szCs w:val="28"/>
          <w:lang w:val="uk-UA" w:eastAsia="ru-RU"/>
        </w:rPr>
        <w:t>н</w:t>
      </w:r>
      <w:r w:rsidRPr="004E4EA9">
        <w:rPr>
          <w:rFonts w:ascii="Times New Roman" w:eastAsia="Calibri" w:hAnsi="Times New Roman" w:cs="Times New Roman"/>
          <w:spacing w:val="-8"/>
          <w:sz w:val="28"/>
          <w:szCs w:val="28"/>
          <w:lang w:val="uk-UA"/>
        </w:rPr>
        <w:t>адмірна хімізація сільського господарства та індустріалізація;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г) усі відповіді правильні. 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t>5.</w:t>
      </w:r>
      <w:r w:rsidRPr="004E4EA9">
        <w:rPr>
          <w:rFonts w:ascii="Calibri" w:eastAsia="Calibri" w:hAnsi="Calibri" w:cs="Times New Roman"/>
          <w:lang w:val="uk-UA"/>
        </w:rPr>
        <w:t xml:space="preserve"> </w:t>
      </w: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Екологічну стійкість агроландшафту визначають: 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а) оптимальний водний режим, управління його витратними статтями, особливо поверхневим стоком під час екстремальних періодів, водовіддача;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б) стабільна родючість ґрунтів, попередження їх деградації, насамперед процесів ерозії;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в) оптимальна структура земельних угідь;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 г) створення умов для існування різноманітної флори та фауни.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д) усі відповіді правильні.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6. Укажіть чинники порушення стабільності агроландшафту: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а)</w:t>
      </w: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висока розораність ландшафтів, що зумовлює не тільки прискорення ерозії, але й їх деградацію, порушення стану водних ресурсів;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б) ерозійні процеси, які руйнують не тільки ґрунти, а й довкілля загалом;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в) нераціональне використання схилових земель, що прилягають до гідрографічної мережі;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г) від’ємний баланс органічної речовини та біогенних елементів;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д) техногенне надходження ксенобіотиків; 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е) понаднормове урбанізаційне й рекреаційне навантаження;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ж) усі відповіді правильні.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t xml:space="preserve">7. У своїх працях академік В.В. Медведєв зі співробітниками (ННЦ «Інститут агрохімії і ґрунтознавства ім. О.Н. Соколовського») виділяють такі типи деградації ґрунтів: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а) фізичну;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б) хімічну;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в) фізико-хімічну; </w:t>
      </w:r>
    </w:p>
    <w:p w:rsidR="004E4EA9" w:rsidRPr="004E4EA9" w:rsidRDefault="004E4EA9" w:rsidP="004E4EA9">
      <w:pPr>
        <w:autoSpaceDE w:val="0"/>
        <w:autoSpaceDN w:val="0"/>
        <w:adjustRightInd w:val="0"/>
        <w:spacing w:before="24" w:after="0" w:line="240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г) біологічну; </w:t>
      </w:r>
    </w:p>
    <w:p w:rsidR="004E4EA9" w:rsidRPr="004E4EA9" w:rsidRDefault="004E4EA9" w:rsidP="004E4EA9">
      <w:pPr>
        <w:autoSpaceDE w:val="0"/>
        <w:autoSpaceDN w:val="0"/>
        <w:adjustRightInd w:val="0"/>
        <w:spacing w:before="24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E4EA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д) усі відповіді правильні.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t>8. Чим визначається біологічна деградація ґрунтів?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а) ущільненням ґрунту;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б) втратою гумусу та руйнуванням структури ґрунту;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в) зміною режиму вологості;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г) комплексом процесів, які призводять до істотної зміни мікробіологічного пулу чи перевтоми ґрунту.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t>9. Укажіть ідеальний варіант співвідношення угідь, запропонований В.В. Докучаєвим: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а) </w:t>
      </w:r>
      <w:r w:rsidRPr="004E4EA9">
        <w:rPr>
          <w:rFonts w:ascii="Times New Roman" w:eastAsia="Calibri" w:hAnsi="Times New Roman" w:cs="Times New Roman"/>
          <w:spacing w:val="-8"/>
          <w:sz w:val="28"/>
          <w:szCs w:val="28"/>
          <w:lang w:val="uk-UA" w:eastAsia="ru-RU"/>
        </w:rPr>
        <w:t>коли на 1 га ріллі припадає 1,6 га природних кормових і 7,6 га лісових угідь;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-8"/>
          <w:sz w:val="28"/>
          <w:szCs w:val="28"/>
          <w:lang w:val="uk-UA" w:eastAsia="ru-RU"/>
        </w:rPr>
        <w:t>б) коли на 1 га ріллі припадає 3,5 га природних кормових і 3,5 га лісових угідь;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-8"/>
          <w:sz w:val="28"/>
          <w:szCs w:val="28"/>
          <w:lang w:val="uk-UA" w:eastAsia="ru-RU"/>
        </w:rPr>
        <w:t>в) коли на 1 га ріллі припадає 1,6 га природних кормових і 3,5 га лісових угідь.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t>10. Агрохімічний моніторинг – визначення потенційних і фактичних рівнів родючості ґрунтів за показниками: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а) фізичного стану;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б) хімічного стану;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в) фізико-хімічного стану;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г) біотичного стану;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д) біохімічного стану;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е) усі відповіді правильні.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t xml:space="preserve">11. Спостереження, вивчення прогнозу забруднення та самоочищення, визначення екологічного стану й реакцій водних екосистем, що входять до складу агроландшафтів на різні антропогенні чинники, пов’язані із сільськогосподарською діяльністю, </w:t>
      </w: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а) гідроекологічний моніторинг;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б) фітобіотичний моніторинг;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в) регіональний моніторинг;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г) біотичний моніторинг.</w:t>
      </w:r>
    </w:p>
    <w:p w:rsidR="004E4EA9" w:rsidRPr="004E4EA9" w:rsidRDefault="004E4EA9" w:rsidP="004E4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E4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12. Агроекологічний моніторинг має бути:</w:t>
      </w:r>
    </w:p>
    <w:p w:rsidR="004E4EA9" w:rsidRPr="004E4EA9" w:rsidRDefault="004E4EA9" w:rsidP="004E4EA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4E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 </w:t>
      </w:r>
      <w:r w:rsidRPr="004E4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</w:t>
      </w:r>
      <w:r w:rsidRPr="004E4E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комплексним, неперервним і системним;</w:t>
      </w:r>
    </w:p>
    <w:p w:rsidR="004E4EA9" w:rsidRPr="004E4EA9" w:rsidRDefault="004E4EA9" w:rsidP="004E4EA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4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 б)</w:t>
      </w:r>
      <w:r w:rsidRPr="004E4E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комплексним;</w:t>
      </w:r>
    </w:p>
    <w:p w:rsidR="004E4EA9" w:rsidRPr="004E4EA9" w:rsidRDefault="004E4EA9" w:rsidP="004E4EA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E4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в)</w:t>
      </w:r>
      <w:r w:rsidRPr="004E4E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неперервним і системним;</w:t>
      </w:r>
    </w:p>
    <w:p w:rsidR="004E4EA9" w:rsidRPr="004E4EA9" w:rsidRDefault="004E4EA9" w:rsidP="004E4EA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E4E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 г) системним.</w:t>
      </w:r>
    </w:p>
    <w:p w:rsidR="004E4EA9" w:rsidRPr="004E4EA9" w:rsidRDefault="004E4EA9" w:rsidP="004E4EA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4E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13. Науково-інформаційна  система спостережень, оцінки і прогнозу будь-яких змін у біоті, зумовлених природними й антропогенними чинниками, зокрема розвитком агропромислового виробництва, </w:t>
      </w: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4E4EA9" w:rsidRPr="004E4EA9" w:rsidRDefault="004E4EA9" w:rsidP="004E4EA9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4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біотичний моніторинг;</w:t>
      </w:r>
    </w:p>
    <w:p w:rsidR="004E4EA9" w:rsidRPr="004E4EA9" w:rsidRDefault="004E4EA9" w:rsidP="004E4EA9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4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локальний моніторинг;</w:t>
      </w:r>
    </w:p>
    <w:p w:rsidR="004E4EA9" w:rsidRPr="004E4EA9" w:rsidRDefault="004E4EA9" w:rsidP="004E4EA9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4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регіональний моніторинг.</w:t>
      </w:r>
    </w:p>
    <w:p w:rsidR="004E4EA9" w:rsidRPr="004E4EA9" w:rsidRDefault="004E4EA9" w:rsidP="004E4EA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E4E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14. Укажіть відсоток розорюваності сільськогосподарських угідь в     Україні?</w:t>
      </w:r>
    </w:p>
    <w:p w:rsidR="004E4EA9" w:rsidRPr="004E4EA9" w:rsidRDefault="004E4EA9" w:rsidP="004E4EA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4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а) 80%; </w:t>
      </w:r>
    </w:p>
    <w:p w:rsidR="004E4EA9" w:rsidRPr="004E4EA9" w:rsidRDefault="004E4EA9" w:rsidP="004E4EA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4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 б) 30%;</w:t>
      </w:r>
    </w:p>
    <w:p w:rsidR="004E4EA9" w:rsidRPr="004E4EA9" w:rsidRDefault="004E4EA9" w:rsidP="004E4EA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4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в) 55%;</w:t>
      </w:r>
    </w:p>
    <w:p w:rsidR="004E4EA9" w:rsidRPr="004E4EA9" w:rsidRDefault="004E4EA9" w:rsidP="004E4EA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4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г) 68%. </w:t>
      </w:r>
    </w:p>
    <w:p w:rsidR="004E4EA9" w:rsidRPr="004E4EA9" w:rsidRDefault="004E4EA9" w:rsidP="004E4EA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E4E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15. Агроекологічний моніторинг складається з комплексу окремих компонентів моніторингів з такими напрямами та параметрами:</w:t>
      </w:r>
    </w:p>
    <w:p w:rsidR="004E4EA9" w:rsidRPr="004E4EA9" w:rsidRDefault="004E4EA9" w:rsidP="004E4EA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4E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 </w:t>
      </w:r>
      <w:r w:rsidRPr="004E4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моніторинг земельної власності та землекористування;</w:t>
      </w:r>
    </w:p>
    <w:p w:rsidR="004E4EA9" w:rsidRPr="004E4EA9" w:rsidRDefault="004E4EA9" w:rsidP="004E4EA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4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 б) фітобіотичний</w:t>
      </w: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E4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моніторинг;</w:t>
      </w:r>
    </w:p>
    <w:p w:rsidR="004E4EA9" w:rsidRPr="004E4EA9" w:rsidRDefault="004E4EA9" w:rsidP="004E4EA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4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 в)</w:t>
      </w:r>
      <w:r w:rsidRPr="004E4E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фітосанітарний моніторинг;</w:t>
      </w:r>
    </w:p>
    <w:p w:rsidR="004E4EA9" w:rsidRPr="004E4EA9" w:rsidRDefault="004E4EA9" w:rsidP="004E4EA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E4E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</w:t>
      </w:r>
      <w:r w:rsidRPr="004E4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</w:t>
      </w:r>
      <w:r w:rsidRPr="004E4E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мікробіологічний  моніторинг;</w:t>
      </w:r>
    </w:p>
    <w:p w:rsidR="004E4EA9" w:rsidRPr="004E4EA9" w:rsidRDefault="004E4EA9" w:rsidP="004E4EA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E4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E4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д)</w:t>
      </w:r>
      <w:r w:rsidRPr="004E4E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агрохімічний  моніторинг;</w:t>
      </w:r>
    </w:p>
    <w:p w:rsidR="004E4EA9" w:rsidRPr="004E4EA9" w:rsidRDefault="004E4EA9" w:rsidP="004E4EA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E4E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4E4E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е) гідроекологічний  моніторинг;</w:t>
      </w:r>
    </w:p>
    <w:p w:rsidR="004E4EA9" w:rsidRPr="004E4EA9" w:rsidRDefault="004E4EA9" w:rsidP="004E4EA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E4E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4E4E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ж) лісоекологічний  моніторинг;</w:t>
      </w:r>
    </w:p>
    <w:p w:rsidR="004E4EA9" w:rsidRPr="004E4EA9" w:rsidRDefault="004E4EA9" w:rsidP="004E4EA9">
      <w:pPr>
        <w:autoSpaceDE w:val="0"/>
        <w:autoSpaceDN w:val="0"/>
        <w:adjustRightInd w:val="0"/>
        <w:spacing w:before="24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E4E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з) біологічний  моніторинг;</w:t>
      </w:r>
      <w:r w:rsidRPr="004E4EA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4E4EA9" w:rsidRPr="004E4EA9" w:rsidRDefault="004E4EA9" w:rsidP="004E4EA9">
      <w:pPr>
        <w:autoSpaceDE w:val="0"/>
        <w:autoSpaceDN w:val="0"/>
        <w:adjustRightInd w:val="0"/>
        <w:spacing w:before="24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4E4EA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и) усі відповіді правильні.</w:t>
      </w:r>
    </w:p>
    <w:p w:rsidR="004E4EA9" w:rsidRPr="004E4EA9" w:rsidRDefault="004E4EA9" w:rsidP="004E4EA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4E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16. Популяційно-генетичний моніторинг </w:t>
      </w: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– це:</w:t>
      </w:r>
      <w:r w:rsidRPr="004E4E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E4EA9" w:rsidRPr="004E4EA9" w:rsidRDefault="004E4EA9" w:rsidP="004E4EA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4E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E4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оцінка  потенційної  небезпеки  змін  генетичної різноманітності  сортів  і  порід;  </w:t>
      </w:r>
    </w:p>
    <w:p w:rsidR="004E4EA9" w:rsidRPr="004E4EA9" w:rsidRDefault="004E4EA9" w:rsidP="004E4EA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Calibri" w:eastAsia="Calibri" w:hAnsi="Calibri" w:cs="Times New Roman"/>
          <w:lang w:val="uk-UA"/>
        </w:rPr>
      </w:pPr>
      <w:r w:rsidRPr="004E4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б) </w:t>
      </w:r>
      <w:r w:rsidRPr="004E4E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видовий  склад  рослинних і тваринних організмів;</w:t>
      </w:r>
    </w:p>
    <w:p w:rsidR="004E4EA9" w:rsidRPr="004E4EA9" w:rsidRDefault="004E4EA9" w:rsidP="004E4EA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4EA9">
        <w:rPr>
          <w:rFonts w:ascii="Calibri" w:eastAsia="Calibri" w:hAnsi="Calibri" w:cs="Times New Roman"/>
          <w:lang w:val="uk-UA"/>
        </w:rPr>
        <w:tab/>
      </w: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в) </w:t>
      </w:r>
      <w:r w:rsidRPr="004E4E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оцінка  впливу  генетично-модифікованих організмів на формування збалансованих агроекосистем.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17. </w:t>
      </w: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Дефляція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а) ущільнення ґрунту;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б) втрата гумусу; 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в)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вітрова  ерозія,  процес  розвіювання  ґрунтів  та гірських порід вітром;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г) руйнування структури ґрунту.</w:t>
      </w:r>
    </w:p>
    <w:p w:rsidR="004E4EA9" w:rsidRPr="004E4EA9" w:rsidRDefault="004E4EA9" w:rsidP="004E4EA9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t>18. Дегуміфікація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 </w:t>
      </w: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4E4EA9" w:rsidRPr="004E4EA9" w:rsidRDefault="004E4EA9" w:rsidP="004E4EA9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а) найбільша концентрація поживних речовин;  </w:t>
      </w:r>
    </w:p>
    <w:p w:rsidR="004E4EA9" w:rsidRPr="004E4EA9" w:rsidRDefault="004E4EA9" w:rsidP="004E4EA9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б)</w:t>
      </w:r>
      <w:r w:rsidRPr="004E4EA9">
        <w:rPr>
          <w:rFonts w:ascii="Calibri" w:eastAsia="Calibri" w:hAnsi="Calibri" w:cs="Times New Roman"/>
          <w:lang w:val="uk-UA"/>
        </w:rPr>
        <w:t xml:space="preserve"> 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рівень забруднення ґрунтів, природних вод хімічними сполуками;</w:t>
      </w:r>
    </w:p>
    <w:p w:rsidR="004E4EA9" w:rsidRPr="004E4EA9" w:rsidRDefault="004E4EA9" w:rsidP="004E4EA9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в) процес поступового зниження вмісту гумусу у ґрунтах, що спостерігається з початку сільськогосподарського використання ґрунтів.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t>19. </w:t>
      </w:r>
      <w:r w:rsidRPr="004E4EA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Процес розкладу органічних решток до вуглекислоти, води та простих солей називається:</w:t>
      </w: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гуміфікацією; 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б) </w:t>
      </w: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гуміфіксацією; 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>в) мінералізацією;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г) конденсацією. </w:t>
      </w:r>
    </w:p>
    <w:p w:rsidR="004E4EA9" w:rsidRPr="004E4EA9" w:rsidRDefault="004E4EA9" w:rsidP="004E4EA9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lastRenderedPageBreak/>
        <w:t xml:space="preserve">20. Гумус </w:t>
      </w: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а) </w:t>
      </w:r>
      <w:r w:rsidRPr="004E4EA9">
        <w:rPr>
          <w:rFonts w:ascii="Times New Roman" w:eastAsia="Calibri" w:hAnsi="Times New Roman" w:cs="Times New Roman"/>
          <w:spacing w:val="-8"/>
          <w:sz w:val="28"/>
          <w:szCs w:val="28"/>
          <w:lang w:val="uk-UA" w:eastAsia="ru-RU"/>
        </w:rPr>
        <w:t xml:space="preserve">органічна  складова  частина  ґрунту,  яка утворюється  у  процесі  біохімічного  розкладу  рослинних  і тваринних решток та формує його родючість;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б) мінеральна  складова  частина  ґрунту;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в) хімічна  складова  частина  ґрунту.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t>21.</w:t>
      </w:r>
      <w:r w:rsidRPr="004E4EA9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tab/>
        <w:t>Укажіть причину вторинного засолювання ґрунтів: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а) зрошування з порушенням водного балансу;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б) висока температура повітря;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в) ґрунтові води.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t>22.</w:t>
      </w:r>
      <w:r w:rsidRPr="004E4EA9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tab/>
        <w:t xml:space="preserve">Основні напрями боротьби із деградаційними процесами: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а) профілактичний;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б) оперативний;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в) регенеративний;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Calibri" w:eastAsia="Calibri" w:hAnsi="Calibri" w:cs="Times New Roman"/>
          <w:lang w:val="uk-UA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г) профілактичний, оперативний, регенеративний.</w:t>
      </w:r>
      <w:r w:rsidRPr="004E4EA9">
        <w:rPr>
          <w:rFonts w:ascii="Calibri" w:eastAsia="Calibri" w:hAnsi="Calibri" w:cs="Times New Roman"/>
          <w:lang w:val="uk-UA"/>
        </w:rPr>
        <w:t xml:space="preserve">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23. </w:t>
      </w:r>
      <w:r w:rsidRPr="004E4EA9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t>Регенеративний напрям боротьби з деградаційними процесами – заходи відтворення деградованих і порушених земель: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а)</w:t>
      </w:r>
      <w:r w:rsidRPr="004E4EA9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t xml:space="preserve"> 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розсолення вторинно-засолених ґрунтів;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б) консервація та рекультивація земель;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в) детоксикація забруднених ґрунтів; 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г) виведення малопродуктивних земель із ріллі, консервація та рекультивація земель, детоксикація забруднених ґрунтів, розсолення вторинно-засолених ґрунтів;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д)</w:t>
      </w:r>
      <w:r w:rsidRPr="004E4EA9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t xml:space="preserve"> 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виведення малопродуктивних земель із ріллі.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t xml:space="preserve">24. Передкризовий стан земельних  ресурсів – еродованість ґрунтів зумовлює зниження родючості: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 а) понад 5%. 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 б) понад 10%; 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 в) понад 20%; 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 г) понад 30%; 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 д) понад 40%;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 е) понад 50%.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t>25.</w:t>
      </w:r>
      <w:r w:rsidRPr="004E4EA9">
        <w:rPr>
          <w:rFonts w:ascii="Calibri" w:eastAsia="Calibri" w:hAnsi="Calibri" w:cs="Times New Roman"/>
          <w:lang w:val="uk-UA"/>
        </w:rPr>
        <w:t xml:space="preserve"> </w:t>
      </w:r>
      <w:r w:rsidRPr="004E4EA9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t xml:space="preserve">Кризовий стан земельних  ресурсів діагностується: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а) забрудненням ксенобіотиками;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б)</w:t>
      </w: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розораністю ґрунтів;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в)</w:t>
      </w:r>
      <w:r w:rsidRPr="004E4E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стабільною родючістю ґрунтів;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г)</w:t>
      </w:r>
      <w:r w:rsidRPr="004E4EA9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t xml:space="preserve"> 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рівнем зниження родючості ґрунтів, погіршенням  водного  режиму, забрудненням,  істотним  порушенням балансу елементів, іншими негативними явищами під впливом  ерозії земель.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t>26. Укажіть види ерозії ґрунтів: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а) біологічна;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б) повітряна, водна;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в) механічна.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t>27</w:t>
      </w:r>
      <w:r w:rsidRPr="004E4EA9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Ґрунт як головний засіб сільськогосподарського виробництва характеризується такими особливостями: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а)  родючістю, обмеженістю у просторі, незамінністю; 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 б)  різноманітністю, обмеженістю у просторі, родючістю, незамінністю; 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 в) </w:t>
      </w: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розораністю, обмеженістю у просторі , родючістю, незамінністю.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28. Наукою, що вивчає ґрунт як головний засіб сільськогосподарського виробництва, є: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 меліоративне ґрунтознавство; 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б) </w:t>
      </w: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генетичне ґрунтознавство; 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в)  агрономічне ґрунтознавство; 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>г) екологічне ґрунтознавство.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29. Більш високим умістом гумусу (при однаковому гранулометричному складі) характеризується: 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а) </w:t>
      </w: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сірозем; 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Calibri" w:eastAsia="Calibri" w:hAnsi="Calibri" w:cs="Times New Roman"/>
          <w:lang w:val="uk-UA"/>
        </w:rPr>
        <w:t xml:space="preserve"> </w:t>
      </w: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б) сірі лісові ґрунти; 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Calibri" w:eastAsia="Calibri" w:hAnsi="Calibri" w:cs="Times New Roman"/>
          <w:lang w:val="uk-UA"/>
        </w:rPr>
        <w:t xml:space="preserve"> </w:t>
      </w: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>в) чорнозем південний;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г) чорнозем типовий; 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 д) чорнозем звичайний. </w:t>
      </w:r>
    </w:p>
    <w:p w:rsidR="004E4EA9" w:rsidRPr="004E4EA9" w:rsidRDefault="004E4EA9" w:rsidP="004E4EA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b/>
          <w:sz w:val="28"/>
          <w:szCs w:val="28"/>
          <w:lang w:val="uk-UA"/>
        </w:rPr>
        <w:t>30. За допомогою окомірного методу обліку забур’яненості посівів встановлюють:</w:t>
      </w:r>
    </w:p>
    <w:p w:rsidR="004E4EA9" w:rsidRPr="004E4EA9" w:rsidRDefault="004E4EA9" w:rsidP="004E4EA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>а) відносну кількість бур’янів на одиниці площі посіву;</w:t>
      </w:r>
    </w:p>
    <w:p w:rsidR="004E4EA9" w:rsidRPr="004E4EA9" w:rsidRDefault="004E4EA9" w:rsidP="004E4E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>б) видовий склад бур’янистої рослинності на одиниці площі посіву;</w:t>
      </w:r>
    </w:p>
    <w:p w:rsidR="004E4EA9" w:rsidRPr="004E4EA9" w:rsidRDefault="004E4EA9" w:rsidP="004E4EA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>в) середній бал забур’яненості поля;</w:t>
      </w:r>
    </w:p>
    <w:p w:rsidR="004E4EA9" w:rsidRPr="004E4EA9" w:rsidRDefault="004E4EA9" w:rsidP="004E4E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</w:t>
      </w:r>
      <w:r w:rsidRPr="004E4E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>сумарний бал забур’яненості поля.</w:t>
      </w:r>
    </w:p>
    <w:p w:rsidR="004E4EA9" w:rsidRPr="004E4EA9" w:rsidRDefault="004E4EA9" w:rsidP="004E4EA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b/>
          <w:sz w:val="28"/>
          <w:szCs w:val="28"/>
          <w:lang w:val="uk-UA"/>
        </w:rPr>
        <w:t>31. За допомогою кількісного методу обліку забур’яненості посівів встановлюють:</w:t>
      </w:r>
    </w:p>
    <w:p w:rsidR="004E4EA9" w:rsidRPr="004E4EA9" w:rsidRDefault="004E4EA9" w:rsidP="004E4EA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а) </w:t>
      </w: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кількість бур’янів на </w:t>
      </w:r>
      <w:smartTag w:uri="urn:schemas-microsoft-com:office:smarttags" w:element="metricconverter">
        <w:smartTagPr>
          <w:attr w:name="ProductID" w:val="1 м2"/>
        </w:smartTagPr>
        <w:r w:rsidRPr="004E4EA9">
          <w:rPr>
            <w:rFonts w:ascii="Times New Roman" w:eastAsia="Calibri" w:hAnsi="Times New Roman" w:cs="Times New Roman"/>
            <w:sz w:val="28"/>
            <w:szCs w:val="28"/>
            <w:lang w:val="uk-UA"/>
          </w:rPr>
          <w:t>1 м</w:t>
        </w:r>
        <w:r w:rsidRPr="004E4EA9">
          <w:rPr>
            <w:rFonts w:ascii="Times New Roman" w:eastAsia="Calibri" w:hAnsi="Times New Roman" w:cs="Times New Roman"/>
            <w:sz w:val="28"/>
            <w:szCs w:val="28"/>
            <w:vertAlign w:val="superscript"/>
            <w:lang w:val="uk-UA"/>
          </w:rPr>
          <w:t>2</w:t>
        </w:r>
      </w:smartTag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4E4EA9" w:rsidRPr="004E4EA9" w:rsidRDefault="004E4EA9" w:rsidP="004E4EA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>б) кількісний та видовий склад бур’янів;</w:t>
      </w:r>
    </w:p>
    <w:p w:rsidR="004E4EA9" w:rsidRPr="004E4EA9" w:rsidRDefault="004E4EA9" w:rsidP="004E4EA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>в) загальну кількість малорічних бур’янів у межах рамки;</w:t>
      </w:r>
    </w:p>
    <w:p w:rsidR="004E4EA9" w:rsidRPr="004E4EA9" w:rsidRDefault="004E4EA9" w:rsidP="004E4EA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>г) кількість одно- і дводольних рослин.</w:t>
      </w:r>
    </w:p>
    <w:p w:rsidR="004E4EA9" w:rsidRPr="004E4EA9" w:rsidRDefault="004E4EA9" w:rsidP="004E4EA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b/>
          <w:sz w:val="28"/>
          <w:szCs w:val="28"/>
          <w:lang w:val="uk-UA"/>
        </w:rPr>
        <w:t>32. За допомогою кількісно-вагового методу обліку забур’яненості посівів визначають:</w:t>
      </w:r>
    </w:p>
    <w:p w:rsidR="004E4EA9" w:rsidRPr="004E4EA9" w:rsidRDefault="004E4EA9" w:rsidP="004E4EA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загальну кількість бур’янистої рослинності на </w:t>
      </w:r>
      <w:smartTag w:uri="urn:schemas-microsoft-com:office:smarttags" w:element="metricconverter">
        <w:smartTagPr>
          <w:attr w:name="ProductID" w:val="1 м2"/>
        </w:smartTagPr>
        <w:r w:rsidRPr="004E4EA9">
          <w:rPr>
            <w:rFonts w:ascii="Times New Roman" w:eastAsia="Calibri" w:hAnsi="Times New Roman" w:cs="Times New Roman"/>
            <w:sz w:val="28"/>
            <w:szCs w:val="28"/>
            <w:lang w:val="uk-UA"/>
          </w:rPr>
          <w:t>1 м</w:t>
        </w:r>
        <w:r w:rsidRPr="004E4EA9">
          <w:rPr>
            <w:rFonts w:ascii="Times New Roman" w:eastAsia="Calibri" w:hAnsi="Times New Roman" w:cs="Times New Roman"/>
            <w:sz w:val="28"/>
            <w:szCs w:val="28"/>
            <w:vertAlign w:val="superscript"/>
            <w:lang w:val="uk-UA"/>
          </w:rPr>
          <w:t>2</w:t>
        </w:r>
      </w:smartTag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4E4EA9" w:rsidRPr="004E4EA9" w:rsidRDefault="004E4EA9" w:rsidP="004E4EA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б) масу бур’янів на </w:t>
      </w:r>
      <w:smartTag w:uri="urn:schemas-microsoft-com:office:smarttags" w:element="metricconverter">
        <w:smartTagPr>
          <w:attr w:name="ProductID" w:val="1 м2"/>
        </w:smartTagPr>
        <w:r w:rsidRPr="004E4EA9">
          <w:rPr>
            <w:rFonts w:ascii="Times New Roman" w:eastAsia="Calibri" w:hAnsi="Times New Roman" w:cs="Times New Roman"/>
            <w:sz w:val="28"/>
            <w:szCs w:val="28"/>
            <w:lang w:val="uk-UA"/>
          </w:rPr>
          <w:t>1 м</w:t>
        </w:r>
        <w:r w:rsidRPr="004E4EA9">
          <w:rPr>
            <w:rFonts w:ascii="Times New Roman" w:eastAsia="Calibri" w:hAnsi="Times New Roman" w:cs="Times New Roman"/>
            <w:sz w:val="28"/>
            <w:szCs w:val="28"/>
            <w:vertAlign w:val="superscript"/>
            <w:lang w:val="uk-UA"/>
          </w:rPr>
          <w:t>2</w:t>
        </w:r>
      </w:smartTag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4E4EA9" w:rsidRPr="004E4EA9" w:rsidRDefault="004E4EA9" w:rsidP="004E4EA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в) </w:t>
      </w: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>кількість, масу та видовий склад бур’янистої рослинності на 1 м</w:t>
      </w:r>
      <w:r w:rsidRPr="004E4EA9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2</w:t>
      </w: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4E4EA9" w:rsidRPr="004E4EA9" w:rsidRDefault="004E4EA9" w:rsidP="004E4EA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>г) усі відповіді правильні.</w:t>
      </w:r>
    </w:p>
    <w:p w:rsidR="004E4EA9" w:rsidRPr="004E4EA9" w:rsidRDefault="004E4EA9" w:rsidP="004E4E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b/>
          <w:sz w:val="28"/>
          <w:szCs w:val="28"/>
          <w:lang w:val="uk-UA"/>
        </w:rPr>
        <w:t>33. У які строки визначають засміченість ґрунту насінням бур’янів?</w:t>
      </w:r>
    </w:p>
    <w:p w:rsidR="004E4EA9" w:rsidRPr="004E4EA9" w:rsidRDefault="004E4EA9" w:rsidP="004E4EA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а) </w:t>
      </w: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>щороку 2 рази за вегетацію культурних рослин;</w:t>
      </w:r>
    </w:p>
    <w:p w:rsidR="004E4EA9" w:rsidRPr="004E4EA9" w:rsidRDefault="004E4EA9" w:rsidP="004E4EA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>б) щороку після збирання врожаю;</w:t>
      </w:r>
    </w:p>
    <w:p w:rsidR="004E4EA9" w:rsidRPr="004E4EA9" w:rsidRDefault="004E4EA9" w:rsidP="004E4EA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в) </w:t>
      </w: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>щороку в певні фази розвитку культурних рослин;</w:t>
      </w:r>
    </w:p>
    <w:p w:rsidR="004E4EA9" w:rsidRPr="004E4EA9" w:rsidRDefault="004E4EA9" w:rsidP="004E4EA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</w:t>
      </w:r>
      <w:r w:rsidRPr="004E4EA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>щороку після основного обробітку ґрунту.</w:t>
      </w:r>
    </w:p>
    <w:p w:rsidR="004E4EA9" w:rsidRPr="004E4EA9" w:rsidRDefault="004E4EA9" w:rsidP="004E4EA9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t>34.    Рекультивація земель</w:t>
      </w: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– це:</w:t>
      </w:r>
    </w:p>
    <w:p w:rsidR="004E4EA9" w:rsidRPr="004E4EA9" w:rsidRDefault="004E4EA9" w:rsidP="004E4E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а) 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комплекс  інженерно-технічних,  меліоративних,  агротехнічних,  лісогосподарських  та  інших  робіт,  які виконуються на порушених землях із  метою відновлення  їх продуктивності, а також поліпшення умов довкілля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б) комплекс  робіт,  спрямованих на відновлення  продуктивності земель, а також поліпшення умов довкілля;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в) сутність людської діяльності, що спрямована на відновлення культурного ландшафту.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lastRenderedPageBreak/>
        <w:t>35.  Укажіть види протиерозійних заходів: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а) організаційно-господарські, агротехнічні, лісомеліоративні;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б) організаційно-господарські, агролісомеліоративні, лісотехнічні; 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в) організаційно-господарські, екологомеліоративні, лісогосподарські. </w:t>
      </w:r>
      <w:r w:rsidRPr="004E4EA9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t xml:space="preserve">36. </w:t>
      </w: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Екотоксикологічний моніторинг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а) рівень забруднення ґрунтів,  природних вод хімічними сполуками I класу;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б) оцінка небезпечності забруднення за еколого-токсикологічними критеріями;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в) рівень забруднення ґрунтів,  природних вод, біоти хімічними сполуками I-IV класу токсичності; встановлення джерел забруднення; оцінка небезпечності забруднення за еколого-токсикологічними</w:t>
      </w:r>
      <w:r w:rsidRPr="004E4EA9">
        <w:rPr>
          <w:rFonts w:ascii="Calibri" w:eastAsia="Calibri" w:hAnsi="Calibri" w:cs="Times New Roman"/>
          <w:lang w:val="uk-UA"/>
        </w:rPr>
        <w:t xml:space="preserve"> </w:t>
      </w:r>
      <w:r w:rsidRPr="004E4E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критеріями;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г) рівень забруднення ґрунтів,  природних вод хімічними сполуками ІІ -ІІI класу;</w:t>
      </w: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37. Моніторинг біотичний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– це: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а) система  спостережень за  станом  біорізноманіття;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б)  система  спостережень за  станом навколишнього середовища;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в) система  спостережень за станом біотичної  складової агроекосистеми,  її  реакцією  на  антропогенні  дії,  відхилення  від  нормального природного стану на різних рівнях (від молекулярного до угруповань).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38. Моніторинг землекористування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а) 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структура земельних угідь:  ступінь розораності, частка лісопокритих площ, частка територій та акваторій, що підлягають особливій охороні,  співвідношення  між  орними  та  еколого-стабілізуючими типами угідь (ліси, луки й пасовища), екологічна стійкість, ураженість ерозійними процесами та іншими деградаційними процесами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б)</w:t>
      </w:r>
      <w:r w:rsidRPr="004E4EA9">
        <w:rPr>
          <w:rFonts w:ascii="Calibri" w:eastAsia="Calibri" w:hAnsi="Calibri" w:cs="Times New Roman"/>
          <w:lang w:val="uk-UA"/>
        </w:rPr>
        <w:t xml:space="preserve"> 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ступінь розораності; 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в</w:t>
      </w:r>
      <w:r w:rsidRPr="004E4EA9">
        <w:rPr>
          <w:rFonts w:ascii="Times New Roman" w:eastAsia="Calibri" w:hAnsi="Times New Roman" w:cs="Times New Roman"/>
          <w:spacing w:val="-4"/>
          <w:sz w:val="28"/>
          <w:szCs w:val="28"/>
          <w:lang w:val="uk-UA" w:eastAsia="ru-RU"/>
        </w:rPr>
        <w:t xml:space="preserve">) ураженість ерозійними процесами та іншими деградаційними процесами;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39. Оцінка стану  природних  систем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– це: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а) 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процес інтерпретації  даних  польових,  лабораторних  і  дистанційних вимірювань  станів  деякої  природної  або  природно-техногенної територіальної системи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б)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процес інтерпретації  даних  польових,  лабораторних  і  дистанційних вимірювань  станів  деякої  природної  або  природно-техногенної територіальної системи(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повітряна, водна); 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в) 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процес інтерпретації  даних  польових,  лабораторних  і  дистанційних вимірювань  станів  деякої  природної  або  природно-техногенної територіальної системи (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механічна).</w:t>
      </w: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40. Токсичні  речовини,  їх  сполуки  або  суміші речовин  хімічного  чи  біологічного  походження,  призначені  для знищення,  регуляції  та  припинення  розвитку  шкідливих організмів, – це: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а)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пестициди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left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 б) нітрати; 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 в) радіонукліди;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lastRenderedPageBreak/>
        <w:t xml:space="preserve"> г) важкі метали.</w:t>
      </w: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41. Змив верхнього шару ґрунту струменями дощових і талих вод, що призводить до поступового зниження потужності верхнього гумусового шару ґрунту, – це: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а) вітрова ерозія;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б) водна ерозія; 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в) 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площинна  ерозія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;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г) лінійна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 ерозія.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42. Порушені  землі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а) землі,  що  втратили  свою  господарську та  екологічну  цінність  через  порушення  ґрунтового  покриву внаслідок  виробничої  діяльності  людини  або  дії  природних явищ;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б) 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землі,  що  втратили  свою  господарську та  екологічну  цінність  через  порушення  ґрунтового  покриву внаслідок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 вітрової ерозії;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в)</w:t>
      </w:r>
      <w:r w:rsidRPr="004E4EA9">
        <w:rPr>
          <w:rFonts w:ascii="Calibri" w:eastAsia="Calibri" w:hAnsi="Calibri" w:cs="Times New Roman"/>
          <w:lang w:val="uk-UA"/>
        </w:rPr>
        <w:t xml:space="preserve"> 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землі,  що  втратили  свою  господарську та  екологічну  цінність  через  порушення  ґрунтового  покриву внаслідок водної ерозії; 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г) землі,  що  втратили  свою  господарську та  екологічну  цінність  через забруднення ґрунтів,  природних вод, біоти хімічними сполуками.</w:t>
      </w: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43. Протиерозійні  заходи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а) 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це  заходи,  спрямовані  на запобігання  водній  та  вітровій  ерозії  ґрунту, регулювання поверхневого стоку, ліквідацію інших  негативних  природних  і техногенних чинників;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б) заходи, спрямовані  на запобігання  вітровій  ерозії  ґрунту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в) 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заходи,  спрямовані  на запобігання  водній  ерозії  ґрунту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; 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г) 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заходи,  спрямовані  на регулювання поверхневого  стоку;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д) заходи, спрямовані на ліквідацію негативних природних  і техногенних чинників.</w:t>
      </w: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44. Радіоекологічний  моніторинг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– це: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а) 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забруднення ґрунтів, природних вод, біоти, сільськогосподарської  продукції  радіонуклідами  (Cs-137,  Sr-90  та  ін.);  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б) 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визначення вмісту радіонуклідів у  сільськогосподарській  продукції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; 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в) </w:t>
      </w:r>
      <w:r w:rsidRPr="004E4EA9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shd w:val="clear" w:color="auto" w:fill="FFFFFF"/>
          <w:lang w:val="uk-UA"/>
        </w:rPr>
        <w:t>визначення</w:t>
      </w:r>
      <w:r w:rsidRPr="004E4EA9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shd w:val="clear" w:color="auto" w:fill="FFFFFF"/>
        </w:rPr>
        <w:t> </w:t>
      </w:r>
      <w:r w:rsidRPr="004E4EA9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shd w:val="clear" w:color="auto" w:fill="FFFFFF"/>
          <w:lang w:val="uk-UA"/>
        </w:rPr>
        <w:t>критичності</w:t>
      </w:r>
      <w:r w:rsidRPr="004E4EA9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shd w:val="clear" w:color="auto" w:fill="FFFFFF"/>
        </w:rPr>
        <w:t> </w:t>
      </w:r>
      <w:r w:rsidRPr="004E4EA9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shd w:val="clear" w:color="auto" w:fill="FFFFFF"/>
          <w:lang w:val="uk-UA"/>
        </w:rPr>
        <w:t>агроекосистем</w:t>
      </w:r>
      <w:r w:rsidRPr="004E4EA9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shd w:val="clear" w:color="auto" w:fill="FFFFFF"/>
        </w:rPr>
        <w:t> </w:t>
      </w:r>
      <w:r w:rsidRPr="004E4EA9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shd w:val="clear" w:color="auto" w:fill="FFFFFF"/>
          <w:lang w:val="uk-UA"/>
        </w:rPr>
        <w:t>відносно</w:t>
      </w:r>
      <w:r w:rsidRPr="004E4EA9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shd w:val="clear" w:color="auto" w:fill="FFFFFF"/>
        </w:rPr>
        <w:t> </w:t>
      </w:r>
      <w:r w:rsidRPr="004E4EA9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shd w:val="clear" w:color="auto" w:fill="FFFFFF"/>
          <w:lang w:val="uk-UA"/>
        </w:rPr>
        <w:t>радіоактивного забруднення</w:t>
      </w:r>
      <w:r w:rsidRPr="004E4EA9">
        <w:rPr>
          <w:rFonts w:ascii="Times New Roman" w:eastAsia="Calibri" w:hAnsi="Times New Roman" w:cs="Times New Roman"/>
          <w:color w:val="000000"/>
          <w:spacing w:val="-12"/>
          <w:sz w:val="28"/>
          <w:szCs w:val="28"/>
          <w:shd w:val="clear" w:color="auto" w:fill="FFFFFF"/>
        </w:rPr>
        <w:t>.</w:t>
      </w:r>
      <w:r w:rsidRPr="004E4EA9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shd w:val="clear" w:color="auto" w:fill="FFFFFF"/>
          <w:lang w:val="uk-UA"/>
        </w:rPr>
        <w:t xml:space="preserve">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45.  Родючість  ґрунту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а) 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здатність  ґрунту  задовольняти потреби  рослин в  елементах  живлення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б) 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основний показник якості ґрунту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; 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в) 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здатність  ґрунту  задовольняти потреби  рослин  в  елементах  живлення,  воді,  повітрі  та  теплі  в достатніх  кількостях  для  їх  нормального  розвитку,  які  в сукупності є основним показником якості ґрунту;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г) поживний режим ґрунту.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46. Спостереження за станом якості природного середовища, головним  чином  за  ступенем  забруднення  довкілля  шкідливими речовинами  та  їх  впливом  на  людину,  тваринний  і  рослинний світ, – це: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а)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санітарно-токсикологічний  моніторинг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б) агрохімічний 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моніторинг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; 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lastRenderedPageBreak/>
        <w:t>в) феромонний  моніторинг;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г) ґрунтовий моніторинг.</w:t>
      </w: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47. Точки (пункти)  моніторингових  спостережень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а) 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пункти  вимірювань  або  відбору  зразків (точка  відбору проб ґрунту,  джерело,  колодязь,  свердловина  тощо),  які  розташовані систематично або у формі поперечників (ряду точок);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б) заходи,  спрямовані  на запобігання  вітровій  ерозії  ґрунту;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в) заходи,  спрямовані  на запобігання  водній ерозії  ґрунту; 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г) 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точка  відбору проб ґрунту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.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jc w:val="both"/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t xml:space="preserve"> 48. </w:t>
      </w:r>
      <w:r w:rsidRPr="004E4EA9">
        <w:rPr>
          <w:rFonts w:ascii="Calibri" w:eastAsia="Calibri" w:hAnsi="Calibri" w:cs="Times New Roman"/>
          <w:lang w:val="uk-UA"/>
        </w:rPr>
        <w:t xml:space="preserve"> </w:t>
      </w:r>
      <w:r w:rsidRPr="004E4EA9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t xml:space="preserve">Феромонний  моніторинг </w:t>
      </w: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– це: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а) </w:t>
      </w:r>
      <w:r w:rsidRPr="004E4EA9">
        <w:rPr>
          <w:rFonts w:ascii="Calibri" w:eastAsia="Calibri" w:hAnsi="Calibri" w:cs="Times New Roman"/>
          <w:lang w:val="uk-UA"/>
        </w:rPr>
        <w:t xml:space="preserve"> 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система  спостерігання  за  динамікою чисельності популяцій комах за допомогою феромонних пасток;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б) система  спостерігання  за  динамікою чисельності популяцій комах за допомогою 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технічних засобів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;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Calibri" w:eastAsia="Calibri" w:hAnsi="Calibri" w:cs="Times New Roman"/>
          <w:lang w:val="uk-UA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в) 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дії на поведінкові реакції інших особин свого виду.</w:t>
      </w:r>
      <w:r w:rsidRPr="004E4EA9">
        <w:rPr>
          <w:rFonts w:ascii="Calibri" w:eastAsia="Calibri" w:hAnsi="Calibri" w:cs="Times New Roman"/>
          <w:lang w:val="uk-UA"/>
        </w:rPr>
        <w:t xml:space="preserve"> </w:t>
      </w:r>
    </w:p>
    <w:p w:rsidR="004E4EA9" w:rsidRPr="004E4EA9" w:rsidRDefault="004E4EA9" w:rsidP="004E4EA9">
      <w:pPr>
        <w:widowControl w:val="0"/>
        <w:shd w:val="clear" w:color="auto" w:fill="FFFFFF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4E4EA9">
        <w:rPr>
          <w:rFonts w:ascii="Calibri" w:eastAsia="Calibri" w:hAnsi="Calibri" w:cs="Times New Roman"/>
          <w:lang w:val="uk-UA"/>
        </w:rPr>
        <w:t xml:space="preserve"> 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біологічно активна речовина.</w:t>
      </w:r>
    </w:p>
    <w:p w:rsidR="004E4EA9" w:rsidRPr="004E4EA9" w:rsidRDefault="004E4EA9" w:rsidP="004E4EA9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E4E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49. Що визначає фітосанітарний моніторинг?</w:t>
      </w:r>
    </w:p>
    <w:p w:rsidR="004E4EA9" w:rsidRPr="004E4EA9" w:rsidRDefault="004E4EA9" w:rsidP="004E4EA9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4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кількість або статус шкідливих організмів, які занесені або можуть бути потенційно занесені на територію регіону;</w:t>
      </w:r>
    </w:p>
    <w:p w:rsidR="004E4EA9" w:rsidRPr="004E4EA9" w:rsidRDefault="004E4EA9" w:rsidP="004E4EA9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4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захист  біоти агроландшафтів від шкідливих організмів;</w:t>
      </w:r>
    </w:p>
    <w:p w:rsidR="004E4EA9" w:rsidRPr="004E4EA9" w:rsidRDefault="004E4EA9" w:rsidP="004E4EA9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4E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комплекс заходів щодо захисту рослин.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b/>
          <w:sz w:val="28"/>
          <w:szCs w:val="28"/>
          <w:lang w:val="uk-UA"/>
        </w:rPr>
        <w:t>50. Від чого найбільше потерпають сільськогосподарські угіддя Південної України?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>а)</w:t>
      </w:r>
      <w:r w:rsidRPr="004E4EA9">
        <w:rPr>
          <w:rFonts w:ascii="Times New Roman" w:eastAsia="Calibri" w:hAnsi="Times New Roman" w:cs="Times New Roman"/>
          <w:b/>
          <w:spacing w:val="4"/>
          <w:sz w:val="28"/>
          <w:szCs w:val="28"/>
          <w:lang w:val="uk-UA" w:eastAsia="ru-RU"/>
        </w:rPr>
        <w:t xml:space="preserve"> </w:t>
      </w: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водної ерозії; 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 б)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засолення ґрунтів; 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4EA9">
        <w:rPr>
          <w:rFonts w:ascii="Times New Roman" w:eastAsia="Calibri" w:hAnsi="Times New Roman" w:cs="Times New Roman"/>
          <w:spacing w:val="4"/>
          <w:sz w:val="28"/>
          <w:szCs w:val="28"/>
          <w:lang w:val="uk-UA" w:eastAsia="ru-RU"/>
        </w:rPr>
        <w:t xml:space="preserve"> в)</w:t>
      </w: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осушення земель; 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4E4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г)</w:t>
      </w:r>
      <w:r w:rsidRPr="004E4E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транскордонних забруднень повітря. </w:t>
      </w:r>
      <w:r w:rsidRPr="004E4EA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4E4EA9" w:rsidRPr="004E4EA9" w:rsidRDefault="004E4EA9" w:rsidP="004E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Times New Roman"/>
          <w:lang w:val="uk-UA"/>
        </w:rPr>
      </w:pPr>
    </w:p>
    <w:p w:rsidR="00F31404" w:rsidRPr="004E4EA9" w:rsidRDefault="00F31404">
      <w:pPr>
        <w:rPr>
          <w:lang w:val="uk-UA"/>
        </w:rPr>
      </w:pPr>
      <w:bookmarkStart w:id="0" w:name="_GoBack"/>
      <w:bookmarkEnd w:id="0"/>
    </w:p>
    <w:sectPr w:rsidR="00F31404" w:rsidRPr="004E4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C3"/>
    <w:rsid w:val="004E4EA9"/>
    <w:rsid w:val="006F7FC3"/>
    <w:rsid w:val="00F3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6F32F-BC14-4A78-90AB-45921894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2265</Words>
  <Characters>12911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2021-08-17T10:31:00Z</dcterms:created>
  <dcterms:modified xsi:type="dcterms:W3CDTF">2021-08-17T10:31:00Z</dcterms:modified>
</cp:coreProperties>
</file>