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95" w:rsidRPr="00B76A95" w:rsidRDefault="00B76A95" w:rsidP="00B76A95">
      <w:pPr>
        <w:spacing w:after="0" w:line="240" w:lineRule="auto"/>
        <w:jc w:val="center"/>
        <w:rPr>
          <w:rFonts w:ascii="Times New Roman" w:eastAsia="MS Mincho" w:hAnsi="Times New Roman" w:cs="Times New Roman"/>
          <w:b/>
          <w:bCs/>
          <w:color w:val="000000"/>
          <w:sz w:val="28"/>
          <w:szCs w:val="24"/>
          <w:lang w:val="uk-UA"/>
        </w:rPr>
      </w:pPr>
      <w:r>
        <w:rPr>
          <w:rFonts w:ascii="Times New Roman" w:eastAsia="MS Mincho" w:hAnsi="Times New Roman" w:cs="Times New Roman"/>
          <w:b/>
          <w:bCs/>
          <w:color w:val="000000"/>
          <w:sz w:val="28"/>
          <w:szCs w:val="24"/>
          <w:lang w:val="uk-UA"/>
        </w:rPr>
        <w:t xml:space="preserve">СПЕЦКУРС. ГАЛУЗЕВА РЕКЛАМА І ПР. </w:t>
      </w:r>
      <w:bookmarkStart w:id="0" w:name="_GoBack"/>
      <w:bookmarkEnd w:id="0"/>
      <w:r>
        <w:rPr>
          <w:rFonts w:ascii="Times New Roman" w:eastAsia="MS Mincho" w:hAnsi="Times New Roman" w:cs="Times New Roman"/>
          <w:b/>
          <w:bCs/>
          <w:color w:val="000000"/>
          <w:sz w:val="28"/>
          <w:szCs w:val="24"/>
          <w:lang w:val="uk-UA"/>
        </w:rPr>
        <w:t>МІЖНАРОДНА ТЕМАТИКА</w:t>
      </w:r>
    </w:p>
    <w:p w:rsidR="00B76A95" w:rsidRPr="00F93E3A" w:rsidRDefault="00B76A95" w:rsidP="00B76A95">
      <w:pPr>
        <w:spacing w:after="0" w:line="240" w:lineRule="auto"/>
        <w:jc w:val="center"/>
        <w:rPr>
          <w:rFonts w:ascii="Times New Roman" w:eastAsia="MS Mincho" w:hAnsi="Times New Roman" w:cs="Times New Roman"/>
          <w:b/>
          <w:bCs/>
          <w:sz w:val="24"/>
          <w:szCs w:val="24"/>
          <w:lang w:val="uk-UA"/>
        </w:rPr>
      </w:pPr>
    </w:p>
    <w:p w:rsidR="00B76A95" w:rsidRPr="00F93E3A" w:rsidRDefault="00B76A95" w:rsidP="00B76A95">
      <w:pPr>
        <w:spacing w:after="0" w:line="240" w:lineRule="auto"/>
        <w:rPr>
          <w:rFonts w:ascii="Times New Roman" w:eastAsia="MS Mincho" w:hAnsi="Times New Roman" w:cs="Times New Roman"/>
          <w:sz w:val="24"/>
          <w:szCs w:val="24"/>
          <w:lang w:val="uk-UA"/>
        </w:rPr>
      </w:pPr>
      <w:r w:rsidRPr="00F93E3A">
        <w:rPr>
          <w:rFonts w:ascii="Times New Roman" w:eastAsia="MS Mincho" w:hAnsi="Times New Roman" w:cs="Times New Roman"/>
          <w:b/>
          <w:sz w:val="24"/>
          <w:szCs w:val="24"/>
          <w:lang w:val="uk-UA"/>
        </w:rPr>
        <w:t>Викладач:</w:t>
      </w:r>
      <w:r w:rsidRPr="00F93E3A">
        <w:rPr>
          <w:rFonts w:ascii="Times New Roman" w:eastAsia="MS Mincho" w:hAnsi="Times New Roman" w:cs="Times New Roman"/>
          <w:sz w:val="24"/>
          <w:szCs w:val="24"/>
          <w:lang w:val="uk-UA"/>
        </w:rPr>
        <w:t xml:space="preserve"> к. філ.н, доц. Кристина Михайлівна Пирогова</w:t>
      </w:r>
    </w:p>
    <w:p w:rsidR="00B76A95" w:rsidRPr="00F93E3A" w:rsidRDefault="00B76A95" w:rsidP="00B76A95">
      <w:pPr>
        <w:spacing w:after="0" w:line="240" w:lineRule="auto"/>
        <w:rPr>
          <w:rFonts w:ascii="Times New Roman" w:eastAsia="MS Mincho" w:hAnsi="Times New Roman" w:cs="Times New Roman"/>
          <w:sz w:val="24"/>
          <w:szCs w:val="24"/>
          <w:lang w:val="uk-UA"/>
        </w:rPr>
      </w:pPr>
      <w:r w:rsidRPr="00F93E3A">
        <w:rPr>
          <w:rFonts w:ascii="Times New Roman" w:eastAsia="MS Mincho" w:hAnsi="Times New Roman" w:cs="Times New Roman"/>
          <w:b/>
          <w:sz w:val="24"/>
          <w:szCs w:val="24"/>
          <w:lang w:val="uk-UA"/>
        </w:rPr>
        <w:t xml:space="preserve">Кафедра: </w:t>
      </w:r>
      <w:r w:rsidRPr="00F93E3A">
        <w:rPr>
          <w:rFonts w:ascii="Times New Roman" w:eastAsia="MS Mincho" w:hAnsi="Times New Roman" w:cs="Times New Roman"/>
          <w:sz w:val="24"/>
          <w:szCs w:val="24"/>
          <w:lang w:val="uk-UA"/>
        </w:rPr>
        <w:t>журналістики, 2й корп. ЗНУ, ауд. 219 (2</w:t>
      </w:r>
      <w:r w:rsidRPr="00F93E3A">
        <w:rPr>
          <w:rFonts w:ascii="Times New Roman" w:eastAsia="MS Mincho" w:hAnsi="Times New Roman" w:cs="Times New Roman"/>
          <w:sz w:val="24"/>
          <w:szCs w:val="24"/>
          <w:vertAlign w:val="superscript"/>
          <w:lang w:val="uk-UA"/>
        </w:rPr>
        <w:t xml:space="preserve">й </w:t>
      </w:r>
      <w:r w:rsidRPr="00F93E3A">
        <w:rPr>
          <w:rFonts w:ascii="Times New Roman" w:eastAsia="MS Mincho" w:hAnsi="Times New Roman" w:cs="Times New Roman"/>
          <w:sz w:val="24"/>
          <w:szCs w:val="24"/>
          <w:lang w:val="uk-UA"/>
        </w:rPr>
        <w:t>поверх)</w:t>
      </w:r>
    </w:p>
    <w:p w:rsidR="00B76A95" w:rsidRPr="00F93E3A" w:rsidRDefault="00B76A95" w:rsidP="00B76A95">
      <w:pPr>
        <w:spacing w:after="0" w:line="240" w:lineRule="auto"/>
        <w:rPr>
          <w:rFonts w:ascii="Times New Roman" w:eastAsia="MS Mincho" w:hAnsi="Times New Roman" w:cs="Times New Roman"/>
          <w:sz w:val="24"/>
          <w:szCs w:val="24"/>
          <w:lang w:val="uk-UA"/>
        </w:rPr>
      </w:pPr>
      <w:r w:rsidRPr="00F93E3A">
        <w:rPr>
          <w:rFonts w:ascii="Times New Roman" w:eastAsia="MS Mincho" w:hAnsi="Times New Roman" w:cs="Times New Roman"/>
          <w:b/>
          <w:sz w:val="24"/>
          <w:szCs w:val="24"/>
          <w:lang w:val="uk-UA"/>
        </w:rPr>
        <w:t xml:space="preserve">Email: </w:t>
      </w:r>
      <w:hyperlink r:id="rId7" w:history="1">
        <w:r w:rsidRPr="00F93E3A">
          <w:rPr>
            <w:rFonts w:ascii="Times New Roman" w:eastAsia="MS Mincho" w:hAnsi="Times New Roman" w:cs="Times New Roman"/>
            <w:sz w:val="24"/>
            <w:szCs w:val="24"/>
            <w:u w:val="single"/>
            <w:lang w:val="en-US"/>
          </w:rPr>
          <w:t>kristinapirogova</w:t>
        </w:r>
        <w:r w:rsidRPr="00F93E3A">
          <w:rPr>
            <w:rFonts w:ascii="Times New Roman" w:eastAsia="MS Mincho" w:hAnsi="Times New Roman" w:cs="Times New Roman"/>
            <w:sz w:val="24"/>
            <w:szCs w:val="24"/>
            <w:u w:val="single"/>
          </w:rPr>
          <w:t>5@</w:t>
        </w:r>
        <w:r w:rsidRPr="00F93E3A">
          <w:rPr>
            <w:rFonts w:ascii="Times New Roman" w:eastAsia="MS Mincho" w:hAnsi="Times New Roman" w:cs="Times New Roman"/>
            <w:sz w:val="24"/>
            <w:szCs w:val="24"/>
            <w:u w:val="single"/>
            <w:lang w:val="en-US"/>
          </w:rPr>
          <w:t>gmail</w:t>
        </w:r>
        <w:r w:rsidRPr="00F93E3A">
          <w:rPr>
            <w:rFonts w:ascii="Times New Roman" w:eastAsia="MS Mincho" w:hAnsi="Times New Roman" w:cs="Times New Roman"/>
            <w:sz w:val="24"/>
            <w:szCs w:val="24"/>
            <w:u w:val="single"/>
          </w:rPr>
          <w:t>.</w:t>
        </w:r>
        <w:r w:rsidRPr="00F93E3A">
          <w:rPr>
            <w:rFonts w:ascii="Times New Roman" w:eastAsia="MS Mincho" w:hAnsi="Times New Roman" w:cs="Times New Roman"/>
            <w:sz w:val="24"/>
            <w:szCs w:val="24"/>
            <w:u w:val="single"/>
            <w:lang w:val="en-US"/>
          </w:rPr>
          <w:t>com</w:t>
        </w:r>
      </w:hyperlink>
    </w:p>
    <w:p w:rsidR="00B76A95" w:rsidRPr="00F93E3A" w:rsidRDefault="00B76A95" w:rsidP="00B76A95">
      <w:pPr>
        <w:spacing w:after="0" w:line="240" w:lineRule="auto"/>
        <w:rPr>
          <w:rFonts w:ascii="Times New Roman" w:eastAsia="MS Mincho" w:hAnsi="Times New Roman" w:cs="Times New Roman"/>
          <w:sz w:val="24"/>
          <w:szCs w:val="24"/>
          <w:lang w:val="uk-UA"/>
        </w:rPr>
      </w:pPr>
      <w:r w:rsidRPr="00F93E3A">
        <w:rPr>
          <w:rFonts w:ascii="Times New Roman" w:eastAsia="MS Mincho" w:hAnsi="Times New Roman" w:cs="Times New Roman"/>
          <w:b/>
          <w:sz w:val="24"/>
          <w:szCs w:val="24"/>
          <w:lang w:val="uk-UA"/>
        </w:rPr>
        <w:t>Телефон:</w:t>
      </w:r>
      <w:r w:rsidRPr="00F93E3A">
        <w:rPr>
          <w:rFonts w:ascii="Times New Roman" w:eastAsia="MS Mincho" w:hAnsi="Times New Roman" w:cs="Times New Roman"/>
          <w:sz w:val="24"/>
          <w:szCs w:val="24"/>
          <w:lang w:val="uk-UA"/>
        </w:rPr>
        <w:t xml:space="preserve"> (061) 289-12-</w:t>
      </w:r>
      <w:r w:rsidRPr="00F93E3A">
        <w:rPr>
          <w:rFonts w:ascii="Times New Roman" w:eastAsia="MS Mincho" w:hAnsi="Times New Roman" w:cs="Times New Roman"/>
          <w:sz w:val="24"/>
          <w:szCs w:val="24"/>
        </w:rPr>
        <w:t>17</w:t>
      </w:r>
      <w:r w:rsidRPr="00F93E3A">
        <w:rPr>
          <w:rFonts w:ascii="Times New Roman" w:eastAsia="MS Mincho" w:hAnsi="Times New Roman" w:cs="Times New Roman"/>
          <w:sz w:val="24"/>
          <w:szCs w:val="24"/>
          <w:lang w:val="uk-UA"/>
        </w:rPr>
        <w:t xml:space="preserve"> (кафедра), 289-41-11 (деканат)</w:t>
      </w:r>
    </w:p>
    <w:p w:rsidR="00B76A95" w:rsidRPr="00F93E3A" w:rsidRDefault="00B76A95" w:rsidP="00B76A95">
      <w:pPr>
        <w:spacing w:after="0" w:line="240" w:lineRule="auto"/>
        <w:rPr>
          <w:rFonts w:ascii="Times New Roman" w:eastAsia="MS Mincho" w:hAnsi="Times New Roman" w:cs="Times New Roman"/>
          <w:sz w:val="24"/>
          <w:szCs w:val="24"/>
        </w:rPr>
      </w:pPr>
      <w:r w:rsidRPr="00F93E3A">
        <w:rPr>
          <w:rFonts w:ascii="Times New Roman" w:eastAsia="MS Mincho" w:hAnsi="Times New Roman" w:cs="Times New Roman"/>
          <w:b/>
          <w:sz w:val="24"/>
          <w:szCs w:val="24"/>
          <w:lang w:val="en-US"/>
        </w:rPr>
        <w:t>Facebook</w:t>
      </w:r>
      <w:r w:rsidRPr="00F93E3A">
        <w:rPr>
          <w:rFonts w:ascii="Times New Roman" w:eastAsia="MS Mincho" w:hAnsi="Times New Roman" w:cs="Times New Roman"/>
          <w:b/>
          <w:sz w:val="24"/>
          <w:szCs w:val="24"/>
        </w:rPr>
        <w:t xml:space="preserve"> </w:t>
      </w:r>
      <w:r w:rsidRPr="00F93E3A">
        <w:rPr>
          <w:rFonts w:ascii="Times New Roman" w:eastAsia="MS Mincho" w:hAnsi="Times New Roman" w:cs="Times New Roman"/>
          <w:b/>
          <w:sz w:val="24"/>
          <w:szCs w:val="24"/>
          <w:lang w:val="en-US"/>
        </w:rPr>
        <w:t>Messenger</w:t>
      </w:r>
      <w:r w:rsidRPr="00F93E3A">
        <w:rPr>
          <w:rFonts w:ascii="Times New Roman" w:eastAsia="MS Mincho" w:hAnsi="Times New Roman" w:cs="Times New Roman"/>
          <w:sz w:val="24"/>
          <w:szCs w:val="24"/>
        </w:rPr>
        <w:t xml:space="preserve">: </w:t>
      </w:r>
      <w:r w:rsidRPr="00F93E3A">
        <w:rPr>
          <w:rFonts w:ascii="Times New Roman" w:eastAsia="MS Mincho" w:hAnsi="Times New Roman" w:cs="Times New Roman"/>
          <w:sz w:val="24"/>
          <w:szCs w:val="24"/>
          <w:lang w:val="en-US"/>
        </w:rPr>
        <w:t>https</w:t>
      </w:r>
      <w:r w:rsidRPr="00F93E3A">
        <w:rPr>
          <w:rFonts w:ascii="Times New Roman" w:eastAsia="MS Mincho" w:hAnsi="Times New Roman" w:cs="Times New Roman"/>
          <w:sz w:val="24"/>
          <w:szCs w:val="24"/>
        </w:rPr>
        <w:t>://</w:t>
      </w:r>
      <w:r w:rsidRPr="00F93E3A">
        <w:rPr>
          <w:rFonts w:ascii="Times New Roman" w:eastAsia="MS Mincho" w:hAnsi="Times New Roman" w:cs="Times New Roman"/>
          <w:sz w:val="24"/>
          <w:szCs w:val="24"/>
          <w:lang w:val="en-US"/>
        </w:rPr>
        <w:t>www</w:t>
      </w:r>
      <w:r w:rsidRPr="00F93E3A">
        <w:rPr>
          <w:rFonts w:ascii="Times New Roman" w:eastAsia="MS Mincho" w:hAnsi="Times New Roman" w:cs="Times New Roman"/>
          <w:sz w:val="24"/>
          <w:szCs w:val="24"/>
        </w:rPr>
        <w:t>.</w:t>
      </w:r>
      <w:r w:rsidRPr="00F93E3A">
        <w:rPr>
          <w:rFonts w:ascii="Times New Roman" w:eastAsia="MS Mincho" w:hAnsi="Times New Roman" w:cs="Times New Roman"/>
          <w:sz w:val="24"/>
          <w:szCs w:val="24"/>
          <w:lang w:val="en-US"/>
        </w:rPr>
        <w:t>facebook</w:t>
      </w:r>
      <w:r w:rsidRPr="00F93E3A">
        <w:rPr>
          <w:rFonts w:ascii="Times New Roman" w:eastAsia="MS Mincho" w:hAnsi="Times New Roman" w:cs="Times New Roman"/>
          <w:sz w:val="24"/>
          <w:szCs w:val="24"/>
        </w:rPr>
        <w:t>.</w:t>
      </w:r>
      <w:r w:rsidRPr="00F93E3A">
        <w:rPr>
          <w:rFonts w:ascii="Times New Roman" w:eastAsia="MS Mincho" w:hAnsi="Times New Roman" w:cs="Times New Roman"/>
          <w:sz w:val="24"/>
          <w:szCs w:val="24"/>
          <w:lang w:val="en-US"/>
        </w:rPr>
        <w:t>com</w:t>
      </w:r>
      <w:r w:rsidRPr="00F93E3A">
        <w:rPr>
          <w:rFonts w:ascii="Times New Roman" w:eastAsia="MS Mincho" w:hAnsi="Times New Roman" w:cs="Times New Roman"/>
          <w:sz w:val="24"/>
          <w:szCs w:val="24"/>
        </w:rPr>
        <w:t>/</w:t>
      </w:r>
      <w:r w:rsidRPr="00F93E3A">
        <w:rPr>
          <w:rFonts w:ascii="Times New Roman" w:eastAsia="MS Mincho" w:hAnsi="Times New Roman" w:cs="Times New Roman"/>
          <w:sz w:val="24"/>
          <w:szCs w:val="24"/>
          <w:lang w:val="en-US"/>
        </w:rPr>
        <w:t>kpirogova</w:t>
      </w:r>
    </w:p>
    <w:p w:rsidR="00B76A95" w:rsidRPr="00F93E3A" w:rsidRDefault="00B76A95" w:rsidP="00B76A95">
      <w:pPr>
        <w:spacing w:after="0" w:line="240" w:lineRule="auto"/>
        <w:rPr>
          <w:rFonts w:ascii="Times New Roman" w:eastAsia="MS Mincho" w:hAnsi="Times New Roman" w:cs="Times New Roman"/>
          <w:sz w:val="24"/>
          <w:szCs w:val="24"/>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2"/>
        <w:gridCol w:w="564"/>
        <w:gridCol w:w="1018"/>
        <w:gridCol w:w="1684"/>
        <w:gridCol w:w="1785"/>
        <w:gridCol w:w="1542"/>
        <w:gridCol w:w="805"/>
      </w:tblGrid>
      <w:tr w:rsidR="00B76A95" w:rsidRPr="00F93E3A" w:rsidTr="00325D22">
        <w:trPr>
          <w:trHeight w:val="239"/>
        </w:trPr>
        <w:tc>
          <w:tcPr>
            <w:tcW w:w="0" w:type="auto"/>
            <w:gridSpan w:val="2"/>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b/>
                <w:sz w:val="24"/>
                <w:szCs w:val="24"/>
                <w:lang w:val="uk-UA"/>
              </w:rPr>
            </w:pPr>
            <w:r w:rsidRPr="00F93E3A">
              <w:rPr>
                <w:rFonts w:ascii="Times New Roman" w:eastAsia="MS Mincho" w:hAnsi="Times New Roman" w:cs="Times New Roman"/>
                <w:b/>
                <w:sz w:val="24"/>
                <w:szCs w:val="24"/>
                <w:lang w:val="uk-UA"/>
              </w:rPr>
              <w:t>Освітня програма, рівень вищої освіти</w:t>
            </w:r>
          </w:p>
        </w:tc>
        <w:tc>
          <w:tcPr>
            <w:tcW w:w="0" w:type="auto"/>
            <w:gridSpan w:val="5"/>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20" w:line="240" w:lineRule="auto"/>
              <w:rPr>
                <w:rFonts w:ascii="Times New Roman" w:eastAsia="Times New Roman" w:hAnsi="Times New Roman" w:cs="Times New Roman"/>
                <w:sz w:val="24"/>
                <w:szCs w:val="24"/>
                <w:lang w:val="uk-UA"/>
              </w:rPr>
            </w:pPr>
            <w:r w:rsidRPr="00F93E3A">
              <w:rPr>
                <w:rFonts w:ascii="Times New Roman" w:eastAsia="MS Mincho" w:hAnsi="Times New Roman" w:cs="Times New Roman"/>
                <w:bCs/>
                <w:sz w:val="24"/>
                <w:szCs w:val="24"/>
                <w:lang w:val="uk-UA"/>
              </w:rPr>
              <w:t xml:space="preserve">Журналістика; </w:t>
            </w:r>
            <w:r>
              <w:rPr>
                <w:rFonts w:ascii="Times New Roman" w:eastAsia="MS Mincho" w:hAnsi="Times New Roman" w:cs="Times New Roman"/>
                <w:sz w:val="24"/>
                <w:szCs w:val="24"/>
                <w:lang w:val="uk-UA"/>
              </w:rPr>
              <w:t>бакалав</w:t>
            </w:r>
            <w:r w:rsidRPr="00F93E3A">
              <w:rPr>
                <w:rFonts w:ascii="Times New Roman" w:eastAsia="MS Mincho" w:hAnsi="Times New Roman" w:cs="Times New Roman"/>
                <w:sz w:val="24"/>
                <w:szCs w:val="24"/>
                <w:lang w:val="uk-UA"/>
              </w:rPr>
              <w:t>р</w:t>
            </w:r>
          </w:p>
        </w:tc>
      </w:tr>
      <w:tr w:rsidR="00B76A95" w:rsidRPr="00F93E3A" w:rsidTr="00325D22">
        <w:trPr>
          <w:trHeight w:val="239"/>
        </w:trPr>
        <w:tc>
          <w:tcPr>
            <w:tcW w:w="0" w:type="auto"/>
            <w:gridSpan w:val="2"/>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MS Mincho" w:hAnsi="Times New Roman" w:cs="Times New Roman"/>
                <w:b/>
                <w:bCs/>
                <w:sz w:val="24"/>
                <w:szCs w:val="24"/>
                <w:lang w:val="uk-UA"/>
              </w:rPr>
            </w:pPr>
            <w:r w:rsidRPr="00F93E3A">
              <w:rPr>
                <w:rFonts w:ascii="Times New Roman" w:eastAsia="MS Mincho" w:hAnsi="Times New Roman" w:cs="Times New Roman"/>
                <w:b/>
                <w:bCs/>
                <w:sz w:val="24"/>
                <w:szCs w:val="24"/>
                <w:lang w:val="uk-UA"/>
              </w:rPr>
              <w:t>Статус дисципліни</w:t>
            </w:r>
          </w:p>
        </w:tc>
        <w:tc>
          <w:tcPr>
            <w:tcW w:w="0" w:type="auto"/>
            <w:gridSpan w:val="5"/>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20" w:line="240" w:lineRule="auto"/>
              <w:rPr>
                <w:rFonts w:ascii="Times New Roman" w:eastAsia="MS Mincho" w:hAnsi="Times New Roman" w:cs="Times New Roman"/>
                <w:sz w:val="24"/>
                <w:szCs w:val="24"/>
                <w:lang w:val="en-US"/>
              </w:rPr>
            </w:pPr>
            <w:r w:rsidRPr="00F93E3A">
              <w:rPr>
                <w:rFonts w:ascii="Times New Roman" w:eastAsia="MS Mincho" w:hAnsi="Times New Roman" w:cs="Times New Roman"/>
                <w:sz w:val="24"/>
                <w:szCs w:val="24"/>
                <w:lang w:val="uk-UA"/>
              </w:rPr>
              <w:t>Дисципліна вільного вибору студента</w:t>
            </w:r>
          </w:p>
        </w:tc>
      </w:tr>
      <w:tr w:rsidR="00B76A95" w:rsidRPr="00F93E3A" w:rsidTr="00325D22">
        <w:trPr>
          <w:trHeight w:val="250"/>
        </w:trPr>
        <w:tc>
          <w:tcPr>
            <w:tcW w:w="0" w:type="auto"/>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b/>
                <w:sz w:val="24"/>
                <w:szCs w:val="24"/>
                <w:lang w:val="uk-UA"/>
              </w:rPr>
            </w:pPr>
            <w:r w:rsidRPr="00F93E3A">
              <w:rPr>
                <w:rFonts w:ascii="Times New Roman" w:eastAsia="MS Mincho" w:hAnsi="Times New Roman" w:cs="Times New Roman"/>
                <w:b/>
                <w:sz w:val="24"/>
                <w:szCs w:val="24"/>
                <w:lang w:val="uk-UA"/>
              </w:rPr>
              <w:t>Кредити ECTS</w:t>
            </w:r>
          </w:p>
        </w:tc>
        <w:tc>
          <w:tcPr>
            <w:tcW w:w="0" w:type="auto"/>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b/>
                <w:sz w:val="24"/>
                <w:szCs w:val="24"/>
                <w:lang w:val="uk-UA"/>
              </w:rPr>
            </w:pPr>
            <w:r w:rsidRPr="00F93E3A">
              <w:rPr>
                <w:rFonts w:ascii="Times New Roman" w:eastAsia="MS Mincho" w:hAnsi="Times New Roman" w:cs="Times New Roman"/>
                <w:b/>
                <w:sz w:val="24"/>
                <w:szCs w:val="24"/>
                <w:lang w:val="uk-UA"/>
              </w:rPr>
              <w:t>Навч. рік</w:t>
            </w:r>
          </w:p>
        </w:tc>
        <w:tc>
          <w:tcPr>
            <w:tcW w:w="0" w:type="auto"/>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2020 8</w:t>
            </w:r>
            <w:r w:rsidRPr="00F93E3A">
              <w:rPr>
                <w:rFonts w:ascii="Times New Roman" w:eastAsia="Times New Roman" w:hAnsi="Times New Roman" w:cs="Times New Roman"/>
                <w:sz w:val="24"/>
                <w:szCs w:val="24"/>
                <w:lang w:val="uk-UA"/>
              </w:rPr>
              <w:t xml:space="preserve"> семестр</w:t>
            </w:r>
          </w:p>
        </w:tc>
        <w:tc>
          <w:tcPr>
            <w:tcW w:w="0" w:type="auto"/>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b/>
                <w:sz w:val="24"/>
                <w:szCs w:val="24"/>
                <w:lang w:val="uk-UA"/>
              </w:rPr>
            </w:pPr>
            <w:r w:rsidRPr="00F93E3A">
              <w:rPr>
                <w:rFonts w:ascii="Times New Roman" w:eastAsia="Times New Roman" w:hAnsi="Times New Roman" w:cs="Times New Roman"/>
                <w:b/>
                <w:sz w:val="24"/>
                <w:szCs w:val="24"/>
                <w:lang w:val="en-US"/>
              </w:rPr>
              <w:t>Рік навчання</w:t>
            </w:r>
            <w:r w:rsidRPr="00F93E3A">
              <w:rPr>
                <w:rFonts w:ascii="Times New Roman" w:eastAsia="Times New Roman" w:hAnsi="Times New Roman" w:cs="Times New Roman"/>
                <w:b/>
                <w:sz w:val="24"/>
                <w:szCs w:val="24"/>
                <w:lang w:val="uk-UA"/>
              </w:rPr>
              <w:t xml:space="preserve"> - </w:t>
            </w:r>
            <w:r>
              <w:rPr>
                <w:rFonts w:ascii="Times New Roman" w:eastAsia="Times New Roman" w:hAnsi="Times New Roman" w:cs="Times New Roman"/>
                <w:b/>
                <w:sz w:val="24"/>
                <w:szCs w:val="24"/>
                <w:lang w:val="uk-UA"/>
              </w:rPr>
              <w:t>4</w:t>
            </w:r>
          </w:p>
        </w:tc>
        <w:tc>
          <w:tcPr>
            <w:tcW w:w="0" w:type="auto"/>
            <w:tcBorders>
              <w:top w:val="single" w:sz="4" w:space="0" w:color="000000"/>
              <w:left w:val="single" w:sz="4" w:space="0" w:color="000000"/>
              <w:bottom w:val="single" w:sz="4" w:space="0" w:color="000000"/>
              <w:right w:val="single" w:sz="4" w:space="0" w:color="auto"/>
            </w:tcBorders>
          </w:tcPr>
          <w:p w:rsidR="00B76A95" w:rsidRPr="00F93E3A" w:rsidRDefault="00B76A95" w:rsidP="00325D22">
            <w:pPr>
              <w:spacing w:after="0" w:line="240" w:lineRule="auto"/>
              <w:rPr>
                <w:rFonts w:ascii="Times New Roman" w:eastAsia="Times New Roman" w:hAnsi="Times New Roman" w:cs="Times New Roman"/>
                <w:sz w:val="24"/>
                <w:szCs w:val="24"/>
                <w:lang w:val="uk-UA"/>
              </w:rPr>
            </w:pPr>
            <w:r w:rsidRPr="00F93E3A">
              <w:rPr>
                <w:rFonts w:ascii="Times New Roman" w:eastAsia="MS Mincho" w:hAnsi="Times New Roman" w:cs="Times New Roman"/>
                <w:b/>
                <w:sz w:val="24"/>
                <w:szCs w:val="24"/>
                <w:lang w:val="uk-UA"/>
              </w:rPr>
              <w:t>Тижні</w:t>
            </w:r>
          </w:p>
        </w:tc>
        <w:tc>
          <w:tcPr>
            <w:tcW w:w="0" w:type="auto"/>
            <w:tcBorders>
              <w:top w:val="single" w:sz="4" w:space="0" w:color="000000"/>
              <w:left w:val="single" w:sz="4" w:space="0" w:color="auto"/>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r>
      <w:tr w:rsidR="00B76A95" w:rsidRPr="000C0C74" w:rsidTr="00325D22">
        <w:trPr>
          <w:trHeight w:val="250"/>
        </w:trPr>
        <w:tc>
          <w:tcPr>
            <w:tcW w:w="0" w:type="auto"/>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MS Mincho" w:hAnsi="Times New Roman" w:cs="Times New Roman"/>
                <w:b/>
                <w:sz w:val="24"/>
                <w:szCs w:val="24"/>
                <w:lang w:val="uk-UA"/>
              </w:rPr>
            </w:pPr>
            <w:r w:rsidRPr="00F93E3A">
              <w:rPr>
                <w:rFonts w:ascii="Times New Roman" w:eastAsia="MS Mincho" w:hAnsi="Times New Roman" w:cs="Times New Roman"/>
                <w:b/>
                <w:sz w:val="24"/>
                <w:szCs w:val="24"/>
                <w:lang w:val="uk-UA"/>
              </w:rPr>
              <w:t>Кількість годин</w:t>
            </w:r>
          </w:p>
        </w:tc>
        <w:tc>
          <w:tcPr>
            <w:tcW w:w="0" w:type="auto"/>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90</w:t>
            </w:r>
          </w:p>
        </w:tc>
        <w:tc>
          <w:tcPr>
            <w:tcW w:w="0" w:type="auto"/>
            <w:gridSpan w:val="2"/>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b/>
                <w:sz w:val="24"/>
                <w:szCs w:val="24"/>
                <w:lang w:val="uk-UA"/>
              </w:rPr>
            </w:pPr>
            <w:r>
              <w:rPr>
                <w:rFonts w:ascii="Times New Roman" w:eastAsia="MS Mincho" w:hAnsi="Times New Roman" w:cs="Times New Roman"/>
                <w:b/>
                <w:sz w:val="24"/>
                <w:szCs w:val="24"/>
                <w:lang w:val="uk-UA"/>
              </w:rPr>
              <w:t>Кількість змістових модулів 4</w:t>
            </w:r>
          </w:p>
        </w:tc>
        <w:tc>
          <w:tcPr>
            <w:tcW w:w="0" w:type="auto"/>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MS Mincho" w:hAnsi="Times New Roman" w:cs="Times New Roman"/>
                <w:b/>
                <w:sz w:val="24"/>
                <w:szCs w:val="24"/>
                <w:lang w:val="uk-UA"/>
              </w:rPr>
            </w:pPr>
            <w:r w:rsidRPr="00F93E3A">
              <w:rPr>
                <w:rFonts w:ascii="Times New Roman" w:eastAsia="MS Mincho" w:hAnsi="Times New Roman" w:cs="Times New Roman"/>
                <w:b/>
                <w:sz w:val="24"/>
                <w:szCs w:val="24"/>
                <w:lang w:val="uk-UA"/>
              </w:rPr>
              <w:t>6</w:t>
            </w:r>
          </w:p>
        </w:tc>
        <w:tc>
          <w:tcPr>
            <w:tcW w:w="0" w:type="auto"/>
            <w:gridSpan w:val="2"/>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MS Mincho" w:hAnsi="Times New Roman" w:cs="Times New Roman"/>
                <w:i/>
                <w:iCs/>
                <w:sz w:val="24"/>
                <w:szCs w:val="24"/>
                <w:lang w:val="uk-UA"/>
              </w:rPr>
            </w:pPr>
            <w:r w:rsidRPr="00F93E3A">
              <w:rPr>
                <w:rFonts w:ascii="Times New Roman" w:eastAsia="MS Mincho" w:hAnsi="Times New Roman" w:cs="Times New Roman"/>
                <w:b/>
                <w:bCs/>
                <w:sz w:val="24"/>
                <w:szCs w:val="24"/>
                <w:lang w:val="uk-UA"/>
              </w:rPr>
              <w:t>Лекційні заняття</w:t>
            </w:r>
            <w:r w:rsidRPr="00F93E3A">
              <w:rPr>
                <w:rFonts w:ascii="Times New Roman" w:eastAsia="MS Mincho" w:hAnsi="Times New Roman" w:cs="Times New Roman"/>
                <w:b/>
                <w:bCs/>
                <w:sz w:val="24"/>
                <w:szCs w:val="24"/>
              </w:rPr>
              <w:t xml:space="preserve"> </w:t>
            </w:r>
            <w:r w:rsidRPr="00F93E3A">
              <w:rPr>
                <w:rFonts w:ascii="Times New Roman" w:eastAsia="MS Mincho" w:hAnsi="Times New Roman" w:cs="Times New Roman"/>
                <w:b/>
                <w:bCs/>
                <w:sz w:val="24"/>
                <w:szCs w:val="24"/>
                <w:lang w:val="uk-UA"/>
              </w:rPr>
              <w:t>–</w:t>
            </w:r>
            <w:r>
              <w:rPr>
                <w:rFonts w:ascii="Times New Roman" w:eastAsia="MS Mincho" w:hAnsi="Times New Roman" w:cs="Times New Roman"/>
                <w:b/>
                <w:bCs/>
                <w:sz w:val="24"/>
                <w:szCs w:val="24"/>
                <w:lang w:val="uk-UA"/>
              </w:rPr>
              <w:t xml:space="preserve"> 16</w:t>
            </w:r>
            <w:r w:rsidRPr="00F93E3A">
              <w:rPr>
                <w:rFonts w:ascii="Times New Roman" w:eastAsia="MS Mincho" w:hAnsi="Times New Roman" w:cs="Times New Roman"/>
                <w:b/>
                <w:bCs/>
                <w:sz w:val="24"/>
                <w:szCs w:val="24"/>
                <w:lang w:val="uk-UA"/>
              </w:rPr>
              <w:t xml:space="preserve"> год</w:t>
            </w:r>
          </w:p>
          <w:p w:rsidR="00B76A95" w:rsidRPr="00F93E3A" w:rsidRDefault="00B76A95" w:rsidP="00325D22">
            <w:pPr>
              <w:spacing w:after="0" w:line="240" w:lineRule="auto"/>
              <w:rPr>
                <w:rFonts w:ascii="Times New Roman" w:eastAsia="MS Mincho" w:hAnsi="Times New Roman" w:cs="Times New Roman"/>
                <w:b/>
                <w:bCs/>
                <w:sz w:val="24"/>
                <w:szCs w:val="24"/>
                <w:lang w:val="uk-UA"/>
              </w:rPr>
            </w:pPr>
            <w:r w:rsidRPr="00F93E3A">
              <w:rPr>
                <w:rFonts w:ascii="Times New Roman" w:eastAsia="MS Mincho" w:hAnsi="Times New Roman" w:cs="Times New Roman"/>
                <w:b/>
                <w:bCs/>
                <w:sz w:val="24"/>
                <w:szCs w:val="24"/>
                <w:lang w:val="uk-UA"/>
              </w:rPr>
              <w:t>Практичні заняття</w:t>
            </w:r>
            <w:r w:rsidRPr="00F93E3A">
              <w:rPr>
                <w:rFonts w:ascii="Times New Roman" w:eastAsia="MS Mincho" w:hAnsi="Times New Roman" w:cs="Times New Roman"/>
                <w:b/>
                <w:bCs/>
                <w:sz w:val="24"/>
                <w:szCs w:val="24"/>
              </w:rPr>
              <w:t xml:space="preserve"> </w:t>
            </w:r>
            <w:r w:rsidRPr="00F93E3A">
              <w:rPr>
                <w:rFonts w:ascii="Times New Roman" w:eastAsia="MS Mincho" w:hAnsi="Times New Roman" w:cs="Times New Roman"/>
                <w:b/>
                <w:bCs/>
                <w:sz w:val="24"/>
                <w:szCs w:val="24"/>
                <w:lang w:val="uk-UA"/>
              </w:rPr>
              <w:t>–</w:t>
            </w:r>
            <w:r>
              <w:rPr>
                <w:rFonts w:ascii="Times New Roman" w:eastAsia="MS Mincho" w:hAnsi="Times New Roman" w:cs="Times New Roman"/>
                <w:b/>
                <w:bCs/>
                <w:sz w:val="24"/>
                <w:szCs w:val="24"/>
                <w:lang w:val="uk-UA"/>
              </w:rPr>
              <w:t xml:space="preserve"> 32</w:t>
            </w:r>
            <w:r w:rsidRPr="00F93E3A">
              <w:rPr>
                <w:rFonts w:ascii="Times New Roman" w:eastAsia="MS Mincho" w:hAnsi="Times New Roman" w:cs="Times New Roman"/>
                <w:b/>
                <w:bCs/>
                <w:sz w:val="24"/>
                <w:szCs w:val="24"/>
                <w:lang w:val="uk-UA"/>
              </w:rPr>
              <w:t xml:space="preserve"> год</w:t>
            </w:r>
          </w:p>
          <w:p w:rsidR="00B76A95" w:rsidRPr="00F93E3A" w:rsidRDefault="00B76A95" w:rsidP="00325D22">
            <w:pPr>
              <w:spacing w:after="0" w:line="240" w:lineRule="auto"/>
              <w:rPr>
                <w:rFonts w:ascii="Times New Roman" w:eastAsia="Times New Roman" w:hAnsi="Times New Roman" w:cs="Times New Roman"/>
                <w:sz w:val="24"/>
                <w:szCs w:val="24"/>
                <w:lang w:val="uk-UA"/>
              </w:rPr>
            </w:pPr>
            <w:r w:rsidRPr="00F93E3A">
              <w:rPr>
                <w:rFonts w:ascii="Times New Roman" w:eastAsia="MS Mincho" w:hAnsi="Times New Roman" w:cs="Times New Roman"/>
                <w:b/>
                <w:bCs/>
                <w:sz w:val="24"/>
                <w:szCs w:val="24"/>
                <w:lang w:val="uk-UA"/>
              </w:rPr>
              <w:t>Самостійна робота –</w:t>
            </w:r>
            <w:r w:rsidRPr="00F93E3A">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sz w:val="24"/>
                <w:szCs w:val="24"/>
                <w:lang w:val="uk-UA"/>
              </w:rPr>
              <w:t>48</w:t>
            </w:r>
            <w:r w:rsidRPr="00F93E3A">
              <w:rPr>
                <w:rFonts w:ascii="Times New Roman" w:eastAsia="Times New Roman" w:hAnsi="Times New Roman" w:cs="Times New Roman"/>
                <w:b/>
                <w:sz w:val="24"/>
                <w:szCs w:val="24"/>
                <w:lang w:val="uk-UA"/>
              </w:rPr>
              <w:t xml:space="preserve"> год.</w:t>
            </w:r>
          </w:p>
        </w:tc>
      </w:tr>
      <w:tr w:rsidR="00B76A95" w:rsidRPr="00F93E3A" w:rsidTr="00325D22">
        <w:trPr>
          <w:trHeight w:val="250"/>
        </w:trPr>
        <w:tc>
          <w:tcPr>
            <w:tcW w:w="0" w:type="auto"/>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b/>
                <w:bCs/>
                <w:sz w:val="24"/>
                <w:szCs w:val="24"/>
                <w:lang w:val="uk-UA"/>
              </w:rPr>
            </w:pPr>
            <w:r w:rsidRPr="00F93E3A">
              <w:rPr>
                <w:rFonts w:ascii="Times New Roman" w:eastAsia="MS Mincho" w:hAnsi="Times New Roman" w:cs="Times New Roman"/>
                <w:b/>
                <w:bCs/>
                <w:sz w:val="24"/>
                <w:szCs w:val="24"/>
                <w:lang w:val="uk-UA"/>
              </w:rPr>
              <w:t>Вид контролю</w:t>
            </w:r>
          </w:p>
        </w:tc>
        <w:tc>
          <w:tcPr>
            <w:tcW w:w="0" w:type="auto"/>
            <w:gridSpan w:val="4"/>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MS Mincho" w:hAnsi="Times New Roman" w:cs="Times New Roman"/>
                <w:i/>
                <w:sz w:val="24"/>
                <w:szCs w:val="24"/>
                <w:lang w:val="uk-UA"/>
              </w:rPr>
            </w:pPr>
            <w:r w:rsidRPr="00F93E3A">
              <w:rPr>
                <w:rFonts w:ascii="Times New Roman" w:eastAsia="MS Mincho" w:hAnsi="Times New Roman" w:cs="Times New Roman"/>
                <w:i/>
                <w:sz w:val="24"/>
                <w:szCs w:val="24"/>
                <w:lang w:val="uk-UA"/>
              </w:rPr>
              <w:t>Залік</w:t>
            </w:r>
          </w:p>
        </w:tc>
        <w:tc>
          <w:tcPr>
            <w:tcW w:w="0" w:type="auto"/>
            <w:gridSpan w:val="2"/>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MS Mincho" w:hAnsi="Times New Roman" w:cs="Times New Roman"/>
                <w:b/>
                <w:bCs/>
                <w:sz w:val="24"/>
                <w:szCs w:val="24"/>
                <w:lang w:val="uk-UA"/>
              </w:rPr>
            </w:pPr>
          </w:p>
        </w:tc>
      </w:tr>
      <w:tr w:rsidR="00B76A95" w:rsidRPr="00B76A95" w:rsidTr="00325D22">
        <w:trPr>
          <w:trHeight w:val="250"/>
        </w:trPr>
        <w:tc>
          <w:tcPr>
            <w:tcW w:w="0" w:type="auto"/>
            <w:gridSpan w:val="3"/>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b/>
                <w:sz w:val="24"/>
                <w:szCs w:val="24"/>
                <w:lang w:val="uk-UA"/>
              </w:rPr>
            </w:pPr>
            <w:r w:rsidRPr="00F93E3A">
              <w:rPr>
                <w:rFonts w:ascii="Times New Roman" w:eastAsia="MS Mincho" w:hAnsi="Times New Roman" w:cs="Times New Roman"/>
                <w:b/>
                <w:sz w:val="24"/>
                <w:szCs w:val="24"/>
                <w:lang w:val="uk-UA"/>
              </w:rPr>
              <w:t>Посилання на курс в Moodle</w:t>
            </w:r>
          </w:p>
        </w:tc>
        <w:tc>
          <w:tcPr>
            <w:tcW w:w="0" w:type="auto"/>
            <w:gridSpan w:val="4"/>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Times New Roman" w:hAnsi="Times New Roman" w:cs="Times New Roman"/>
                <w:color w:val="FF0000"/>
                <w:sz w:val="24"/>
                <w:szCs w:val="24"/>
                <w:lang w:val="uk-UA"/>
              </w:rPr>
            </w:pPr>
            <w:r w:rsidRPr="00F93E3A">
              <w:rPr>
                <w:rFonts w:ascii="Times New Roman" w:eastAsia="MS Mincho" w:hAnsi="Times New Roman" w:cs="Times New Roman"/>
                <w:sz w:val="24"/>
                <w:szCs w:val="24"/>
                <w:lang w:val="en-US"/>
              </w:rPr>
              <w:t>https</w:t>
            </w:r>
            <w:r w:rsidRPr="00F93E3A">
              <w:rPr>
                <w:rFonts w:ascii="Times New Roman" w:eastAsia="MS Mincho" w:hAnsi="Times New Roman" w:cs="Times New Roman"/>
                <w:sz w:val="24"/>
                <w:szCs w:val="24"/>
                <w:lang w:val="uk-UA"/>
              </w:rPr>
              <w:t>://</w:t>
            </w:r>
            <w:r w:rsidRPr="00F93E3A">
              <w:rPr>
                <w:rFonts w:ascii="Times New Roman" w:eastAsia="MS Mincho" w:hAnsi="Times New Roman" w:cs="Times New Roman"/>
                <w:sz w:val="24"/>
                <w:szCs w:val="24"/>
                <w:lang w:val="en-US"/>
              </w:rPr>
              <w:t>moodle</w:t>
            </w:r>
            <w:r w:rsidRPr="00F93E3A">
              <w:rPr>
                <w:rFonts w:ascii="Times New Roman" w:eastAsia="MS Mincho" w:hAnsi="Times New Roman" w:cs="Times New Roman"/>
                <w:sz w:val="24"/>
                <w:szCs w:val="24"/>
                <w:lang w:val="uk-UA"/>
              </w:rPr>
              <w:t>.</w:t>
            </w:r>
            <w:r w:rsidRPr="00F93E3A">
              <w:rPr>
                <w:rFonts w:ascii="Times New Roman" w:eastAsia="MS Mincho" w:hAnsi="Times New Roman" w:cs="Times New Roman"/>
                <w:sz w:val="24"/>
                <w:szCs w:val="24"/>
                <w:lang w:val="en-US"/>
              </w:rPr>
              <w:t>znu</w:t>
            </w:r>
            <w:r w:rsidRPr="00F93E3A">
              <w:rPr>
                <w:rFonts w:ascii="Times New Roman" w:eastAsia="MS Mincho" w:hAnsi="Times New Roman" w:cs="Times New Roman"/>
                <w:sz w:val="24"/>
                <w:szCs w:val="24"/>
                <w:lang w:val="uk-UA"/>
              </w:rPr>
              <w:t>.</w:t>
            </w:r>
            <w:r w:rsidRPr="00F93E3A">
              <w:rPr>
                <w:rFonts w:ascii="Times New Roman" w:eastAsia="MS Mincho" w:hAnsi="Times New Roman" w:cs="Times New Roman"/>
                <w:sz w:val="24"/>
                <w:szCs w:val="24"/>
                <w:lang w:val="en-US"/>
              </w:rPr>
              <w:t>edu</w:t>
            </w:r>
            <w:r w:rsidRPr="00F93E3A">
              <w:rPr>
                <w:rFonts w:ascii="Times New Roman" w:eastAsia="MS Mincho" w:hAnsi="Times New Roman" w:cs="Times New Roman"/>
                <w:sz w:val="24"/>
                <w:szCs w:val="24"/>
                <w:lang w:val="uk-UA"/>
              </w:rPr>
              <w:t>.</w:t>
            </w:r>
            <w:r w:rsidRPr="00F93E3A">
              <w:rPr>
                <w:rFonts w:ascii="Times New Roman" w:eastAsia="MS Mincho" w:hAnsi="Times New Roman" w:cs="Times New Roman"/>
                <w:sz w:val="24"/>
                <w:szCs w:val="24"/>
                <w:lang w:val="en-US"/>
              </w:rPr>
              <w:t>ua</w:t>
            </w:r>
            <w:r w:rsidRPr="00F93E3A">
              <w:rPr>
                <w:rFonts w:ascii="Times New Roman" w:eastAsia="MS Mincho" w:hAnsi="Times New Roman" w:cs="Times New Roman"/>
                <w:sz w:val="24"/>
                <w:szCs w:val="24"/>
                <w:lang w:val="uk-UA"/>
              </w:rPr>
              <w:t>/</w:t>
            </w:r>
            <w:r w:rsidRPr="00F93E3A">
              <w:rPr>
                <w:rFonts w:ascii="Times New Roman" w:eastAsia="MS Mincho" w:hAnsi="Times New Roman" w:cs="Times New Roman"/>
                <w:sz w:val="24"/>
                <w:szCs w:val="24"/>
                <w:lang w:val="en-US"/>
              </w:rPr>
              <w:t>course</w:t>
            </w:r>
            <w:r w:rsidRPr="00F93E3A">
              <w:rPr>
                <w:rFonts w:ascii="Times New Roman" w:eastAsia="MS Mincho" w:hAnsi="Times New Roman" w:cs="Times New Roman"/>
                <w:sz w:val="24"/>
                <w:szCs w:val="24"/>
                <w:lang w:val="uk-UA"/>
              </w:rPr>
              <w:t>/</w:t>
            </w:r>
            <w:r w:rsidRPr="00F93E3A">
              <w:rPr>
                <w:rFonts w:ascii="Times New Roman" w:eastAsia="MS Mincho" w:hAnsi="Times New Roman" w:cs="Times New Roman"/>
                <w:sz w:val="24"/>
                <w:szCs w:val="24"/>
                <w:lang w:val="en-US"/>
              </w:rPr>
              <w:t>view</w:t>
            </w:r>
            <w:r w:rsidRPr="00F93E3A">
              <w:rPr>
                <w:rFonts w:ascii="Times New Roman" w:eastAsia="MS Mincho" w:hAnsi="Times New Roman" w:cs="Times New Roman"/>
                <w:sz w:val="24"/>
                <w:szCs w:val="24"/>
                <w:lang w:val="uk-UA"/>
              </w:rPr>
              <w:t>.</w:t>
            </w:r>
            <w:r w:rsidRPr="00F93E3A">
              <w:rPr>
                <w:rFonts w:ascii="Times New Roman" w:eastAsia="MS Mincho" w:hAnsi="Times New Roman" w:cs="Times New Roman"/>
                <w:sz w:val="24"/>
                <w:szCs w:val="24"/>
                <w:lang w:val="en-US"/>
              </w:rPr>
              <w:t>php</w:t>
            </w:r>
            <w:r w:rsidRPr="00F93E3A">
              <w:rPr>
                <w:rFonts w:ascii="Times New Roman" w:eastAsia="MS Mincho" w:hAnsi="Times New Roman" w:cs="Times New Roman"/>
                <w:sz w:val="24"/>
                <w:szCs w:val="24"/>
                <w:lang w:val="uk-UA"/>
              </w:rPr>
              <w:t>?</w:t>
            </w:r>
            <w:r w:rsidRPr="00F93E3A">
              <w:rPr>
                <w:rFonts w:ascii="Times New Roman" w:eastAsia="MS Mincho" w:hAnsi="Times New Roman" w:cs="Times New Roman"/>
                <w:sz w:val="24"/>
                <w:szCs w:val="24"/>
                <w:lang w:val="en-US"/>
              </w:rPr>
              <w:t>id</w:t>
            </w:r>
            <w:r>
              <w:rPr>
                <w:rFonts w:ascii="Times New Roman" w:eastAsia="MS Mincho" w:hAnsi="Times New Roman" w:cs="Times New Roman"/>
                <w:sz w:val="24"/>
                <w:szCs w:val="24"/>
                <w:lang w:val="uk-UA"/>
              </w:rPr>
              <w:t>=2298</w:t>
            </w:r>
          </w:p>
        </w:tc>
      </w:tr>
      <w:tr w:rsidR="00B76A95" w:rsidRPr="00F93E3A" w:rsidTr="00325D22">
        <w:trPr>
          <w:trHeight w:val="250"/>
        </w:trPr>
        <w:tc>
          <w:tcPr>
            <w:tcW w:w="0" w:type="auto"/>
            <w:gridSpan w:val="3"/>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MS Mincho" w:hAnsi="Times New Roman" w:cs="Times New Roman"/>
                <w:b/>
                <w:sz w:val="24"/>
                <w:szCs w:val="24"/>
                <w:lang w:val="uk-UA"/>
              </w:rPr>
            </w:pPr>
            <w:r w:rsidRPr="00F93E3A">
              <w:rPr>
                <w:rFonts w:ascii="Times New Roman" w:eastAsia="MS Mincho" w:hAnsi="Times New Roman" w:cs="Times New Roman"/>
                <w:b/>
                <w:iCs/>
                <w:sz w:val="24"/>
                <w:szCs w:val="24"/>
                <w:lang w:val="uk-UA"/>
              </w:rPr>
              <w:t>Консультації:</w:t>
            </w:r>
            <w:r w:rsidRPr="00F93E3A">
              <w:rPr>
                <w:rFonts w:ascii="Times New Roman" w:eastAsia="MS Mincho" w:hAnsi="Times New Roman" w:cs="Times New Roman"/>
                <w:b/>
                <w:i/>
                <w:sz w:val="24"/>
                <w:szCs w:val="24"/>
                <w:lang w:val="uk-UA"/>
              </w:rPr>
              <w:t xml:space="preserve"> </w:t>
            </w:r>
          </w:p>
          <w:p w:rsidR="00B76A95" w:rsidRPr="00F93E3A" w:rsidRDefault="00B76A95" w:rsidP="00325D22">
            <w:pPr>
              <w:spacing w:after="0" w:line="240" w:lineRule="auto"/>
              <w:rPr>
                <w:rFonts w:ascii="Times New Roman" w:eastAsia="MS Mincho" w:hAnsi="Times New Roman" w:cs="Times New Roman"/>
                <w:b/>
                <w:sz w:val="24"/>
                <w:szCs w:val="24"/>
                <w:lang w:val="uk-UA"/>
              </w:rPr>
            </w:pPr>
          </w:p>
        </w:tc>
        <w:tc>
          <w:tcPr>
            <w:tcW w:w="0" w:type="auto"/>
            <w:gridSpan w:val="4"/>
            <w:tcBorders>
              <w:top w:val="single" w:sz="4" w:space="0" w:color="000000"/>
              <w:left w:val="single" w:sz="4" w:space="0" w:color="000000"/>
              <w:bottom w:val="single" w:sz="4" w:space="0" w:color="000000"/>
              <w:right w:val="single" w:sz="4" w:space="0" w:color="000000"/>
            </w:tcBorders>
          </w:tcPr>
          <w:p w:rsidR="00B76A95" w:rsidRPr="00F93E3A" w:rsidRDefault="00B76A95" w:rsidP="00325D22">
            <w:pPr>
              <w:spacing w:after="0" w:line="240" w:lineRule="auto"/>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щосереди, 12.55-14.15 або за домовленістю чи ел. поштою</w:t>
            </w:r>
          </w:p>
        </w:tc>
      </w:tr>
    </w:tbl>
    <w:p w:rsidR="00B76A95" w:rsidRPr="00F93E3A" w:rsidRDefault="00B76A95" w:rsidP="00B76A95">
      <w:pPr>
        <w:spacing w:after="0" w:line="240" w:lineRule="auto"/>
        <w:rPr>
          <w:rFonts w:ascii="Times New Roman" w:eastAsia="MS Mincho" w:hAnsi="Times New Roman" w:cs="Times New Roman"/>
          <w:b/>
          <w:sz w:val="28"/>
          <w:szCs w:val="24"/>
          <w:lang w:val="uk-UA"/>
        </w:rPr>
      </w:pPr>
    </w:p>
    <w:p w:rsidR="00B76A95" w:rsidRPr="00F93E3A" w:rsidRDefault="00B76A95" w:rsidP="00B76A95">
      <w:pPr>
        <w:spacing w:after="0" w:line="240" w:lineRule="auto"/>
        <w:jc w:val="center"/>
        <w:rPr>
          <w:rFonts w:ascii="Times New Roman" w:eastAsia="MS Mincho" w:hAnsi="Times New Roman" w:cs="Times New Roman"/>
          <w:sz w:val="24"/>
          <w:szCs w:val="24"/>
          <w:lang w:val="uk-UA"/>
        </w:rPr>
      </w:pPr>
      <w:r w:rsidRPr="00F93E3A">
        <w:rPr>
          <w:rFonts w:ascii="Times New Roman" w:eastAsia="MS Mincho" w:hAnsi="Times New Roman" w:cs="Times New Roman"/>
          <w:b/>
          <w:sz w:val="28"/>
          <w:szCs w:val="24"/>
          <w:lang w:val="uk-UA"/>
        </w:rPr>
        <w:t>ОПИС КУРСУ</w:t>
      </w:r>
    </w:p>
    <w:p w:rsidR="00B76A95" w:rsidRPr="00102806" w:rsidRDefault="00B76A95" w:rsidP="00B76A95">
      <w:pPr>
        <w:autoSpaceDE w:val="0"/>
        <w:autoSpaceDN w:val="0"/>
        <w:adjustRightInd w:val="0"/>
        <w:spacing w:after="0" w:line="240" w:lineRule="auto"/>
        <w:ind w:right="14"/>
        <w:jc w:val="both"/>
        <w:rPr>
          <w:rFonts w:ascii="Times New Roman" w:eastAsia="Times New Roman" w:hAnsi="Times New Roman" w:cs="Times New Roman"/>
          <w:color w:val="000000"/>
          <w:sz w:val="24"/>
          <w:szCs w:val="24"/>
          <w:lang w:val="uk-UA" w:eastAsia="uk-UA"/>
        </w:rPr>
      </w:pPr>
      <w:r w:rsidRPr="009500CD">
        <w:rPr>
          <w:rFonts w:ascii="Times New Roman" w:eastAsia="Times New Roman" w:hAnsi="Times New Roman" w:cs="Times New Roman"/>
          <w:b/>
          <w:bCs/>
          <w:color w:val="000000"/>
          <w:sz w:val="24"/>
          <w:szCs w:val="24"/>
          <w:lang w:val="uk-UA" w:eastAsia="ru-RU"/>
        </w:rPr>
        <w:t xml:space="preserve">МЕТА КУРСУ: </w:t>
      </w:r>
      <w:r w:rsidRPr="009500CD">
        <w:rPr>
          <w:rFonts w:ascii="Times New Roman" w:eastAsia="Times New Roman" w:hAnsi="Times New Roman" w:cs="Times New Roman"/>
          <w:sz w:val="24"/>
          <w:szCs w:val="24"/>
          <w:lang w:val="uk-UA" w:eastAsia="uk-UA"/>
        </w:rPr>
        <w:t xml:space="preserve">є </w:t>
      </w:r>
      <w:r w:rsidRPr="00102806">
        <w:rPr>
          <w:rFonts w:ascii="Times New Roman" w:eastAsia="Times New Roman" w:hAnsi="Times New Roman" w:cs="Times New Roman"/>
          <w:color w:val="000000"/>
          <w:sz w:val="24"/>
          <w:szCs w:val="24"/>
          <w:lang w:val="uk-UA" w:eastAsia="uk-UA"/>
        </w:rPr>
        <w:t>ознайомитись зі специфікою висвітлення  широкого кола проблем життя України і міжнародного життя у різних типах ЗМІ: у пресі (загальноспрямованій, розважальній чи спеціалізованій), на радіо та телебаченні (інформаційні випуски, спецвипуски, спеціальні аналітичні програми); навчитись ґрунтовно аналізувати матеріали ЗМІ та життя країни; сформувати навички глибокого та об’єктивно висвітлення основних проблем з метою використання їх у майбутній журналістській діяльності.</w:t>
      </w:r>
    </w:p>
    <w:p w:rsidR="00B76A95" w:rsidRPr="00102806" w:rsidRDefault="00B76A95" w:rsidP="00B76A95">
      <w:pPr>
        <w:autoSpaceDE w:val="0"/>
        <w:autoSpaceDN w:val="0"/>
        <w:adjustRightInd w:val="0"/>
        <w:spacing w:after="0" w:line="240" w:lineRule="auto"/>
        <w:ind w:right="14"/>
        <w:jc w:val="both"/>
        <w:rPr>
          <w:rFonts w:ascii="Times New Roman" w:eastAsia="Times New Roman" w:hAnsi="Times New Roman" w:cs="Times New Roman"/>
          <w:b/>
          <w:bCs/>
          <w:color w:val="000000"/>
          <w:sz w:val="24"/>
          <w:szCs w:val="24"/>
          <w:lang w:val="uk-UA" w:eastAsia="uk-UA"/>
        </w:rPr>
      </w:pPr>
      <w:r w:rsidRPr="009500CD">
        <w:rPr>
          <w:rFonts w:ascii="Times New Roman" w:eastAsia="Times New Roman" w:hAnsi="Times New Roman" w:cs="Times New Roman"/>
          <w:b/>
          <w:bCs/>
          <w:color w:val="000000"/>
          <w:sz w:val="24"/>
          <w:szCs w:val="24"/>
          <w:lang w:val="uk-UA" w:eastAsia="uk-UA"/>
        </w:rPr>
        <w:t>ЗАВДАННЯ КУРСУ:</w:t>
      </w:r>
    </w:p>
    <w:p w:rsidR="00B76A95" w:rsidRPr="00102806" w:rsidRDefault="00B76A95" w:rsidP="00B76A9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 ознайомлення з історією становлення і розвитку </w:t>
      </w:r>
      <w:r w:rsidRPr="00102806">
        <w:rPr>
          <w:rFonts w:ascii="Times New Roman" w:eastAsia="Times New Roman" w:hAnsi="Times New Roman" w:cs="Times New Roman"/>
          <w:color w:val="000000"/>
          <w:sz w:val="24"/>
          <w:szCs w:val="24"/>
          <w:lang w:val="uk-UA" w:eastAsia="ru-RU"/>
        </w:rPr>
        <w:t>політичної, економічної, соціальної, культурної журналістики;</w:t>
      </w:r>
    </w:p>
    <w:p w:rsidR="00B76A95" w:rsidRPr="00102806" w:rsidRDefault="00B76A95" w:rsidP="00B76A9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Pr="00102806">
        <w:rPr>
          <w:rFonts w:ascii="Times New Roman" w:eastAsia="Times New Roman" w:hAnsi="Times New Roman" w:cs="Times New Roman"/>
          <w:color w:val="000000"/>
          <w:sz w:val="24"/>
          <w:szCs w:val="24"/>
          <w:lang w:val="uk-UA" w:eastAsia="ru-RU"/>
        </w:rPr>
        <w:t>усвідомлення правових засад висвітлення проблематики в ЗМІ;</w:t>
      </w:r>
    </w:p>
    <w:p w:rsidR="00B76A95" w:rsidRPr="00102806" w:rsidRDefault="00B76A95" w:rsidP="00B76A9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Pr="00102806">
        <w:rPr>
          <w:rFonts w:ascii="Times New Roman" w:eastAsia="Times New Roman" w:hAnsi="Times New Roman" w:cs="Times New Roman"/>
          <w:color w:val="000000"/>
          <w:sz w:val="24"/>
          <w:szCs w:val="24"/>
          <w:lang w:val="uk-UA" w:eastAsia="ru-RU"/>
        </w:rPr>
        <w:t>вивчення спеціалізованої преси України в її різновидах;</w:t>
      </w:r>
    </w:p>
    <w:p w:rsidR="00B76A95" w:rsidRPr="00102806" w:rsidRDefault="00B76A95" w:rsidP="00B76A9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Pr="00102806">
        <w:rPr>
          <w:rFonts w:ascii="Times New Roman" w:eastAsia="Times New Roman" w:hAnsi="Times New Roman" w:cs="Times New Roman"/>
          <w:color w:val="000000"/>
          <w:sz w:val="24"/>
          <w:szCs w:val="24"/>
          <w:lang w:val="uk-UA" w:eastAsia="ru-RU"/>
        </w:rPr>
        <w:t>розгляд специфіки різноманітної проблематики каналами ефірних ЗМІ;</w:t>
      </w:r>
    </w:p>
    <w:p w:rsidR="00B76A95" w:rsidRPr="00102806" w:rsidRDefault="00B76A95" w:rsidP="00B76A9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Pr="00102806">
        <w:rPr>
          <w:rFonts w:ascii="Times New Roman" w:eastAsia="Times New Roman" w:hAnsi="Times New Roman" w:cs="Times New Roman"/>
          <w:color w:val="000000"/>
          <w:sz w:val="24"/>
          <w:szCs w:val="24"/>
          <w:lang w:val="uk-UA" w:eastAsia="ru-RU"/>
        </w:rPr>
        <w:t>аналіз жанрового розмаїття висвітлення проблематики;</w:t>
      </w:r>
    </w:p>
    <w:p w:rsidR="00B76A95" w:rsidRPr="00102806" w:rsidRDefault="00B76A95" w:rsidP="00B76A9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Pr="00102806">
        <w:rPr>
          <w:rFonts w:ascii="Times New Roman" w:eastAsia="Times New Roman" w:hAnsi="Times New Roman" w:cs="Times New Roman"/>
          <w:color w:val="000000"/>
          <w:sz w:val="24"/>
          <w:szCs w:val="24"/>
          <w:lang w:val="uk-UA" w:eastAsia="ru-RU"/>
        </w:rPr>
        <w:t xml:space="preserve">ознайомлення зі специфікою підготовки тексту на політичну, економічну, </w:t>
      </w:r>
      <w:r>
        <w:rPr>
          <w:rFonts w:ascii="Times New Roman" w:eastAsia="Times New Roman" w:hAnsi="Times New Roman" w:cs="Times New Roman"/>
          <w:color w:val="000000"/>
          <w:sz w:val="24"/>
          <w:szCs w:val="24"/>
          <w:lang w:val="uk-UA" w:eastAsia="ru-RU"/>
        </w:rPr>
        <w:t>міжнародну</w:t>
      </w:r>
      <w:r w:rsidRPr="00102806">
        <w:rPr>
          <w:rFonts w:ascii="Times New Roman" w:eastAsia="Times New Roman" w:hAnsi="Times New Roman" w:cs="Times New Roman"/>
          <w:color w:val="000000"/>
          <w:sz w:val="24"/>
          <w:szCs w:val="24"/>
          <w:lang w:val="uk-UA" w:eastAsia="ru-RU"/>
        </w:rPr>
        <w:t xml:space="preserve"> тематику;</w:t>
      </w:r>
    </w:p>
    <w:p w:rsidR="00B76A95" w:rsidRPr="00102806" w:rsidRDefault="00B76A95" w:rsidP="00B76A9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дослідження специфіки</w:t>
      </w:r>
      <w:r w:rsidRPr="00102806">
        <w:rPr>
          <w:rFonts w:ascii="Times New Roman" w:eastAsia="Times New Roman" w:hAnsi="Times New Roman" w:cs="Times New Roman"/>
          <w:color w:val="000000"/>
          <w:sz w:val="24"/>
          <w:szCs w:val="24"/>
          <w:lang w:val="uk-UA" w:eastAsia="ru-RU"/>
        </w:rPr>
        <w:t xml:space="preserve"> використання в журналістських матеріалах статистичних даних, економічних показників тощо;</w:t>
      </w:r>
    </w:p>
    <w:p w:rsidR="00B76A95" w:rsidRPr="00102806" w:rsidRDefault="00B76A95" w:rsidP="00B76A9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Pr="00102806">
        <w:rPr>
          <w:rFonts w:ascii="Times New Roman" w:eastAsia="Times New Roman" w:hAnsi="Times New Roman" w:cs="Times New Roman"/>
          <w:color w:val="000000"/>
          <w:sz w:val="24"/>
          <w:szCs w:val="24"/>
          <w:lang w:val="uk-UA" w:eastAsia="ru-RU"/>
        </w:rPr>
        <w:t>знайомство зі специфікою проведення журналістських розслідувань в межах політичної, економічної, фінансової, бізнесової, соціальної проблематики.</w:t>
      </w:r>
    </w:p>
    <w:p w:rsidR="00B76A95" w:rsidRPr="00F93E3A" w:rsidRDefault="00B76A95" w:rsidP="00B76A95">
      <w:pPr>
        <w:spacing w:after="0" w:line="240" w:lineRule="auto"/>
        <w:outlineLvl w:val="0"/>
        <w:rPr>
          <w:rFonts w:ascii="Times New Roman" w:eastAsia="MS Mincho" w:hAnsi="Times New Roman" w:cs="Times New Roman"/>
          <w:b/>
          <w:bCs/>
          <w:kern w:val="36"/>
          <w:sz w:val="28"/>
          <w:szCs w:val="24"/>
          <w:lang w:val="uk-UA"/>
        </w:rPr>
      </w:pPr>
    </w:p>
    <w:p w:rsidR="00B76A95" w:rsidRPr="00F93E3A" w:rsidRDefault="00B76A95" w:rsidP="00B76A95">
      <w:pPr>
        <w:spacing w:after="0" w:line="240" w:lineRule="auto"/>
        <w:outlineLvl w:val="0"/>
        <w:rPr>
          <w:rFonts w:ascii="Times New Roman" w:eastAsia="Times New Roman" w:hAnsi="Times New Roman" w:cs="Times New Roman"/>
          <w:b/>
          <w:bCs/>
          <w:kern w:val="36"/>
          <w:sz w:val="28"/>
          <w:szCs w:val="24"/>
          <w:lang w:val="uk-UA"/>
        </w:rPr>
      </w:pPr>
      <w:r w:rsidRPr="00F93E3A">
        <w:rPr>
          <w:rFonts w:ascii="Times New Roman" w:eastAsia="MS Mincho" w:hAnsi="Times New Roman" w:cs="Times New Roman"/>
          <w:b/>
          <w:bCs/>
          <w:kern w:val="36"/>
          <w:sz w:val="28"/>
          <w:szCs w:val="24"/>
          <w:lang w:val="uk-UA"/>
        </w:rPr>
        <w:t>ОСНОВНІ НАВЧАЛЬНІ РЕСУРСИ</w:t>
      </w:r>
    </w:p>
    <w:p w:rsidR="00B76A95" w:rsidRPr="00F93E3A" w:rsidRDefault="00B76A95" w:rsidP="00B76A95">
      <w:pPr>
        <w:spacing w:after="0" w:line="240" w:lineRule="auto"/>
        <w:jc w:val="both"/>
        <w:rPr>
          <w:rFonts w:ascii="Times New Roman" w:eastAsia="MS Mincho" w:hAnsi="Times New Roman" w:cs="Times New Roman"/>
          <w:iCs/>
          <w:sz w:val="24"/>
          <w:szCs w:val="24"/>
          <w:lang w:val="uk-UA"/>
        </w:rPr>
      </w:pPr>
      <w:r w:rsidRPr="00F93E3A">
        <w:rPr>
          <w:rFonts w:ascii="Times New Roman" w:eastAsia="MS Mincho" w:hAnsi="Times New Roman" w:cs="Times New Roman"/>
          <w:iCs/>
          <w:sz w:val="24"/>
          <w:szCs w:val="24"/>
          <w:lang w:val="uk-UA"/>
        </w:rPr>
        <w:lastRenderedPageBreak/>
        <w:t xml:space="preserve">• </w:t>
      </w:r>
      <w:r w:rsidRPr="0097403A">
        <w:rPr>
          <w:rFonts w:ascii="Times New Roman" w:eastAsia="MS Mincho" w:hAnsi="Times New Roman" w:cs="Times New Roman"/>
          <w:iCs/>
          <w:sz w:val="24"/>
          <w:szCs w:val="24"/>
          <w:lang w:val="uk-UA"/>
        </w:rPr>
        <w:t>Економічна журналістика: новації західної преси /Переклад та адаптація Алла Лазарєва. – К. : Інститут масової інформації, 2006. 119 с.</w:t>
      </w:r>
    </w:p>
    <w:p w:rsidR="00B76A95" w:rsidRPr="00F93E3A" w:rsidRDefault="00B76A95" w:rsidP="00B76A95">
      <w:pPr>
        <w:spacing w:after="0" w:line="240" w:lineRule="auto"/>
        <w:jc w:val="both"/>
        <w:rPr>
          <w:rFonts w:ascii="Times New Roman" w:eastAsia="Times New Roman" w:hAnsi="Times New Roman" w:cs="Times New Roman"/>
          <w:i/>
          <w:sz w:val="24"/>
          <w:szCs w:val="24"/>
          <w:u w:val="single"/>
          <w:lang w:val="uk-UA"/>
        </w:rPr>
      </w:pPr>
      <w:r w:rsidRPr="00F93E3A">
        <w:rPr>
          <w:rFonts w:ascii="Times New Roman" w:eastAsia="MS Mincho" w:hAnsi="Times New Roman" w:cs="Times New Roman"/>
          <w:b/>
          <w:i/>
          <w:sz w:val="24"/>
          <w:szCs w:val="24"/>
          <w:u w:val="single"/>
          <w:lang w:val="uk-UA"/>
        </w:rPr>
        <w:t>+ до кожного заняття рекомендуються додаткові джерела (див. Moodle).</w:t>
      </w:r>
    </w:p>
    <w:p w:rsidR="00B76A95" w:rsidRPr="00F93E3A" w:rsidRDefault="00B76A95" w:rsidP="00B76A95">
      <w:pPr>
        <w:spacing w:after="0" w:line="240" w:lineRule="auto"/>
        <w:rPr>
          <w:rFonts w:ascii="Times New Roman" w:eastAsia="Times New Roman" w:hAnsi="Times New Roman" w:cs="Times New Roman"/>
          <w:sz w:val="24"/>
          <w:szCs w:val="24"/>
          <w:lang w:val="uk-UA"/>
        </w:rPr>
      </w:pPr>
    </w:p>
    <w:p w:rsidR="00B76A95" w:rsidRPr="00F93E3A" w:rsidRDefault="00B76A95" w:rsidP="00B76A95">
      <w:pPr>
        <w:spacing w:after="0" w:line="240" w:lineRule="auto"/>
        <w:rPr>
          <w:rFonts w:ascii="Times New Roman" w:eastAsia="MS Mincho" w:hAnsi="Times New Roman" w:cs="Times New Roman"/>
          <w:b/>
          <w:sz w:val="28"/>
          <w:szCs w:val="28"/>
        </w:rPr>
      </w:pPr>
      <w:r w:rsidRPr="00F93E3A">
        <w:rPr>
          <w:rFonts w:ascii="Times New Roman" w:eastAsia="MS Mincho" w:hAnsi="Times New Roman" w:cs="Times New Roman"/>
          <w:b/>
          <w:sz w:val="28"/>
          <w:szCs w:val="28"/>
        </w:rPr>
        <w:t>КОНТРОЛЬНІ ЗАХОДИ</w:t>
      </w:r>
    </w:p>
    <w:p w:rsidR="00B76A95" w:rsidRPr="00F93E3A" w:rsidRDefault="00B76A95" w:rsidP="00B76A95">
      <w:pPr>
        <w:spacing w:after="0" w:line="240" w:lineRule="auto"/>
        <w:rPr>
          <w:rFonts w:ascii="Times New Roman" w:eastAsia="MS Mincho" w:hAnsi="Times New Roman" w:cs="Times New Roman"/>
          <w:sz w:val="6"/>
          <w:szCs w:val="6"/>
        </w:rPr>
      </w:pPr>
    </w:p>
    <w:p w:rsidR="00B76A95" w:rsidRPr="00F93E3A" w:rsidRDefault="00B76A95" w:rsidP="00B76A95">
      <w:pPr>
        <w:spacing w:after="0" w:line="240" w:lineRule="auto"/>
        <w:rPr>
          <w:rFonts w:ascii="Times New Roman" w:eastAsia="MS Mincho" w:hAnsi="Times New Roman" w:cs="Times New Roman"/>
          <w:b/>
          <w:i/>
          <w:sz w:val="24"/>
          <w:szCs w:val="24"/>
          <w:u w:val="single"/>
        </w:rPr>
      </w:pPr>
      <w:r w:rsidRPr="00F93E3A">
        <w:rPr>
          <w:rFonts w:ascii="Times New Roman" w:eastAsia="MS Mincho" w:hAnsi="Times New Roman" w:cs="Times New Roman"/>
          <w:b/>
          <w:i/>
          <w:sz w:val="24"/>
          <w:szCs w:val="24"/>
          <w:u w:val="single"/>
        </w:rPr>
        <w:t>Поточні контрольні заходи (</w:t>
      </w:r>
      <w:r w:rsidRPr="00F93E3A">
        <w:rPr>
          <w:rFonts w:ascii="Times New Roman" w:eastAsia="MS Mincho" w:hAnsi="Times New Roman" w:cs="Times New Roman"/>
          <w:b/>
          <w:i/>
          <w:sz w:val="24"/>
          <w:szCs w:val="24"/>
          <w:u w:val="single"/>
          <w:lang w:val="en-US"/>
        </w:rPr>
        <w:t>max</w:t>
      </w:r>
      <w:r w:rsidRPr="00F93E3A">
        <w:rPr>
          <w:rFonts w:ascii="Times New Roman" w:eastAsia="MS Mincho" w:hAnsi="Times New Roman" w:cs="Times New Roman"/>
          <w:b/>
          <w:i/>
          <w:sz w:val="24"/>
          <w:szCs w:val="24"/>
          <w:u w:val="single"/>
        </w:rPr>
        <w:t xml:space="preserve"> 60</w:t>
      </w:r>
      <w:r w:rsidRPr="00F93E3A">
        <w:rPr>
          <w:rFonts w:ascii="Times New Roman" w:eastAsia="MS Mincho" w:hAnsi="Times New Roman" w:cs="Times New Roman"/>
          <w:b/>
          <w:i/>
          <w:sz w:val="24"/>
          <w:szCs w:val="24"/>
          <w:u w:val="single"/>
          <w:lang w:val="uk-UA"/>
        </w:rPr>
        <w:t xml:space="preserve"> балів</w:t>
      </w:r>
      <w:r w:rsidRPr="00F93E3A">
        <w:rPr>
          <w:rFonts w:ascii="Times New Roman" w:eastAsia="MS Mincho" w:hAnsi="Times New Roman" w:cs="Times New Roman"/>
          <w:b/>
          <w:i/>
          <w:sz w:val="24"/>
          <w:szCs w:val="24"/>
          <w:u w:val="single"/>
        </w:rPr>
        <w:t>):</w:t>
      </w:r>
    </w:p>
    <w:p w:rsidR="00B76A95" w:rsidRPr="00F93E3A" w:rsidRDefault="00B76A95" w:rsidP="00B76A95">
      <w:pPr>
        <w:spacing w:after="0" w:line="240" w:lineRule="auto"/>
        <w:jc w:val="both"/>
        <w:rPr>
          <w:rFonts w:ascii="Times New Roman" w:eastAsia="MS Mincho" w:hAnsi="Times New Roman" w:cs="Times New Roman"/>
          <w:iCs/>
          <w:sz w:val="24"/>
          <w:szCs w:val="24"/>
          <w:lang w:val="uk-UA"/>
        </w:rPr>
      </w:pPr>
      <w:r w:rsidRPr="00F93E3A">
        <w:rPr>
          <w:rFonts w:ascii="Times New Roman" w:eastAsia="MS Mincho" w:hAnsi="Times New Roman" w:cs="Times New Roman"/>
          <w:iCs/>
          <w:sz w:val="24"/>
          <w:szCs w:val="24"/>
          <w:lang w:val="uk-UA"/>
        </w:rPr>
        <w:t xml:space="preserve">Поточний контроль передбачає такі </w:t>
      </w:r>
      <w:r w:rsidRPr="00F93E3A">
        <w:rPr>
          <w:rFonts w:ascii="Times New Roman" w:eastAsia="MS Mincho" w:hAnsi="Times New Roman" w:cs="Times New Roman"/>
          <w:b/>
          <w:i/>
          <w:iCs/>
          <w:sz w:val="24"/>
          <w:szCs w:val="24"/>
          <w:lang w:val="uk-UA"/>
        </w:rPr>
        <w:t>теоретичні</w:t>
      </w:r>
      <w:r w:rsidRPr="00F93E3A">
        <w:rPr>
          <w:rFonts w:ascii="Times New Roman" w:eastAsia="MS Mincho" w:hAnsi="Times New Roman" w:cs="Times New Roman"/>
          <w:iCs/>
          <w:sz w:val="24"/>
          <w:szCs w:val="24"/>
          <w:lang w:val="uk-UA"/>
        </w:rPr>
        <w:t xml:space="preserve"> завдання:</w:t>
      </w:r>
    </w:p>
    <w:p w:rsidR="00B76A95" w:rsidRPr="00F93E3A" w:rsidRDefault="00B76A95" w:rsidP="00B76A95">
      <w:pPr>
        <w:numPr>
          <w:ilvl w:val="0"/>
          <w:numId w:val="1"/>
        </w:numPr>
        <w:spacing w:after="0" w:line="240" w:lineRule="auto"/>
        <w:jc w:val="both"/>
        <w:rPr>
          <w:rFonts w:ascii="Times New Roman" w:eastAsia="MS Mincho" w:hAnsi="Times New Roman" w:cs="Times New Roman"/>
          <w:iCs/>
          <w:sz w:val="24"/>
          <w:szCs w:val="24"/>
          <w:lang w:val="uk-UA"/>
        </w:rPr>
      </w:pPr>
      <w:r w:rsidRPr="00F93E3A">
        <w:rPr>
          <w:rFonts w:ascii="Times New Roman" w:eastAsia="MS Mincho" w:hAnsi="Times New Roman" w:cs="Times New Roman"/>
          <w:iCs/>
          <w:sz w:val="24"/>
          <w:szCs w:val="24"/>
          <w:lang w:val="uk-UA"/>
        </w:rPr>
        <w:t>Усне опитування і обговорення основних теоретичних засад моніторингу (статті, тези, книги).</w:t>
      </w:r>
    </w:p>
    <w:p w:rsidR="00B76A95" w:rsidRPr="00F93E3A" w:rsidRDefault="00B76A95" w:rsidP="00B76A95">
      <w:pPr>
        <w:numPr>
          <w:ilvl w:val="0"/>
          <w:numId w:val="1"/>
        </w:numPr>
        <w:spacing w:after="0" w:line="240" w:lineRule="auto"/>
        <w:jc w:val="both"/>
        <w:rPr>
          <w:rFonts w:ascii="Times New Roman" w:eastAsia="MS Mincho" w:hAnsi="Times New Roman" w:cs="Times New Roman"/>
          <w:iCs/>
          <w:sz w:val="24"/>
          <w:szCs w:val="24"/>
          <w:lang w:val="uk-UA"/>
        </w:rPr>
      </w:pPr>
      <w:r w:rsidRPr="00F93E3A">
        <w:rPr>
          <w:rFonts w:ascii="Times New Roman" w:eastAsia="MS Mincho" w:hAnsi="Times New Roman" w:cs="Times New Roman"/>
          <w:iCs/>
          <w:sz w:val="24"/>
          <w:szCs w:val="24"/>
          <w:lang w:val="uk-UA"/>
        </w:rPr>
        <w:t>Короткі тести/контрольні роботи за пройденим матеріалом.</w:t>
      </w:r>
    </w:p>
    <w:p w:rsidR="00B76A95" w:rsidRPr="00F93E3A" w:rsidRDefault="00B76A95" w:rsidP="00B76A95">
      <w:pPr>
        <w:spacing w:after="0" w:line="240" w:lineRule="auto"/>
        <w:jc w:val="both"/>
        <w:rPr>
          <w:rFonts w:ascii="Times New Roman" w:eastAsia="MS Mincho" w:hAnsi="Times New Roman" w:cs="Times New Roman"/>
          <w:iCs/>
          <w:sz w:val="24"/>
          <w:szCs w:val="24"/>
          <w:lang w:val="uk-UA"/>
        </w:rPr>
      </w:pPr>
      <w:r w:rsidRPr="00F93E3A">
        <w:rPr>
          <w:rFonts w:ascii="Times New Roman" w:eastAsia="MS Mincho" w:hAnsi="Times New Roman" w:cs="Times New Roman"/>
          <w:iCs/>
          <w:sz w:val="24"/>
          <w:szCs w:val="24"/>
          <w:lang w:val="uk-UA"/>
        </w:rPr>
        <w:t xml:space="preserve">Поточний контроль передбачає такі </w:t>
      </w:r>
      <w:r w:rsidRPr="00F93E3A">
        <w:rPr>
          <w:rFonts w:ascii="Times New Roman" w:eastAsia="MS Mincho" w:hAnsi="Times New Roman" w:cs="Times New Roman"/>
          <w:b/>
          <w:i/>
          <w:iCs/>
          <w:sz w:val="24"/>
          <w:szCs w:val="24"/>
          <w:lang w:val="uk-UA"/>
        </w:rPr>
        <w:t>практичні</w:t>
      </w:r>
      <w:r w:rsidRPr="00F93E3A">
        <w:rPr>
          <w:rFonts w:ascii="Times New Roman" w:eastAsia="MS Mincho" w:hAnsi="Times New Roman" w:cs="Times New Roman"/>
          <w:iCs/>
          <w:sz w:val="24"/>
          <w:szCs w:val="24"/>
          <w:lang w:val="uk-UA"/>
        </w:rPr>
        <w:t xml:space="preserve"> завдання:</w:t>
      </w:r>
    </w:p>
    <w:p w:rsidR="00B76A95" w:rsidRPr="00F93E3A" w:rsidRDefault="00B76A95" w:rsidP="00B76A95">
      <w:pPr>
        <w:numPr>
          <w:ilvl w:val="0"/>
          <w:numId w:val="1"/>
        </w:numPr>
        <w:spacing w:after="0" w:line="240" w:lineRule="auto"/>
        <w:jc w:val="both"/>
        <w:rPr>
          <w:rFonts w:ascii="Times New Roman" w:eastAsia="MS Mincho" w:hAnsi="Times New Roman" w:cs="Times New Roman"/>
          <w:iCs/>
          <w:sz w:val="24"/>
          <w:szCs w:val="24"/>
          <w:lang w:val="uk-UA"/>
        </w:rPr>
      </w:pPr>
      <w:r w:rsidRPr="00F93E3A">
        <w:rPr>
          <w:rFonts w:ascii="Times New Roman" w:eastAsia="MS Mincho" w:hAnsi="Times New Roman" w:cs="Times New Roman"/>
          <w:iCs/>
          <w:sz w:val="24"/>
          <w:szCs w:val="24"/>
          <w:lang w:val="uk-UA"/>
        </w:rPr>
        <w:t>Вивчення основного інструментарію, принципів та форм проведення моніторингу;</w:t>
      </w:r>
    </w:p>
    <w:p w:rsidR="00B76A95" w:rsidRPr="00F93E3A" w:rsidRDefault="00B76A95" w:rsidP="00B76A95">
      <w:pPr>
        <w:numPr>
          <w:ilvl w:val="0"/>
          <w:numId w:val="1"/>
        </w:numPr>
        <w:spacing w:after="0" w:line="240" w:lineRule="auto"/>
        <w:jc w:val="both"/>
        <w:rPr>
          <w:rFonts w:ascii="Times New Roman" w:eastAsia="MS Mincho" w:hAnsi="Times New Roman" w:cs="Times New Roman"/>
          <w:iCs/>
          <w:sz w:val="24"/>
          <w:szCs w:val="24"/>
          <w:lang w:val="uk-UA"/>
        </w:rPr>
      </w:pPr>
      <w:r w:rsidRPr="00F93E3A">
        <w:rPr>
          <w:rFonts w:ascii="Times New Roman" w:eastAsia="MS Mincho" w:hAnsi="Times New Roman" w:cs="Times New Roman"/>
          <w:iCs/>
          <w:sz w:val="24"/>
          <w:szCs w:val="24"/>
          <w:lang w:val="uk-UA"/>
        </w:rPr>
        <w:t>Здійснення політико-правового, галузевого та соціального моніторингу;</w:t>
      </w:r>
    </w:p>
    <w:p w:rsidR="00B76A95" w:rsidRPr="00F93E3A" w:rsidRDefault="00B76A95" w:rsidP="00B76A95">
      <w:pPr>
        <w:numPr>
          <w:ilvl w:val="0"/>
          <w:numId w:val="1"/>
        </w:numPr>
        <w:spacing w:after="0" w:line="240" w:lineRule="auto"/>
        <w:jc w:val="both"/>
        <w:rPr>
          <w:rFonts w:ascii="Times New Roman" w:eastAsia="MS Mincho" w:hAnsi="Times New Roman" w:cs="Times New Roman"/>
          <w:iCs/>
          <w:sz w:val="24"/>
          <w:szCs w:val="24"/>
          <w:lang w:val="uk-UA"/>
        </w:rPr>
      </w:pPr>
      <w:r w:rsidRPr="00F93E3A">
        <w:rPr>
          <w:rFonts w:ascii="Times New Roman" w:eastAsia="MS Mincho" w:hAnsi="Times New Roman" w:cs="Times New Roman"/>
          <w:iCs/>
          <w:sz w:val="24"/>
          <w:szCs w:val="24"/>
          <w:lang w:val="uk-UA"/>
        </w:rPr>
        <w:t>Презентація отриманих результатів моніторингу.</w:t>
      </w:r>
    </w:p>
    <w:p w:rsidR="00B76A95" w:rsidRPr="00F93E3A" w:rsidRDefault="00B76A95" w:rsidP="00B76A95">
      <w:pPr>
        <w:spacing w:after="0" w:line="240" w:lineRule="auto"/>
        <w:rPr>
          <w:rFonts w:ascii="Times New Roman" w:eastAsia="MS Mincho" w:hAnsi="Times New Roman" w:cs="Times New Roman"/>
          <w:sz w:val="6"/>
          <w:szCs w:val="6"/>
          <w:lang w:val="uk-UA"/>
        </w:rPr>
      </w:pPr>
    </w:p>
    <w:p w:rsidR="00B76A95" w:rsidRPr="00F93E3A" w:rsidRDefault="00B76A95" w:rsidP="00B76A95">
      <w:pPr>
        <w:spacing w:after="0" w:line="240" w:lineRule="auto"/>
        <w:rPr>
          <w:rFonts w:ascii="Times New Roman" w:eastAsia="MS Mincho" w:hAnsi="Times New Roman" w:cs="Times New Roman"/>
          <w:b/>
          <w:i/>
          <w:sz w:val="24"/>
          <w:szCs w:val="24"/>
          <w:u w:val="single"/>
        </w:rPr>
      </w:pPr>
      <w:r w:rsidRPr="00F93E3A">
        <w:rPr>
          <w:rFonts w:ascii="Times New Roman" w:eastAsia="MS Mincho" w:hAnsi="Times New Roman" w:cs="Times New Roman"/>
          <w:b/>
          <w:i/>
          <w:sz w:val="24"/>
          <w:szCs w:val="24"/>
          <w:u w:val="single"/>
        </w:rPr>
        <w:t>Підсумкові контрольні заходи (</w:t>
      </w:r>
      <w:r w:rsidRPr="00F93E3A">
        <w:rPr>
          <w:rFonts w:ascii="Times New Roman" w:eastAsia="MS Mincho" w:hAnsi="Times New Roman" w:cs="Times New Roman"/>
          <w:b/>
          <w:i/>
          <w:sz w:val="24"/>
          <w:szCs w:val="24"/>
          <w:u w:val="single"/>
          <w:lang w:val="en-US"/>
        </w:rPr>
        <w:t>max</w:t>
      </w:r>
      <w:r w:rsidRPr="00F93E3A">
        <w:rPr>
          <w:rFonts w:ascii="Times New Roman" w:eastAsia="MS Mincho" w:hAnsi="Times New Roman" w:cs="Times New Roman"/>
          <w:b/>
          <w:i/>
          <w:sz w:val="24"/>
          <w:szCs w:val="24"/>
          <w:u w:val="single"/>
        </w:rPr>
        <w:t xml:space="preserve"> 40</w:t>
      </w:r>
      <w:r w:rsidRPr="00F93E3A">
        <w:rPr>
          <w:rFonts w:ascii="Times New Roman" w:eastAsia="MS Mincho" w:hAnsi="Times New Roman" w:cs="Times New Roman"/>
          <w:b/>
          <w:i/>
          <w:sz w:val="24"/>
          <w:szCs w:val="24"/>
          <w:u w:val="single"/>
          <w:lang w:val="uk-UA"/>
        </w:rPr>
        <w:t xml:space="preserve"> балів</w:t>
      </w:r>
      <w:r w:rsidRPr="00F93E3A">
        <w:rPr>
          <w:rFonts w:ascii="Times New Roman" w:eastAsia="MS Mincho" w:hAnsi="Times New Roman" w:cs="Times New Roman"/>
          <w:b/>
          <w:i/>
          <w:sz w:val="24"/>
          <w:szCs w:val="24"/>
          <w:u w:val="single"/>
        </w:rPr>
        <w:t>):</w:t>
      </w:r>
    </w:p>
    <w:p w:rsidR="00B76A95" w:rsidRPr="00F93E3A" w:rsidRDefault="00B76A95" w:rsidP="00B76A95">
      <w:pPr>
        <w:spacing w:after="0" w:line="240" w:lineRule="auto"/>
        <w:jc w:val="both"/>
        <w:rPr>
          <w:rFonts w:ascii="Times New Roman" w:eastAsia="MS Mincho" w:hAnsi="Times New Roman" w:cs="Times New Roman"/>
          <w:b/>
          <w:i/>
          <w:sz w:val="24"/>
          <w:szCs w:val="24"/>
        </w:rPr>
      </w:pPr>
      <w:r w:rsidRPr="00F93E3A">
        <w:rPr>
          <w:rFonts w:ascii="Times New Roman" w:eastAsia="MS Mincho" w:hAnsi="Times New Roman" w:cs="Times New Roman"/>
          <w:b/>
          <w:i/>
          <w:sz w:val="24"/>
          <w:szCs w:val="24"/>
          <w:lang w:val="uk-UA"/>
        </w:rPr>
        <w:t xml:space="preserve">Теоретичний підсумковий контроль </w:t>
      </w:r>
      <w:r w:rsidRPr="00F93E3A">
        <w:rPr>
          <w:rFonts w:ascii="Times New Roman" w:eastAsia="MS Mincho" w:hAnsi="Times New Roman" w:cs="Times New Roman"/>
          <w:sz w:val="24"/>
          <w:szCs w:val="24"/>
          <w:lang w:val="uk-UA"/>
        </w:rPr>
        <w:t xml:space="preserve">– 2 тести </w:t>
      </w:r>
      <w:r w:rsidRPr="00F93E3A">
        <w:rPr>
          <w:rFonts w:ascii="Times New Roman" w:eastAsia="MS Mincho" w:hAnsi="Times New Roman" w:cs="Times New Roman"/>
          <w:sz w:val="24"/>
          <w:szCs w:val="24"/>
        </w:rPr>
        <w:t>по 10 балів кожен</w:t>
      </w:r>
      <w:r w:rsidRPr="00F93E3A">
        <w:rPr>
          <w:rFonts w:ascii="Times New Roman" w:eastAsia="MS Mincho" w:hAnsi="Times New Roman" w:cs="Times New Roman"/>
          <w:sz w:val="24"/>
          <w:szCs w:val="24"/>
          <w:lang w:val="uk-UA"/>
        </w:rPr>
        <w:t xml:space="preserve"> (за семестр, проводиться онлайн на платформі </w:t>
      </w:r>
      <w:r w:rsidRPr="00F93E3A">
        <w:rPr>
          <w:rFonts w:ascii="Times New Roman" w:eastAsia="MS Mincho" w:hAnsi="Times New Roman" w:cs="Times New Roman"/>
          <w:sz w:val="24"/>
          <w:szCs w:val="24"/>
          <w:lang w:val="en-US"/>
        </w:rPr>
        <w:t>Moodle</w:t>
      </w:r>
      <w:r w:rsidRPr="00F93E3A">
        <w:rPr>
          <w:rFonts w:ascii="Times New Roman" w:eastAsia="MS Mincho" w:hAnsi="Times New Roman" w:cs="Times New Roman"/>
          <w:sz w:val="24"/>
          <w:szCs w:val="24"/>
          <w:lang w:val="uk-UA"/>
        </w:rPr>
        <w:t>)</w:t>
      </w:r>
      <w:r w:rsidRPr="00F93E3A">
        <w:rPr>
          <w:rFonts w:ascii="Times New Roman" w:eastAsia="MS Mincho" w:hAnsi="Times New Roman" w:cs="Times New Roman"/>
          <w:sz w:val="24"/>
          <w:szCs w:val="24"/>
        </w:rPr>
        <w:t>.</w:t>
      </w:r>
    </w:p>
    <w:p w:rsidR="00B76A95" w:rsidRPr="00F93E3A" w:rsidRDefault="00B76A95" w:rsidP="00B76A95">
      <w:pPr>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b/>
          <w:i/>
          <w:sz w:val="24"/>
          <w:szCs w:val="24"/>
          <w:lang w:val="uk-UA"/>
        </w:rPr>
        <w:t>Підсумкове практичне завдання (фінальний проєкт)</w:t>
      </w:r>
      <w:r w:rsidRPr="00F93E3A">
        <w:rPr>
          <w:rFonts w:ascii="Times New Roman" w:eastAsia="MS Mincho" w:hAnsi="Times New Roman" w:cs="Times New Roman"/>
          <w:sz w:val="24"/>
          <w:szCs w:val="24"/>
          <w:lang w:val="uk-UA"/>
        </w:rPr>
        <w:t xml:space="preserve"> – підготовка і презентація результатів моніторингу (20 балів), має бути здійснена до початку залікового тижня. </w:t>
      </w:r>
    </w:p>
    <w:p w:rsidR="00B76A95" w:rsidRPr="00F93E3A" w:rsidRDefault="00B76A95" w:rsidP="00B76A95">
      <w:pPr>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b/>
          <w:i/>
          <w:sz w:val="24"/>
          <w:szCs w:val="24"/>
          <w:lang w:val="uk-UA"/>
        </w:rPr>
        <w:t>Вимоги до фінального проєкту</w:t>
      </w:r>
      <w:r w:rsidRPr="00F93E3A">
        <w:rPr>
          <w:rFonts w:ascii="Times New Roman" w:eastAsia="MS Mincho" w:hAnsi="Times New Roman" w:cs="Times New Roman"/>
          <w:sz w:val="24"/>
          <w:szCs w:val="24"/>
          <w:lang w:val="uk-UA"/>
        </w:rPr>
        <w:t xml:space="preserve">: обсяг – 2-3 сторінки А4. Times New Roman, 14 pt, 1,5 інтервал або презентація має бути підготовлена в Power Point або Prezi форматах, до 10 слайдів. </w:t>
      </w:r>
    </w:p>
    <w:p w:rsidR="00B76A95" w:rsidRPr="00F93E3A" w:rsidRDefault="00B76A95" w:rsidP="00B76A95">
      <w:pPr>
        <w:spacing w:after="0" w:line="240" w:lineRule="auto"/>
        <w:jc w:val="both"/>
        <w:rPr>
          <w:rFonts w:ascii="Times New Roman" w:eastAsia="MS Mincho" w:hAnsi="Times New Roman" w:cs="Times New Roman"/>
          <w:b/>
          <w:i/>
          <w:sz w:val="24"/>
          <w:szCs w:val="24"/>
          <w:lang w:val="uk-UA"/>
        </w:rPr>
      </w:pPr>
      <w:r w:rsidRPr="00F93E3A">
        <w:rPr>
          <w:rFonts w:ascii="Times New Roman" w:eastAsia="MS Mincho" w:hAnsi="Times New Roman" w:cs="Times New Roman"/>
          <w:b/>
          <w:i/>
          <w:sz w:val="24"/>
          <w:szCs w:val="24"/>
          <w:lang w:val="uk-UA"/>
        </w:rPr>
        <w:t>Критерії оцінювання фінального проєкту:</w:t>
      </w:r>
    </w:p>
    <w:p w:rsidR="00B76A95" w:rsidRPr="00F93E3A" w:rsidRDefault="00B76A95" w:rsidP="00B76A95">
      <w:pPr>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 xml:space="preserve">1) завдання виконано у повному обсязі, без стилістичних, орфографічних і граматичних помилок, використана професійна лексика, словниковий запас різноманітний і релевантний, презентація відповідає змісту проєкту, логічно ілюструє його – 20-15 балів; 2) завдання виконано частково, з лексичними, орфографічними і граматичними помилками, презентація не відображає зміст проєкту в повному обсязі, частково ілюструє його – 14-8 балів; </w:t>
      </w:r>
    </w:p>
    <w:p w:rsidR="00B76A95" w:rsidRPr="00F93E3A" w:rsidRDefault="00B76A95" w:rsidP="00B76A95">
      <w:pPr>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3) завдання виконано з великою кількістю помилок, словниковий запас одноманітний, презентація або не відповідає змісту проєкту, або взагалі відсутня – 0-7 балів.</w:t>
      </w:r>
    </w:p>
    <w:p w:rsidR="00B76A95" w:rsidRPr="00F93E3A" w:rsidRDefault="00B76A95" w:rsidP="00B76A95">
      <w:pPr>
        <w:spacing w:after="0" w:line="240" w:lineRule="auto"/>
        <w:jc w:val="both"/>
        <w:rPr>
          <w:rFonts w:ascii="Times New Roman" w:eastAsia="MS Mincho" w:hAnsi="Times New Roman" w:cs="Times New Roman"/>
          <w:sz w:val="24"/>
          <w:szCs w:val="24"/>
          <w:lang w:val="uk-UA"/>
        </w:rPr>
      </w:pPr>
    </w:p>
    <w:p w:rsidR="00B76A95" w:rsidRPr="00F93E3A" w:rsidRDefault="00B76A95" w:rsidP="00B76A95">
      <w:pPr>
        <w:spacing w:after="120" w:line="240" w:lineRule="auto"/>
        <w:jc w:val="center"/>
        <w:rPr>
          <w:rFonts w:ascii="Times New Roman" w:eastAsia="MS Mincho" w:hAnsi="Times New Roman" w:cs="Times New Roman"/>
          <w:b/>
          <w:bCs/>
          <w:sz w:val="24"/>
          <w:szCs w:val="28"/>
          <w:lang w:val="uk-UA"/>
        </w:rPr>
      </w:pPr>
      <w:r w:rsidRPr="00F93E3A">
        <w:rPr>
          <w:rFonts w:ascii="Times New Roman" w:eastAsia="MS Mincho" w:hAnsi="Times New Roman" w:cs="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B76A95" w:rsidRPr="00F93E3A" w:rsidTr="00325D22">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B76A95" w:rsidRPr="00F93E3A" w:rsidRDefault="00B76A95" w:rsidP="00325D22">
            <w:pPr>
              <w:keepNext/>
              <w:keepLines/>
              <w:spacing w:after="0" w:line="223" w:lineRule="auto"/>
              <w:jc w:val="center"/>
              <w:outlineLvl w:val="1"/>
              <w:rPr>
                <w:rFonts w:ascii="Times New Roman" w:eastAsia="MS Gothic" w:hAnsi="Times New Roman" w:cs="Times New Roman"/>
                <w:sz w:val="24"/>
                <w:szCs w:val="24"/>
                <w:lang w:val="uk-UA"/>
              </w:rPr>
            </w:pPr>
            <w:r w:rsidRPr="00F93E3A">
              <w:rPr>
                <w:rFonts w:ascii="Times New Roman" w:eastAsia="MS Gothic" w:hAnsi="Times New Roman" w:cs="Times New Roman"/>
                <w:caps/>
                <w:sz w:val="24"/>
                <w:szCs w:val="24"/>
                <w:lang w:val="uk-UA"/>
              </w:rPr>
              <w:t>З</w:t>
            </w:r>
            <w:r w:rsidRPr="00F93E3A">
              <w:rPr>
                <w:rFonts w:ascii="Times New Roman" w:eastAsia="MS Gothic" w:hAnsi="Times New Roman" w:cs="Times New Roman"/>
                <w:sz w:val="24"/>
                <w:szCs w:val="24"/>
                <w:lang w:val="uk-UA"/>
              </w:rPr>
              <w:t>а шкалою</w:t>
            </w:r>
          </w:p>
          <w:p w:rsidR="00B76A95" w:rsidRPr="00F93E3A" w:rsidRDefault="00B76A95" w:rsidP="00325D22">
            <w:pPr>
              <w:keepNext/>
              <w:keepLines/>
              <w:spacing w:after="0" w:line="223" w:lineRule="auto"/>
              <w:jc w:val="center"/>
              <w:outlineLvl w:val="5"/>
              <w:rPr>
                <w:rFonts w:ascii="Times New Roman" w:eastAsia="MS Gothic" w:hAnsi="Times New Roman" w:cs="Times New Roman"/>
                <w:sz w:val="24"/>
                <w:szCs w:val="24"/>
                <w:lang w:val="uk-UA"/>
              </w:rPr>
            </w:pPr>
            <w:r w:rsidRPr="00F93E3A">
              <w:rPr>
                <w:rFonts w:ascii="Times New Roman" w:eastAsia="MS Gothic" w:hAnsi="Times New Roman" w:cs="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B76A95" w:rsidRPr="00F93E3A" w:rsidRDefault="00B76A95" w:rsidP="00325D22">
            <w:pPr>
              <w:keepNext/>
              <w:keepLines/>
              <w:spacing w:after="0" w:line="223" w:lineRule="auto"/>
              <w:ind w:right="-108"/>
              <w:jc w:val="center"/>
              <w:outlineLvl w:val="4"/>
              <w:rPr>
                <w:rFonts w:ascii="Times New Roman" w:eastAsia="MS Gothic" w:hAnsi="Times New Roman" w:cs="Times New Roman"/>
                <w:sz w:val="24"/>
                <w:szCs w:val="24"/>
                <w:lang w:val="uk-UA"/>
              </w:rPr>
            </w:pPr>
            <w:r w:rsidRPr="00F93E3A">
              <w:rPr>
                <w:rFonts w:ascii="Times New Roman" w:eastAsia="MS Gothic" w:hAnsi="Times New Roman" w:cs="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B76A95" w:rsidRPr="00F93E3A" w:rsidRDefault="00B76A95" w:rsidP="00325D22">
            <w:pPr>
              <w:keepNext/>
              <w:keepLines/>
              <w:tabs>
                <w:tab w:val="num" w:pos="0"/>
              </w:tabs>
              <w:spacing w:after="0" w:line="223" w:lineRule="auto"/>
              <w:jc w:val="center"/>
              <w:outlineLvl w:val="2"/>
              <w:rPr>
                <w:rFonts w:ascii="Times New Roman" w:eastAsia="MS Gothic" w:hAnsi="Times New Roman" w:cs="Times New Roman"/>
                <w:sz w:val="24"/>
                <w:szCs w:val="24"/>
                <w:lang w:val="uk-UA"/>
              </w:rPr>
            </w:pPr>
            <w:r w:rsidRPr="00F93E3A">
              <w:rPr>
                <w:rFonts w:ascii="Times New Roman" w:eastAsia="MS Gothic" w:hAnsi="Times New Roman" w:cs="Times New Roman"/>
                <w:sz w:val="24"/>
                <w:szCs w:val="24"/>
                <w:lang w:val="uk-UA"/>
              </w:rPr>
              <w:t>За національною шкалою</w:t>
            </w:r>
          </w:p>
        </w:tc>
      </w:tr>
      <w:tr w:rsidR="00B76A95" w:rsidRPr="00F93E3A" w:rsidTr="00325D22">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B76A95" w:rsidRPr="00F93E3A" w:rsidRDefault="00B76A95" w:rsidP="00325D22">
            <w:pPr>
              <w:keepNext/>
              <w:keepLines/>
              <w:spacing w:after="0" w:line="223" w:lineRule="auto"/>
              <w:outlineLvl w:val="1"/>
              <w:rPr>
                <w:rFonts w:ascii="Times New Roman" w:eastAsia="MS Gothic" w:hAnsi="Times New Roman" w:cs="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B76A95" w:rsidRPr="00F93E3A" w:rsidRDefault="00B76A95" w:rsidP="00325D22">
            <w:pPr>
              <w:keepNext/>
              <w:keepLines/>
              <w:spacing w:after="0" w:line="223" w:lineRule="auto"/>
              <w:outlineLvl w:val="4"/>
              <w:rPr>
                <w:rFonts w:ascii="Times New Roman" w:eastAsia="MS Gothic"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B76A95" w:rsidRPr="00F93E3A" w:rsidRDefault="00B76A95" w:rsidP="00325D22">
            <w:pPr>
              <w:keepNext/>
              <w:keepLines/>
              <w:spacing w:after="0" w:line="223" w:lineRule="auto"/>
              <w:jc w:val="center"/>
              <w:outlineLvl w:val="2"/>
              <w:rPr>
                <w:rFonts w:ascii="Times New Roman" w:eastAsia="MS Gothic" w:hAnsi="Times New Roman" w:cs="Times New Roman"/>
                <w:sz w:val="24"/>
                <w:szCs w:val="24"/>
                <w:lang w:val="uk-UA"/>
              </w:rPr>
            </w:pPr>
            <w:r w:rsidRPr="00F93E3A">
              <w:rPr>
                <w:rFonts w:ascii="Times New Roman" w:eastAsia="MS Gothic" w:hAnsi="Times New Roman" w:cs="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B76A95" w:rsidRPr="00F93E3A" w:rsidRDefault="00B76A95" w:rsidP="00325D22">
            <w:pPr>
              <w:keepNext/>
              <w:keepLines/>
              <w:spacing w:after="0" w:line="223" w:lineRule="auto"/>
              <w:jc w:val="center"/>
              <w:outlineLvl w:val="2"/>
              <w:rPr>
                <w:rFonts w:ascii="Times New Roman" w:eastAsia="MS Gothic" w:hAnsi="Times New Roman" w:cs="Times New Roman"/>
                <w:sz w:val="24"/>
                <w:szCs w:val="24"/>
                <w:lang w:val="uk-UA"/>
              </w:rPr>
            </w:pPr>
            <w:r w:rsidRPr="00F93E3A">
              <w:rPr>
                <w:rFonts w:ascii="Times New Roman" w:eastAsia="MS Gothic" w:hAnsi="Times New Roman" w:cs="Times New Roman"/>
                <w:sz w:val="24"/>
                <w:szCs w:val="24"/>
                <w:lang w:val="uk-UA"/>
              </w:rPr>
              <w:t>Залік</w:t>
            </w:r>
          </w:p>
        </w:tc>
      </w:tr>
      <w:tr w:rsidR="00B76A95" w:rsidRPr="00F93E3A" w:rsidTr="00325D2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68"/>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223"/>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keepNext/>
              <w:keepLines/>
              <w:spacing w:after="0" w:line="223" w:lineRule="auto"/>
              <w:jc w:val="center"/>
              <w:outlineLvl w:val="3"/>
              <w:rPr>
                <w:rFonts w:ascii="Times New Roman" w:eastAsia="MS Gothic" w:hAnsi="Times New Roman" w:cs="Times New Roman"/>
                <w:iCs/>
                <w:sz w:val="24"/>
                <w:szCs w:val="24"/>
                <w:lang w:val="uk-UA"/>
              </w:rPr>
            </w:pPr>
            <w:r w:rsidRPr="00F93E3A">
              <w:rPr>
                <w:rFonts w:ascii="Times New Roman" w:eastAsia="MS Gothic" w:hAnsi="Times New Roman" w:cs="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keepNext/>
              <w:keepLines/>
              <w:spacing w:after="0" w:line="223" w:lineRule="auto"/>
              <w:jc w:val="center"/>
              <w:outlineLvl w:val="3"/>
              <w:rPr>
                <w:rFonts w:ascii="Times New Roman" w:eastAsia="MS Gothic" w:hAnsi="Times New Roman" w:cs="Times New Roman"/>
                <w:iCs/>
                <w:sz w:val="24"/>
                <w:szCs w:val="24"/>
                <w:lang w:val="uk-UA"/>
              </w:rPr>
            </w:pPr>
            <w:r w:rsidRPr="00F93E3A">
              <w:rPr>
                <w:rFonts w:ascii="Times New Roman" w:eastAsia="MS Gothic" w:hAnsi="Times New Roman" w:cs="Times New Roman"/>
                <w:iCs/>
                <w:sz w:val="24"/>
                <w:szCs w:val="24"/>
                <w:lang w:val="uk-UA"/>
              </w:rPr>
              <w:t>Зараховано</w:t>
            </w:r>
          </w:p>
        </w:tc>
      </w:tr>
      <w:tr w:rsidR="00B76A95" w:rsidRPr="00F93E3A" w:rsidTr="00325D2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68"/>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223"/>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p>
        </w:tc>
      </w:tr>
      <w:tr w:rsidR="00B76A95" w:rsidRPr="00F93E3A" w:rsidTr="00325D2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68"/>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223"/>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p>
        </w:tc>
      </w:tr>
      <w:tr w:rsidR="00B76A95" w:rsidRPr="00F93E3A" w:rsidTr="00325D2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68"/>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223"/>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p>
        </w:tc>
      </w:tr>
      <w:tr w:rsidR="00B76A95" w:rsidRPr="00F93E3A" w:rsidTr="00325D2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68"/>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223"/>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p>
        </w:tc>
      </w:tr>
      <w:tr w:rsidR="00B76A95" w:rsidRPr="00F93E3A" w:rsidTr="00325D2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68"/>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223"/>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54"/>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Не зараховано</w:t>
            </w:r>
          </w:p>
        </w:tc>
      </w:tr>
      <w:tr w:rsidR="00B76A95" w:rsidRPr="00F93E3A" w:rsidTr="00325D2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68"/>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B76A95" w:rsidRPr="00F93E3A" w:rsidRDefault="00B76A95" w:rsidP="00325D22">
            <w:pPr>
              <w:spacing w:after="0" w:line="223" w:lineRule="auto"/>
              <w:ind w:right="223"/>
              <w:jc w:val="center"/>
              <w:rPr>
                <w:rFonts w:ascii="Times New Roman" w:eastAsia="MS Mincho" w:hAnsi="Times New Roman" w:cs="Times New Roman"/>
                <w:spacing w:val="-2"/>
                <w:sz w:val="24"/>
                <w:szCs w:val="24"/>
                <w:lang w:val="uk-UA"/>
              </w:rPr>
            </w:pPr>
            <w:r w:rsidRPr="00F93E3A">
              <w:rPr>
                <w:rFonts w:ascii="Times New Roman" w:eastAsia="MS Mincho"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B76A95" w:rsidRPr="00F93E3A" w:rsidRDefault="00B76A95" w:rsidP="00325D22">
            <w:pPr>
              <w:spacing w:after="0" w:line="223" w:lineRule="auto"/>
              <w:ind w:right="-54"/>
              <w:jc w:val="center"/>
              <w:rPr>
                <w:rFonts w:ascii="Times New Roman" w:eastAsia="MS Mincho" w:hAnsi="Times New Roman" w:cs="Times New Roman"/>
                <w:spacing w:val="-2"/>
                <w:sz w:val="24"/>
                <w:szCs w:val="24"/>
                <w:lang w:val="uk-UA"/>
              </w:rPr>
            </w:pPr>
          </w:p>
        </w:tc>
      </w:tr>
    </w:tbl>
    <w:p w:rsidR="00B76A95" w:rsidRPr="00F93E3A" w:rsidRDefault="00B76A95" w:rsidP="00B76A95">
      <w:pPr>
        <w:spacing w:after="0" w:line="240" w:lineRule="auto"/>
        <w:jc w:val="both"/>
        <w:rPr>
          <w:rFonts w:ascii="Times New Roman" w:eastAsia="MS Mincho" w:hAnsi="Times New Roman" w:cs="Times New Roman"/>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7"/>
        <w:gridCol w:w="4520"/>
        <w:gridCol w:w="1560"/>
        <w:gridCol w:w="148"/>
        <w:gridCol w:w="1650"/>
      </w:tblGrid>
      <w:tr w:rsidR="00B76A95" w:rsidRPr="00F93E3A" w:rsidTr="00325D22">
        <w:trPr>
          <w:jc w:val="center"/>
        </w:trPr>
        <w:tc>
          <w:tcPr>
            <w:tcW w:w="5987" w:type="dxa"/>
            <w:gridSpan w:val="2"/>
            <w:shd w:val="clear" w:color="auto" w:fill="auto"/>
            <w:vAlign w:val="center"/>
          </w:tcPr>
          <w:p w:rsidR="00B76A95" w:rsidRPr="00F93E3A" w:rsidRDefault="00B76A95" w:rsidP="00325D22">
            <w:pPr>
              <w:keepNext/>
              <w:spacing w:after="0" w:line="240" w:lineRule="auto"/>
              <w:jc w:val="center"/>
              <w:rPr>
                <w:rFonts w:ascii="Times New Roman" w:eastAsia="MS Mincho" w:hAnsi="Times New Roman" w:cs="Times New Roman"/>
                <w:b/>
                <w:bCs/>
                <w:sz w:val="24"/>
                <w:szCs w:val="24"/>
                <w:lang w:val="uk-UA"/>
              </w:rPr>
            </w:pPr>
            <w:r w:rsidRPr="00F93E3A">
              <w:rPr>
                <w:rFonts w:ascii="Times New Roman" w:eastAsia="MS Mincho" w:hAnsi="Times New Roman" w:cs="Times New Roman"/>
                <w:b/>
                <w:bCs/>
                <w:sz w:val="24"/>
                <w:szCs w:val="24"/>
                <w:lang w:val="uk-UA"/>
              </w:rPr>
              <w:lastRenderedPageBreak/>
              <w:t>Контрольний захід</w:t>
            </w:r>
          </w:p>
        </w:tc>
        <w:tc>
          <w:tcPr>
            <w:tcW w:w="1560" w:type="dxa"/>
            <w:shd w:val="clear" w:color="auto" w:fill="auto"/>
            <w:vAlign w:val="center"/>
          </w:tcPr>
          <w:p w:rsidR="00B76A95" w:rsidRPr="00F93E3A" w:rsidRDefault="00B76A95" w:rsidP="00325D22">
            <w:pPr>
              <w:keepNext/>
              <w:spacing w:after="0" w:line="240" w:lineRule="auto"/>
              <w:jc w:val="center"/>
              <w:rPr>
                <w:rFonts w:ascii="Times New Roman" w:eastAsia="MS Mincho" w:hAnsi="Times New Roman" w:cs="Times New Roman"/>
                <w:b/>
                <w:bCs/>
                <w:sz w:val="24"/>
                <w:szCs w:val="24"/>
                <w:lang w:val="uk-UA"/>
              </w:rPr>
            </w:pPr>
            <w:r w:rsidRPr="00F93E3A">
              <w:rPr>
                <w:rFonts w:ascii="Times New Roman" w:eastAsia="MS Mincho" w:hAnsi="Times New Roman" w:cs="Times New Roman"/>
                <w:b/>
                <w:bCs/>
                <w:sz w:val="24"/>
                <w:szCs w:val="24"/>
                <w:lang w:val="uk-UA"/>
              </w:rPr>
              <w:t>Термін виконання</w:t>
            </w:r>
          </w:p>
        </w:tc>
        <w:tc>
          <w:tcPr>
            <w:tcW w:w="1798" w:type="dxa"/>
            <w:gridSpan w:val="2"/>
            <w:shd w:val="clear" w:color="auto" w:fill="auto"/>
            <w:vAlign w:val="center"/>
          </w:tcPr>
          <w:p w:rsidR="00B76A95" w:rsidRPr="00F93E3A" w:rsidRDefault="00B76A95" w:rsidP="00325D22">
            <w:pPr>
              <w:spacing w:after="0" w:line="240" w:lineRule="auto"/>
              <w:jc w:val="center"/>
              <w:rPr>
                <w:rFonts w:ascii="Times New Roman" w:eastAsia="MS Mincho" w:hAnsi="Times New Roman" w:cs="Times New Roman"/>
                <w:b/>
                <w:sz w:val="24"/>
                <w:szCs w:val="24"/>
                <w:lang w:val="en-US"/>
              </w:rPr>
            </w:pPr>
            <w:r w:rsidRPr="00F93E3A">
              <w:rPr>
                <w:rFonts w:ascii="Times New Roman" w:eastAsia="MS Mincho" w:hAnsi="Times New Roman" w:cs="Times New Roman"/>
                <w:b/>
                <w:sz w:val="24"/>
                <w:szCs w:val="24"/>
                <w:lang w:val="en-US"/>
              </w:rPr>
              <w:t>% від загальної оцінки</w:t>
            </w:r>
          </w:p>
        </w:tc>
      </w:tr>
      <w:tr w:rsidR="00B76A95" w:rsidRPr="00F93E3A" w:rsidTr="00325D22">
        <w:trPr>
          <w:jc w:val="center"/>
        </w:trPr>
        <w:tc>
          <w:tcPr>
            <w:tcW w:w="5987" w:type="dxa"/>
            <w:gridSpan w:val="2"/>
            <w:shd w:val="clear" w:color="auto" w:fill="auto"/>
          </w:tcPr>
          <w:p w:rsidR="00B76A95" w:rsidRPr="00F93E3A" w:rsidRDefault="00B76A95" w:rsidP="00325D22">
            <w:pPr>
              <w:keepNext/>
              <w:spacing w:after="0" w:line="240" w:lineRule="auto"/>
              <w:rPr>
                <w:rFonts w:ascii="Times New Roman" w:eastAsia="MS Mincho" w:hAnsi="Times New Roman" w:cs="Times New Roman"/>
                <w:b/>
                <w:bCs/>
                <w:sz w:val="24"/>
                <w:szCs w:val="24"/>
                <w:lang w:val="en-US"/>
              </w:rPr>
            </w:pPr>
            <w:r w:rsidRPr="00F93E3A">
              <w:rPr>
                <w:rFonts w:ascii="Times New Roman" w:eastAsia="MS Mincho" w:hAnsi="Times New Roman" w:cs="Times New Roman"/>
                <w:b/>
                <w:bCs/>
                <w:sz w:val="24"/>
                <w:szCs w:val="24"/>
                <w:lang w:val="uk-UA"/>
              </w:rPr>
              <w:t>Поточний контроль</w:t>
            </w:r>
            <w:r w:rsidRPr="00F93E3A">
              <w:rPr>
                <w:rFonts w:ascii="Times New Roman" w:eastAsia="MS Mincho" w:hAnsi="Times New Roman" w:cs="Times New Roman"/>
                <w:b/>
                <w:bCs/>
                <w:sz w:val="24"/>
                <w:szCs w:val="24"/>
                <w:lang w:val="en-US"/>
              </w:rPr>
              <w:t xml:space="preserve"> (max 60%)</w:t>
            </w:r>
          </w:p>
        </w:tc>
        <w:tc>
          <w:tcPr>
            <w:tcW w:w="1560" w:type="dxa"/>
            <w:shd w:val="clear" w:color="auto" w:fill="auto"/>
          </w:tcPr>
          <w:p w:rsidR="00B76A95" w:rsidRPr="00F93E3A" w:rsidRDefault="00B76A95" w:rsidP="00325D22">
            <w:pPr>
              <w:spacing w:after="0" w:line="240" w:lineRule="auto"/>
              <w:rPr>
                <w:rFonts w:ascii="Times New Roman" w:eastAsia="MS Mincho" w:hAnsi="Times New Roman" w:cs="Times New Roman"/>
                <w:sz w:val="24"/>
                <w:szCs w:val="24"/>
                <w:lang w:val="en-US"/>
              </w:rPr>
            </w:pPr>
          </w:p>
        </w:tc>
        <w:tc>
          <w:tcPr>
            <w:tcW w:w="1798" w:type="dxa"/>
            <w:gridSpan w:val="2"/>
            <w:shd w:val="clear" w:color="auto" w:fill="auto"/>
          </w:tcPr>
          <w:p w:rsidR="00B76A95" w:rsidRPr="00F93E3A" w:rsidRDefault="00B76A95" w:rsidP="00325D22">
            <w:pPr>
              <w:spacing w:after="0" w:line="240" w:lineRule="auto"/>
              <w:rPr>
                <w:rFonts w:ascii="Times New Roman" w:eastAsia="MS Mincho" w:hAnsi="Times New Roman" w:cs="Times New Roman"/>
                <w:sz w:val="24"/>
                <w:szCs w:val="24"/>
                <w:lang w:val="en-US"/>
              </w:rPr>
            </w:pPr>
          </w:p>
        </w:tc>
      </w:tr>
      <w:tr w:rsidR="00B76A95" w:rsidRPr="00F93E3A" w:rsidTr="00325D22">
        <w:trPr>
          <w:jc w:val="center"/>
        </w:trPr>
        <w:tc>
          <w:tcPr>
            <w:tcW w:w="1467" w:type="dxa"/>
            <w:vMerge w:val="restart"/>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r w:rsidRPr="00F93E3A">
              <w:rPr>
                <w:rFonts w:ascii="Times New Roman" w:eastAsia="MS Mincho" w:hAnsi="Times New Roman" w:cs="Times New Roman"/>
                <w:i/>
                <w:iCs/>
                <w:sz w:val="24"/>
                <w:szCs w:val="24"/>
                <w:lang w:val="uk-UA"/>
              </w:rPr>
              <w:t>Змістовий модуль 1</w:t>
            </w:r>
          </w:p>
        </w:tc>
        <w:tc>
          <w:tcPr>
            <w:tcW w:w="452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r w:rsidRPr="00F93E3A">
              <w:rPr>
                <w:rFonts w:ascii="Times New Roman" w:eastAsia="MS Mincho" w:hAnsi="Times New Roman" w:cs="Times New Roman"/>
                <w:sz w:val="24"/>
                <w:szCs w:val="24"/>
                <w:lang w:val="uk-UA"/>
              </w:rPr>
              <w:t>Усне опитування засвоєного теоретичного матеріалу</w:t>
            </w:r>
          </w:p>
        </w:tc>
        <w:tc>
          <w:tcPr>
            <w:tcW w:w="156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тиждень 1</w:t>
            </w:r>
            <w:r>
              <w:rPr>
                <w:rFonts w:ascii="Times New Roman" w:eastAsia="MS Mincho" w:hAnsi="Times New Roman" w:cs="Times New Roman"/>
                <w:sz w:val="24"/>
                <w:szCs w:val="24"/>
                <w:lang w:val="uk-UA"/>
              </w:rPr>
              <w:t>-2</w:t>
            </w:r>
          </w:p>
        </w:tc>
        <w:tc>
          <w:tcPr>
            <w:tcW w:w="1798"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8%</w:t>
            </w:r>
          </w:p>
        </w:tc>
      </w:tr>
      <w:tr w:rsidR="00B76A95" w:rsidRPr="00F93E3A" w:rsidTr="00325D22">
        <w:trPr>
          <w:jc w:val="center"/>
        </w:trPr>
        <w:tc>
          <w:tcPr>
            <w:tcW w:w="1467" w:type="dxa"/>
            <w:vMerge/>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p>
        </w:tc>
        <w:tc>
          <w:tcPr>
            <w:tcW w:w="452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r w:rsidRPr="00F93E3A">
              <w:rPr>
                <w:rFonts w:ascii="Times New Roman" w:eastAsia="MS Mincho" w:hAnsi="Times New Roman" w:cs="Times New Roman"/>
                <w:i/>
                <w:iCs/>
                <w:sz w:val="24"/>
                <w:szCs w:val="24"/>
                <w:lang w:val="uk-UA"/>
              </w:rPr>
              <w:t>Тестування знань засвоєння практичного матеріалу</w:t>
            </w:r>
          </w:p>
        </w:tc>
        <w:tc>
          <w:tcPr>
            <w:tcW w:w="156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тиждень 3-4</w:t>
            </w:r>
          </w:p>
        </w:tc>
        <w:tc>
          <w:tcPr>
            <w:tcW w:w="1798"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8%</w:t>
            </w:r>
          </w:p>
        </w:tc>
      </w:tr>
      <w:tr w:rsidR="00B76A95" w:rsidRPr="00F93E3A" w:rsidTr="00325D22">
        <w:trPr>
          <w:trHeight w:val="335"/>
          <w:jc w:val="center"/>
        </w:trPr>
        <w:tc>
          <w:tcPr>
            <w:tcW w:w="1467" w:type="dxa"/>
            <w:vMerge w:val="restart"/>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rPr>
            </w:pPr>
            <w:r w:rsidRPr="00F93E3A">
              <w:rPr>
                <w:rFonts w:ascii="Times New Roman" w:eastAsia="MS Mincho" w:hAnsi="Times New Roman" w:cs="Times New Roman"/>
                <w:i/>
                <w:iCs/>
                <w:sz w:val="24"/>
                <w:szCs w:val="24"/>
              </w:rPr>
              <w:t>Змістовий модуль 2</w:t>
            </w:r>
          </w:p>
        </w:tc>
        <w:tc>
          <w:tcPr>
            <w:tcW w:w="452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r w:rsidRPr="00F93E3A">
              <w:rPr>
                <w:rFonts w:ascii="Times New Roman" w:eastAsia="MS Mincho" w:hAnsi="Times New Roman" w:cs="Times New Roman"/>
                <w:i/>
                <w:iCs/>
                <w:sz w:val="24"/>
                <w:szCs w:val="24"/>
                <w:lang w:val="uk-UA"/>
              </w:rPr>
              <w:t>Усне опитування засвоєного теоретичного матеріалу</w:t>
            </w:r>
          </w:p>
        </w:tc>
        <w:tc>
          <w:tcPr>
            <w:tcW w:w="156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 xml:space="preserve">тиждень </w:t>
            </w:r>
            <w:r w:rsidRPr="00F93E3A">
              <w:rPr>
                <w:rFonts w:ascii="Times New Roman" w:eastAsia="MS Mincho" w:hAnsi="Times New Roman" w:cs="Times New Roman"/>
                <w:sz w:val="24"/>
                <w:szCs w:val="24"/>
                <w:lang w:val="uk-UA"/>
              </w:rPr>
              <w:t>5</w:t>
            </w:r>
            <w:r>
              <w:rPr>
                <w:rFonts w:ascii="Times New Roman" w:eastAsia="MS Mincho" w:hAnsi="Times New Roman" w:cs="Times New Roman"/>
                <w:sz w:val="24"/>
                <w:szCs w:val="24"/>
                <w:lang w:val="uk-UA"/>
              </w:rPr>
              <w:t>-6</w:t>
            </w:r>
          </w:p>
        </w:tc>
        <w:tc>
          <w:tcPr>
            <w:tcW w:w="1798"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8%</w:t>
            </w:r>
          </w:p>
        </w:tc>
      </w:tr>
      <w:tr w:rsidR="00B76A95" w:rsidRPr="00F93E3A" w:rsidTr="00325D22">
        <w:trPr>
          <w:trHeight w:val="335"/>
          <w:jc w:val="center"/>
        </w:trPr>
        <w:tc>
          <w:tcPr>
            <w:tcW w:w="1467" w:type="dxa"/>
            <w:vMerge/>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rPr>
            </w:pPr>
          </w:p>
        </w:tc>
        <w:tc>
          <w:tcPr>
            <w:tcW w:w="452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r w:rsidRPr="00F93E3A">
              <w:rPr>
                <w:rFonts w:ascii="Times New Roman" w:eastAsia="MS Mincho" w:hAnsi="Times New Roman" w:cs="Times New Roman"/>
                <w:i/>
                <w:iCs/>
                <w:sz w:val="24"/>
                <w:szCs w:val="24"/>
                <w:lang w:val="uk-UA"/>
              </w:rPr>
              <w:t>Публічний захист о</w:t>
            </w:r>
            <w:r>
              <w:rPr>
                <w:rFonts w:ascii="Times New Roman" w:eastAsia="MS Mincho" w:hAnsi="Times New Roman" w:cs="Times New Roman"/>
                <w:i/>
                <w:iCs/>
                <w:sz w:val="24"/>
                <w:szCs w:val="24"/>
                <w:lang w:val="uk-UA"/>
              </w:rPr>
              <w:t>триманих результатів написання матеріалу</w:t>
            </w:r>
          </w:p>
        </w:tc>
        <w:tc>
          <w:tcPr>
            <w:tcW w:w="156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тиждень 7-8</w:t>
            </w:r>
          </w:p>
        </w:tc>
        <w:tc>
          <w:tcPr>
            <w:tcW w:w="1798"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rPr>
            </w:pPr>
            <w:r w:rsidRPr="00F93E3A">
              <w:rPr>
                <w:rFonts w:ascii="Times New Roman" w:eastAsia="MS Mincho" w:hAnsi="Times New Roman" w:cs="Times New Roman"/>
                <w:sz w:val="24"/>
                <w:szCs w:val="24"/>
              </w:rPr>
              <w:t>8%</w:t>
            </w:r>
          </w:p>
        </w:tc>
      </w:tr>
      <w:tr w:rsidR="00B76A95" w:rsidRPr="00F93E3A" w:rsidTr="00325D22">
        <w:trPr>
          <w:trHeight w:val="562"/>
          <w:jc w:val="center"/>
        </w:trPr>
        <w:tc>
          <w:tcPr>
            <w:tcW w:w="1467" w:type="dxa"/>
            <w:vMerge w:val="restart"/>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r w:rsidRPr="00F93E3A">
              <w:rPr>
                <w:rFonts w:ascii="Times New Roman" w:eastAsia="MS Mincho" w:hAnsi="Times New Roman" w:cs="Times New Roman"/>
                <w:i/>
                <w:iCs/>
                <w:sz w:val="24"/>
                <w:szCs w:val="24"/>
              </w:rPr>
              <w:t xml:space="preserve">Змістовий модуль 3 </w:t>
            </w:r>
          </w:p>
          <w:p w:rsidR="00B76A95" w:rsidRPr="00F93E3A" w:rsidRDefault="00B76A95" w:rsidP="00325D22">
            <w:pPr>
              <w:keepNext/>
              <w:spacing w:after="0" w:line="240" w:lineRule="auto"/>
              <w:jc w:val="both"/>
              <w:rPr>
                <w:rFonts w:ascii="Times New Roman" w:eastAsia="MS Mincho" w:hAnsi="Times New Roman" w:cs="Times New Roman"/>
                <w:b/>
                <w:bCs/>
                <w:sz w:val="24"/>
                <w:szCs w:val="24"/>
              </w:rPr>
            </w:pPr>
          </w:p>
        </w:tc>
        <w:tc>
          <w:tcPr>
            <w:tcW w:w="452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b/>
                <w:bCs/>
                <w:sz w:val="24"/>
                <w:szCs w:val="24"/>
              </w:rPr>
            </w:pPr>
            <w:r w:rsidRPr="00F93E3A">
              <w:rPr>
                <w:rFonts w:ascii="Times New Roman" w:eastAsia="MS Mincho" w:hAnsi="Times New Roman" w:cs="Times New Roman"/>
                <w:i/>
                <w:iCs/>
                <w:sz w:val="24"/>
                <w:szCs w:val="24"/>
                <w:lang w:val="uk-UA"/>
              </w:rPr>
              <w:t>Проведення інтерв’ю</w:t>
            </w:r>
            <w:r>
              <w:rPr>
                <w:rFonts w:ascii="Times New Roman" w:eastAsia="MS Mincho" w:hAnsi="Times New Roman" w:cs="Times New Roman"/>
                <w:i/>
                <w:iCs/>
                <w:sz w:val="24"/>
                <w:szCs w:val="24"/>
                <w:lang w:val="uk-UA"/>
              </w:rPr>
              <w:t xml:space="preserve"> з обраної проблематики</w:t>
            </w:r>
          </w:p>
        </w:tc>
        <w:tc>
          <w:tcPr>
            <w:tcW w:w="156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Cs/>
                <w:sz w:val="24"/>
                <w:szCs w:val="24"/>
                <w:lang w:val="en-US"/>
              </w:rPr>
            </w:pPr>
            <w:r w:rsidRPr="00F93E3A">
              <w:rPr>
                <w:rFonts w:ascii="Times New Roman" w:eastAsia="MS Mincho" w:hAnsi="Times New Roman" w:cs="Times New Roman"/>
                <w:sz w:val="24"/>
                <w:szCs w:val="24"/>
                <w:lang w:val="uk-UA"/>
              </w:rPr>
              <w:t>ти</w:t>
            </w:r>
            <w:r>
              <w:rPr>
                <w:rFonts w:ascii="Times New Roman" w:eastAsia="MS Mincho" w:hAnsi="Times New Roman" w:cs="Times New Roman"/>
                <w:sz w:val="24"/>
                <w:szCs w:val="24"/>
                <w:lang w:val="uk-UA"/>
              </w:rPr>
              <w:t>ждень 9-10</w:t>
            </w:r>
          </w:p>
        </w:tc>
        <w:tc>
          <w:tcPr>
            <w:tcW w:w="1798"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rPr>
            </w:pPr>
            <w:r w:rsidRPr="00F93E3A">
              <w:rPr>
                <w:rFonts w:ascii="Times New Roman" w:eastAsia="MS Mincho" w:hAnsi="Times New Roman" w:cs="Times New Roman"/>
                <w:sz w:val="24"/>
                <w:szCs w:val="24"/>
                <w:lang w:val="uk-UA"/>
              </w:rPr>
              <w:t>8%</w:t>
            </w:r>
          </w:p>
        </w:tc>
      </w:tr>
      <w:tr w:rsidR="00B76A95" w:rsidRPr="00F93E3A" w:rsidTr="00325D22">
        <w:trPr>
          <w:jc w:val="center"/>
        </w:trPr>
        <w:tc>
          <w:tcPr>
            <w:tcW w:w="1467" w:type="dxa"/>
            <w:vMerge/>
            <w:shd w:val="clear" w:color="auto" w:fill="auto"/>
          </w:tcPr>
          <w:p w:rsidR="00B76A95" w:rsidRPr="00F93E3A" w:rsidRDefault="00B76A95" w:rsidP="00325D22">
            <w:pPr>
              <w:keepNext/>
              <w:spacing w:after="0" w:line="240" w:lineRule="auto"/>
              <w:jc w:val="both"/>
              <w:rPr>
                <w:rFonts w:ascii="Times New Roman" w:eastAsia="MS Mincho" w:hAnsi="Times New Roman" w:cs="Times New Roman"/>
                <w:b/>
                <w:bCs/>
                <w:sz w:val="24"/>
                <w:szCs w:val="24"/>
              </w:rPr>
            </w:pPr>
          </w:p>
        </w:tc>
        <w:tc>
          <w:tcPr>
            <w:tcW w:w="452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b/>
                <w:bCs/>
                <w:sz w:val="24"/>
                <w:szCs w:val="24"/>
              </w:rPr>
            </w:pPr>
            <w:r w:rsidRPr="00F93E3A">
              <w:rPr>
                <w:rFonts w:ascii="Times New Roman" w:eastAsia="MS Mincho" w:hAnsi="Times New Roman" w:cs="Times New Roman"/>
                <w:i/>
                <w:iCs/>
                <w:sz w:val="24"/>
                <w:szCs w:val="24"/>
                <w:lang w:val="uk-UA"/>
              </w:rPr>
              <w:t>Усне опитування засвоєного теоретичного матеріалу</w:t>
            </w:r>
          </w:p>
        </w:tc>
        <w:tc>
          <w:tcPr>
            <w:tcW w:w="156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Cs/>
                <w:sz w:val="24"/>
                <w:szCs w:val="24"/>
                <w:lang w:val="uk-UA"/>
              </w:rPr>
            </w:pPr>
            <w:r>
              <w:rPr>
                <w:rFonts w:ascii="Times New Roman" w:eastAsia="MS Mincho" w:hAnsi="Times New Roman" w:cs="Times New Roman"/>
                <w:iCs/>
                <w:sz w:val="24"/>
                <w:szCs w:val="24"/>
                <w:lang w:val="uk-UA"/>
              </w:rPr>
              <w:t>тиждень 11-12</w:t>
            </w:r>
          </w:p>
        </w:tc>
        <w:tc>
          <w:tcPr>
            <w:tcW w:w="1798" w:type="dxa"/>
            <w:gridSpan w:val="2"/>
            <w:shd w:val="clear" w:color="auto" w:fill="auto"/>
          </w:tcPr>
          <w:p w:rsidR="00B76A95" w:rsidRPr="00F93E3A" w:rsidRDefault="00B76A95" w:rsidP="00325D22">
            <w:pPr>
              <w:spacing w:after="0" w:line="240" w:lineRule="auto"/>
              <w:rPr>
                <w:rFonts w:ascii="Times New Roman" w:eastAsia="MS Mincho" w:hAnsi="Times New Roman" w:cs="Times New Roman"/>
                <w:sz w:val="24"/>
                <w:szCs w:val="24"/>
              </w:rPr>
            </w:pPr>
            <w:r w:rsidRPr="00F93E3A">
              <w:rPr>
                <w:rFonts w:ascii="Times New Roman" w:eastAsia="MS Mincho" w:hAnsi="Times New Roman" w:cs="Times New Roman"/>
                <w:sz w:val="24"/>
                <w:szCs w:val="24"/>
                <w:lang w:val="uk-UA"/>
              </w:rPr>
              <w:t>8</w:t>
            </w:r>
            <w:r w:rsidRPr="00F93E3A">
              <w:rPr>
                <w:rFonts w:ascii="Times New Roman" w:eastAsia="MS Mincho" w:hAnsi="Times New Roman" w:cs="Times New Roman"/>
                <w:sz w:val="24"/>
                <w:szCs w:val="24"/>
              </w:rPr>
              <w:t>%</w:t>
            </w:r>
          </w:p>
        </w:tc>
      </w:tr>
      <w:tr w:rsidR="00B76A95" w:rsidRPr="00F93E3A" w:rsidTr="00325D22">
        <w:trPr>
          <w:jc w:val="center"/>
        </w:trPr>
        <w:tc>
          <w:tcPr>
            <w:tcW w:w="1467"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bCs/>
                <w:i/>
                <w:sz w:val="24"/>
                <w:szCs w:val="24"/>
              </w:rPr>
            </w:pPr>
            <w:r w:rsidRPr="00F93E3A">
              <w:rPr>
                <w:rFonts w:ascii="Times New Roman" w:eastAsia="MS Mincho" w:hAnsi="Times New Roman" w:cs="Times New Roman"/>
                <w:bCs/>
                <w:i/>
                <w:sz w:val="24"/>
                <w:szCs w:val="24"/>
              </w:rPr>
              <w:t>Змістовий модуль 4</w:t>
            </w:r>
          </w:p>
        </w:tc>
        <w:tc>
          <w:tcPr>
            <w:tcW w:w="452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r w:rsidRPr="00F93E3A">
              <w:rPr>
                <w:rFonts w:ascii="Times New Roman" w:eastAsia="MS Mincho" w:hAnsi="Times New Roman" w:cs="Times New Roman"/>
                <w:i/>
                <w:iCs/>
                <w:sz w:val="24"/>
                <w:szCs w:val="24"/>
                <w:lang w:val="uk-UA"/>
              </w:rPr>
              <w:t>Під</w:t>
            </w:r>
            <w:r>
              <w:rPr>
                <w:rFonts w:ascii="Times New Roman" w:eastAsia="MS Mincho" w:hAnsi="Times New Roman" w:cs="Times New Roman"/>
                <w:i/>
                <w:iCs/>
                <w:sz w:val="24"/>
                <w:szCs w:val="24"/>
                <w:lang w:val="uk-UA"/>
              </w:rPr>
              <w:t>готовка аналітичного матеріалу</w:t>
            </w:r>
          </w:p>
        </w:tc>
        <w:tc>
          <w:tcPr>
            <w:tcW w:w="156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uk-UA"/>
              </w:rPr>
              <w:t>тиждень 13-14</w:t>
            </w:r>
          </w:p>
        </w:tc>
        <w:tc>
          <w:tcPr>
            <w:tcW w:w="1798"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8%</w:t>
            </w:r>
          </w:p>
        </w:tc>
      </w:tr>
      <w:tr w:rsidR="00B76A95" w:rsidRPr="00F93E3A" w:rsidTr="00325D22">
        <w:trPr>
          <w:trHeight w:val="460"/>
          <w:jc w:val="center"/>
        </w:trPr>
        <w:tc>
          <w:tcPr>
            <w:tcW w:w="1467"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bCs/>
                <w:i/>
                <w:sz w:val="24"/>
                <w:szCs w:val="24"/>
              </w:rPr>
            </w:pPr>
          </w:p>
        </w:tc>
        <w:tc>
          <w:tcPr>
            <w:tcW w:w="4520" w:type="dxa"/>
            <w:shd w:val="clear" w:color="auto" w:fill="auto"/>
          </w:tcPr>
          <w:p w:rsidR="00B76A95" w:rsidRPr="00F93E3A" w:rsidRDefault="00B76A95" w:rsidP="00325D22">
            <w:pPr>
              <w:spacing w:after="0" w:line="240" w:lineRule="auto"/>
              <w:rPr>
                <w:rFonts w:ascii="Times New Roman" w:eastAsia="MS Mincho" w:hAnsi="Times New Roman" w:cs="Times New Roman"/>
                <w:i/>
                <w:sz w:val="24"/>
                <w:szCs w:val="24"/>
                <w:lang w:val="uk-UA"/>
              </w:rPr>
            </w:pPr>
            <w:r w:rsidRPr="00F93E3A">
              <w:rPr>
                <w:rFonts w:ascii="Times New Roman" w:eastAsia="MS Mincho" w:hAnsi="Times New Roman" w:cs="Times New Roman"/>
                <w:i/>
                <w:sz w:val="24"/>
                <w:szCs w:val="24"/>
                <w:lang w:val="uk-UA"/>
              </w:rPr>
              <w:t>Усне опитування засвоєного теоретичного матеріалу</w:t>
            </w:r>
          </w:p>
        </w:tc>
        <w:tc>
          <w:tcPr>
            <w:tcW w:w="1708"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тиждень 15-16</w:t>
            </w:r>
          </w:p>
        </w:tc>
        <w:tc>
          <w:tcPr>
            <w:tcW w:w="165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8%</w:t>
            </w:r>
          </w:p>
        </w:tc>
      </w:tr>
      <w:tr w:rsidR="00B76A95" w:rsidRPr="00F93E3A" w:rsidTr="00325D22">
        <w:trPr>
          <w:jc w:val="center"/>
        </w:trPr>
        <w:tc>
          <w:tcPr>
            <w:tcW w:w="5987"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r w:rsidRPr="00F93E3A">
              <w:rPr>
                <w:rFonts w:ascii="Times New Roman" w:eastAsia="MS Mincho" w:hAnsi="Times New Roman" w:cs="Times New Roman"/>
                <w:b/>
                <w:bCs/>
                <w:sz w:val="24"/>
                <w:szCs w:val="24"/>
                <w:lang w:val="uk-UA"/>
              </w:rPr>
              <w:t>Підсумковий контроль</w:t>
            </w:r>
            <w:r w:rsidRPr="00F93E3A">
              <w:rPr>
                <w:rFonts w:ascii="Times New Roman" w:eastAsia="MS Mincho" w:hAnsi="Times New Roman" w:cs="Times New Roman"/>
                <w:b/>
                <w:bCs/>
                <w:sz w:val="24"/>
                <w:szCs w:val="24"/>
                <w:lang w:val="en-US"/>
              </w:rPr>
              <w:t xml:space="preserve"> (max 40%)</w:t>
            </w:r>
          </w:p>
        </w:tc>
        <w:tc>
          <w:tcPr>
            <w:tcW w:w="1560" w:type="dxa"/>
            <w:shd w:val="clear" w:color="auto" w:fill="auto"/>
          </w:tcPr>
          <w:p w:rsidR="00B76A95" w:rsidRPr="00F93E3A" w:rsidRDefault="00B76A95" w:rsidP="00325D22">
            <w:pPr>
              <w:spacing w:after="0" w:line="240" w:lineRule="auto"/>
              <w:rPr>
                <w:rFonts w:ascii="Times New Roman" w:eastAsia="MS Mincho" w:hAnsi="Times New Roman" w:cs="Times New Roman"/>
                <w:sz w:val="24"/>
                <w:szCs w:val="24"/>
              </w:rPr>
            </w:pPr>
          </w:p>
        </w:tc>
        <w:tc>
          <w:tcPr>
            <w:tcW w:w="1798"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Cs/>
                <w:sz w:val="24"/>
                <w:szCs w:val="24"/>
                <w:lang w:val="uk-UA"/>
              </w:rPr>
            </w:pPr>
          </w:p>
        </w:tc>
      </w:tr>
      <w:tr w:rsidR="00B76A95" w:rsidRPr="00F93E3A" w:rsidTr="00325D22">
        <w:trPr>
          <w:jc w:val="center"/>
        </w:trPr>
        <w:tc>
          <w:tcPr>
            <w:tcW w:w="5987"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i/>
                <w:iCs/>
                <w:sz w:val="24"/>
                <w:szCs w:val="24"/>
                <w:lang w:val="uk-UA"/>
              </w:rPr>
            </w:pPr>
            <w:r w:rsidRPr="00F93E3A">
              <w:rPr>
                <w:rFonts w:ascii="Times New Roman" w:eastAsia="MS Mincho" w:hAnsi="Times New Roman" w:cs="Times New Roman"/>
                <w:i/>
                <w:iCs/>
                <w:sz w:val="24"/>
                <w:szCs w:val="24"/>
                <w:lang w:val="uk-UA"/>
              </w:rPr>
              <w:t xml:space="preserve">Підсумкове теоретичне завдання: </w:t>
            </w:r>
            <w:r w:rsidRPr="00F93E3A">
              <w:rPr>
                <w:rFonts w:ascii="Times New Roman" w:eastAsia="MS Mincho" w:hAnsi="Times New Roman" w:cs="Times New Roman"/>
                <w:b/>
                <w:i/>
                <w:iCs/>
                <w:sz w:val="24"/>
                <w:szCs w:val="24"/>
                <w:lang w:val="uk-UA"/>
              </w:rPr>
              <w:t xml:space="preserve">тести (на </w:t>
            </w:r>
            <w:r w:rsidRPr="00F93E3A">
              <w:rPr>
                <w:rFonts w:ascii="Times New Roman" w:eastAsia="MS Mincho" w:hAnsi="Times New Roman" w:cs="Times New Roman"/>
                <w:b/>
                <w:i/>
                <w:iCs/>
                <w:sz w:val="24"/>
                <w:szCs w:val="24"/>
                <w:lang w:val="en-US"/>
              </w:rPr>
              <w:t>Moodle</w:t>
            </w:r>
            <w:r w:rsidRPr="00F93E3A">
              <w:rPr>
                <w:rFonts w:ascii="Times New Roman" w:eastAsia="MS Mincho" w:hAnsi="Times New Roman" w:cs="Times New Roman"/>
                <w:b/>
                <w:i/>
                <w:iCs/>
                <w:sz w:val="24"/>
                <w:szCs w:val="24"/>
                <w:lang w:val="uk-UA"/>
              </w:rPr>
              <w:t>)</w:t>
            </w:r>
          </w:p>
        </w:tc>
        <w:tc>
          <w:tcPr>
            <w:tcW w:w="156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тиждень 9</w:t>
            </w:r>
          </w:p>
        </w:tc>
        <w:tc>
          <w:tcPr>
            <w:tcW w:w="1798" w:type="dxa"/>
            <w:gridSpan w:val="2"/>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10%</w:t>
            </w:r>
          </w:p>
        </w:tc>
      </w:tr>
      <w:tr w:rsidR="00B76A95" w:rsidRPr="00F93E3A" w:rsidTr="00325D22">
        <w:trPr>
          <w:jc w:val="center"/>
        </w:trPr>
        <w:tc>
          <w:tcPr>
            <w:tcW w:w="5987" w:type="dxa"/>
            <w:gridSpan w:val="2"/>
            <w:shd w:val="clear" w:color="auto" w:fill="auto"/>
          </w:tcPr>
          <w:p w:rsidR="00B76A95" w:rsidRPr="00F93E3A" w:rsidRDefault="00B76A95" w:rsidP="00325D22">
            <w:pPr>
              <w:spacing w:after="0" w:line="240" w:lineRule="auto"/>
              <w:jc w:val="both"/>
              <w:rPr>
                <w:rFonts w:ascii="Times New Roman" w:eastAsia="MS Mincho" w:hAnsi="Times New Roman" w:cs="Times New Roman"/>
                <w:b/>
                <w:sz w:val="24"/>
                <w:szCs w:val="24"/>
                <w:lang w:val="uk-UA"/>
              </w:rPr>
            </w:pPr>
            <w:r w:rsidRPr="00F93E3A">
              <w:rPr>
                <w:rFonts w:ascii="Times New Roman" w:eastAsia="MS Mincho" w:hAnsi="Times New Roman" w:cs="Times New Roman"/>
                <w:i/>
                <w:iCs/>
                <w:sz w:val="24"/>
                <w:szCs w:val="24"/>
                <w:lang w:val="uk-UA"/>
              </w:rPr>
              <w:t xml:space="preserve">Підсумкове практичне завдання: </w:t>
            </w:r>
            <w:r w:rsidRPr="00F93E3A">
              <w:rPr>
                <w:rFonts w:ascii="Times New Roman" w:eastAsia="MS Mincho" w:hAnsi="Times New Roman" w:cs="Times New Roman"/>
                <w:sz w:val="24"/>
                <w:szCs w:val="24"/>
                <w:lang w:val="uk-UA"/>
              </w:rPr>
              <w:t>Усна доповідь або захист презент</w:t>
            </w:r>
            <w:r>
              <w:rPr>
                <w:rFonts w:ascii="Times New Roman" w:eastAsia="MS Mincho" w:hAnsi="Times New Roman" w:cs="Times New Roman"/>
                <w:sz w:val="24"/>
                <w:szCs w:val="24"/>
                <w:lang w:val="uk-UA"/>
              </w:rPr>
              <w:t>ації</w:t>
            </w:r>
          </w:p>
        </w:tc>
        <w:tc>
          <w:tcPr>
            <w:tcW w:w="1560" w:type="dxa"/>
            <w:shd w:val="clear" w:color="auto" w:fill="auto"/>
          </w:tcPr>
          <w:p w:rsidR="00B76A95" w:rsidRPr="00F93E3A" w:rsidRDefault="00B76A95" w:rsidP="00325D22">
            <w:pPr>
              <w:keepNext/>
              <w:spacing w:after="0" w:line="240" w:lineRule="auto"/>
              <w:jc w:val="both"/>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тиждень 10</w:t>
            </w:r>
          </w:p>
        </w:tc>
        <w:tc>
          <w:tcPr>
            <w:tcW w:w="1798" w:type="dxa"/>
            <w:gridSpan w:val="2"/>
            <w:shd w:val="clear" w:color="auto" w:fill="auto"/>
          </w:tcPr>
          <w:p w:rsidR="00B76A95" w:rsidRPr="00F93E3A" w:rsidRDefault="00B76A95" w:rsidP="00325D22">
            <w:pPr>
              <w:spacing w:after="0" w:line="240" w:lineRule="auto"/>
              <w:jc w:val="both"/>
              <w:rPr>
                <w:rFonts w:ascii="Times New Roman" w:eastAsia="MS Mincho" w:hAnsi="Times New Roman" w:cs="Times New Roman"/>
                <w:b/>
                <w:sz w:val="24"/>
                <w:szCs w:val="24"/>
                <w:lang w:val="uk-UA"/>
              </w:rPr>
            </w:pPr>
            <w:r w:rsidRPr="00F93E3A">
              <w:rPr>
                <w:rFonts w:ascii="Times New Roman" w:eastAsia="MS Mincho" w:hAnsi="Times New Roman" w:cs="Times New Roman"/>
                <w:sz w:val="24"/>
                <w:szCs w:val="24"/>
                <w:lang w:val="uk-UA"/>
              </w:rPr>
              <w:t>10%</w:t>
            </w:r>
          </w:p>
        </w:tc>
      </w:tr>
      <w:tr w:rsidR="00B76A95" w:rsidRPr="00F93E3A" w:rsidTr="00325D22">
        <w:trPr>
          <w:jc w:val="center"/>
        </w:trPr>
        <w:tc>
          <w:tcPr>
            <w:tcW w:w="5987" w:type="dxa"/>
            <w:gridSpan w:val="2"/>
            <w:shd w:val="clear" w:color="auto" w:fill="auto"/>
          </w:tcPr>
          <w:p w:rsidR="00B76A95" w:rsidRPr="00F93E3A" w:rsidRDefault="00B76A95" w:rsidP="00325D22">
            <w:pPr>
              <w:spacing w:after="0" w:line="240" w:lineRule="auto"/>
              <w:jc w:val="both"/>
              <w:rPr>
                <w:rFonts w:ascii="Times New Roman" w:eastAsia="MS Mincho" w:hAnsi="Times New Roman" w:cs="Times New Roman"/>
                <w:b/>
                <w:sz w:val="24"/>
                <w:szCs w:val="24"/>
                <w:lang w:val="uk-UA"/>
              </w:rPr>
            </w:pPr>
            <w:r w:rsidRPr="00F93E3A">
              <w:rPr>
                <w:rFonts w:ascii="Times New Roman" w:eastAsia="MS Mincho" w:hAnsi="Times New Roman" w:cs="Times New Roman"/>
                <w:b/>
                <w:sz w:val="24"/>
                <w:szCs w:val="24"/>
                <w:lang w:val="uk-UA"/>
              </w:rPr>
              <w:t xml:space="preserve">Разом </w:t>
            </w:r>
          </w:p>
        </w:tc>
        <w:tc>
          <w:tcPr>
            <w:tcW w:w="1560" w:type="dxa"/>
            <w:shd w:val="clear" w:color="auto" w:fill="auto"/>
          </w:tcPr>
          <w:p w:rsidR="00B76A95" w:rsidRPr="00F93E3A" w:rsidRDefault="00B76A95" w:rsidP="00325D22">
            <w:pPr>
              <w:spacing w:after="0" w:line="240" w:lineRule="auto"/>
              <w:jc w:val="both"/>
              <w:rPr>
                <w:rFonts w:ascii="Times New Roman" w:eastAsia="MS Mincho" w:hAnsi="Times New Roman" w:cs="Times New Roman"/>
                <w:b/>
                <w:sz w:val="24"/>
                <w:szCs w:val="24"/>
                <w:lang w:val="uk-UA"/>
              </w:rPr>
            </w:pPr>
          </w:p>
        </w:tc>
        <w:tc>
          <w:tcPr>
            <w:tcW w:w="1798" w:type="dxa"/>
            <w:gridSpan w:val="2"/>
            <w:shd w:val="clear" w:color="auto" w:fill="auto"/>
          </w:tcPr>
          <w:p w:rsidR="00B76A95" w:rsidRPr="00F93E3A" w:rsidRDefault="00B76A95" w:rsidP="00325D22">
            <w:pPr>
              <w:spacing w:after="0" w:line="240" w:lineRule="auto"/>
              <w:jc w:val="center"/>
              <w:rPr>
                <w:rFonts w:ascii="Times New Roman" w:eastAsia="MS Mincho" w:hAnsi="Times New Roman" w:cs="Times New Roman"/>
                <w:b/>
                <w:sz w:val="24"/>
                <w:szCs w:val="24"/>
                <w:lang w:val="uk-UA"/>
              </w:rPr>
            </w:pPr>
            <w:r w:rsidRPr="00F93E3A">
              <w:rPr>
                <w:rFonts w:ascii="Times New Roman" w:eastAsia="MS Mincho" w:hAnsi="Times New Roman" w:cs="Times New Roman"/>
                <w:b/>
                <w:sz w:val="24"/>
                <w:szCs w:val="24"/>
                <w:lang w:val="uk-UA"/>
              </w:rPr>
              <w:t>100%</w:t>
            </w:r>
          </w:p>
        </w:tc>
      </w:tr>
    </w:tbl>
    <w:p w:rsidR="00B76A95" w:rsidRPr="00F93E3A" w:rsidRDefault="00B76A95" w:rsidP="00B76A95">
      <w:pPr>
        <w:spacing w:after="0" w:line="240" w:lineRule="auto"/>
        <w:rPr>
          <w:rFonts w:ascii="Times New Roman" w:eastAsia="MS Mincho" w:hAnsi="Times New Roman" w:cs="Times New Roman"/>
          <w:b/>
          <w:bCs/>
          <w:sz w:val="16"/>
          <w:szCs w:val="16"/>
          <w:lang w:val="uk-UA"/>
        </w:rPr>
      </w:pPr>
    </w:p>
    <w:p w:rsidR="00B76A95" w:rsidRPr="00F93E3A" w:rsidRDefault="00B76A95" w:rsidP="00B76A95">
      <w:pPr>
        <w:spacing w:after="0" w:line="240" w:lineRule="auto"/>
        <w:jc w:val="center"/>
        <w:rPr>
          <w:rFonts w:ascii="Times New Roman" w:eastAsia="MS Mincho" w:hAnsi="Times New Roman" w:cs="Times New Roman"/>
          <w:b/>
          <w:bCs/>
          <w:sz w:val="28"/>
          <w:szCs w:val="24"/>
          <w:lang w:val="uk-UA"/>
        </w:rPr>
      </w:pPr>
    </w:p>
    <w:p w:rsidR="00B76A95" w:rsidRPr="00F93E3A" w:rsidRDefault="00B76A95" w:rsidP="00B76A95">
      <w:pPr>
        <w:spacing w:after="0" w:line="240" w:lineRule="auto"/>
        <w:jc w:val="center"/>
        <w:rPr>
          <w:rFonts w:ascii="Times New Roman" w:eastAsia="MS Mincho" w:hAnsi="Times New Roman" w:cs="Times New Roman"/>
          <w:b/>
          <w:bCs/>
          <w:sz w:val="28"/>
          <w:szCs w:val="24"/>
          <w:lang w:val="uk-UA"/>
        </w:rPr>
      </w:pPr>
      <w:r w:rsidRPr="00F93E3A">
        <w:rPr>
          <w:rFonts w:ascii="Times New Roman" w:eastAsia="MS Mincho" w:hAnsi="Times New Roman" w:cs="Times New Roman"/>
          <w:b/>
          <w:bCs/>
          <w:sz w:val="28"/>
          <w:szCs w:val="24"/>
          <w:lang w:val="uk-UA"/>
        </w:rPr>
        <w:t>РОЗКЛАД КУРСУ ЗА ТЕМАМИ І КОНТРОЛЬНІ ЗАВДАННЯ</w:t>
      </w:r>
    </w:p>
    <w:p w:rsidR="00B76A95" w:rsidRPr="00F93E3A" w:rsidRDefault="00B76A95" w:rsidP="00B76A95">
      <w:pPr>
        <w:spacing w:after="0" w:line="240" w:lineRule="auto"/>
        <w:rPr>
          <w:rFonts w:ascii="Times New Roman" w:eastAsia="MS Mincho" w:hAnsi="Times New Roman" w:cs="Times New Roman"/>
          <w:i/>
          <w:iCs/>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4"/>
        <w:gridCol w:w="3313"/>
        <w:gridCol w:w="3379"/>
        <w:gridCol w:w="1329"/>
      </w:tblGrid>
      <w:tr w:rsidR="00B76A95" w:rsidRPr="00F93E3A" w:rsidTr="00325D22">
        <w:tc>
          <w:tcPr>
            <w:tcW w:w="660" w:type="pct"/>
            <w:tcBorders>
              <w:top w:val="single" w:sz="4" w:space="0" w:color="auto"/>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b/>
                <w:bCs/>
                <w:sz w:val="24"/>
                <w:szCs w:val="24"/>
                <w:lang w:val="uk-UA"/>
              </w:rPr>
            </w:pPr>
            <w:r w:rsidRPr="00F93E3A">
              <w:rPr>
                <w:rFonts w:ascii="Times New Roman" w:eastAsia="MS Mincho" w:hAnsi="Times New Roman" w:cs="Times New Roman"/>
                <w:b/>
                <w:bCs/>
                <w:sz w:val="24"/>
                <w:szCs w:val="24"/>
                <w:lang w:val="uk-UA"/>
              </w:rPr>
              <w:t>Тиждень</w:t>
            </w:r>
          </w:p>
          <w:p w:rsidR="00B76A95" w:rsidRPr="00F93E3A" w:rsidRDefault="00B76A95" w:rsidP="00325D22">
            <w:pPr>
              <w:spacing w:after="0" w:line="240" w:lineRule="auto"/>
              <w:jc w:val="center"/>
              <w:rPr>
                <w:rFonts w:ascii="Times New Roman" w:eastAsia="MS Mincho" w:hAnsi="Times New Roman" w:cs="Times New Roman"/>
                <w:b/>
                <w:bCs/>
                <w:sz w:val="24"/>
                <w:szCs w:val="24"/>
                <w:lang w:val="uk-UA"/>
              </w:rPr>
            </w:pPr>
            <w:r w:rsidRPr="00F93E3A">
              <w:rPr>
                <w:rFonts w:ascii="Times New Roman" w:eastAsia="MS Mincho" w:hAnsi="Times New Roman" w:cs="Times New Roman"/>
                <w:b/>
                <w:bCs/>
                <w:sz w:val="24"/>
                <w:szCs w:val="24"/>
                <w:lang w:val="uk-UA"/>
              </w:rPr>
              <w:t>і вид заняття</w:t>
            </w: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b/>
                <w:bCs/>
                <w:sz w:val="24"/>
                <w:szCs w:val="24"/>
                <w:lang w:val="uk-UA"/>
              </w:rPr>
            </w:pPr>
            <w:r w:rsidRPr="00F93E3A">
              <w:rPr>
                <w:rFonts w:ascii="Times New Roman" w:eastAsia="MS Mincho" w:hAnsi="Times New Roman" w:cs="Times New Roman"/>
                <w:b/>
                <w:bCs/>
                <w:sz w:val="24"/>
                <w:szCs w:val="24"/>
                <w:lang w:val="uk-UA"/>
              </w:rPr>
              <w:t>Тема заняття</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b/>
                <w:bCs/>
                <w:sz w:val="24"/>
                <w:szCs w:val="24"/>
                <w:lang w:val="uk-UA"/>
              </w:rPr>
            </w:pPr>
            <w:r w:rsidRPr="00F93E3A">
              <w:rPr>
                <w:rFonts w:ascii="Times New Roman" w:eastAsia="MS Mincho" w:hAnsi="Times New Roman" w:cs="Times New Roman"/>
                <w:b/>
                <w:bCs/>
                <w:sz w:val="24"/>
                <w:szCs w:val="24"/>
                <w:lang w:val="uk-UA"/>
              </w:rPr>
              <w:t>Контрольний захід</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b/>
                <w:sz w:val="24"/>
                <w:szCs w:val="24"/>
                <w:lang w:val="en-US"/>
              </w:rPr>
            </w:pPr>
            <w:r w:rsidRPr="00F93E3A">
              <w:rPr>
                <w:rFonts w:ascii="Times New Roman" w:eastAsia="MS Mincho" w:hAnsi="Times New Roman" w:cs="Times New Roman"/>
                <w:b/>
                <w:sz w:val="24"/>
                <w:szCs w:val="24"/>
                <w:lang w:val="en-US"/>
              </w:rPr>
              <w:t>Кількість балів</w:t>
            </w:r>
          </w:p>
        </w:tc>
      </w:tr>
      <w:tr w:rsidR="00B76A95" w:rsidRPr="00F93E3A" w:rsidTr="00325D2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Змістовий модуль 1</w:t>
            </w:r>
          </w:p>
        </w:tc>
      </w:tr>
      <w:tr w:rsidR="00B76A95" w:rsidRPr="00F93E3A" w:rsidTr="00325D22">
        <w:tc>
          <w:tcPr>
            <w:tcW w:w="660" w:type="pct"/>
            <w:tcBorders>
              <w:top w:val="single" w:sz="4" w:space="0" w:color="auto"/>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Тиждень 1</w:t>
            </w:r>
            <w:r>
              <w:rPr>
                <w:rFonts w:ascii="Times New Roman" w:eastAsia="MS Mincho" w:hAnsi="Times New Roman" w:cs="Times New Roman"/>
                <w:sz w:val="24"/>
                <w:szCs w:val="24"/>
                <w:lang w:val="uk-UA"/>
              </w:rPr>
              <w:t>-2</w:t>
            </w:r>
          </w:p>
          <w:p w:rsidR="00B76A95" w:rsidRDefault="00B76A95" w:rsidP="00325D22">
            <w:pPr>
              <w:spacing w:after="0" w:line="240" w:lineRule="auto"/>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Лекція 1</w:t>
            </w:r>
          </w:p>
          <w:p w:rsidR="00B76A95" w:rsidRPr="00F93E3A" w:rsidRDefault="00B76A95" w:rsidP="00325D22">
            <w:pPr>
              <w:spacing w:after="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Семінар 1-2</w:t>
            </w:r>
          </w:p>
        </w:tc>
        <w:tc>
          <w:tcPr>
            <w:tcW w:w="1789" w:type="pct"/>
            <w:tcBorders>
              <w:top w:val="single" w:sz="4" w:space="0" w:color="auto"/>
              <w:left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Журналістика та політика</w:t>
            </w:r>
          </w:p>
        </w:tc>
        <w:tc>
          <w:tcPr>
            <w:tcW w:w="1824" w:type="pct"/>
            <w:tcBorders>
              <w:top w:val="single" w:sz="4" w:space="0" w:color="auto"/>
              <w:left w:val="single" w:sz="4" w:space="0" w:color="auto"/>
              <w:right w:val="single" w:sz="4" w:space="0" w:color="auto"/>
            </w:tcBorders>
            <w:shd w:val="clear" w:color="auto" w:fill="auto"/>
          </w:tcPr>
          <w:p w:rsidR="00B76A95" w:rsidRPr="0097403A" w:rsidRDefault="00B76A95" w:rsidP="00325D22">
            <w:pPr>
              <w:spacing w:after="0" w:line="240" w:lineRule="auto"/>
              <w:contextualSpacing/>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 xml:space="preserve">Усне опитування засвоєного теоретичного матеріалу </w:t>
            </w:r>
          </w:p>
        </w:tc>
        <w:tc>
          <w:tcPr>
            <w:tcW w:w="727" w:type="pct"/>
            <w:vMerge w:val="restart"/>
            <w:tcBorders>
              <w:top w:val="single" w:sz="4" w:space="0" w:color="auto"/>
              <w:left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5</w:t>
            </w:r>
          </w:p>
        </w:tc>
      </w:tr>
      <w:tr w:rsidR="00B76A95" w:rsidRPr="00F93E3A" w:rsidTr="00325D22">
        <w:trPr>
          <w:trHeight w:val="276"/>
        </w:trPr>
        <w:tc>
          <w:tcPr>
            <w:tcW w:w="660" w:type="pct"/>
            <w:vMerge w:val="restart"/>
            <w:tcBorders>
              <w:top w:val="single" w:sz="4" w:space="0" w:color="auto"/>
              <w:left w:val="single" w:sz="4" w:space="0" w:color="auto"/>
              <w:right w:val="single" w:sz="4" w:space="0" w:color="auto"/>
            </w:tcBorders>
            <w:shd w:val="clear" w:color="auto" w:fill="auto"/>
          </w:tcPr>
          <w:p w:rsidR="00B76A95" w:rsidRPr="00F93E3A" w:rsidRDefault="00B76A95" w:rsidP="00325D22">
            <w:pPr>
              <w:spacing w:after="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Тиждень 3-4</w:t>
            </w:r>
          </w:p>
          <w:p w:rsidR="00B76A95" w:rsidRPr="00F93E3A" w:rsidRDefault="00B76A95" w:rsidP="00325D22">
            <w:pPr>
              <w:spacing w:after="0" w:line="240" w:lineRule="auto"/>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Лекція 2</w:t>
            </w:r>
          </w:p>
          <w:p w:rsidR="00B76A95" w:rsidRPr="00F93E3A" w:rsidRDefault="00B76A95" w:rsidP="00325D22">
            <w:pPr>
              <w:spacing w:after="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Семінар 3-4</w:t>
            </w:r>
          </w:p>
        </w:tc>
        <w:tc>
          <w:tcPr>
            <w:tcW w:w="1789" w:type="pct"/>
            <w:vMerge w:val="restart"/>
            <w:tcBorders>
              <w:left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Проблематика різних типів</w:t>
            </w:r>
          </w:p>
        </w:tc>
        <w:tc>
          <w:tcPr>
            <w:tcW w:w="1824" w:type="pct"/>
            <w:vMerge w:val="restart"/>
            <w:tcBorders>
              <w:left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Тестування знань засвоєння практичного матеріалу</w:t>
            </w:r>
          </w:p>
        </w:tc>
        <w:tc>
          <w:tcPr>
            <w:tcW w:w="727" w:type="pct"/>
            <w:vMerge/>
            <w:tcBorders>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sz w:val="24"/>
                <w:szCs w:val="24"/>
                <w:lang w:val="uk-UA"/>
              </w:rPr>
            </w:pPr>
          </w:p>
        </w:tc>
      </w:tr>
      <w:tr w:rsidR="00B76A95" w:rsidRPr="00F93E3A" w:rsidTr="00325D22">
        <w:tc>
          <w:tcPr>
            <w:tcW w:w="660" w:type="pct"/>
            <w:vMerge/>
            <w:tcBorders>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sz w:val="24"/>
                <w:szCs w:val="24"/>
                <w:lang w:val="uk-UA"/>
              </w:rPr>
            </w:pPr>
          </w:p>
        </w:tc>
        <w:tc>
          <w:tcPr>
            <w:tcW w:w="1789" w:type="pct"/>
            <w:vMerge/>
            <w:tcBorders>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rPr>
                <w:rFonts w:ascii="Times New Roman" w:eastAsia="MS Mincho" w:hAnsi="Times New Roman" w:cs="Times New Roman"/>
                <w:sz w:val="24"/>
                <w:szCs w:val="24"/>
                <w:lang w:val="uk-UA"/>
              </w:rPr>
            </w:pPr>
          </w:p>
        </w:tc>
        <w:tc>
          <w:tcPr>
            <w:tcW w:w="1824" w:type="pct"/>
            <w:vMerge/>
            <w:tcBorders>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rPr>
                <w:rFonts w:ascii="Times New Roman" w:eastAsia="MS Mincho" w:hAnsi="Times New Roman" w:cs="Times New Roman"/>
                <w:sz w:val="24"/>
                <w:szCs w:val="24"/>
                <w:lang w:val="uk-UA"/>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5</w:t>
            </w:r>
          </w:p>
        </w:tc>
      </w:tr>
      <w:tr w:rsidR="00B76A95" w:rsidRPr="00F93E3A" w:rsidTr="00325D2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76A95" w:rsidRPr="00F93E3A" w:rsidRDefault="00B76A95" w:rsidP="00325D22">
            <w:pPr>
              <w:spacing w:after="0" w:line="240" w:lineRule="auto"/>
              <w:jc w:val="center"/>
              <w:rPr>
                <w:rFonts w:ascii="Times New Roman" w:eastAsia="MS Mincho" w:hAnsi="Times New Roman" w:cs="Times New Roman"/>
                <w:sz w:val="24"/>
                <w:szCs w:val="24"/>
                <w:lang w:val="uk-UA"/>
              </w:rPr>
            </w:pPr>
            <w:r w:rsidRPr="00F93E3A">
              <w:rPr>
                <w:rFonts w:ascii="Times New Roman" w:eastAsia="MS Mincho" w:hAnsi="Times New Roman" w:cs="Times New Roman"/>
                <w:sz w:val="24"/>
                <w:szCs w:val="24"/>
                <w:lang w:val="uk-UA"/>
              </w:rPr>
              <w:t>Змістовий модуль 2</w:t>
            </w:r>
          </w:p>
        </w:tc>
      </w:tr>
      <w:tr w:rsidR="00B76A95" w:rsidRPr="0097403A" w:rsidTr="00325D22">
        <w:tc>
          <w:tcPr>
            <w:tcW w:w="660"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Тиждень 5-6</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Лекція 3</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lastRenderedPageBreak/>
              <w:t>Семінар 5-6</w:t>
            </w:r>
          </w:p>
        </w:tc>
        <w:tc>
          <w:tcPr>
            <w:tcW w:w="1789" w:type="pct"/>
            <w:tcBorders>
              <w:top w:val="single" w:sz="4" w:space="0" w:color="auto"/>
              <w:left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lastRenderedPageBreak/>
              <w:t>Економічна проблематика в ЗМІ</w:t>
            </w:r>
          </w:p>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lastRenderedPageBreak/>
              <w:t>Написання матеріалів на економічну тематику</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contextualSpacing/>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lastRenderedPageBreak/>
              <w:t>Усне опитування засвоєного теоретичного матеріалу</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5</w:t>
            </w:r>
          </w:p>
        </w:tc>
      </w:tr>
      <w:tr w:rsidR="00B76A95" w:rsidRPr="0097403A" w:rsidTr="00325D22">
        <w:tc>
          <w:tcPr>
            <w:tcW w:w="660"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Тиждень7-8</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Лекція 4</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Семінар 7-8</w:t>
            </w:r>
          </w:p>
        </w:tc>
        <w:tc>
          <w:tcPr>
            <w:tcW w:w="1789" w:type="pct"/>
            <w:tcBorders>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Times New Roman" w:hAnsi="Times New Roman" w:cs="Times New Roman"/>
                <w:sz w:val="24"/>
                <w:szCs w:val="24"/>
                <w:lang w:val="uk-UA" w:eastAsia="ru-RU"/>
              </w:rPr>
              <w:t>Земельне питання – історична, ментальна, ключова тема для української нації. Проблеми аграрного сектору держави в ЗМІ</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contextualSpacing/>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Публічний захист отриманих результатів моніторингу</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5</w:t>
            </w:r>
          </w:p>
        </w:tc>
      </w:tr>
      <w:tr w:rsidR="00B76A95" w:rsidRPr="0097403A" w:rsidTr="00325D2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Змістовий модуль 3</w:t>
            </w:r>
          </w:p>
        </w:tc>
      </w:tr>
      <w:tr w:rsidR="00B76A95" w:rsidRPr="0097403A" w:rsidTr="00325D22">
        <w:tc>
          <w:tcPr>
            <w:tcW w:w="660"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Тиждень 9-10</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Семінар 9-10</w:t>
            </w:r>
          </w:p>
        </w:tc>
        <w:tc>
          <w:tcPr>
            <w:tcW w:w="1789" w:type="pct"/>
            <w:tcBorders>
              <w:top w:val="single" w:sz="4" w:space="0" w:color="auto"/>
              <w:left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Times New Roman" w:hAnsi="Times New Roman" w:cs="Times New Roman"/>
                <w:sz w:val="24"/>
                <w:szCs w:val="24"/>
                <w:lang w:val="uk-UA" w:eastAsia="ru-RU"/>
              </w:rPr>
            </w:pPr>
            <w:r w:rsidRPr="0097403A">
              <w:rPr>
                <w:rFonts w:ascii="Times New Roman" w:eastAsia="Times New Roman" w:hAnsi="Times New Roman" w:cs="Times New Roman"/>
                <w:bCs/>
                <w:iCs/>
                <w:sz w:val="24"/>
                <w:szCs w:val="24"/>
                <w:lang w:val="uk-UA" w:eastAsia="ru-RU"/>
              </w:rPr>
              <w:t>Міжнародна проблематика в ЗМІ</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Усне опитування засвоєного теоретичного матеріалу</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5</w:t>
            </w:r>
          </w:p>
        </w:tc>
      </w:tr>
      <w:tr w:rsidR="00B76A95" w:rsidRPr="0097403A" w:rsidTr="00325D22">
        <w:tc>
          <w:tcPr>
            <w:tcW w:w="660"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Тиждень 11-12</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Лекція 5</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Семінар 11-12</w:t>
            </w:r>
          </w:p>
        </w:tc>
        <w:tc>
          <w:tcPr>
            <w:tcW w:w="1789" w:type="pct"/>
            <w:tcBorders>
              <w:top w:val="single" w:sz="4" w:space="0" w:color="auto"/>
              <w:left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Times New Roman" w:hAnsi="Times New Roman" w:cs="Times New Roman"/>
                <w:sz w:val="24"/>
                <w:szCs w:val="24"/>
                <w:lang w:val="uk-UA" w:eastAsia="ru-RU"/>
              </w:rPr>
            </w:pPr>
            <w:r w:rsidRPr="0097403A">
              <w:rPr>
                <w:rFonts w:ascii="Times New Roman" w:eastAsia="Times New Roman" w:hAnsi="Times New Roman" w:cs="Times New Roman"/>
                <w:sz w:val="24"/>
                <w:szCs w:val="24"/>
                <w:lang w:val="uk-UA" w:eastAsia="ru-RU"/>
              </w:rPr>
              <w:t>Поняття глобалізації в міжнародному розрізі</w:t>
            </w:r>
          </w:p>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Times New Roman" w:hAnsi="Times New Roman" w:cs="Times New Roman"/>
                <w:sz w:val="24"/>
                <w:szCs w:val="24"/>
                <w:lang w:val="uk-UA" w:eastAsia="ru-RU"/>
              </w:rPr>
              <w:t>Відображення процесів глобалізації в мас-медіа.</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 xml:space="preserve">Проведення фокус-групи або глибинного інтерв’ю </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5</w:t>
            </w:r>
          </w:p>
        </w:tc>
      </w:tr>
      <w:tr w:rsidR="00B76A95" w:rsidRPr="0097403A" w:rsidTr="00325D2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Змістовий модуль 4</w:t>
            </w:r>
          </w:p>
        </w:tc>
      </w:tr>
      <w:tr w:rsidR="00B76A95" w:rsidRPr="0097403A" w:rsidTr="00325D22">
        <w:tc>
          <w:tcPr>
            <w:tcW w:w="660"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Тиждень 13-14</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Лекція 6</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Семінар 13-14</w:t>
            </w:r>
          </w:p>
        </w:tc>
        <w:tc>
          <w:tcPr>
            <w:tcW w:w="1789" w:type="pct"/>
            <w:tcBorders>
              <w:top w:val="single" w:sz="4" w:space="0" w:color="auto"/>
              <w:left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Times New Roman" w:hAnsi="Times New Roman" w:cs="Times New Roman"/>
                <w:sz w:val="24"/>
                <w:szCs w:val="24"/>
                <w:lang w:val="uk-UA" w:eastAsia="ru-RU"/>
              </w:rPr>
            </w:pPr>
            <w:r w:rsidRPr="0097403A">
              <w:rPr>
                <w:rFonts w:ascii="Times New Roman" w:eastAsia="Times New Roman" w:hAnsi="Times New Roman" w:cs="Times New Roman"/>
                <w:sz w:val="24"/>
                <w:szCs w:val="24"/>
                <w:lang w:val="uk-UA" w:eastAsia="ru-RU"/>
              </w:rPr>
              <w:t>Політична журналістика: предмет і завдання.</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tabs>
                <w:tab w:val="left" w:pos="1284"/>
              </w:tabs>
              <w:spacing w:after="0" w:line="240" w:lineRule="auto"/>
              <w:rPr>
                <w:rFonts w:ascii="Times New Roman" w:eastAsia="MS Mincho" w:hAnsi="Times New Roman" w:cs="Times New Roman"/>
                <w:sz w:val="24"/>
                <w:szCs w:val="24"/>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5</w:t>
            </w:r>
          </w:p>
        </w:tc>
      </w:tr>
      <w:tr w:rsidR="00B76A95" w:rsidRPr="0097403A" w:rsidTr="00325D22">
        <w:tc>
          <w:tcPr>
            <w:tcW w:w="660"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Тиждень 15</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Лекція 7</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Семінар 15</w:t>
            </w:r>
          </w:p>
        </w:tc>
        <w:tc>
          <w:tcPr>
            <w:tcW w:w="1789" w:type="pct"/>
            <w:tcBorders>
              <w:top w:val="single" w:sz="4" w:space="0" w:color="auto"/>
              <w:left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Times New Roman" w:hAnsi="Times New Roman" w:cs="Times New Roman"/>
                <w:sz w:val="24"/>
                <w:szCs w:val="24"/>
                <w:lang w:val="uk-UA" w:eastAsia="ru-RU"/>
              </w:rPr>
            </w:pPr>
            <w:r w:rsidRPr="0097403A">
              <w:rPr>
                <w:rFonts w:ascii="Times New Roman" w:eastAsia="Times New Roman" w:hAnsi="Times New Roman" w:cs="Times New Roman"/>
                <w:sz w:val="24"/>
                <w:szCs w:val="24"/>
                <w:lang w:val="uk-UA" w:eastAsia="ru-RU"/>
              </w:rPr>
              <w:t>Особливості  національних виборів для ЗМІ</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tabs>
                <w:tab w:val="left" w:pos="1284"/>
              </w:tabs>
              <w:spacing w:after="0" w:line="240" w:lineRule="auto"/>
              <w:rPr>
                <w:rFonts w:ascii="Times New Roman" w:eastAsia="MS Mincho" w:hAnsi="Times New Roman" w:cs="Times New Roman"/>
                <w:sz w:val="24"/>
                <w:szCs w:val="24"/>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10</w:t>
            </w:r>
          </w:p>
        </w:tc>
      </w:tr>
      <w:tr w:rsidR="00B76A95" w:rsidRPr="0097403A" w:rsidTr="00325D22">
        <w:tc>
          <w:tcPr>
            <w:tcW w:w="660"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Тиждень 16</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Лекція 8</w:t>
            </w:r>
          </w:p>
          <w:p w:rsidR="00B76A95" w:rsidRPr="0097403A" w:rsidRDefault="00B76A95" w:rsidP="00325D22">
            <w:pPr>
              <w:spacing w:after="0" w:line="240" w:lineRule="auto"/>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Семінар 16</w:t>
            </w:r>
          </w:p>
        </w:tc>
        <w:tc>
          <w:tcPr>
            <w:tcW w:w="1789" w:type="pct"/>
            <w:tcBorders>
              <w:top w:val="single" w:sz="4" w:space="0" w:color="auto"/>
              <w:left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Times New Roman" w:hAnsi="Times New Roman" w:cs="Times New Roman"/>
                <w:sz w:val="24"/>
                <w:szCs w:val="24"/>
                <w:lang w:val="uk-UA" w:eastAsia="ru-RU"/>
              </w:rPr>
              <w:t>Висвітлення діяльності правоохоронних органів у ЗМІ</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tabs>
                <w:tab w:val="left" w:pos="1284"/>
              </w:tabs>
              <w:spacing w:after="0" w:line="240" w:lineRule="auto"/>
              <w:rPr>
                <w:rFonts w:ascii="Times New Roman" w:eastAsia="MS Mincho" w:hAnsi="Times New Roman" w:cs="Times New Roman"/>
                <w:sz w:val="24"/>
                <w:szCs w:val="24"/>
              </w:rPr>
            </w:pPr>
            <w:r w:rsidRPr="0097403A">
              <w:rPr>
                <w:rFonts w:ascii="Times New Roman" w:eastAsia="MS Mincho" w:hAnsi="Times New Roman" w:cs="Times New Roman"/>
                <w:sz w:val="24"/>
                <w:szCs w:val="24"/>
              </w:rPr>
              <w:t>Підготовка та проведення експертизи</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B76A95" w:rsidRPr="0097403A" w:rsidRDefault="00B76A95" w:rsidP="00325D22">
            <w:pPr>
              <w:spacing w:after="0" w:line="240" w:lineRule="auto"/>
              <w:jc w:val="center"/>
              <w:rPr>
                <w:rFonts w:ascii="Times New Roman" w:eastAsia="MS Mincho" w:hAnsi="Times New Roman" w:cs="Times New Roman"/>
                <w:sz w:val="24"/>
                <w:szCs w:val="24"/>
                <w:lang w:val="uk-UA"/>
              </w:rPr>
            </w:pPr>
            <w:r w:rsidRPr="0097403A">
              <w:rPr>
                <w:rFonts w:ascii="Times New Roman" w:eastAsia="MS Mincho" w:hAnsi="Times New Roman" w:cs="Times New Roman"/>
                <w:sz w:val="24"/>
                <w:szCs w:val="24"/>
                <w:lang w:val="uk-UA"/>
              </w:rPr>
              <w:t>5</w:t>
            </w:r>
          </w:p>
        </w:tc>
      </w:tr>
    </w:tbl>
    <w:p w:rsidR="00B76A95" w:rsidRPr="0097403A" w:rsidRDefault="00B76A95" w:rsidP="00B76A95">
      <w:pPr>
        <w:spacing w:after="0" w:line="240" w:lineRule="auto"/>
        <w:ind w:left="2160" w:firstLine="720"/>
        <w:rPr>
          <w:rFonts w:ascii="Times New Roman" w:eastAsia="MS Mincho" w:hAnsi="Times New Roman" w:cs="Times New Roman"/>
          <w:bCs/>
          <w:sz w:val="24"/>
          <w:szCs w:val="24"/>
          <w:lang w:val="uk-UA"/>
        </w:rPr>
      </w:pPr>
    </w:p>
    <w:p w:rsidR="00B76A95" w:rsidRPr="00F93E3A" w:rsidRDefault="00B76A95" w:rsidP="00B76A95">
      <w:pPr>
        <w:spacing w:after="0" w:line="240" w:lineRule="auto"/>
        <w:ind w:left="2160" w:firstLine="720"/>
        <w:rPr>
          <w:rFonts w:ascii="Times New Roman" w:eastAsia="MS Mincho" w:hAnsi="Times New Roman" w:cs="Times New Roman"/>
          <w:b/>
          <w:bCs/>
          <w:sz w:val="24"/>
          <w:szCs w:val="24"/>
          <w:lang w:val="uk-UA"/>
        </w:rPr>
      </w:pPr>
    </w:p>
    <w:p w:rsidR="00B76A95" w:rsidRPr="00F93E3A" w:rsidRDefault="00B76A95" w:rsidP="00B76A95">
      <w:pPr>
        <w:spacing w:after="0" w:line="240" w:lineRule="auto"/>
        <w:rPr>
          <w:rFonts w:ascii="Times New Roman" w:eastAsia="MS Mincho" w:hAnsi="Times New Roman" w:cs="Times New Roman"/>
          <w:b/>
          <w:bCs/>
          <w:sz w:val="28"/>
          <w:szCs w:val="24"/>
          <w:lang w:val="uk-UA"/>
        </w:rPr>
      </w:pPr>
      <w:r w:rsidRPr="00F93E3A">
        <w:rPr>
          <w:rFonts w:ascii="Times New Roman" w:eastAsia="MS Mincho" w:hAnsi="Times New Roman" w:cs="Times New Roman"/>
          <w:b/>
          <w:bCs/>
          <w:sz w:val="28"/>
          <w:szCs w:val="24"/>
          <w:lang w:val="uk-UA"/>
        </w:rPr>
        <w:t xml:space="preserve">ОСНОВНІ ДЖЕРЕЛА </w:t>
      </w:r>
    </w:p>
    <w:p w:rsidR="00B76A95" w:rsidRPr="00F93E3A" w:rsidRDefault="00B76A95" w:rsidP="00B76A95">
      <w:pPr>
        <w:spacing w:after="0" w:line="240" w:lineRule="auto"/>
        <w:rPr>
          <w:rFonts w:ascii="Times New Roman" w:eastAsia="MS Mincho" w:hAnsi="Times New Roman" w:cs="Times New Roman"/>
          <w:b/>
          <w:bCs/>
          <w:sz w:val="28"/>
          <w:szCs w:val="24"/>
          <w:lang w:val="uk-UA"/>
        </w:rPr>
      </w:pPr>
    </w:p>
    <w:p w:rsidR="00B76A95" w:rsidRPr="00CB07DA" w:rsidRDefault="00B76A95" w:rsidP="00B76A95">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uk-UA" w:eastAsia="uk-UA"/>
        </w:rPr>
      </w:pPr>
      <w:r w:rsidRPr="00CB07DA">
        <w:rPr>
          <w:rFonts w:ascii="Times New Roman" w:eastAsia="Times New Roman" w:hAnsi="Times New Roman" w:cs="Times New Roman"/>
          <w:b/>
          <w:bCs/>
          <w:color w:val="000000"/>
          <w:sz w:val="24"/>
          <w:szCs w:val="24"/>
          <w:lang w:val="uk-UA" w:eastAsia="uk-UA"/>
        </w:rPr>
        <w:t>Основна:</w:t>
      </w:r>
    </w:p>
    <w:p w:rsidR="00B76A95" w:rsidRPr="00135C4B" w:rsidRDefault="00B76A95" w:rsidP="00B76A95">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Економічна журналістика: новації західної преси /Переклад та адаптація Алла Лазарєва. – К. : Інсти</w:t>
      </w:r>
      <w:r>
        <w:rPr>
          <w:rFonts w:ascii="Times New Roman" w:eastAsia="Times New Roman" w:hAnsi="Times New Roman" w:cs="Times New Roman"/>
          <w:sz w:val="24"/>
          <w:szCs w:val="24"/>
          <w:lang w:val="uk-UA" w:eastAsia="uk-UA"/>
        </w:rPr>
        <w:t xml:space="preserve">тут масової інформації, 2006. </w:t>
      </w:r>
      <w:r w:rsidRPr="00135C4B">
        <w:rPr>
          <w:rFonts w:ascii="Times New Roman" w:eastAsia="Times New Roman" w:hAnsi="Times New Roman" w:cs="Times New Roman"/>
          <w:sz w:val="24"/>
          <w:szCs w:val="24"/>
          <w:lang w:val="uk-UA" w:eastAsia="uk-UA"/>
        </w:rPr>
        <w:t>119 с.</w:t>
      </w:r>
    </w:p>
    <w:p w:rsidR="00B76A95" w:rsidRPr="00135C4B" w:rsidRDefault="00B76A95" w:rsidP="00B76A95">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Зерницька О. Глобальний розвиток систем масової комунікації </w:t>
      </w:r>
      <w:r w:rsidRPr="00135C4B">
        <w:rPr>
          <w:rFonts w:ascii="Times New Roman" w:eastAsia="Times New Roman" w:hAnsi="Times New Roman" w:cs="Times New Roman"/>
          <w:sz w:val="24"/>
          <w:szCs w:val="24"/>
          <w:lang w:val="uk-UA" w:eastAsia="uk-UA"/>
        </w:rPr>
        <w:t xml:space="preserve">і </w:t>
      </w:r>
      <w:r>
        <w:rPr>
          <w:rFonts w:ascii="Times New Roman" w:eastAsia="Times New Roman" w:hAnsi="Times New Roman" w:cs="Times New Roman"/>
          <w:sz w:val="24"/>
          <w:szCs w:val="24"/>
          <w:lang w:val="uk-UA" w:eastAsia="uk-UA"/>
        </w:rPr>
        <w:t xml:space="preserve">міжнародні взаємовідносини К. : Освіта, 1999. </w:t>
      </w:r>
      <w:r w:rsidRPr="00135C4B">
        <w:rPr>
          <w:rFonts w:ascii="Times New Roman" w:eastAsia="Times New Roman" w:hAnsi="Times New Roman" w:cs="Times New Roman"/>
          <w:sz w:val="24"/>
          <w:szCs w:val="24"/>
          <w:lang w:val="uk-UA" w:eastAsia="uk-UA"/>
        </w:rPr>
        <w:t>351 с.</w:t>
      </w:r>
    </w:p>
    <w:p w:rsidR="00B76A95" w:rsidRPr="00135C4B" w:rsidRDefault="00B76A95" w:rsidP="00B76A95">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Мельник Г., Виноградова С. Деловая журналистика: [учебное пособие]</w:t>
      </w:r>
      <w:r w:rsidRPr="00135C4B">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uk-UA" w:eastAsia="uk-UA"/>
        </w:rPr>
        <w:t xml:space="preserve">СПб. : Питер, 2010. </w:t>
      </w:r>
      <w:r w:rsidRPr="00135C4B">
        <w:rPr>
          <w:rFonts w:ascii="Times New Roman" w:eastAsia="Times New Roman" w:hAnsi="Times New Roman" w:cs="Times New Roman"/>
          <w:sz w:val="24"/>
          <w:szCs w:val="24"/>
          <w:lang w:val="uk-UA" w:eastAsia="uk-UA"/>
        </w:rPr>
        <w:t>304 с.</w:t>
      </w:r>
    </w:p>
    <w:p w:rsidR="00B76A95" w:rsidRPr="00135C4B" w:rsidRDefault="00B76A95" w:rsidP="00B76A95">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Проблематика СМИ: Информационная повестка дня</w:t>
      </w:r>
      <w:r>
        <w:rPr>
          <w:rFonts w:ascii="Times New Roman" w:eastAsia="Times New Roman" w:hAnsi="Times New Roman" w:cs="Times New Roman"/>
          <w:sz w:val="24"/>
          <w:szCs w:val="24"/>
          <w:lang w:val="uk-UA" w:eastAsia="uk-UA"/>
        </w:rPr>
        <w:tab/>
        <w:t xml:space="preserve">/ Под </w:t>
      </w:r>
      <w:r w:rsidRPr="00135C4B">
        <w:rPr>
          <w:rFonts w:ascii="Times New Roman" w:eastAsia="Times New Roman" w:hAnsi="Times New Roman" w:cs="Times New Roman"/>
          <w:sz w:val="24"/>
          <w:szCs w:val="24"/>
          <w:lang w:val="uk-UA" w:eastAsia="uk-UA"/>
        </w:rPr>
        <w:t>ред. М.Ш</w:t>
      </w:r>
      <w:r>
        <w:rPr>
          <w:rFonts w:ascii="Times New Roman" w:eastAsia="Times New Roman" w:hAnsi="Times New Roman" w:cs="Times New Roman"/>
          <w:sz w:val="24"/>
          <w:szCs w:val="24"/>
          <w:lang w:val="uk-UA" w:eastAsia="uk-UA"/>
        </w:rPr>
        <w:t xml:space="preserve">кондина, Г.Вычуба, Т.Фроловой. М. : Аспект Прес, 2008. </w:t>
      </w:r>
      <w:r w:rsidRPr="00135C4B">
        <w:rPr>
          <w:rFonts w:ascii="Times New Roman" w:eastAsia="Times New Roman" w:hAnsi="Times New Roman" w:cs="Times New Roman"/>
          <w:sz w:val="24"/>
          <w:szCs w:val="24"/>
          <w:lang w:val="uk-UA" w:eastAsia="uk-UA"/>
        </w:rPr>
        <w:t>316 с.</w:t>
      </w:r>
    </w:p>
    <w:p w:rsidR="00B76A95" w:rsidRPr="00135C4B" w:rsidRDefault="00B76A95" w:rsidP="00B76A95">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Чічановс</w:t>
      </w:r>
      <w:r>
        <w:rPr>
          <w:rFonts w:ascii="Times New Roman" w:eastAsia="Times New Roman" w:hAnsi="Times New Roman" w:cs="Times New Roman"/>
          <w:sz w:val="24"/>
          <w:szCs w:val="24"/>
          <w:lang w:val="uk-UA" w:eastAsia="uk-UA"/>
        </w:rPr>
        <w:t xml:space="preserve">ький А. Політика, преса, влада. </w:t>
      </w:r>
      <w:r w:rsidRPr="00135C4B">
        <w:rPr>
          <w:rFonts w:ascii="Times New Roman" w:eastAsia="Times New Roman" w:hAnsi="Times New Roman" w:cs="Times New Roman"/>
          <w:sz w:val="24"/>
          <w:szCs w:val="24"/>
          <w:lang w:val="uk-UA" w:eastAsia="uk-UA"/>
        </w:rPr>
        <w:t>К.</w:t>
      </w:r>
      <w:r w:rsidRPr="00135C4B">
        <w:rPr>
          <w:rFonts w:ascii="Times New Roman" w:eastAsia="Times New Roman" w:hAnsi="Times New Roman" w:cs="Times New Roman"/>
          <w:b/>
          <w:sz w:val="24"/>
          <w:szCs w:val="24"/>
          <w:lang w:val="uk-UA" w:eastAsia="uk-UA"/>
        </w:rPr>
        <w:t>-</w:t>
      </w:r>
      <w:r w:rsidRPr="00135C4B">
        <w:rPr>
          <w:rFonts w:ascii="Times New Roman" w:eastAsia="Times New Roman" w:hAnsi="Times New Roman" w:cs="Times New Roman"/>
          <w:sz w:val="24"/>
          <w:szCs w:val="24"/>
          <w:lang w:val="uk-UA" w:eastAsia="uk-UA"/>
        </w:rPr>
        <w:t>М. : Слов’янський діалог, 1993. 68 с.</w:t>
      </w:r>
    </w:p>
    <w:p w:rsidR="00B76A95" w:rsidRPr="00135C4B" w:rsidRDefault="00B76A95" w:rsidP="00B76A95">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B76A95" w:rsidRPr="00314265" w:rsidRDefault="00B76A95" w:rsidP="00B76A9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314265">
        <w:rPr>
          <w:rFonts w:ascii="Times New Roman" w:eastAsia="Times New Roman" w:hAnsi="Times New Roman" w:cs="Times New Roman"/>
          <w:b/>
          <w:bCs/>
          <w:color w:val="000000"/>
          <w:sz w:val="24"/>
          <w:szCs w:val="24"/>
          <w:lang w:eastAsia="ru-RU"/>
        </w:rPr>
        <w:t>Додаткова:</w:t>
      </w:r>
    </w:p>
    <w:p w:rsidR="00B76A95" w:rsidRPr="00135C4B" w:rsidRDefault="00B76A95" w:rsidP="00B76A95">
      <w:pPr>
        <w:pStyle w:val="a8"/>
        <w:numPr>
          <w:ilvl w:val="0"/>
          <w:numId w:val="4"/>
        </w:numPr>
        <w:shd w:val="clear" w:color="auto" w:fill="FFFFFF"/>
        <w:tabs>
          <w:tab w:val="left" w:pos="365"/>
        </w:tabs>
        <w:spacing w:before="14" w:after="0" w:line="240" w:lineRule="auto"/>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 xml:space="preserve">Дзялошинский И. Культурная проблематика в СМИ: влияние представлений журналистов на освещение событий культурной жизни. </w:t>
      </w:r>
      <w:r w:rsidRPr="00135C4B">
        <w:rPr>
          <w:rFonts w:ascii="Times New Roman" w:eastAsia="Times New Roman" w:hAnsi="Times New Roman" w:cs="Times New Roman"/>
          <w:sz w:val="24"/>
          <w:szCs w:val="24"/>
          <w:lang w:val="en-US" w:eastAsia="uk-UA"/>
        </w:rPr>
        <w:t>http</w:t>
      </w:r>
      <w:r w:rsidRPr="00135C4B">
        <w:rPr>
          <w:rFonts w:ascii="Times New Roman" w:eastAsia="Times New Roman" w:hAnsi="Times New Roman" w:cs="Times New Roman"/>
          <w:sz w:val="24"/>
          <w:szCs w:val="24"/>
          <w:lang w:eastAsia="uk-UA"/>
        </w:rPr>
        <w:t xml:space="preserve">: </w:t>
      </w:r>
      <w:r w:rsidRPr="00135C4B">
        <w:rPr>
          <w:rFonts w:ascii="Times New Roman" w:eastAsia="Times New Roman" w:hAnsi="Times New Roman" w:cs="Times New Roman"/>
          <w:sz w:val="24"/>
          <w:szCs w:val="24"/>
          <w:lang w:val="uk-UA" w:eastAsia="uk-UA"/>
        </w:rPr>
        <w:t>tolerance.ru›biblio/dzyalosh-1/multi/3</w:t>
      </w:r>
    </w:p>
    <w:p w:rsidR="00B76A95" w:rsidRPr="00135C4B" w:rsidRDefault="00B76A95" w:rsidP="00B76A95">
      <w:pPr>
        <w:pStyle w:val="a8"/>
        <w:numPr>
          <w:ilvl w:val="0"/>
          <w:numId w:val="4"/>
        </w:numPr>
        <w:shd w:val="clear" w:color="auto" w:fill="FFFFFF"/>
        <w:tabs>
          <w:tab w:val="left" w:pos="365"/>
        </w:tabs>
        <w:spacing w:before="14" w:after="0" w:line="240" w:lineRule="auto"/>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Методичні вказівки до написання та захисту творчих дипломних робіт з економічної</w:t>
      </w:r>
      <w:r w:rsidRPr="00135C4B">
        <w:rPr>
          <w:rFonts w:ascii="Times New Roman" w:eastAsia="Times New Roman" w:hAnsi="Times New Roman" w:cs="Times New Roman"/>
          <w:sz w:val="24"/>
          <w:szCs w:val="24"/>
          <w:lang w:eastAsia="uk-UA"/>
        </w:rPr>
        <w:t xml:space="preserve"> </w:t>
      </w:r>
      <w:r w:rsidRPr="00135C4B">
        <w:rPr>
          <w:rFonts w:ascii="Times New Roman" w:eastAsia="Times New Roman" w:hAnsi="Times New Roman" w:cs="Times New Roman"/>
          <w:sz w:val="24"/>
          <w:szCs w:val="24"/>
          <w:lang w:val="uk-UA" w:eastAsia="uk-UA"/>
        </w:rPr>
        <w:t>проблематики преси / Укл. Іван Гутиря. – К., 1997. 23 с.</w:t>
      </w:r>
    </w:p>
    <w:p w:rsidR="00B76A95" w:rsidRPr="00135C4B" w:rsidRDefault="00B76A95" w:rsidP="00B76A95">
      <w:pPr>
        <w:pStyle w:val="a8"/>
        <w:numPr>
          <w:ilvl w:val="0"/>
          <w:numId w:val="4"/>
        </w:numPr>
        <w:shd w:val="clear" w:color="auto" w:fill="FFFFFF"/>
        <w:tabs>
          <w:tab w:val="left" w:pos="365"/>
        </w:tabs>
        <w:spacing w:before="14" w:after="0" w:line="240" w:lineRule="auto"/>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Порфімович О. Навчально-методичний комплекс з кримінальної проблематики</w:t>
      </w:r>
      <w:r w:rsidRPr="00135C4B">
        <w:rPr>
          <w:rFonts w:ascii="Times New Roman" w:eastAsia="Times New Roman" w:hAnsi="Times New Roman" w:cs="Times New Roman"/>
          <w:sz w:val="24"/>
          <w:szCs w:val="24"/>
          <w:lang w:eastAsia="uk-UA"/>
        </w:rPr>
        <w:t xml:space="preserve"> в </w:t>
      </w:r>
      <w:r w:rsidRPr="00135C4B">
        <w:rPr>
          <w:rFonts w:ascii="Times New Roman" w:eastAsia="Times New Roman" w:hAnsi="Times New Roman" w:cs="Times New Roman"/>
          <w:sz w:val="24"/>
          <w:szCs w:val="24"/>
          <w:lang w:val="uk-UA" w:eastAsia="uk-UA"/>
        </w:rPr>
        <w:t>ЗМІ</w:t>
      </w:r>
      <w:r w:rsidRPr="00135C4B">
        <w:rPr>
          <w:rFonts w:ascii="Times New Roman" w:eastAsia="Times New Roman" w:hAnsi="Times New Roman" w:cs="Times New Roman"/>
          <w:sz w:val="24"/>
          <w:szCs w:val="24"/>
          <w:lang w:eastAsia="uk-UA"/>
        </w:rPr>
        <w:t xml:space="preserve"> </w:t>
      </w:r>
      <w:r w:rsidRPr="00135C4B">
        <w:rPr>
          <w:rFonts w:ascii="Times New Roman" w:eastAsia="Times New Roman" w:hAnsi="Times New Roman" w:cs="Times New Roman"/>
          <w:sz w:val="24"/>
          <w:szCs w:val="24"/>
          <w:lang w:val="uk-UA" w:eastAsia="uk-UA"/>
        </w:rPr>
        <w:t>для студентів спеціальностей «Журналістика» і «Видавнича справа та редагування». К. : Ін-т журналістики КНУ ім. Т.Шевченка, 2007. 61 с.</w:t>
      </w:r>
    </w:p>
    <w:p w:rsidR="00B76A95" w:rsidRPr="00135C4B" w:rsidRDefault="00B76A95" w:rsidP="00B76A95">
      <w:pPr>
        <w:pStyle w:val="a8"/>
        <w:numPr>
          <w:ilvl w:val="0"/>
          <w:numId w:val="4"/>
        </w:numPr>
        <w:shd w:val="clear" w:color="auto" w:fill="FFFFFF"/>
        <w:tabs>
          <w:tab w:val="left" w:pos="365"/>
        </w:tabs>
        <w:spacing w:before="14" w:after="0" w:line="240" w:lineRule="auto"/>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Социальная журналистика в гражданском обществе / Под ред. Татьяны Фроловой. М. : Пульс, 2003 . 44 с.</w:t>
      </w:r>
    </w:p>
    <w:p w:rsidR="00B76A95" w:rsidRPr="00135C4B" w:rsidRDefault="00B76A95" w:rsidP="00B76A95">
      <w:pPr>
        <w:pStyle w:val="a8"/>
        <w:numPr>
          <w:ilvl w:val="0"/>
          <w:numId w:val="4"/>
        </w:numPr>
        <w:shd w:val="clear" w:color="auto" w:fill="FFFFFF"/>
        <w:tabs>
          <w:tab w:val="left" w:pos="365"/>
        </w:tabs>
        <w:spacing w:before="14" w:after="0" w:line="240" w:lineRule="auto"/>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Средства массовой коммуникации и социальные проблемы: Хрестоматия / Составитель Искэндэр Ясавеев. Казань : Издательство Казанского университета, 2000. 223 с.</w:t>
      </w:r>
    </w:p>
    <w:p w:rsidR="00B76A95" w:rsidRPr="00135C4B" w:rsidRDefault="00B76A95" w:rsidP="00B76A95">
      <w:pPr>
        <w:pStyle w:val="a8"/>
        <w:numPr>
          <w:ilvl w:val="0"/>
          <w:numId w:val="4"/>
        </w:numPr>
        <w:shd w:val="clear" w:color="auto" w:fill="FFFFFF"/>
        <w:tabs>
          <w:tab w:val="left" w:pos="365"/>
        </w:tabs>
        <w:spacing w:before="14" w:after="0" w:line="240" w:lineRule="auto"/>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Чекмишев О. Україна на виборах (Діяльність ЗМІ у контексті становлення демократії) К. : Агентство «Україна», 1998. 416 с.</w:t>
      </w:r>
    </w:p>
    <w:p w:rsidR="00B76A95" w:rsidRPr="00135C4B" w:rsidRDefault="00B76A95" w:rsidP="00B76A95">
      <w:pPr>
        <w:pStyle w:val="a8"/>
        <w:numPr>
          <w:ilvl w:val="0"/>
          <w:numId w:val="4"/>
        </w:numPr>
        <w:shd w:val="clear" w:color="auto" w:fill="FFFFFF"/>
        <w:tabs>
          <w:tab w:val="left" w:pos="365"/>
        </w:tabs>
        <w:spacing w:before="14" w:after="0" w:line="240" w:lineRule="auto"/>
        <w:rPr>
          <w:rFonts w:ascii="Times New Roman" w:eastAsia="Times New Roman" w:hAnsi="Times New Roman" w:cs="Times New Roman"/>
          <w:sz w:val="24"/>
          <w:szCs w:val="24"/>
          <w:lang w:val="uk-UA" w:eastAsia="uk-UA"/>
        </w:rPr>
      </w:pPr>
      <w:r w:rsidRPr="00135C4B">
        <w:rPr>
          <w:rFonts w:ascii="Times New Roman" w:eastAsia="Times New Roman" w:hAnsi="Times New Roman" w:cs="Times New Roman"/>
          <w:sz w:val="24"/>
          <w:szCs w:val="24"/>
          <w:lang w:val="uk-UA" w:eastAsia="uk-UA"/>
        </w:rPr>
        <w:t>Шкляр В. Мас-медіа: виклики нового століття. К. : Грамота, 2003. 48 с.</w:t>
      </w:r>
    </w:p>
    <w:p w:rsidR="00B76A95" w:rsidRDefault="00B76A95" w:rsidP="00B76A95">
      <w:pPr>
        <w:shd w:val="clear" w:color="auto" w:fill="FFFFFF"/>
        <w:tabs>
          <w:tab w:val="left" w:pos="365"/>
        </w:tabs>
        <w:spacing w:before="14" w:after="0" w:line="240" w:lineRule="auto"/>
        <w:jc w:val="center"/>
        <w:rPr>
          <w:rFonts w:ascii="Times New Roman" w:eastAsia="Times New Roman" w:hAnsi="Times New Roman" w:cs="Times New Roman"/>
          <w:sz w:val="24"/>
          <w:szCs w:val="24"/>
          <w:lang w:val="uk-UA" w:eastAsia="uk-UA"/>
        </w:rPr>
      </w:pPr>
    </w:p>
    <w:p w:rsidR="00B76A95" w:rsidRPr="00314265" w:rsidRDefault="00B76A95" w:rsidP="00B76A95">
      <w:pPr>
        <w:shd w:val="clear" w:color="auto" w:fill="FFFFFF"/>
        <w:tabs>
          <w:tab w:val="left" w:pos="365"/>
        </w:tabs>
        <w:spacing w:before="14"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Інформаційні джерела</w:t>
      </w:r>
      <w:r w:rsidRPr="00314265">
        <w:rPr>
          <w:rFonts w:ascii="Times New Roman" w:eastAsia="Times New Roman" w:hAnsi="Times New Roman" w:cs="Times New Roman"/>
          <w:sz w:val="24"/>
          <w:szCs w:val="24"/>
          <w:lang w:val="uk-UA" w:eastAsia="ru-RU"/>
        </w:rPr>
        <w:t>:</w:t>
      </w:r>
    </w:p>
    <w:p w:rsidR="00B76A95" w:rsidRDefault="00B76A95" w:rsidP="00B76A95">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uk-UA"/>
        </w:rPr>
      </w:pPr>
      <w:r w:rsidRPr="00055BC7">
        <w:rPr>
          <w:rFonts w:ascii="Times New Roman" w:eastAsia="Times New Roman" w:hAnsi="Times New Roman" w:cs="Times New Roman"/>
          <w:sz w:val="24"/>
          <w:szCs w:val="24"/>
          <w:lang w:val="uk-UA" w:eastAsia="uk-UA"/>
        </w:rPr>
        <w:t>Седнєва Н. Роль політичних партій у формуванні та регулюван</w:t>
      </w:r>
      <w:r>
        <w:rPr>
          <w:rFonts w:ascii="Times New Roman" w:eastAsia="Times New Roman" w:hAnsi="Times New Roman" w:cs="Times New Roman"/>
          <w:sz w:val="24"/>
          <w:szCs w:val="24"/>
          <w:lang w:val="uk-UA" w:eastAsia="uk-UA"/>
        </w:rPr>
        <w:t xml:space="preserve">ні мовної політики в Україні. </w:t>
      </w:r>
      <w:r>
        <w:rPr>
          <w:rFonts w:ascii="Times New Roman" w:eastAsia="Times New Roman" w:hAnsi="Times New Roman" w:cs="Times New Roman"/>
          <w:sz w:val="24"/>
          <w:szCs w:val="24"/>
          <w:lang w:val="en-US" w:eastAsia="uk-UA"/>
        </w:rPr>
        <w:t xml:space="preserve">URL </w:t>
      </w:r>
      <w:r w:rsidRPr="00055BC7">
        <w:rPr>
          <w:rFonts w:ascii="Times New Roman" w:eastAsia="Times New Roman" w:hAnsi="Times New Roman" w:cs="Times New Roman"/>
          <w:sz w:val="24"/>
          <w:szCs w:val="24"/>
          <w:lang w:val="uk-UA" w:eastAsia="uk-UA"/>
        </w:rPr>
        <w:t>:</w:t>
      </w:r>
      <w:hyperlink r:id="rId8">
        <w:r w:rsidRPr="00055BC7">
          <w:rPr>
            <w:rStyle w:val="a9"/>
            <w:rFonts w:ascii="Times New Roman" w:eastAsia="Times New Roman" w:hAnsi="Times New Roman"/>
            <w:sz w:val="24"/>
            <w:szCs w:val="24"/>
            <w:lang w:val="uk-UA" w:eastAsia="uk-UA"/>
          </w:rPr>
          <w:t xml:space="preserve"> http://www.nbuv.gov.ua/Portal/Soc_Gum/Npchdu/Politology</w:t>
        </w:r>
      </w:hyperlink>
    </w:p>
    <w:p w:rsidR="00B76A95" w:rsidRPr="00055BC7" w:rsidRDefault="00B76A95" w:rsidP="00B76A95">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Офіційний сайт «Телекритики» </w:t>
      </w:r>
      <w:r>
        <w:rPr>
          <w:rFonts w:ascii="Times New Roman" w:eastAsia="Times New Roman" w:hAnsi="Times New Roman" w:cs="Times New Roman"/>
          <w:sz w:val="24"/>
          <w:szCs w:val="24"/>
          <w:lang w:val="en-US" w:eastAsia="uk-UA"/>
        </w:rPr>
        <w:t>http</w:t>
      </w:r>
      <w:r w:rsidRPr="00055BC7">
        <w:rPr>
          <w:rFonts w:ascii="Times New Roman" w:eastAsia="Times New Roman" w:hAnsi="Times New Roman" w:cs="Times New Roman"/>
          <w:sz w:val="24"/>
          <w:szCs w:val="24"/>
          <w:lang w:val="uk-UA" w:eastAsia="uk-UA"/>
        </w:rPr>
        <w:t xml:space="preserve">: </w:t>
      </w:r>
      <w:r w:rsidRPr="00055BC7">
        <w:rPr>
          <w:rFonts w:ascii="Times New Roman" w:eastAsia="Times New Roman" w:hAnsi="Times New Roman" w:cs="Times New Roman"/>
          <w:sz w:val="24"/>
          <w:szCs w:val="24"/>
          <w:lang w:eastAsia="uk-UA"/>
        </w:rPr>
        <w:t>telekritika</w:t>
      </w:r>
      <w:r w:rsidRPr="00055BC7">
        <w:rPr>
          <w:rFonts w:ascii="Times New Roman" w:eastAsia="Times New Roman" w:hAnsi="Times New Roman" w:cs="Times New Roman"/>
          <w:sz w:val="24"/>
          <w:szCs w:val="24"/>
          <w:lang w:val="uk-UA" w:eastAsia="uk-UA"/>
        </w:rPr>
        <w:t>.</w:t>
      </w:r>
      <w:r w:rsidRPr="00055BC7">
        <w:rPr>
          <w:rFonts w:ascii="Times New Roman" w:eastAsia="Times New Roman" w:hAnsi="Times New Roman" w:cs="Times New Roman"/>
          <w:sz w:val="24"/>
          <w:szCs w:val="24"/>
          <w:lang w:eastAsia="uk-UA"/>
        </w:rPr>
        <w:t>kiev</w:t>
      </w:r>
      <w:r w:rsidRPr="00055BC7">
        <w:rPr>
          <w:rFonts w:ascii="Times New Roman" w:eastAsia="Times New Roman" w:hAnsi="Times New Roman" w:cs="Times New Roman"/>
          <w:sz w:val="24"/>
          <w:szCs w:val="24"/>
          <w:lang w:val="uk-UA" w:eastAsia="uk-UA"/>
        </w:rPr>
        <w:t>.</w:t>
      </w:r>
      <w:r w:rsidRPr="00055BC7">
        <w:rPr>
          <w:rFonts w:ascii="Times New Roman" w:eastAsia="Times New Roman" w:hAnsi="Times New Roman" w:cs="Times New Roman"/>
          <w:sz w:val="24"/>
          <w:szCs w:val="24"/>
          <w:lang w:eastAsia="uk-UA"/>
        </w:rPr>
        <w:t>ua</w:t>
      </w:r>
      <w:r w:rsidRPr="00055BC7">
        <w:rPr>
          <w:rFonts w:ascii="Times New Roman" w:eastAsia="Times New Roman" w:hAnsi="Times New Roman" w:cs="Times New Roman"/>
          <w:sz w:val="24"/>
          <w:szCs w:val="24"/>
          <w:lang w:val="uk-UA" w:eastAsia="uk-UA"/>
        </w:rPr>
        <w:t xml:space="preserve"> </w:t>
      </w:r>
    </w:p>
    <w:p w:rsidR="00B76A95" w:rsidRPr="00055BC7" w:rsidRDefault="00B76A95" w:rsidP="00B76A95">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Офіційний сайт «Медіакритики» </w:t>
      </w:r>
      <w:r>
        <w:rPr>
          <w:rFonts w:ascii="Times New Roman" w:eastAsia="Times New Roman" w:hAnsi="Times New Roman" w:cs="Times New Roman"/>
          <w:sz w:val="24"/>
          <w:szCs w:val="24"/>
          <w:lang w:val="en-US" w:eastAsia="uk-UA"/>
        </w:rPr>
        <w:t>http</w:t>
      </w:r>
      <w:r w:rsidRPr="00055BC7">
        <w:rPr>
          <w:rFonts w:ascii="Times New Roman" w:eastAsia="Times New Roman" w:hAnsi="Times New Roman" w:cs="Times New Roman"/>
          <w:sz w:val="24"/>
          <w:szCs w:val="24"/>
          <w:lang w:val="uk-UA" w:eastAsia="uk-UA"/>
        </w:rPr>
        <w:t xml:space="preserve">: </w:t>
      </w:r>
      <w:r w:rsidRPr="00055BC7">
        <w:rPr>
          <w:rFonts w:ascii="Times New Roman" w:eastAsia="Times New Roman" w:hAnsi="Times New Roman" w:cs="Times New Roman"/>
          <w:sz w:val="24"/>
          <w:szCs w:val="24"/>
          <w:lang w:eastAsia="uk-UA"/>
        </w:rPr>
        <w:t>mediakrytyka</w:t>
      </w:r>
      <w:r w:rsidRPr="00055BC7">
        <w:rPr>
          <w:rFonts w:ascii="Times New Roman" w:eastAsia="Times New Roman" w:hAnsi="Times New Roman" w:cs="Times New Roman"/>
          <w:sz w:val="24"/>
          <w:szCs w:val="24"/>
          <w:lang w:val="uk-UA" w:eastAsia="uk-UA"/>
        </w:rPr>
        <w:t>.</w:t>
      </w:r>
      <w:r w:rsidRPr="00055BC7">
        <w:rPr>
          <w:rFonts w:ascii="Times New Roman" w:eastAsia="Times New Roman" w:hAnsi="Times New Roman" w:cs="Times New Roman"/>
          <w:sz w:val="24"/>
          <w:szCs w:val="24"/>
          <w:lang w:eastAsia="uk-UA"/>
        </w:rPr>
        <w:t>info</w:t>
      </w:r>
      <w:r w:rsidRPr="00055BC7">
        <w:rPr>
          <w:rFonts w:ascii="Times New Roman" w:eastAsia="Times New Roman" w:hAnsi="Times New Roman" w:cs="Times New Roman"/>
          <w:sz w:val="24"/>
          <w:szCs w:val="24"/>
          <w:lang w:val="uk-UA" w:eastAsia="uk-UA"/>
        </w:rPr>
        <w:t xml:space="preserve"> </w:t>
      </w:r>
    </w:p>
    <w:p w:rsidR="00B76A95" w:rsidRPr="00055BC7" w:rsidRDefault="00B76A95" w:rsidP="00B76A95">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Офіційний сайт видання «День»</w:t>
      </w:r>
      <w:r w:rsidRPr="00055BC7">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eastAsia="uk-UA"/>
        </w:rPr>
        <w:t>http</w:t>
      </w:r>
      <w:r w:rsidRPr="00055BC7">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 xml:space="preserve"> </w:t>
      </w:r>
      <w:r w:rsidRPr="00055BC7">
        <w:rPr>
          <w:rFonts w:ascii="Times New Roman" w:eastAsia="Times New Roman" w:hAnsi="Times New Roman" w:cs="Times New Roman"/>
          <w:sz w:val="24"/>
          <w:szCs w:val="24"/>
          <w:lang w:eastAsia="uk-UA"/>
        </w:rPr>
        <w:t>day</w:t>
      </w:r>
      <w:r w:rsidRPr="00055BC7">
        <w:rPr>
          <w:rFonts w:ascii="Times New Roman" w:eastAsia="Times New Roman" w:hAnsi="Times New Roman" w:cs="Times New Roman"/>
          <w:sz w:val="24"/>
          <w:szCs w:val="24"/>
          <w:lang w:val="uk-UA" w:eastAsia="uk-UA"/>
        </w:rPr>
        <w:t>.</w:t>
      </w:r>
      <w:r w:rsidRPr="00055BC7">
        <w:rPr>
          <w:rFonts w:ascii="Times New Roman" w:eastAsia="Times New Roman" w:hAnsi="Times New Roman" w:cs="Times New Roman"/>
          <w:sz w:val="24"/>
          <w:szCs w:val="24"/>
          <w:lang w:eastAsia="uk-UA"/>
        </w:rPr>
        <w:t>kiev</w:t>
      </w:r>
      <w:r w:rsidRPr="00055BC7">
        <w:rPr>
          <w:rFonts w:ascii="Times New Roman" w:eastAsia="Times New Roman" w:hAnsi="Times New Roman" w:cs="Times New Roman"/>
          <w:sz w:val="24"/>
          <w:szCs w:val="24"/>
          <w:lang w:val="uk-UA" w:eastAsia="uk-UA"/>
        </w:rPr>
        <w:t>.</w:t>
      </w:r>
      <w:r w:rsidRPr="00055BC7">
        <w:rPr>
          <w:rFonts w:ascii="Times New Roman" w:eastAsia="Times New Roman" w:hAnsi="Times New Roman" w:cs="Times New Roman"/>
          <w:sz w:val="24"/>
          <w:szCs w:val="24"/>
          <w:lang w:eastAsia="uk-UA"/>
        </w:rPr>
        <w:t>ua</w:t>
      </w:r>
      <w:r w:rsidRPr="00055BC7">
        <w:rPr>
          <w:rFonts w:ascii="Times New Roman" w:eastAsia="Times New Roman" w:hAnsi="Times New Roman" w:cs="Times New Roman"/>
          <w:sz w:val="24"/>
          <w:szCs w:val="24"/>
          <w:lang w:val="uk-UA" w:eastAsia="uk-UA"/>
        </w:rPr>
        <w:t>/</w:t>
      </w:r>
      <w:r w:rsidRPr="00055BC7">
        <w:rPr>
          <w:rFonts w:ascii="Times New Roman" w:eastAsia="Times New Roman" w:hAnsi="Times New Roman" w:cs="Times New Roman"/>
          <w:sz w:val="24"/>
          <w:szCs w:val="24"/>
          <w:lang w:eastAsia="uk-UA"/>
        </w:rPr>
        <w:t>uk</w:t>
      </w:r>
      <w:r w:rsidRPr="00055BC7">
        <w:rPr>
          <w:rFonts w:ascii="Times New Roman" w:eastAsia="Times New Roman" w:hAnsi="Times New Roman" w:cs="Times New Roman"/>
          <w:sz w:val="24"/>
          <w:szCs w:val="24"/>
          <w:lang w:val="uk-UA" w:eastAsia="uk-UA"/>
        </w:rPr>
        <w:t>/</w:t>
      </w:r>
      <w:r w:rsidRPr="00055BC7">
        <w:rPr>
          <w:rFonts w:ascii="Times New Roman" w:eastAsia="Times New Roman" w:hAnsi="Times New Roman" w:cs="Times New Roman"/>
          <w:sz w:val="24"/>
          <w:szCs w:val="24"/>
          <w:lang w:eastAsia="uk-UA"/>
        </w:rPr>
        <w:t>press</w:t>
      </w:r>
      <w:r w:rsidRPr="00055BC7">
        <w:rPr>
          <w:rFonts w:ascii="Times New Roman" w:eastAsia="Times New Roman" w:hAnsi="Times New Roman" w:cs="Times New Roman"/>
          <w:sz w:val="24"/>
          <w:szCs w:val="24"/>
          <w:lang w:val="uk-UA" w:eastAsia="uk-UA"/>
        </w:rPr>
        <w:t>-</w:t>
      </w:r>
      <w:r w:rsidRPr="00055BC7">
        <w:rPr>
          <w:rFonts w:ascii="Times New Roman" w:eastAsia="Times New Roman" w:hAnsi="Times New Roman" w:cs="Times New Roman"/>
          <w:sz w:val="24"/>
          <w:szCs w:val="24"/>
          <w:lang w:eastAsia="uk-UA"/>
        </w:rPr>
        <w:t>club</w:t>
      </w:r>
      <w:r w:rsidRPr="00055BC7">
        <w:rPr>
          <w:rFonts w:ascii="Times New Roman" w:eastAsia="Times New Roman" w:hAnsi="Times New Roman" w:cs="Times New Roman"/>
          <w:sz w:val="24"/>
          <w:szCs w:val="24"/>
          <w:lang w:val="uk-UA" w:eastAsia="uk-UA"/>
        </w:rPr>
        <w:t xml:space="preserve"> </w:t>
      </w:r>
    </w:p>
    <w:p w:rsidR="00B76A95" w:rsidRPr="0097403A" w:rsidRDefault="00B76A95" w:rsidP="00B76A95">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Офіційний сайт Верховної Ради України </w:t>
      </w:r>
      <w:r>
        <w:rPr>
          <w:rFonts w:ascii="Times New Roman" w:eastAsia="Times New Roman" w:hAnsi="Times New Roman" w:cs="Times New Roman"/>
          <w:sz w:val="24"/>
          <w:szCs w:val="24"/>
          <w:lang w:val="en-US" w:eastAsia="uk-UA"/>
        </w:rPr>
        <w:t>http</w:t>
      </w:r>
      <w:r w:rsidRPr="00055BC7">
        <w:rPr>
          <w:rFonts w:ascii="Times New Roman" w:eastAsia="Times New Roman" w:hAnsi="Times New Roman" w:cs="Times New Roman"/>
          <w:sz w:val="24"/>
          <w:szCs w:val="24"/>
          <w:lang w:val="uk-UA" w:eastAsia="uk-UA"/>
        </w:rPr>
        <w:t xml:space="preserve">: </w:t>
      </w:r>
      <w:r w:rsidRPr="00055BC7">
        <w:rPr>
          <w:rFonts w:ascii="Times New Roman" w:eastAsia="Times New Roman" w:hAnsi="Times New Roman" w:cs="Times New Roman"/>
          <w:sz w:val="24"/>
          <w:szCs w:val="24"/>
          <w:lang w:eastAsia="uk-UA"/>
        </w:rPr>
        <w:t>rada</w:t>
      </w:r>
      <w:r w:rsidRPr="00055BC7">
        <w:rPr>
          <w:rFonts w:ascii="Times New Roman" w:eastAsia="Times New Roman" w:hAnsi="Times New Roman" w:cs="Times New Roman"/>
          <w:sz w:val="24"/>
          <w:szCs w:val="24"/>
          <w:lang w:val="uk-UA" w:eastAsia="uk-UA"/>
        </w:rPr>
        <w:t>.</w:t>
      </w:r>
      <w:r w:rsidRPr="00055BC7">
        <w:rPr>
          <w:rFonts w:ascii="Times New Roman" w:eastAsia="Times New Roman" w:hAnsi="Times New Roman" w:cs="Times New Roman"/>
          <w:sz w:val="24"/>
          <w:szCs w:val="24"/>
          <w:lang w:eastAsia="uk-UA"/>
        </w:rPr>
        <w:t>gov</w:t>
      </w:r>
      <w:r w:rsidRPr="00055BC7">
        <w:rPr>
          <w:rFonts w:ascii="Times New Roman" w:eastAsia="Times New Roman" w:hAnsi="Times New Roman" w:cs="Times New Roman"/>
          <w:sz w:val="24"/>
          <w:szCs w:val="24"/>
          <w:lang w:val="uk-UA" w:eastAsia="uk-UA"/>
        </w:rPr>
        <w:t>.</w:t>
      </w:r>
    </w:p>
    <w:p w:rsidR="00B76A95" w:rsidRPr="0097403A" w:rsidRDefault="00B76A95" w:rsidP="00B76A95">
      <w:p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uk-UA" w:eastAsia="uk-UA"/>
        </w:rPr>
      </w:pPr>
    </w:p>
    <w:p w:rsidR="00B76A95" w:rsidRPr="0097403A" w:rsidRDefault="00B76A95" w:rsidP="00B76A95">
      <w:pPr>
        <w:spacing w:after="0" w:line="240" w:lineRule="auto"/>
        <w:rPr>
          <w:rFonts w:ascii="Times New Roman" w:eastAsia="Times New Roman" w:hAnsi="Times New Roman" w:cs="Times New Roman"/>
          <w:sz w:val="28"/>
          <w:szCs w:val="28"/>
          <w:lang w:val="uk-UA" w:eastAsia="ru-RU"/>
        </w:rPr>
      </w:pPr>
    </w:p>
    <w:p w:rsidR="00B76A95" w:rsidRPr="00CB07DA" w:rsidRDefault="00B76A95" w:rsidP="00B76A95">
      <w:pPr>
        <w:tabs>
          <w:tab w:val="left" w:pos="0"/>
          <w:tab w:val="left" w:pos="6135"/>
        </w:tabs>
        <w:suppressAutoHyphens/>
        <w:overflowPunct w:val="0"/>
        <w:adjustRightInd w:val="0"/>
        <w:spacing w:after="0" w:line="240" w:lineRule="auto"/>
        <w:textAlignment w:val="baseline"/>
        <w:rPr>
          <w:rFonts w:ascii="Times New Roman" w:eastAsia="Calibri" w:hAnsi="Times New Roman" w:cs="Times New Roman"/>
          <w:b/>
          <w:i/>
          <w:lang w:val="uk-UA" w:eastAsia="ar-SA"/>
        </w:rPr>
      </w:pPr>
    </w:p>
    <w:p w:rsidR="00B76A95" w:rsidRPr="00F93E3A" w:rsidRDefault="00B76A95" w:rsidP="00B76A95">
      <w:pPr>
        <w:spacing w:after="0" w:line="240" w:lineRule="auto"/>
        <w:rPr>
          <w:rFonts w:ascii="Times New Roman" w:eastAsia="MS Mincho" w:hAnsi="Times New Roman" w:cs="Times New Roman"/>
          <w:b/>
          <w:bCs/>
          <w:sz w:val="28"/>
          <w:szCs w:val="24"/>
          <w:lang w:val="uk-UA"/>
        </w:rPr>
      </w:pPr>
      <w:r w:rsidRPr="00F93E3A">
        <w:rPr>
          <w:rFonts w:ascii="Times New Roman" w:eastAsia="MS Mincho" w:hAnsi="Times New Roman" w:cs="Times New Roman"/>
          <w:b/>
          <w:bCs/>
          <w:sz w:val="28"/>
          <w:szCs w:val="24"/>
          <w:lang w:val="uk-UA"/>
        </w:rPr>
        <w:t>РЕГУЛЯЦІЇ І ПОЛІТИКИ КУРСУ</w:t>
      </w:r>
      <w:r w:rsidRPr="00F93E3A">
        <w:rPr>
          <w:rFonts w:ascii="Times New Roman" w:eastAsia="MS Mincho" w:hAnsi="Times New Roman" w:cs="Times New Roman"/>
          <w:b/>
          <w:bCs/>
          <w:sz w:val="28"/>
          <w:szCs w:val="24"/>
          <w:vertAlign w:val="superscript"/>
          <w:lang w:val="uk-UA"/>
        </w:rPr>
        <w:footnoteReference w:id="1"/>
      </w:r>
    </w:p>
    <w:p w:rsidR="00B76A95" w:rsidRPr="00F93E3A" w:rsidRDefault="00B76A95" w:rsidP="00B76A95">
      <w:pPr>
        <w:spacing w:after="0" w:line="240" w:lineRule="auto"/>
        <w:rPr>
          <w:rFonts w:ascii="Times New Roman" w:eastAsia="MS Mincho" w:hAnsi="Times New Roman" w:cs="Times New Roman"/>
          <w:b/>
          <w:bCs/>
          <w:color w:val="000000"/>
          <w:sz w:val="24"/>
          <w:szCs w:val="24"/>
          <w:highlight w:val="yellow"/>
        </w:rPr>
      </w:pPr>
    </w:p>
    <w:p w:rsidR="00B76A95" w:rsidRPr="00F93E3A" w:rsidRDefault="00B76A95" w:rsidP="00B76A95">
      <w:pPr>
        <w:spacing w:after="0" w:line="240" w:lineRule="auto"/>
        <w:rPr>
          <w:rFonts w:ascii="Times New Roman" w:eastAsia="MS Mincho" w:hAnsi="Times New Roman" w:cs="Times New Roman"/>
          <w:b/>
          <w:bCs/>
          <w:color w:val="000000"/>
          <w:sz w:val="24"/>
          <w:szCs w:val="24"/>
          <w:lang w:val="uk-UA"/>
        </w:rPr>
      </w:pPr>
      <w:r w:rsidRPr="00F93E3A">
        <w:rPr>
          <w:rFonts w:ascii="Times New Roman" w:eastAsia="MS Mincho" w:hAnsi="Times New Roman" w:cs="Times New Roman"/>
          <w:b/>
          <w:bCs/>
          <w:color w:val="000000"/>
          <w:sz w:val="24"/>
          <w:szCs w:val="24"/>
          <w:lang w:val="uk-UA"/>
        </w:rPr>
        <w:t>Відвідування занять. Регуляція пропусків.</w:t>
      </w:r>
    </w:p>
    <w:p w:rsidR="00B76A95" w:rsidRPr="00F93E3A" w:rsidRDefault="00B76A95" w:rsidP="00B76A95">
      <w:pPr>
        <w:spacing w:after="0" w:line="240" w:lineRule="auto"/>
        <w:jc w:val="both"/>
        <w:rPr>
          <w:rFonts w:ascii="Times New Roman" w:eastAsia="MS Mincho" w:hAnsi="Times New Roman" w:cs="Times New Roman"/>
          <w:bCs/>
          <w:color w:val="000000"/>
          <w:sz w:val="24"/>
          <w:szCs w:val="24"/>
          <w:lang w:val="uk-UA"/>
        </w:rPr>
      </w:pPr>
      <w:r w:rsidRPr="00F93E3A">
        <w:rPr>
          <w:rFonts w:ascii="Times New Roman" w:eastAsia="MS Mincho" w:hAnsi="Times New Roman" w:cs="Times New Roman"/>
          <w:bCs/>
          <w:color w:val="000000"/>
          <w:sz w:val="24"/>
          <w:szCs w:val="24"/>
          <w:u w:val="single"/>
          <w:lang w:val="uk-UA"/>
        </w:rPr>
        <w:t>Відвідування занять обов’язкове</w:t>
      </w:r>
      <w:r w:rsidRPr="00F93E3A">
        <w:rPr>
          <w:rFonts w:ascii="Times New Roman" w:eastAsia="MS Mincho" w:hAnsi="Times New Roman" w:cs="Times New Roman"/>
          <w:bCs/>
          <w:color w:val="000000"/>
          <w:sz w:val="24"/>
          <w:szCs w:val="24"/>
          <w:lang w:val="uk-UA"/>
        </w:rPr>
        <w:t>, оскільки курс зорієнтовано на максимальну практику здійснення моніторингу мас-медіа. Передбачається, що студенти будуть під час занять відпрацьовувати проведення фокус-групи, експертиз, глибинних інтерв’ю.</w:t>
      </w:r>
    </w:p>
    <w:p w:rsidR="00B76A95" w:rsidRPr="00F93E3A" w:rsidRDefault="00B76A95" w:rsidP="00B76A95">
      <w:pPr>
        <w:spacing w:after="0" w:line="240" w:lineRule="auto"/>
        <w:jc w:val="both"/>
        <w:rPr>
          <w:rFonts w:ascii="Times New Roman" w:eastAsia="MS Mincho" w:hAnsi="Times New Roman" w:cs="Times New Roman"/>
          <w:bCs/>
          <w:color w:val="000000"/>
          <w:sz w:val="24"/>
          <w:szCs w:val="24"/>
          <w:lang w:val="uk-UA"/>
        </w:rPr>
      </w:pPr>
      <w:r w:rsidRPr="00F93E3A">
        <w:rPr>
          <w:rFonts w:ascii="Times New Roman" w:eastAsia="MS Mincho" w:hAnsi="Times New Roman" w:cs="Times New Roman"/>
          <w:bCs/>
          <w:color w:val="000000"/>
          <w:sz w:val="24"/>
          <w:szCs w:val="24"/>
          <w:u w:val="single"/>
          <w:lang w:val="uk-UA"/>
        </w:rPr>
        <w:t>Завдання мають бути виконанні перед заняттями</w:t>
      </w:r>
      <w:r w:rsidRPr="00F93E3A">
        <w:rPr>
          <w:rFonts w:ascii="Times New Roman" w:eastAsia="MS Mincho" w:hAnsi="Times New Roman" w:cs="Times New Roman"/>
          <w:bCs/>
          <w:color w:val="000000"/>
          <w:sz w:val="24"/>
          <w:szCs w:val="24"/>
          <w:lang w:val="uk-UA"/>
        </w:rPr>
        <w:t xml:space="preserve">. </w:t>
      </w:r>
      <w:r w:rsidRPr="00F93E3A">
        <w:rPr>
          <w:rFonts w:ascii="Times New Roman" w:eastAsia="MS Mincho" w:hAnsi="Times New Roman" w:cs="Times New Roman"/>
          <w:bCs/>
          <w:color w:val="000000"/>
          <w:sz w:val="24"/>
          <w:szCs w:val="24"/>
          <w:u w:val="single"/>
          <w:lang w:val="uk-UA"/>
        </w:rPr>
        <w:t>Пропуски можливі лише з поважної причини</w:t>
      </w:r>
      <w:r w:rsidRPr="00F93E3A">
        <w:rPr>
          <w:rFonts w:ascii="Times New Roman" w:eastAsia="MS Mincho" w:hAnsi="Times New Roman" w:cs="Times New Roman"/>
          <w:bCs/>
          <w:color w:val="000000"/>
          <w:sz w:val="24"/>
          <w:szCs w:val="24"/>
          <w:lang w:val="uk-UA"/>
        </w:rPr>
        <w:t>.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B76A95" w:rsidRPr="00F93E3A" w:rsidRDefault="00B76A95" w:rsidP="00B76A95">
      <w:pPr>
        <w:spacing w:after="0" w:line="240" w:lineRule="auto"/>
        <w:rPr>
          <w:rFonts w:ascii="Times New Roman" w:eastAsia="MS Mincho" w:hAnsi="Times New Roman" w:cs="Times New Roman"/>
          <w:bCs/>
          <w:color w:val="000000"/>
          <w:sz w:val="24"/>
          <w:szCs w:val="24"/>
          <w:lang w:val="uk-UA"/>
        </w:rPr>
      </w:pPr>
    </w:p>
    <w:p w:rsidR="00B76A95" w:rsidRPr="00F93E3A" w:rsidRDefault="00B76A95" w:rsidP="00B76A95">
      <w:pPr>
        <w:spacing w:after="0" w:line="240" w:lineRule="auto"/>
        <w:rPr>
          <w:rFonts w:ascii="Times New Roman" w:eastAsia="MS Mincho" w:hAnsi="Times New Roman" w:cs="Times New Roman"/>
          <w:b/>
          <w:bCs/>
          <w:color w:val="000000"/>
          <w:sz w:val="24"/>
          <w:szCs w:val="24"/>
          <w:lang w:val="uk-UA"/>
        </w:rPr>
      </w:pPr>
      <w:r w:rsidRPr="00F93E3A">
        <w:rPr>
          <w:rFonts w:ascii="Times New Roman" w:eastAsia="MS Mincho" w:hAnsi="Times New Roman" w:cs="Times New Roman"/>
          <w:b/>
          <w:bCs/>
          <w:color w:val="000000"/>
          <w:sz w:val="24"/>
          <w:szCs w:val="24"/>
          <w:lang w:val="uk-UA"/>
        </w:rPr>
        <w:t>Політика академічної доброчесності</w:t>
      </w:r>
    </w:p>
    <w:p w:rsidR="00B76A95" w:rsidRPr="00F93E3A" w:rsidRDefault="00B76A95" w:rsidP="00B76A95">
      <w:pPr>
        <w:spacing w:after="0" w:line="240" w:lineRule="auto"/>
        <w:jc w:val="both"/>
        <w:rPr>
          <w:rFonts w:ascii="Times New Roman" w:eastAsia="MS Mincho" w:hAnsi="Times New Roman" w:cs="Times New Roman"/>
          <w:bCs/>
          <w:color w:val="000000"/>
          <w:sz w:val="24"/>
          <w:szCs w:val="24"/>
          <w:lang w:val="uk-UA"/>
        </w:rPr>
      </w:pPr>
      <w:r w:rsidRPr="00F93E3A">
        <w:rPr>
          <w:rFonts w:ascii="Times New Roman" w:eastAsia="MS Mincho" w:hAnsi="Times New Roman" w:cs="Times New Roman"/>
          <w:bCs/>
          <w:color w:val="000000"/>
          <w:sz w:val="24"/>
          <w:szCs w:val="24"/>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F93E3A">
        <w:rPr>
          <w:rFonts w:ascii="Times New Roman" w:eastAsia="MS Mincho" w:hAnsi="Times New Roman" w:cs="Times New Roman"/>
          <w:bCs/>
          <w:i/>
          <w:color w:val="000000"/>
          <w:sz w:val="24"/>
          <w:szCs w:val="24"/>
          <w:lang w:val="uk-UA"/>
        </w:rPr>
        <w:t>плагіат</w:t>
      </w:r>
      <w:r w:rsidRPr="00F93E3A">
        <w:rPr>
          <w:rFonts w:ascii="Times New Roman" w:eastAsia="MS Mincho" w:hAnsi="Times New Roman" w:cs="Times New Roman"/>
          <w:bCs/>
          <w:color w:val="000000"/>
          <w:sz w:val="24"/>
          <w:szCs w:val="24"/>
          <w:lang w:val="uk-UA"/>
        </w:rPr>
        <w:t xml:space="preserve">. Використання будь-якої інформації (текст, </w:t>
      </w:r>
      <w:r w:rsidRPr="00F93E3A">
        <w:rPr>
          <w:rFonts w:ascii="Times New Roman" w:eastAsia="MS Mincho" w:hAnsi="Times New Roman" w:cs="Times New Roman"/>
          <w:bCs/>
          <w:color w:val="000000"/>
          <w:sz w:val="24"/>
          <w:szCs w:val="24"/>
          <w:lang w:val="uk-UA"/>
        </w:rPr>
        <w:lastRenderedPageBreak/>
        <w:t>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B76A95" w:rsidRPr="00F93E3A" w:rsidRDefault="00B76A95" w:rsidP="00B76A95">
      <w:pPr>
        <w:spacing w:after="0" w:line="240" w:lineRule="auto"/>
        <w:rPr>
          <w:rFonts w:ascii="Times New Roman" w:eastAsia="MS Mincho" w:hAnsi="Times New Roman" w:cs="Times New Roman"/>
          <w:bCs/>
          <w:color w:val="000000"/>
          <w:sz w:val="24"/>
          <w:szCs w:val="24"/>
          <w:lang w:val="uk-UA"/>
        </w:rPr>
      </w:pPr>
    </w:p>
    <w:p w:rsidR="00B76A95" w:rsidRPr="00F93E3A" w:rsidRDefault="00B76A95" w:rsidP="00B76A95">
      <w:pPr>
        <w:spacing w:after="0" w:line="240" w:lineRule="auto"/>
        <w:rPr>
          <w:rFonts w:ascii="Times New Roman" w:eastAsia="MS Mincho" w:hAnsi="Times New Roman" w:cs="Times New Roman"/>
          <w:b/>
          <w:bCs/>
          <w:color w:val="000000"/>
          <w:sz w:val="24"/>
          <w:szCs w:val="24"/>
          <w:lang w:val="uk-UA"/>
        </w:rPr>
      </w:pPr>
      <w:r w:rsidRPr="00F93E3A">
        <w:rPr>
          <w:rFonts w:ascii="Times New Roman" w:eastAsia="MS Mincho" w:hAnsi="Times New Roman" w:cs="Times New Roman"/>
          <w:b/>
          <w:bCs/>
          <w:color w:val="000000"/>
          <w:sz w:val="24"/>
          <w:szCs w:val="24"/>
          <w:lang w:val="uk-UA"/>
        </w:rPr>
        <w:t>Використання комп’ютерів/телефонів на занятті</w:t>
      </w:r>
    </w:p>
    <w:p w:rsidR="00B76A95" w:rsidRPr="00F93E3A" w:rsidRDefault="00B76A95" w:rsidP="00B76A95">
      <w:pPr>
        <w:spacing w:after="0" w:line="240" w:lineRule="auto"/>
        <w:jc w:val="both"/>
        <w:rPr>
          <w:rFonts w:ascii="Times New Roman" w:eastAsia="MS Mincho" w:hAnsi="Times New Roman" w:cs="Times New Roman"/>
          <w:bCs/>
          <w:color w:val="000000"/>
          <w:sz w:val="24"/>
          <w:szCs w:val="24"/>
          <w:highlight w:val="yellow"/>
          <w:lang w:val="uk-UA"/>
        </w:rPr>
      </w:pPr>
      <w:r w:rsidRPr="00F93E3A">
        <w:rPr>
          <w:rFonts w:ascii="Times New Roman" w:eastAsia="MS Mincho" w:hAnsi="Times New Roman" w:cs="Times New Roman"/>
          <w:bCs/>
          <w:color w:val="000000"/>
          <w:sz w:val="24"/>
          <w:szCs w:val="24"/>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B76A95" w:rsidRPr="00F93E3A" w:rsidRDefault="00B76A95" w:rsidP="00B76A95">
      <w:pPr>
        <w:spacing w:after="0" w:line="240" w:lineRule="auto"/>
        <w:rPr>
          <w:rFonts w:ascii="Times New Roman" w:eastAsia="Times New Roman" w:hAnsi="Times New Roman" w:cs="Times New Roman"/>
          <w:sz w:val="24"/>
          <w:szCs w:val="24"/>
          <w:highlight w:val="yellow"/>
          <w:lang w:val="uk-UA"/>
        </w:rPr>
      </w:pPr>
    </w:p>
    <w:p w:rsidR="00B76A95" w:rsidRPr="00F93E3A" w:rsidRDefault="00B76A95" w:rsidP="00B76A95">
      <w:pPr>
        <w:spacing w:after="0" w:line="240" w:lineRule="auto"/>
        <w:rPr>
          <w:rFonts w:ascii="Times New Roman" w:eastAsia="MS Mincho" w:hAnsi="Times New Roman" w:cs="Times New Roman"/>
          <w:sz w:val="24"/>
          <w:szCs w:val="24"/>
          <w:lang w:val="uk-UA"/>
        </w:rPr>
      </w:pPr>
      <w:r w:rsidRPr="00F93E3A">
        <w:rPr>
          <w:rFonts w:ascii="Times New Roman" w:eastAsia="MS Mincho" w:hAnsi="Times New Roman" w:cs="Times New Roman"/>
          <w:b/>
          <w:bCs/>
          <w:color w:val="000000"/>
          <w:sz w:val="24"/>
          <w:szCs w:val="24"/>
          <w:lang w:val="uk-UA"/>
        </w:rPr>
        <w:t>Комунікація</w:t>
      </w:r>
    </w:p>
    <w:p w:rsidR="00B76A95" w:rsidRPr="00F93E3A" w:rsidRDefault="00B76A95" w:rsidP="00B76A95">
      <w:pPr>
        <w:spacing w:after="0" w:line="240" w:lineRule="auto"/>
        <w:jc w:val="both"/>
        <w:rPr>
          <w:rFonts w:ascii="Times New Roman" w:eastAsia="MS Mincho" w:hAnsi="Times New Roman" w:cs="Times New Roman"/>
          <w:color w:val="000000"/>
          <w:sz w:val="24"/>
          <w:szCs w:val="24"/>
          <w:lang w:val="uk-UA"/>
        </w:rPr>
      </w:pPr>
      <w:r w:rsidRPr="00F93E3A">
        <w:rPr>
          <w:rFonts w:ascii="Times New Roman" w:eastAsia="MS Mincho" w:hAnsi="Times New Roman" w:cs="Times New Roman"/>
          <w:color w:val="000000"/>
          <w:sz w:val="24"/>
          <w:szCs w:val="24"/>
          <w:lang w:val="uk-UA"/>
        </w:rPr>
        <w:t xml:space="preserve">Очікується, що студенти перевірятимуть свою електронну пошту і сторінку дисципліни в </w:t>
      </w:r>
      <w:r w:rsidRPr="00F93E3A">
        <w:rPr>
          <w:rFonts w:ascii="Times New Roman" w:eastAsia="MS Mincho" w:hAnsi="Times New Roman" w:cs="Times New Roman"/>
          <w:color w:val="000000"/>
          <w:sz w:val="24"/>
          <w:szCs w:val="24"/>
          <w:lang w:val="en-US"/>
        </w:rPr>
        <w:t>Moodle</w:t>
      </w:r>
      <w:r w:rsidRPr="00F93E3A">
        <w:rPr>
          <w:rFonts w:ascii="Times New Roman" w:eastAsia="MS Mincho" w:hAnsi="Times New Roman" w:cs="Times New Roman"/>
          <w:color w:val="000000"/>
          <w:sz w:val="24"/>
          <w:szCs w:val="24"/>
          <w:lang w:val="uk-UA"/>
        </w:rPr>
        <w:t xml:space="preserve"> та реагуватимуть своєчасно. Всі робочі оголошення</w:t>
      </w:r>
      <w:r w:rsidRPr="00F93E3A">
        <w:rPr>
          <w:rFonts w:ascii="Times New Roman" w:eastAsia="MS Mincho" w:hAnsi="Times New Roman" w:cs="Times New Roman"/>
          <w:color w:val="000000"/>
          <w:sz w:val="24"/>
          <w:szCs w:val="24"/>
        </w:rPr>
        <w:t xml:space="preserve"> </w:t>
      </w:r>
      <w:r w:rsidRPr="00F93E3A">
        <w:rPr>
          <w:rFonts w:ascii="Times New Roman" w:eastAsia="MS Mincho" w:hAnsi="Times New Roman" w:cs="Times New Roman"/>
          <w:color w:val="000000"/>
          <w:sz w:val="24"/>
          <w:szCs w:val="24"/>
          <w:lang w:val="uk-UA"/>
        </w:rPr>
        <w:t xml:space="preserve">можуть надсилатися через старосту, на електронну на пошту та розміщуватимуться в </w:t>
      </w:r>
      <w:r w:rsidRPr="00F93E3A">
        <w:rPr>
          <w:rFonts w:ascii="Times New Roman" w:eastAsia="MS Mincho" w:hAnsi="Times New Roman" w:cs="Times New Roman"/>
          <w:color w:val="000000"/>
          <w:sz w:val="24"/>
          <w:szCs w:val="24"/>
          <w:lang w:val="en-US"/>
        </w:rPr>
        <w:t>Moodle</w:t>
      </w:r>
      <w:r w:rsidRPr="00F93E3A">
        <w:rPr>
          <w:rFonts w:ascii="Times New Roman" w:eastAsia="MS Mincho" w:hAnsi="Times New Roman" w:cs="Times New Roman"/>
          <w:color w:val="000000"/>
          <w:sz w:val="24"/>
          <w:szCs w:val="24"/>
        </w:rPr>
        <w:t>.</w:t>
      </w:r>
      <w:r w:rsidRPr="00F93E3A">
        <w:rPr>
          <w:rFonts w:ascii="Times New Roman" w:eastAsia="MS Mincho" w:hAnsi="Times New Roman" w:cs="Times New Roman"/>
          <w:color w:val="000000"/>
          <w:sz w:val="24"/>
          <w:szCs w:val="24"/>
          <w:lang w:val="uk-UA"/>
        </w:rPr>
        <w:t xml:space="preserve"> Будь ласка, перевіряйте повідомлення вчасно. </w:t>
      </w:r>
      <w:r w:rsidRPr="00F93E3A">
        <w:rPr>
          <w:rFonts w:ascii="Times New Roman" w:eastAsia="MS Mincho" w:hAnsi="Times New Roman" w:cs="Times New Roman"/>
          <w:i/>
          <w:color w:val="000000"/>
          <w:sz w:val="24"/>
          <w:szCs w:val="24"/>
          <w:u w:val="single"/>
          <w:lang w:val="uk-UA"/>
        </w:rPr>
        <w:t>Ел. пошта має бути підписана справжнім</w:t>
      </w:r>
      <w:r w:rsidRPr="00F93E3A">
        <w:rPr>
          <w:rFonts w:ascii="Times New Roman" w:eastAsia="MS Mincho" w:hAnsi="Times New Roman" w:cs="Times New Roman"/>
          <w:i/>
          <w:color w:val="000000"/>
          <w:sz w:val="24"/>
          <w:szCs w:val="24"/>
          <w:u w:val="single"/>
        </w:rPr>
        <w:t xml:space="preserve"> </w:t>
      </w:r>
      <w:r w:rsidRPr="00F93E3A">
        <w:rPr>
          <w:rFonts w:ascii="Times New Roman" w:eastAsia="MS Mincho" w:hAnsi="Times New Roman" w:cs="Times New Roman"/>
          <w:i/>
          <w:color w:val="000000"/>
          <w:sz w:val="24"/>
          <w:szCs w:val="24"/>
          <w:u w:val="single"/>
          <w:lang w:val="uk-UA"/>
        </w:rPr>
        <w:t>ім’ям і прізвищем</w:t>
      </w:r>
      <w:r w:rsidRPr="00F93E3A">
        <w:rPr>
          <w:rFonts w:ascii="Times New Roman" w:eastAsia="MS Mincho" w:hAnsi="Times New Roman" w:cs="Times New Roman"/>
          <w:color w:val="000000"/>
          <w:sz w:val="24"/>
          <w:szCs w:val="24"/>
          <w:lang w:val="uk-UA"/>
        </w:rPr>
        <w:t xml:space="preserve">. Адреси типу </w:t>
      </w:r>
      <w:r w:rsidRPr="00F93E3A">
        <w:rPr>
          <w:rFonts w:ascii="Times New Roman" w:eastAsia="MS Mincho" w:hAnsi="Times New Roman" w:cs="Times New Roman"/>
          <w:color w:val="000000"/>
          <w:sz w:val="24"/>
          <w:szCs w:val="24"/>
          <w:lang w:val="en-US"/>
        </w:rPr>
        <w:t>user</w:t>
      </w:r>
      <w:r w:rsidRPr="00F93E3A">
        <w:rPr>
          <w:rFonts w:ascii="Times New Roman" w:eastAsia="MS Mincho" w:hAnsi="Times New Roman" w:cs="Times New Roman"/>
          <w:color w:val="000000"/>
          <w:sz w:val="24"/>
          <w:szCs w:val="24"/>
        </w:rPr>
        <w:t>123@</w:t>
      </w:r>
      <w:r w:rsidRPr="00F93E3A">
        <w:rPr>
          <w:rFonts w:ascii="Times New Roman" w:eastAsia="MS Mincho" w:hAnsi="Times New Roman" w:cs="Times New Roman"/>
          <w:color w:val="000000"/>
          <w:sz w:val="24"/>
          <w:szCs w:val="24"/>
          <w:lang w:val="en-US"/>
        </w:rPr>
        <w:t>gmail</w:t>
      </w:r>
      <w:r w:rsidRPr="00F93E3A">
        <w:rPr>
          <w:rFonts w:ascii="Times New Roman" w:eastAsia="MS Mincho" w:hAnsi="Times New Roman" w:cs="Times New Roman"/>
          <w:color w:val="000000"/>
          <w:sz w:val="24"/>
          <w:szCs w:val="24"/>
        </w:rPr>
        <w:t>.</w:t>
      </w:r>
      <w:r w:rsidRPr="00F93E3A">
        <w:rPr>
          <w:rFonts w:ascii="Times New Roman" w:eastAsia="MS Mincho" w:hAnsi="Times New Roman" w:cs="Times New Roman"/>
          <w:color w:val="000000"/>
          <w:sz w:val="24"/>
          <w:szCs w:val="24"/>
          <w:lang w:val="en-US"/>
        </w:rPr>
        <w:t>com</w:t>
      </w:r>
      <w:r w:rsidRPr="00F93E3A">
        <w:rPr>
          <w:rFonts w:ascii="Times New Roman" w:eastAsia="MS Mincho" w:hAnsi="Times New Roman" w:cs="Times New Roman"/>
          <w:color w:val="000000"/>
          <w:sz w:val="24"/>
          <w:szCs w:val="24"/>
        </w:rPr>
        <w:t xml:space="preserve"> </w:t>
      </w:r>
      <w:r w:rsidRPr="00F93E3A">
        <w:rPr>
          <w:rFonts w:ascii="Times New Roman" w:eastAsia="MS Mincho" w:hAnsi="Times New Roman" w:cs="Times New Roman"/>
          <w:color w:val="000000"/>
          <w:sz w:val="24"/>
          <w:szCs w:val="24"/>
          <w:lang w:val="uk-UA"/>
        </w:rPr>
        <w:t>не приймаються!</w:t>
      </w:r>
    </w:p>
    <w:p w:rsidR="00B76A95" w:rsidRPr="00F93E3A" w:rsidRDefault="00B76A95" w:rsidP="00B76A95">
      <w:pPr>
        <w:spacing w:after="0" w:line="240" w:lineRule="auto"/>
        <w:jc w:val="center"/>
        <w:rPr>
          <w:rFonts w:ascii="Cambria" w:eastAsia="MS Mincho" w:hAnsi="Cambria" w:cs="Times New Roman"/>
          <w:b/>
          <w:i/>
          <w:sz w:val="28"/>
          <w:szCs w:val="24"/>
          <w:lang w:val="uk-UA"/>
        </w:rPr>
      </w:pPr>
      <w:r w:rsidRPr="00F93E3A">
        <w:rPr>
          <w:rFonts w:ascii="Cambria" w:eastAsia="MS Mincho" w:hAnsi="Cambria" w:cs="Times New Roman"/>
          <w:b/>
          <w:i/>
          <w:sz w:val="28"/>
          <w:szCs w:val="24"/>
          <w:lang w:val="uk-UA"/>
        </w:rPr>
        <w:br w:type="page"/>
      </w:r>
      <w:r w:rsidRPr="00F93E3A">
        <w:rPr>
          <w:rFonts w:ascii="Cambria" w:eastAsia="MS Mincho" w:hAnsi="Cambria" w:cs="Times New Roman"/>
          <w:b/>
          <w:i/>
          <w:sz w:val="28"/>
          <w:szCs w:val="24"/>
          <w:lang w:val="uk-UA"/>
        </w:rPr>
        <w:lastRenderedPageBreak/>
        <w:t>ДОДАТОК ДО СИЛАБУСУ ЗНУ – 2020-2021 рр.</w:t>
      </w:r>
    </w:p>
    <w:p w:rsidR="00B76A95" w:rsidRPr="00F93E3A" w:rsidRDefault="00B76A95" w:rsidP="00B76A95">
      <w:pPr>
        <w:spacing w:after="0" w:line="240" w:lineRule="auto"/>
        <w:jc w:val="both"/>
        <w:rPr>
          <w:rFonts w:ascii="Cambria" w:eastAsia="MS Mincho" w:hAnsi="Cambria" w:cs="Times New Roman"/>
          <w:i/>
          <w:sz w:val="24"/>
          <w:szCs w:val="24"/>
          <w:lang w:val="uk-UA"/>
        </w:rPr>
      </w:pPr>
    </w:p>
    <w:p w:rsidR="00B76A95" w:rsidRPr="00F93E3A" w:rsidRDefault="00B76A95" w:rsidP="00B76A95">
      <w:pPr>
        <w:spacing w:after="0" w:line="240" w:lineRule="auto"/>
        <w:jc w:val="both"/>
        <w:rPr>
          <w:rFonts w:ascii="Cambria" w:eastAsia="MS Mincho" w:hAnsi="Cambria" w:cs="Times New Roman"/>
          <w:b/>
          <w:i/>
          <w:sz w:val="20"/>
          <w:szCs w:val="20"/>
          <w:lang w:val="uk-UA"/>
        </w:rPr>
      </w:pPr>
      <w:r w:rsidRPr="00F93E3A">
        <w:rPr>
          <w:rFonts w:ascii="Cambria" w:eastAsia="MS Mincho" w:hAnsi="Cambria" w:cs="Times New Roman"/>
          <w:b/>
          <w:i/>
          <w:sz w:val="20"/>
          <w:szCs w:val="20"/>
          <w:lang w:val="uk-UA"/>
        </w:rPr>
        <w:t>ГРАФІК НАВЧАЛЬНОГО ПРОЦЕСУ</w:t>
      </w:r>
      <w:r w:rsidRPr="00F93E3A">
        <w:rPr>
          <w:rFonts w:ascii="Cambria" w:eastAsia="MS Mincho" w:hAnsi="Cambria" w:cs="Times New Roman"/>
          <w:b/>
          <w:i/>
          <w:sz w:val="20"/>
          <w:szCs w:val="20"/>
        </w:rPr>
        <w:t xml:space="preserve"> 2020-2021 </w:t>
      </w:r>
      <w:r w:rsidRPr="00F93E3A">
        <w:rPr>
          <w:rFonts w:ascii="Cambria" w:eastAsia="MS Mincho" w:hAnsi="Cambria" w:cs="Times New Roman"/>
          <w:b/>
          <w:i/>
          <w:sz w:val="20"/>
          <w:szCs w:val="20"/>
          <w:lang w:val="uk-UA"/>
        </w:rPr>
        <w:t xml:space="preserve">н. р. </w:t>
      </w:r>
      <w:r w:rsidRPr="00F93E3A">
        <w:rPr>
          <w:rFonts w:ascii="Cambria" w:eastAsia="MS Mincho" w:hAnsi="Cambria" w:cs="Times New Roman"/>
          <w:i/>
          <w:sz w:val="20"/>
          <w:szCs w:val="20"/>
          <w:lang w:val="uk-UA"/>
        </w:rPr>
        <w:t>(посилання на сторінку сайту ЗНУ)</w:t>
      </w:r>
    </w:p>
    <w:p w:rsidR="00B76A95" w:rsidRPr="00F93E3A" w:rsidRDefault="00B76A95" w:rsidP="00B76A95">
      <w:pPr>
        <w:spacing w:after="0" w:line="240" w:lineRule="auto"/>
        <w:jc w:val="both"/>
        <w:rPr>
          <w:rFonts w:ascii="Cambria" w:eastAsia="MS Mincho" w:hAnsi="Cambria" w:cs="Times New Roman"/>
          <w:b/>
          <w:i/>
          <w:sz w:val="14"/>
          <w:szCs w:val="14"/>
          <w:lang w:val="uk-UA"/>
        </w:rPr>
      </w:pP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 xml:space="preserve">АКАДЕМІЧНА ДОБРОЧЕСНІСТЬ. </w:t>
      </w:r>
      <w:r w:rsidRPr="00F93E3A">
        <w:rPr>
          <w:rFonts w:ascii="Cambria" w:eastAsia="MS Mincho" w:hAnsi="Cambria" w:cs="Times New Roman"/>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F93E3A">
        <w:rPr>
          <w:rFonts w:ascii="Cambria" w:eastAsia="MS Mincho" w:hAnsi="Cambria" w:cs="Times New Roman"/>
          <w:b/>
          <w:i/>
          <w:sz w:val="20"/>
          <w:szCs w:val="24"/>
          <w:lang w:val="uk-UA"/>
        </w:rPr>
        <w:t>Кодексом академічної доброчесності ЗНУ</w:t>
      </w:r>
      <w:r w:rsidRPr="00F93E3A">
        <w:rPr>
          <w:rFonts w:ascii="Cambria" w:eastAsia="MS Mincho" w:hAnsi="Cambria" w:cs="Times New Roman"/>
          <w:b/>
          <w:sz w:val="20"/>
          <w:szCs w:val="24"/>
          <w:lang w:val="uk-UA"/>
        </w:rPr>
        <w:t>:</w:t>
      </w:r>
      <w:r w:rsidRPr="00F93E3A">
        <w:rPr>
          <w:rFonts w:ascii="Cambria" w:eastAsia="MS Mincho" w:hAnsi="Cambria" w:cs="Times New Roman"/>
          <w:sz w:val="20"/>
          <w:szCs w:val="24"/>
          <w:lang w:val="uk-UA"/>
        </w:rPr>
        <w:t xml:space="preserve"> </w:t>
      </w:r>
      <w:hyperlink r:id="rId9" w:history="1">
        <w:r w:rsidRPr="00F93E3A">
          <w:rPr>
            <w:rFonts w:ascii="Cambria" w:eastAsia="MS Mincho" w:hAnsi="Cambria" w:cs="Times New Roman"/>
            <w:sz w:val="20"/>
            <w:szCs w:val="24"/>
            <w:u w:val="single"/>
            <w:lang w:val="uk-UA"/>
          </w:rPr>
          <w:t>https://tinyurl.com/ya6yk4ad</w:t>
        </w:r>
      </w:hyperlink>
      <w:r w:rsidRPr="00F93E3A">
        <w:rPr>
          <w:rFonts w:ascii="Cambria" w:eastAsia="MS Mincho" w:hAnsi="Cambria" w:cs="Times New Roman"/>
          <w:sz w:val="20"/>
          <w:szCs w:val="24"/>
          <w:lang w:val="uk-UA"/>
        </w:rPr>
        <w:t xml:space="preserve">. </w:t>
      </w:r>
      <w:r w:rsidRPr="00F93E3A">
        <w:rPr>
          <w:rFonts w:ascii="Cambria" w:eastAsia="MS Mincho" w:hAnsi="Cambria" w:cs="Times New Roman"/>
          <w:i/>
          <w:sz w:val="20"/>
          <w:szCs w:val="24"/>
          <w:lang w:val="uk-UA"/>
        </w:rPr>
        <w:t>Декларація академічної доброчесності здобувача вищої освіти</w:t>
      </w:r>
      <w:r w:rsidRPr="00F93E3A">
        <w:rPr>
          <w:rFonts w:ascii="Cambria" w:eastAsia="MS Mincho" w:hAnsi="Cambria" w:cs="Times New Roman"/>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0" w:history="1">
        <w:r w:rsidRPr="00F93E3A">
          <w:rPr>
            <w:rFonts w:ascii="Cambria" w:eastAsia="MS Mincho" w:hAnsi="Cambria" w:cs="Times New Roman"/>
            <w:sz w:val="20"/>
            <w:szCs w:val="24"/>
            <w:u w:val="single"/>
            <w:lang w:val="uk-UA"/>
          </w:rPr>
          <w:t>https://tinyurl.com/y6wzzlu3</w:t>
        </w:r>
      </w:hyperlink>
      <w:r w:rsidRPr="00F93E3A">
        <w:rPr>
          <w:rFonts w:ascii="Cambria" w:eastAsia="MS Mincho" w:hAnsi="Cambria" w:cs="Times New Roman"/>
          <w:sz w:val="20"/>
          <w:szCs w:val="24"/>
          <w:lang w:val="uk-UA"/>
        </w:rPr>
        <w:t>.</w:t>
      </w:r>
    </w:p>
    <w:p w:rsidR="00B76A95" w:rsidRPr="00F93E3A" w:rsidRDefault="00B76A95" w:rsidP="00B76A95">
      <w:pPr>
        <w:spacing w:after="0" w:line="240" w:lineRule="auto"/>
        <w:rPr>
          <w:rFonts w:ascii="Cambria" w:eastAsia="MS Mincho" w:hAnsi="Cambria" w:cs="Times New Roman"/>
          <w:sz w:val="14"/>
          <w:szCs w:val="14"/>
          <w:lang w:val="uk-UA"/>
        </w:rPr>
      </w:pP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 xml:space="preserve">НАВЧАЛЬНИЙ ПРОЦЕС ТА ЗАБЕЗПЕЧЕННЯ ЯКОСТІ ОСВІТИ. </w:t>
      </w:r>
      <w:r w:rsidRPr="00F93E3A">
        <w:rPr>
          <w:rFonts w:ascii="Cambria" w:eastAsia="MS Mincho" w:hAnsi="Cambria" w:cs="Times New Roman"/>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F93E3A">
        <w:rPr>
          <w:rFonts w:ascii="Cambria" w:eastAsia="MS Mincho" w:hAnsi="Cambria" w:cs="Times New Roman"/>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F93E3A">
        <w:rPr>
          <w:rFonts w:ascii="Cambria" w:eastAsia="MS Mincho" w:hAnsi="Cambria" w:cs="Times New Roman"/>
          <w:sz w:val="20"/>
          <w:szCs w:val="24"/>
          <w:lang w:val="uk-UA"/>
        </w:rPr>
        <w:t xml:space="preserve">: </w:t>
      </w:r>
      <w:hyperlink r:id="rId11" w:history="1">
        <w:r w:rsidRPr="00F93E3A">
          <w:rPr>
            <w:rFonts w:ascii="Cambria" w:eastAsia="MS Mincho" w:hAnsi="Cambria" w:cs="Times New Roman"/>
            <w:bCs/>
            <w:sz w:val="20"/>
            <w:szCs w:val="24"/>
            <w:u w:val="single"/>
            <w:shd w:val="clear" w:color="auto" w:fill="FFFFFF"/>
            <w:lang w:val="en-US"/>
          </w:rPr>
          <w:t>https</w:t>
        </w:r>
        <w:r w:rsidRPr="00F93E3A">
          <w:rPr>
            <w:rFonts w:ascii="Cambria" w:eastAsia="MS Mincho" w:hAnsi="Cambria" w:cs="Times New Roman"/>
            <w:bCs/>
            <w:sz w:val="20"/>
            <w:szCs w:val="24"/>
            <w:u w:val="single"/>
            <w:shd w:val="clear" w:color="auto" w:fill="FFFFFF"/>
            <w:lang w:val="uk-UA"/>
          </w:rPr>
          <w:t>://</w:t>
        </w:r>
        <w:r w:rsidRPr="00F93E3A">
          <w:rPr>
            <w:rFonts w:ascii="Cambria" w:eastAsia="MS Mincho" w:hAnsi="Cambria" w:cs="Times New Roman"/>
            <w:bCs/>
            <w:sz w:val="20"/>
            <w:szCs w:val="24"/>
            <w:u w:val="single"/>
            <w:shd w:val="clear" w:color="auto" w:fill="FFFFFF"/>
            <w:lang w:val="en-US"/>
          </w:rPr>
          <w:t>tinyurl</w:t>
        </w:r>
        <w:r w:rsidRPr="00F93E3A">
          <w:rPr>
            <w:rFonts w:ascii="Cambria" w:eastAsia="MS Mincho" w:hAnsi="Cambria" w:cs="Times New Roman"/>
            <w:bCs/>
            <w:sz w:val="20"/>
            <w:szCs w:val="24"/>
            <w:u w:val="single"/>
            <w:shd w:val="clear" w:color="auto" w:fill="FFFFFF"/>
            <w:lang w:val="uk-UA"/>
          </w:rPr>
          <w:t>.</w:t>
        </w:r>
        <w:r w:rsidRPr="00F93E3A">
          <w:rPr>
            <w:rFonts w:ascii="Cambria" w:eastAsia="MS Mincho" w:hAnsi="Cambria" w:cs="Times New Roman"/>
            <w:bCs/>
            <w:sz w:val="20"/>
            <w:szCs w:val="24"/>
            <w:u w:val="single"/>
            <w:shd w:val="clear" w:color="auto" w:fill="FFFFFF"/>
            <w:lang w:val="en-US"/>
          </w:rPr>
          <w:t>com</w:t>
        </w:r>
        <w:r w:rsidRPr="00F93E3A">
          <w:rPr>
            <w:rFonts w:ascii="Cambria" w:eastAsia="MS Mincho" w:hAnsi="Cambria" w:cs="Times New Roman"/>
            <w:bCs/>
            <w:sz w:val="20"/>
            <w:szCs w:val="24"/>
            <w:u w:val="single"/>
            <w:shd w:val="clear" w:color="auto" w:fill="FFFFFF"/>
            <w:lang w:val="uk-UA"/>
          </w:rPr>
          <w:t>/</w:t>
        </w:r>
        <w:r w:rsidRPr="00F93E3A">
          <w:rPr>
            <w:rFonts w:ascii="Cambria" w:eastAsia="MS Mincho" w:hAnsi="Cambria" w:cs="Times New Roman"/>
            <w:bCs/>
            <w:sz w:val="20"/>
            <w:szCs w:val="24"/>
            <w:u w:val="single"/>
            <w:shd w:val="clear" w:color="auto" w:fill="FFFFFF"/>
            <w:lang w:val="en-US"/>
          </w:rPr>
          <w:t>y</w:t>
        </w:r>
        <w:r w:rsidRPr="00F93E3A">
          <w:rPr>
            <w:rFonts w:ascii="Cambria" w:eastAsia="MS Mincho" w:hAnsi="Cambria" w:cs="Times New Roman"/>
            <w:bCs/>
            <w:sz w:val="20"/>
            <w:szCs w:val="24"/>
            <w:u w:val="single"/>
            <w:shd w:val="clear" w:color="auto" w:fill="FFFFFF"/>
            <w:lang w:val="uk-UA"/>
          </w:rPr>
          <w:t>9</w:t>
        </w:r>
        <w:r w:rsidRPr="00F93E3A">
          <w:rPr>
            <w:rFonts w:ascii="Cambria" w:eastAsia="MS Mincho" w:hAnsi="Cambria" w:cs="Times New Roman"/>
            <w:bCs/>
            <w:sz w:val="20"/>
            <w:szCs w:val="24"/>
            <w:u w:val="single"/>
            <w:shd w:val="clear" w:color="auto" w:fill="FFFFFF"/>
            <w:lang w:val="en-US"/>
          </w:rPr>
          <w:t>tve</w:t>
        </w:r>
        <w:r w:rsidRPr="00F93E3A">
          <w:rPr>
            <w:rFonts w:ascii="Cambria" w:eastAsia="MS Mincho" w:hAnsi="Cambria" w:cs="Times New Roman"/>
            <w:bCs/>
            <w:sz w:val="20"/>
            <w:szCs w:val="24"/>
            <w:u w:val="single"/>
            <w:shd w:val="clear" w:color="auto" w:fill="FFFFFF"/>
            <w:lang w:val="uk-UA"/>
          </w:rPr>
          <w:t>4</w:t>
        </w:r>
        <w:r w:rsidRPr="00F93E3A">
          <w:rPr>
            <w:rFonts w:ascii="Cambria" w:eastAsia="MS Mincho" w:hAnsi="Cambria" w:cs="Times New Roman"/>
            <w:bCs/>
            <w:sz w:val="20"/>
            <w:szCs w:val="24"/>
            <w:u w:val="single"/>
            <w:shd w:val="clear" w:color="auto" w:fill="FFFFFF"/>
            <w:lang w:val="en-US"/>
          </w:rPr>
          <w:t>lk</w:t>
        </w:r>
      </w:hyperlink>
      <w:r w:rsidRPr="00F93E3A">
        <w:rPr>
          <w:rFonts w:ascii="Cambria" w:eastAsia="MS Mincho" w:hAnsi="Cambria" w:cs="Times New Roman"/>
          <w:b/>
          <w:bCs/>
          <w:sz w:val="20"/>
          <w:szCs w:val="24"/>
          <w:shd w:val="clear" w:color="auto" w:fill="FFFFFF"/>
          <w:lang w:val="uk-UA"/>
        </w:rPr>
        <w:t>.</w:t>
      </w:r>
    </w:p>
    <w:p w:rsidR="00B76A95" w:rsidRPr="00F93E3A" w:rsidRDefault="00B76A95" w:rsidP="00B76A95">
      <w:pPr>
        <w:spacing w:after="0" w:line="240" w:lineRule="auto"/>
        <w:jc w:val="both"/>
        <w:rPr>
          <w:rFonts w:ascii="Cambria" w:eastAsia="MS Mincho" w:hAnsi="Cambria" w:cs="Times New Roman"/>
          <w:i/>
          <w:sz w:val="14"/>
          <w:szCs w:val="14"/>
          <w:lang w:val="uk-UA"/>
        </w:rPr>
      </w:pP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 xml:space="preserve">ПОВТОРНЕ ВИВЧЕННЯ ДИСЦИПЛІН, ВІДРАХУВАННЯ. </w:t>
      </w:r>
      <w:r w:rsidRPr="00F93E3A">
        <w:rPr>
          <w:rFonts w:ascii="Cambria" w:eastAsia="MS Mincho" w:hAnsi="Cambria" w:cs="Times New Roman"/>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F93E3A">
        <w:rPr>
          <w:rFonts w:ascii="Cambria" w:eastAsia="MS Mincho" w:hAnsi="Cambria" w:cs="Times New Roman"/>
          <w:i/>
          <w:sz w:val="20"/>
          <w:szCs w:val="24"/>
          <w:lang w:val="uk-UA"/>
        </w:rPr>
        <w:t>Положенням про порядок повторного вивчення навчальних дисциплін та повторного навчання у ЗНУ</w:t>
      </w:r>
      <w:r w:rsidRPr="00F93E3A">
        <w:rPr>
          <w:rFonts w:ascii="Cambria" w:eastAsia="MS Mincho" w:hAnsi="Cambria" w:cs="Times New Roman"/>
          <w:sz w:val="20"/>
          <w:szCs w:val="24"/>
          <w:lang w:val="uk-UA"/>
        </w:rPr>
        <w:t xml:space="preserve">: </w:t>
      </w:r>
      <w:hyperlink r:id="rId12" w:history="1">
        <w:r w:rsidRPr="00F93E3A">
          <w:rPr>
            <w:rFonts w:ascii="Cambria" w:eastAsia="MS Mincho" w:hAnsi="Cambria" w:cs="Times New Roman"/>
            <w:sz w:val="20"/>
            <w:szCs w:val="24"/>
            <w:u w:val="single"/>
            <w:lang w:val="uk-UA"/>
          </w:rPr>
          <w:t>https://tinyurl.com/y9pkmmp5</w:t>
        </w:r>
      </w:hyperlink>
      <w:r w:rsidRPr="00F93E3A">
        <w:rPr>
          <w:rFonts w:ascii="Cambria" w:eastAsia="MS Mincho" w:hAnsi="Cambria" w:cs="Times New Roman"/>
          <w:sz w:val="20"/>
          <w:szCs w:val="24"/>
          <w:lang w:val="uk-UA"/>
        </w:rPr>
        <w:t xml:space="preserve">. Підстави та процедури відрахування студентів, у тому числі за невиконання навчального плану, регламентуються </w:t>
      </w:r>
      <w:r w:rsidRPr="00F93E3A">
        <w:rPr>
          <w:rFonts w:ascii="Cambria" w:eastAsia="MS Mincho" w:hAnsi="Cambria" w:cs="Times New Roman"/>
          <w:i/>
          <w:sz w:val="20"/>
          <w:szCs w:val="24"/>
          <w:lang w:val="uk-UA"/>
        </w:rPr>
        <w:t>Положенням про порядок переведення, відрахування та поновлення студентів у ЗНУ</w:t>
      </w:r>
      <w:r w:rsidRPr="00F93E3A">
        <w:rPr>
          <w:rFonts w:ascii="Cambria" w:eastAsia="MS Mincho" w:hAnsi="Cambria" w:cs="Times New Roman"/>
          <w:sz w:val="20"/>
          <w:szCs w:val="24"/>
          <w:lang w:val="uk-UA"/>
        </w:rPr>
        <w:t xml:space="preserve">: </w:t>
      </w:r>
      <w:hyperlink r:id="rId13" w:history="1">
        <w:r w:rsidRPr="00F93E3A">
          <w:rPr>
            <w:rFonts w:ascii="Cambria" w:eastAsia="MS Mincho" w:hAnsi="Cambria" w:cs="Times New Roman"/>
            <w:sz w:val="20"/>
            <w:szCs w:val="24"/>
            <w:u w:val="single"/>
            <w:lang w:val="uk-UA"/>
          </w:rPr>
          <w:t>https://tinyurl.com/ycds57la</w:t>
        </w:r>
      </w:hyperlink>
      <w:r w:rsidRPr="00F93E3A">
        <w:rPr>
          <w:rFonts w:ascii="Cambria" w:eastAsia="MS Mincho" w:hAnsi="Cambria" w:cs="Times New Roman"/>
          <w:sz w:val="20"/>
          <w:szCs w:val="24"/>
          <w:lang w:val="uk-UA"/>
        </w:rPr>
        <w:t>.</w:t>
      </w:r>
    </w:p>
    <w:p w:rsidR="00B76A95" w:rsidRPr="00F93E3A" w:rsidRDefault="00B76A95" w:rsidP="00B76A95">
      <w:pPr>
        <w:spacing w:after="0" w:line="240" w:lineRule="auto"/>
        <w:jc w:val="both"/>
        <w:rPr>
          <w:rFonts w:ascii="Cambria" w:eastAsia="MS Mincho" w:hAnsi="Cambria" w:cs="Times New Roman"/>
          <w:sz w:val="14"/>
          <w:szCs w:val="14"/>
          <w:lang w:val="uk-UA"/>
        </w:rPr>
      </w:pP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 xml:space="preserve">НЕФОРМАЛЬНА ОСВІТА. </w:t>
      </w:r>
      <w:r w:rsidRPr="00F93E3A">
        <w:rPr>
          <w:rFonts w:ascii="Cambria" w:eastAsia="MS Mincho" w:hAnsi="Cambria" w:cs="Times New Roman"/>
          <w:sz w:val="20"/>
          <w:szCs w:val="24"/>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F93E3A">
        <w:rPr>
          <w:rFonts w:ascii="Cambria" w:eastAsia="MS Mincho" w:hAnsi="Cambria" w:cs="Times New Roman"/>
          <w:i/>
          <w:sz w:val="20"/>
          <w:szCs w:val="24"/>
          <w:lang w:val="uk-UA"/>
        </w:rPr>
        <w:t>Положенням про порядок визнання результатів навчання, отриманих у неформальній освіті</w:t>
      </w:r>
      <w:r w:rsidRPr="00F93E3A">
        <w:rPr>
          <w:rFonts w:ascii="Cambria" w:eastAsia="MS Mincho" w:hAnsi="Cambria" w:cs="Times New Roman"/>
          <w:sz w:val="20"/>
          <w:szCs w:val="24"/>
          <w:lang w:val="uk-UA"/>
        </w:rPr>
        <w:t xml:space="preserve">: </w:t>
      </w:r>
      <w:hyperlink r:id="rId14" w:history="1">
        <w:r w:rsidRPr="00F93E3A">
          <w:rPr>
            <w:rFonts w:ascii="Cambria" w:eastAsia="MS Mincho" w:hAnsi="Cambria" w:cs="Times New Roman"/>
            <w:sz w:val="20"/>
            <w:szCs w:val="24"/>
            <w:u w:val="single"/>
            <w:lang w:val="uk-UA"/>
          </w:rPr>
          <w:t>https://tinyurl.com/y8gbt4xs</w:t>
        </w:r>
      </w:hyperlink>
      <w:r w:rsidRPr="00F93E3A">
        <w:rPr>
          <w:rFonts w:ascii="Cambria" w:eastAsia="MS Mincho" w:hAnsi="Cambria" w:cs="Times New Roman"/>
          <w:sz w:val="20"/>
          <w:szCs w:val="24"/>
          <w:lang w:val="uk-UA"/>
        </w:rPr>
        <w:t>.</w:t>
      </w:r>
    </w:p>
    <w:p w:rsidR="00B76A95" w:rsidRPr="00F93E3A" w:rsidRDefault="00B76A95" w:rsidP="00B76A95">
      <w:pPr>
        <w:spacing w:after="0" w:line="240" w:lineRule="auto"/>
        <w:jc w:val="both"/>
        <w:rPr>
          <w:rFonts w:ascii="Cambria" w:eastAsia="MS Mincho" w:hAnsi="Cambria" w:cs="Times New Roman"/>
          <w:sz w:val="14"/>
          <w:szCs w:val="14"/>
          <w:lang w:val="uk-UA"/>
        </w:rPr>
      </w:pP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 xml:space="preserve">ВИРІШЕННЯ КОНФЛІКТІВ. </w:t>
      </w:r>
      <w:r w:rsidRPr="00F93E3A">
        <w:rPr>
          <w:rFonts w:ascii="Cambria" w:eastAsia="MS Mincho" w:hAnsi="Cambria" w:cs="Times New Roman"/>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F93E3A">
        <w:rPr>
          <w:rFonts w:ascii="Cambria" w:eastAsia="MS Mincho" w:hAnsi="Cambria" w:cs="Times New Roman"/>
          <w:i/>
          <w:sz w:val="20"/>
          <w:szCs w:val="24"/>
          <w:lang w:val="uk-UA"/>
        </w:rPr>
        <w:t>Положенням про порядок і процедури вирішення конфліктних ситуацій у ЗНУ</w:t>
      </w:r>
      <w:r w:rsidRPr="00F93E3A">
        <w:rPr>
          <w:rFonts w:ascii="Cambria" w:eastAsia="MS Mincho" w:hAnsi="Cambria" w:cs="Times New Roman"/>
          <w:sz w:val="20"/>
          <w:szCs w:val="24"/>
          <w:lang w:val="uk-UA"/>
        </w:rPr>
        <w:t xml:space="preserve">: </w:t>
      </w:r>
      <w:hyperlink r:id="rId15" w:history="1">
        <w:r w:rsidRPr="00F93E3A">
          <w:rPr>
            <w:rFonts w:ascii="Cambria" w:eastAsia="MS Mincho" w:hAnsi="Cambria" w:cs="Times New Roman"/>
            <w:sz w:val="20"/>
            <w:szCs w:val="24"/>
            <w:u w:val="single"/>
            <w:lang w:val="uk-UA"/>
          </w:rPr>
          <w:t>https://tinyurl.com/ycyfws9v</w:t>
        </w:r>
      </w:hyperlink>
      <w:r w:rsidRPr="00F93E3A">
        <w:rPr>
          <w:rFonts w:ascii="Cambria" w:eastAsia="MS Mincho" w:hAnsi="Cambria" w:cs="Times New Roman"/>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F93E3A">
        <w:rPr>
          <w:rFonts w:ascii="Cambria" w:eastAsia="MS Mincho" w:hAnsi="Cambria" w:cs="Times New Roman"/>
          <w:i/>
          <w:sz w:val="20"/>
          <w:szCs w:val="24"/>
          <w:lang w:val="uk-UA"/>
        </w:rPr>
        <w:t>Положення про порядок призначення і виплати академічних стипендій у ЗНУ</w:t>
      </w:r>
      <w:r w:rsidRPr="00F93E3A">
        <w:rPr>
          <w:rFonts w:ascii="Cambria" w:eastAsia="MS Mincho" w:hAnsi="Cambria" w:cs="Times New Roman"/>
          <w:sz w:val="20"/>
          <w:szCs w:val="24"/>
          <w:lang w:val="uk-UA"/>
        </w:rPr>
        <w:t xml:space="preserve">: </w:t>
      </w:r>
      <w:hyperlink r:id="rId16" w:history="1">
        <w:r w:rsidRPr="00F93E3A">
          <w:rPr>
            <w:rFonts w:ascii="Cambria" w:eastAsia="MS Mincho" w:hAnsi="Cambria" w:cs="Times New Roman"/>
            <w:sz w:val="20"/>
            <w:szCs w:val="24"/>
            <w:u w:val="single"/>
            <w:lang w:val="uk-UA"/>
          </w:rPr>
          <w:t>https://tinyurl.com/yd6bq6p9</w:t>
        </w:r>
      </w:hyperlink>
      <w:r w:rsidRPr="00F93E3A">
        <w:rPr>
          <w:rFonts w:ascii="Cambria" w:eastAsia="MS Mincho" w:hAnsi="Cambria" w:cs="Times New Roman"/>
          <w:sz w:val="20"/>
          <w:szCs w:val="24"/>
          <w:lang w:val="uk-UA"/>
        </w:rPr>
        <w:t xml:space="preserve">; </w:t>
      </w:r>
      <w:r w:rsidRPr="00F93E3A">
        <w:rPr>
          <w:rFonts w:ascii="Cambria" w:eastAsia="MS Mincho" w:hAnsi="Cambria" w:cs="Times New Roman"/>
          <w:i/>
          <w:iCs/>
          <w:sz w:val="20"/>
          <w:szCs w:val="24"/>
          <w:lang w:val="uk-UA"/>
        </w:rPr>
        <w:t>Положення про призначення та виплату соціальних стипендій у ЗНУ</w:t>
      </w:r>
      <w:r w:rsidRPr="00F93E3A">
        <w:rPr>
          <w:rFonts w:ascii="Cambria" w:eastAsia="MS Mincho" w:hAnsi="Cambria" w:cs="Times New Roman"/>
          <w:sz w:val="20"/>
          <w:szCs w:val="24"/>
          <w:lang w:val="uk-UA"/>
        </w:rPr>
        <w:t xml:space="preserve">: </w:t>
      </w:r>
      <w:hyperlink r:id="rId17" w:history="1">
        <w:r w:rsidRPr="00F93E3A">
          <w:rPr>
            <w:rFonts w:ascii="Cambria" w:eastAsia="MS Mincho" w:hAnsi="Cambria" w:cs="Times New Roman"/>
            <w:sz w:val="20"/>
            <w:szCs w:val="24"/>
            <w:u w:val="single"/>
            <w:lang w:val="uk-UA"/>
          </w:rPr>
          <w:t>https://tinyurl.com/y9r5dpwh</w:t>
        </w:r>
      </w:hyperlink>
      <w:r w:rsidRPr="00F93E3A">
        <w:rPr>
          <w:rFonts w:ascii="Cambria" w:eastAsia="MS Mincho" w:hAnsi="Cambria" w:cs="Times New Roman"/>
          <w:sz w:val="20"/>
          <w:szCs w:val="24"/>
          <w:lang w:val="uk-UA"/>
        </w:rPr>
        <w:t xml:space="preserve">. </w:t>
      </w:r>
    </w:p>
    <w:p w:rsidR="00B76A95" w:rsidRPr="00F93E3A" w:rsidRDefault="00B76A95" w:rsidP="00B76A95">
      <w:pPr>
        <w:spacing w:after="0" w:line="240" w:lineRule="auto"/>
        <w:jc w:val="both"/>
        <w:rPr>
          <w:rFonts w:ascii="Cambria" w:eastAsia="MS Mincho" w:hAnsi="Cambria" w:cs="Times New Roman"/>
          <w:b/>
          <w:i/>
          <w:sz w:val="14"/>
          <w:szCs w:val="14"/>
          <w:lang w:val="uk-UA"/>
        </w:rPr>
      </w:pP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 xml:space="preserve">ПСИХОЛОГІЧНА ДОПОМОГА. </w:t>
      </w:r>
      <w:r w:rsidRPr="00F93E3A">
        <w:rPr>
          <w:rFonts w:ascii="Cambria" w:eastAsia="MS Mincho" w:hAnsi="Cambria" w:cs="Times New Roman"/>
          <w:sz w:val="20"/>
          <w:szCs w:val="24"/>
          <w:lang w:val="uk-UA"/>
        </w:rPr>
        <w:t>Телефон довіри практичного психолога (061)228-15-84 (щоденно з 9 до 21).</w:t>
      </w:r>
    </w:p>
    <w:p w:rsidR="00B76A95" w:rsidRPr="00F93E3A" w:rsidRDefault="00B76A95" w:rsidP="00B76A95">
      <w:pPr>
        <w:spacing w:after="0" w:line="240" w:lineRule="auto"/>
        <w:jc w:val="both"/>
        <w:rPr>
          <w:rFonts w:ascii="Cambria" w:eastAsia="MS Mincho" w:hAnsi="Cambria" w:cs="Times New Roman"/>
          <w:b/>
          <w:i/>
          <w:sz w:val="14"/>
          <w:szCs w:val="14"/>
          <w:lang w:val="uk-UA"/>
        </w:rPr>
      </w:pPr>
    </w:p>
    <w:p w:rsidR="00B76A95" w:rsidRPr="00F93E3A" w:rsidRDefault="00B76A95" w:rsidP="00B76A95">
      <w:pPr>
        <w:spacing w:after="0" w:line="240" w:lineRule="auto"/>
        <w:jc w:val="both"/>
        <w:rPr>
          <w:rFonts w:ascii="Cambria" w:eastAsia="MS Mincho" w:hAnsi="Cambria" w:cs="Arial"/>
          <w:sz w:val="20"/>
          <w:szCs w:val="20"/>
          <w:shd w:val="clear" w:color="auto" w:fill="FFFFFF"/>
          <w:lang w:val="uk-UA"/>
        </w:rPr>
      </w:pPr>
      <w:r w:rsidRPr="00F93E3A">
        <w:rPr>
          <w:rFonts w:ascii="Cambria" w:eastAsia="MS Mincho" w:hAnsi="Cambria" w:cs="Times New Roman"/>
          <w:b/>
          <w:i/>
          <w:sz w:val="20"/>
          <w:szCs w:val="20"/>
          <w:lang w:val="uk-UA"/>
        </w:rPr>
        <w:t xml:space="preserve">ЗАПОБІГАННЯ КОРУПЦІЇ. </w:t>
      </w:r>
      <w:r w:rsidRPr="00F93E3A">
        <w:rPr>
          <w:rFonts w:ascii="Cambria" w:eastAsia="MS Mincho" w:hAnsi="Cambria" w:cs="Times New Roman"/>
          <w:sz w:val="20"/>
          <w:szCs w:val="20"/>
          <w:lang w:val="uk-UA"/>
        </w:rPr>
        <w:t xml:space="preserve">Уповноважена особа </w:t>
      </w:r>
      <w:r w:rsidRPr="00F93E3A">
        <w:rPr>
          <w:rFonts w:ascii="Cambria" w:eastAsia="MS Mincho" w:hAnsi="Cambria" w:cs="Arial"/>
          <w:sz w:val="20"/>
          <w:szCs w:val="20"/>
          <w:shd w:val="clear" w:color="auto" w:fill="FFFFFF"/>
        </w:rPr>
        <w:t>з питань запобігання та виявлення корупції</w:t>
      </w:r>
      <w:r w:rsidRPr="00F93E3A">
        <w:rPr>
          <w:rFonts w:ascii="Cambria" w:eastAsia="MS Mincho" w:hAnsi="Cambria" w:cs="Arial"/>
          <w:sz w:val="20"/>
          <w:szCs w:val="20"/>
          <w:shd w:val="clear" w:color="auto" w:fill="FFFFFF"/>
          <w:lang w:val="uk-UA"/>
        </w:rPr>
        <w:t xml:space="preserve"> </w:t>
      </w:r>
      <w:r w:rsidRPr="00F93E3A">
        <w:rPr>
          <w:rFonts w:ascii="Cambria" w:eastAsia="MS Mincho" w:hAnsi="Cambria" w:cs="Arial"/>
          <w:sz w:val="20"/>
          <w:szCs w:val="20"/>
          <w:shd w:val="clear" w:color="auto" w:fill="FFFFFF"/>
        </w:rPr>
        <w:t>(Воронков В. В., 1 корп., 29 каб., тел. +38 (061) 289-14-18).</w:t>
      </w:r>
    </w:p>
    <w:p w:rsidR="00B76A95" w:rsidRPr="00F93E3A" w:rsidRDefault="00B76A95" w:rsidP="00B76A95">
      <w:pPr>
        <w:spacing w:after="0" w:line="240" w:lineRule="auto"/>
        <w:jc w:val="both"/>
        <w:rPr>
          <w:rFonts w:ascii="Cambria" w:eastAsia="MS Mincho" w:hAnsi="Cambria" w:cs="Times New Roman"/>
          <w:sz w:val="14"/>
          <w:szCs w:val="14"/>
          <w:lang w:val="uk-UA"/>
        </w:rPr>
      </w:pP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 xml:space="preserve">РІВНІ МОЖЛИВОСТІ ТА ІНКЛЮЗИВНЕ ОСВІТНЄ СЕРЕДОВИЩЕ. </w:t>
      </w:r>
      <w:r w:rsidRPr="00F93E3A">
        <w:rPr>
          <w:rFonts w:ascii="Cambria" w:eastAsia="MS Mincho" w:hAnsi="Cambria" w:cs="Times New Roman"/>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8" w:history="1">
        <w:r w:rsidRPr="00F93E3A">
          <w:rPr>
            <w:rFonts w:ascii="Cambria" w:eastAsia="MS Mincho" w:hAnsi="Cambria" w:cs="Times New Roman"/>
            <w:sz w:val="20"/>
            <w:szCs w:val="24"/>
            <w:u w:val="single"/>
            <w:lang w:val="uk-UA"/>
          </w:rPr>
          <w:t>https://tinyurl.com/ydhcsagx</w:t>
        </w:r>
      </w:hyperlink>
      <w:r w:rsidRPr="00F93E3A">
        <w:rPr>
          <w:rFonts w:ascii="Cambria" w:eastAsia="MS Mincho" w:hAnsi="Cambria" w:cs="Times New Roman"/>
          <w:sz w:val="20"/>
          <w:szCs w:val="24"/>
          <w:lang w:val="uk-UA"/>
        </w:rPr>
        <w:t xml:space="preserve">. </w:t>
      </w:r>
    </w:p>
    <w:p w:rsidR="00B76A95" w:rsidRPr="00F93E3A" w:rsidRDefault="00B76A95" w:rsidP="00B76A95">
      <w:pPr>
        <w:spacing w:after="0" w:line="240" w:lineRule="auto"/>
        <w:jc w:val="both"/>
        <w:rPr>
          <w:rFonts w:ascii="Cambria" w:eastAsia="MS Mincho" w:hAnsi="Cambria" w:cs="Times New Roman"/>
          <w:b/>
          <w:i/>
          <w:sz w:val="14"/>
          <w:szCs w:val="14"/>
          <w:lang w:val="uk-UA"/>
        </w:rPr>
      </w:pP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РЕСУРСИ ДЛЯ НАВЧАННЯ. Наукова бібліотека</w:t>
      </w:r>
      <w:r w:rsidRPr="00F93E3A">
        <w:rPr>
          <w:rFonts w:ascii="Cambria" w:eastAsia="MS Mincho" w:hAnsi="Cambria" w:cs="Times New Roman"/>
          <w:sz w:val="20"/>
          <w:szCs w:val="24"/>
          <w:lang w:val="uk-UA"/>
        </w:rPr>
        <w:t xml:space="preserve">: </w:t>
      </w:r>
      <w:hyperlink r:id="rId19" w:history="1">
        <w:r w:rsidRPr="00F93E3A">
          <w:rPr>
            <w:rFonts w:ascii="Cambria" w:eastAsia="MS Mincho" w:hAnsi="Cambria" w:cs="Times New Roman"/>
            <w:sz w:val="20"/>
            <w:szCs w:val="24"/>
            <w:u w:val="single"/>
            <w:lang w:val="uk-UA"/>
          </w:rPr>
          <w:t>http://library.znu.edu.ua</w:t>
        </w:r>
      </w:hyperlink>
      <w:r w:rsidRPr="00F93E3A">
        <w:rPr>
          <w:rFonts w:ascii="Cambria" w:eastAsia="MS Mincho" w:hAnsi="Cambria" w:cs="Times New Roman"/>
          <w:sz w:val="20"/>
          <w:szCs w:val="24"/>
          <w:lang w:val="uk-UA"/>
        </w:rPr>
        <w:t>. Графік роботи абонементів: понеділок – п`ятниця з 08.00 до 17.00; субота з 09.00 до 15.00.</w:t>
      </w:r>
    </w:p>
    <w:p w:rsidR="00B76A95" w:rsidRPr="00F93E3A" w:rsidRDefault="00B76A95" w:rsidP="00B76A95">
      <w:pPr>
        <w:spacing w:after="0" w:line="240" w:lineRule="auto"/>
        <w:jc w:val="both"/>
        <w:rPr>
          <w:rFonts w:ascii="Cambria" w:eastAsia="MS Mincho" w:hAnsi="Cambria" w:cs="Times New Roman"/>
          <w:sz w:val="14"/>
          <w:szCs w:val="14"/>
          <w:lang w:val="uk-UA"/>
        </w:rPr>
      </w:pPr>
    </w:p>
    <w:p w:rsidR="00B76A95" w:rsidRPr="00F93E3A" w:rsidRDefault="00B76A95" w:rsidP="00B76A95">
      <w:pPr>
        <w:spacing w:after="0" w:line="240" w:lineRule="auto"/>
        <w:jc w:val="both"/>
        <w:rPr>
          <w:rFonts w:ascii="Cambria" w:eastAsia="MS Mincho" w:hAnsi="Cambria" w:cs="Times New Roman"/>
          <w:b/>
          <w:i/>
          <w:sz w:val="20"/>
          <w:szCs w:val="24"/>
          <w:lang w:val="uk-UA"/>
        </w:rPr>
      </w:pPr>
      <w:r w:rsidRPr="00F93E3A">
        <w:rPr>
          <w:rFonts w:ascii="Cambria" w:eastAsia="MS Mincho" w:hAnsi="Cambria" w:cs="Times New Roman"/>
          <w:b/>
          <w:i/>
          <w:sz w:val="20"/>
          <w:szCs w:val="24"/>
          <w:lang w:val="uk-UA"/>
        </w:rPr>
        <w:t>ЕЛЕКТРОННЕ ЗАБЕЗПЕЧЕННЯ НАВЧАННЯ (MOODLE): https://moodle.znu.edu.ua</w:t>
      </w: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sz w:val="20"/>
          <w:szCs w:val="24"/>
          <w:lang w:val="uk-UA"/>
        </w:rPr>
        <w:t>Якщо забули пароль/логін, направте листа з темою «Забув пароль/логін» за адресами:</w:t>
      </w: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sz w:val="20"/>
          <w:szCs w:val="24"/>
          <w:lang w:val="uk-UA"/>
        </w:rPr>
        <w:lastRenderedPageBreak/>
        <w:t>·   для студентів ЗНУ - moodle.znu@gmail.com, Савченко Тетяна Володимирівна</w:t>
      </w: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sz w:val="20"/>
          <w:szCs w:val="24"/>
          <w:lang w:val="uk-UA"/>
        </w:rPr>
        <w:t>·   для студентів Інженерного інституту ЗНУ - alexvask54@gmail.com, Василенко Олексій Володимирович</w:t>
      </w: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sz w:val="20"/>
          <w:szCs w:val="24"/>
          <w:lang w:val="uk-UA"/>
        </w:rPr>
        <w:t>У листі вкажіть: прізвище, ім'я, по-батькові українською мовою; шифр групи; електронну адресу.</w:t>
      </w: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sz w:val="20"/>
          <w:szCs w:val="24"/>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rsidR="00B76A95" w:rsidRPr="00F93E3A" w:rsidRDefault="00B76A95" w:rsidP="00B76A95">
      <w:pPr>
        <w:spacing w:after="0" w:line="240" w:lineRule="auto"/>
        <w:jc w:val="both"/>
        <w:rPr>
          <w:rFonts w:ascii="Cambria" w:eastAsia="MS Mincho" w:hAnsi="Cambria" w:cs="Times New Roman"/>
          <w:sz w:val="14"/>
          <w:szCs w:val="14"/>
          <w:lang w:val="uk-UA"/>
        </w:rPr>
      </w:pP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Центр інтенсивного вивчення іноземних мов</w:t>
      </w:r>
      <w:r w:rsidRPr="00F93E3A">
        <w:rPr>
          <w:rFonts w:ascii="Cambria" w:eastAsia="MS Mincho" w:hAnsi="Cambria" w:cs="Times New Roman"/>
          <w:sz w:val="20"/>
          <w:szCs w:val="24"/>
          <w:lang w:val="uk-UA"/>
        </w:rPr>
        <w:t>: http://sites.znu.edu.ua/child-advance/</w:t>
      </w:r>
    </w:p>
    <w:p w:rsidR="00B76A95" w:rsidRPr="00F93E3A" w:rsidRDefault="00B76A95" w:rsidP="00B76A95">
      <w:pPr>
        <w:spacing w:after="0" w:line="240" w:lineRule="auto"/>
        <w:jc w:val="both"/>
        <w:rPr>
          <w:rFonts w:ascii="Cambria" w:eastAsia="MS Mincho" w:hAnsi="Cambria" w:cs="Times New Roman"/>
          <w:sz w:val="20"/>
          <w:szCs w:val="24"/>
          <w:lang w:val="uk-UA"/>
        </w:rPr>
      </w:pPr>
      <w:r w:rsidRPr="00F93E3A">
        <w:rPr>
          <w:rFonts w:ascii="Cambria" w:eastAsia="MS Mincho" w:hAnsi="Cambria" w:cs="Times New Roman"/>
          <w:b/>
          <w:i/>
          <w:sz w:val="20"/>
          <w:szCs w:val="24"/>
          <w:lang w:val="uk-UA"/>
        </w:rPr>
        <w:t>Центр німецької мови, партнер Гете-інституту</w:t>
      </w:r>
      <w:r w:rsidRPr="00F93E3A">
        <w:rPr>
          <w:rFonts w:ascii="Cambria" w:eastAsia="MS Mincho" w:hAnsi="Cambria" w:cs="Times New Roman"/>
          <w:sz w:val="20"/>
          <w:szCs w:val="24"/>
          <w:lang w:val="uk-UA"/>
        </w:rPr>
        <w:t>: https://www.znu.edu.ua/ukr/edu/ocznu/nim</w:t>
      </w:r>
    </w:p>
    <w:p w:rsidR="00B76A95" w:rsidRPr="00F93E3A" w:rsidRDefault="00B76A95" w:rsidP="00B76A95">
      <w:pPr>
        <w:spacing w:after="0" w:line="240" w:lineRule="auto"/>
        <w:rPr>
          <w:rFonts w:ascii="Times New Roman" w:eastAsia="MS Mincho" w:hAnsi="Times New Roman" w:cs="Times New Roman"/>
          <w:sz w:val="24"/>
          <w:szCs w:val="24"/>
        </w:rPr>
      </w:pPr>
      <w:r w:rsidRPr="00F93E3A">
        <w:rPr>
          <w:rFonts w:ascii="Cambria" w:eastAsia="MS Mincho" w:hAnsi="Cambria" w:cs="Times New Roman"/>
          <w:b/>
          <w:i/>
          <w:sz w:val="20"/>
          <w:szCs w:val="24"/>
          <w:lang w:val="uk-UA"/>
        </w:rPr>
        <w:t>Школа Конфуція (вивчення китайської мови)</w:t>
      </w:r>
      <w:r w:rsidRPr="00F93E3A">
        <w:rPr>
          <w:rFonts w:ascii="Cambria" w:eastAsia="MS Mincho" w:hAnsi="Cambria" w:cs="Times New Roman"/>
          <w:sz w:val="20"/>
          <w:szCs w:val="24"/>
          <w:lang w:val="uk-UA"/>
        </w:rPr>
        <w:t>: http://sites.znu.edu.ua/confucius</w:t>
      </w:r>
    </w:p>
    <w:p w:rsidR="00B76A95" w:rsidRDefault="00B76A95" w:rsidP="00B76A95"/>
    <w:p w:rsidR="00B76A95" w:rsidRDefault="00B76A95" w:rsidP="00B76A95"/>
    <w:p w:rsidR="00574C1A" w:rsidRDefault="00574C1A"/>
    <w:sectPr w:rsidR="00574C1A">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D4" w:rsidRDefault="00CE30D4" w:rsidP="00B76A95">
      <w:pPr>
        <w:spacing w:after="0" w:line="240" w:lineRule="auto"/>
      </w:pPr>
      <w:r>
        <w:separator/>
      </w:r>
    </w:p>
  </w:endnote>
  <w:endnote w:type="continuationSeparator" w:id="0">
    <w:p w:rsidR="00CE30D4" w:rsidRDefault="00CE30D4" w:rsidP="00B7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D4" w:rsidRDefault="00CE30D4" w:rsidP="00B76A95">
      <w:pPr>
        <w:spacing w:after="0" w:line="240" w:lineRule="auto"/>
      </w:pPr>
      <w:r>
        <w:separator/>
      </w:r>
    </w:p>
  </w:footnote>
  <w:footnote w:type="continuationSeparator" w:id="0">
    <w:p w:rsidR="00CE30D4" w:rsidRDefault="00CE30D4" w:rsidP="00B76A95">
      <w:pPr>
        <w:spacing w:after="0" w:line="240" w:lineRule="auto"/>
      </w:pPr>
      <w:r>
        <w:continuationSeparator/>
      </w:r>
    </w:p>
  </w:footnote>
  <w:footnote w:id="1">
    <w:p w:rsidR="00B76A95" w:rsidRPr="009F6B92" w:rsidRDefault="00B76A95" w:rsidP="00B76A95">
      <w:pPr>
        <w:pStyle w:val="a5"/>
        <w:rPr>
          <w:i/>
          <w:lang w:val="ru-RU"/>
        </w:rPr>
      </w:pPr>
      <w:r w:rsidRPr="009F6B92">
        <w:rPr>
          <w:rStyle w:val="a7"/>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343" w:rsidRPr="006F1B80" w:rsidRDefault="00CE30D4" w:rsidP="002318AE">
    <w:pPr>
      <w:pStyle w:val="a3"/>
      <w:jc w:val="center"/>
      <w:rPr>
        <w:rFonts w:ascii="Cambria" w:hAnsi="Cambria" w:cs="Tahoma"/>
        <w:b/>
        <w:lang w:val="uk-UA"/>
      </w:rPr>
    </w:pPr>
    <w:r>
      <w:rPr>
        <w:noProof/>
        <w:lang w:eastAsia="ru-RU"/>
      </w:rPr>
      <w:drawing>
        <wp:anchor distT="0" distB="0" distL="114300" distR="114300" simplePos="0" relativeHeight="251659264" behindDoc="1" locked="0" layoutInCell="1" allowOverlap="1" wp14:anchorId="2ED89133" wp14:editId="4547278C">
          <wp:simplePos x="0" y="0"/>
          <wp:positionH relativeFrom="column">
            <wp:posOffset>5389245</wp:posOffset>
          </wp:positionH>
          <wp:positionV relativeFrom="paragraph">
            <wp:posOffset>2540</wp:posOffset>
          </wp:positionV>
          <wp:extent cx="530225" cy="553720"/>
          <wp:effectExtent l="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ahoma"/>
        <w:b/>
        <w:lang w:val="uk-UA"/>
      </w:rPr>
      <w:t>З</w:t>
    </w:r>
    <w:r w:rsidRPr="006F1B80">
      <w:rPr>
        <w:rFonts w:ascii="Cambria" w:hAnsi="Cambria" w:cs="Tahoma"/>
        <w:b/>
        <w:lang w:val="uk-UA"/>
      </w:rPr>
      <w:t>АПОРІЗЬКИЙ НАЦІОНАЛЬНИЙ УНІВЕРСИТЕТ</w:t>
    </w:r>
  </w:p>
  <w:p w:rsidR="00B21343" w:rsidRPr="00E42FA1" w:rsidRDefault="00CE30D4" w:rsidP="002318AE">
    <w:pPr>
      <w:pStyle w:val="a3"/>
      <w:jc w:val="center"/>
      <w:rPr>
        <w:rFonts w:ascii="Cambria" w:hAnsi="Cambria" w:cs="Tahoma"/>
        <w:b/>
        <w:lang w:val="uk-UA"/>
      </w:rPr>
    </w:pPr>
    <w:r>
      <w:rPr>
        <w:rFonts w:ascii="Cambria" w:hAnsi="Cambria" w:cs="Tahoma"/>
        <w:b/>
        <w:lang w:val="uk-UA"/>
      </w:rPr>
      <w:t>ФАКУЛЬТЕТ ЖУРНАЛІСТИКИ</w:t>
    </w:r>
  </w:p>
  <w:p w:rsidR="00B21343" w:rsidRPr="009E7399" w:rsidRDefault="00CE30D4" w:rsidP="002318AE">
    <w:pPr>
      <w:pStyle w:val="a3"/>
      <w:jc w:val="center"/>
      <w:rPr>
        <w:rFonts w:ascii="Cambria" w:hAnsi="Cambria" w:cs="Tahoma"/>
        <w:b/>
        <w:lang w:val="uk-UA"/>
      </w:rPr>
    </w:pPr>
    <w:r w:rsidRPr="006F1B80">
      <w:rPr>
        <w:rFonts w:ascii="Cambria" w:hAnsi="Cambria" w:cs="Tahoma"/>
        <w:b/>
        <w:lang w:val="uk-UA"/>
      </w:rPr>
      <w:t>Силабус навчальної дисципліни</w:t>
    </w:r>
  </w:p>
  <w:p w:rsidR="00B21343" w:rsidRPr="00CF2559" w:rsidRDefault="00CE30D4" w:rsidP="002318AE">
    <w:pPr>
      <w:pStyle w:val="a3"/>
      <w:jc w:val="center"/>
      <w:rPr>
        <w:lang w:val="uk-UA"/>
      </w:rPr>
    </w:pPr>
    <w:r>
      <w:rPr>
        <w:lang w:val="uk-UA"/>
      </w:rPr>
      <w:t>___________________________________________________________________________</w:t>
    </w:r>
  </w:p>
  <w:p w:rsidR="00B21343" w:rsidRDefault="00CE30D4">
    <w:pPr>
      <w:pStyle w:val="a3"/>
    </w:pPr>
  </w:p>
  <w:p w:rsidR="00B21343" w:rsidRDefault="00CE30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21D11"/>
    <w:multiLevelType w:val="hybridMultilevel"/>
    <w:tmpl w:val="8AE2637A"/>
    <w:lvl w:ilvl="0" w:tplc="99001B3E">
      <w:start w:val="1"/>
      <w:numFmt w:val="decimal"/>
      <w:lvlText w:val="%1."/>
      <w:lvlJc w:val="left"/>
      <w:pPr>
        <w:ind w:left="232" w:hanging="348"/>
        <w:jc w:val="left"/>
      </w:pPr>
      <w:rPr>
        <w:rFonts w:ascii="Times New Roman" w:eastAsia="Times New Roman" w:hAnsi="Times New Roman" w:cs="Times New Roman" w:hint="default"/>
        <w:spacing w:val="0"/>
        <w:w w:val="100"/>
        <w:sz w:val="28"/>
        <w:szCs w:val="28"/>
        <w:lang w:val="uk-UA" w:eastAsia="en-US" w:bidi="ar-SA"/>
      </w:rPr>
    </w:lvl>
    <w:lvl w:ilvl="1" w:tplc="5964E7F2">
      <w:numFmt w:val="bullet"/>
      <w:lvlText w:val="•"/>
      <w:lvlJc w:val="left"/>
      <w:pPr>
        <w:ind w:left="1272" w:hanging="348"/>
      </w:pPr>
      <w:rPr>
        <w:rFonts w:hint="default"/>
        <w:lang w:val="uk-UA" w:eastAsia="en-US" w:bidi="ar-SA"/>
      </w:rPr>
    </w:lvl>
    <w:lvl w:ilvl="2" w:tplc="C0E0F8A4">
      <w:numFmt w:val="bullet"/>
      <w:lvlText w:val="•"/>
      <w:lvlJc w:val="left"/>
      <w:pPr>
        <w:ind w:left="2304" w:hanging="348"/>
      </w:pPr>
      <w:rPr>
        <w:rFonts w:hint="default"/>
        <w:lang w:val="uk-UA" w:eastAsia="en-US" w:bidi="ar-SA"/>
      </w:rPr>
    </w:lvl>
    <w:lvl w:ilvl="3" w:tplc="6CE04B8A">
      <w:numFmt w:val="bullet"/>
      <w:lvlText w:val="•"/>
      <w:lvlJc w:val="left"/>
      <w:pPr>
        <w:ind w:left="3336" w:hanging="348"/>
      </w:pPr>
      <w:rPr>
        <w:rFonts w:hint="default"/>
        <w:lang w:val="uk-UA" w:eastAsia="en-US" w:bidi="ar-SA"/>
      </w:rPr>
    </w:lvl>
    <w:lvl w:ilvl="4" w:tplc="747418AE">
      <w:numFmt w:val="bullet"/>
      <w:lvlText w:val="•"/>
      <w:lvlJc w:val="left"/>
      <w:pPr>
        <w:ind w:left="4368" w:hanging="348"/>
      </w:pPr>
      <w:rPr>
        <w:rFonts w:hint="default"/>
        <w:lang w:val="uk-UA" w:eastAsia="en-US" w:bidi="ar-SA"/>
      </w:rPr>
    </w:lvl>
    <w:lvl w:ilvl="5" w:tplc="37DC81F2">
      <w:numFmt w:val="bullet"/>
      <w:lvlText w:val="•"/>
      <w:lvlJc w:val="left"/>
      <w:pPr>
        <w:ind w:left="5400" w:hanging="348"/>
      </w:pPr>
      <w:rPr>
        <w:rFonts w:hint="default"/>
        <w:lang w:val="uk-UA" w:eastAsia="en-US" w:bidi="ar-SA"/>
      </w:rPr>
    </w:lvl>
    <w:lvl w:ilvl="6" w:tplc="AA7E233C">
      <w:numFmt w:val="bullet"/>
      <w:lvlText w:val="•"/>
      <w:lvlJc w:val="left"/>
      <w:pPr>
        <w:ind w:left="6432" w:hanging="348"/>
      </w:pPr>
      <w:rPr>
        <w:rFonts w:hint="default"/>
        <w:lang w:val="uk-UA" w:eastAsia="en-US" w:bidi="ar-SA"/>
      </w:rPr>
    </w:lvl>
    <w:lvl w:ilvl="7" w:tplc="2A648E66">
      <w:numFmt w:val="bullet"/>
      <w:lvlText w:val="•"/>
      <w:lvlJc w:val="left"/>
      <w:pPr>
        <w:ind w:left="7464" w:hanging="348"/>
      </w:pPr>
      <w:rPr>
        <w:rFonts w:hint="default"/>
        <w:lang w:val="uk-UA" w:eastAsia="en-US" w:bidi="ar-SA"/>
      </w:rPr>
    </w:lvl>
    <w:lvl w:ilvl="8" w:tplc="4DE6FD2E">
      <w:numFmt w:val="bullet"/>
      <w:lvlText w:val="•"/>
      <w:lvlJc w:val="left"/>
      <w:pPr>
        <w:ind w:left="8496" w:hanging="348"/>
      </w:pPr>
      <w:rPr>
        <w:rFonts w:hint="default"/>
        <w:lang w:val="uk-UA" w:eastAsia="en-US" w:bidi="ar-SA"/>
      </w:rPr>
    </w:lvl>
  </w:abstractNum>
  <w:abstractNum w:abstractNumId="1" w15:restartNumberingAfterBreak="0">
    <w:nsid w:val="4BA130FD"/>
    <w:multiLevelType w:val="hybridMultilevel"/>
    <w:tmpl w:val="B078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00FFC"/>
    <w:multiLevelType w:val="hybridMultilevel"/>
    <w:tmpl w:val="AF3072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D3"/>
    <w:rsid w:val="00574C1A"/>
    <w:rsid w:val="00B76A95"/>
    <w:rsid w:val="00C47ED3"/>
    <w:rsid w:val="00CE3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8EE6"/>
  <w15:chartTrackingRefBased/>
  <w15:docId w15:val="{F3755595-799D-415F-8220-F21E34DC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A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6A95"/>
  </w:style>
  <w:style w:type="paragraph" w:styleId="a5">
    <w:name w:val="footnote text"/>
    <w:basedOn w:val="a"/>
    <w:link w:val="1"/>
    <w:semiHidden/>
    <w:rsid w:val="00B76A95"/>
    <w:pPr>
      <w:spacing w:after="0" w:line="240" w:lineRule="auto"/>
    </w:pPr>
    <w:rPr>
      <w:rFonts w:ascii="Times New Roman" w:eastAsia="MS Mincho" w:hAnsi="Times New Roman" w:cs="Times New Roman"/>
      <w:sz w:val="20"/>
      <w:szCs w:val="20"/>
      <w:lang w:val="x-none"/>
    </w:rPr>
  </w:style>
  <w:style w:type="character" w:customStyle="1" w:styleId="a6">
    <w:name w:val="Текст сноски Знак"/>
    <w:basedOn w:val="a0"/>
    <w:uiPriority w:val="99"/>
    <w:semiHidden/>
    <w:rsid w:val="00B76A95"/>
    <w:rPr>
      <w:sz w:val="20"/>
      <w:szCs w:val="20"/>
    </w:rPr>
  </w:style>
  <w:style w:type="character" w:styleId="a7">
    <w:name w:val="footnote reference"/>
    <w:semiHidden/>
    <w:rsid w:val="00B76A95"/>
    <w:rPr>
      <w:rFonts w:cs="Times New Roman"/>
      <w:vertAlign w:val="superscript"/>
    </w:rPr>
  </w:style>
  <w:style w:type="character" w:customStyle="1" w:styleId="1">
    <w:name w:val="Текст сноски Знак1"/>
    <w:link w:val="a5"/>
    <w:semiHidden/>
    <w:locked/>
    <w:rsid w:val="00B76A95"/>
    <w:rPr>
      <w:rFonts w:ascii="Times New Roman" w:eastAsia="MS Mincho" w:hAnsi="Times New Roman" w:cs="Times New Roman"/>
      <w:sz w:val="20"/>
      <w:szCs w:val="20"/>
      <w:lang w:val="x-none"/>
    </w:rPr>
  </w:style>
  <w:style w:type="paragraph" w:styleId="a8">
    <w:name w:val="List Paragraph"/>
    <w:basedOn w:val="a"/>
    <w:uiPriority w:val="34"/>
    <w:qFormat/>
    <w:rsid w:val="00B76A95"/>
    <w:pPr>
      <w:ind w:left="720"/>
      <w:contextualSpacing/>
    </w:pPr>
  </w:style>
  <w:style w:type="character" w:styleId="a9">
    <w:name w:val="Hyperlink"/>
    <w:basedOn w:val="a0"/>
    <w:uiPriority w:val="99"/>
    <w:unhideWhenUsed/>
    <w:rsid w:val="00B76A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Soc_Gum/Npchdu/Politology" TargetMode="Externa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ristinapirogova5@gmail.com" TargetMode="External"/><Relationship Id="rId12" Type="http://schemas.openxmlformats.org/officeDocument/2006/relationships/hyperlink" Target="https://tinyurl.com/y9pkmmp5" TargetMode="External"/><Relationship Id="rId17"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tinyurl.com/yd6bq6p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9tve4lk" TargetMode="External"/><Relationship Id="rId5" Type="http://schemas.openxmlformats.org/officeDocument/2006/relationships/footnotes" Target="footnotes.xml"/><Relationship Id="rId15" Type="http://schemas.openxmlformats.org/officeDocument/2006/relationships/hyperlink" Target="https://tinyurl.com/ycyfws9v" TargetMode="External"/><Relationship Id="rId10" Type="http://schemas.openxmlformats.org/officeDocument/2006/relationships/hyperlink" Target="https://tinyurl.com/y6wzzlu3" TargetMode="External"/><Relationship Id="rId19"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s://tinyurl.com/ya6yk4ad" TargetMode="External"/><Relationship Id="rId14" Type="http://schemas.openxmlformats.org/officeDocument/2006/relationships/hyperlink" Target="https://tinyurl.com/y8gbt4x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2386</Words>
  <Characters>13601</Characters>
  <Application>Microsoft Office Word</Application>
  <DocSecurity>0</DocSecurity>
  <Lines>113</Lines>
  <Paragraphs>31</Paragraphs>
  <ScaleCrop>false</ScaleCrop>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2021-08-22T13:01:00Z</dcterms:created>
  <dcterms:modified xsi:type="dcterms:W3CDTF">2021-08-22T13:02:00Z</dcterms:modified>
</cp:coreProperties>
</file>