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52" w:rsidRPr="006206FB" w:rsidRDefault="006206FB" w:rsidP="006206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06FB">
        <w:rPr>
          <w:rFonts w:ascii="Times New Roman" w:hAnsi="Times New Roman" w:cs="Times New Roman"/>
          <w:b/>
          <w:sz w:val="28"/>
          <w:szCs w:val="28"/>
          <w:lang w:val="uk-UA"/>
        </w:rPr>
        <w:t>Питання до заліку з курсу «Телепубліцистика</w:t>
      </w:r>
      <w:r w:rsidRPr="006206F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206FB" w:rsidRPr="006206FB" w:rsidRDefault="006206FB" w:rsidP="0015619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6FB">
        <w:rPr>
          <w:rFonts w:ascii="Times New Roman" w:hAnsi="Times New Roman" w:cs="Times New Roman"/>
          <w:bCs/>
          <w:sz w:val="28"/>
          <w:szCs w:val="28"/>
          <w:lang w:val="uk-UA"/>
        </w:rPr>
        <w:t>Літературна діяльність і телевізійна творчість: спільне і відмінне.</w:t>
      </w:r>
    </w:p>
    <w:p w:rsidR="0015619A" w:rsidRDefault="0015619A" w:rsidP="0015619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Письменницька публіцистика в парадигмі сучасної телевізійної журналістики. </w:t>
      </w:r>
    </w:p>
    <w:p w:rsidR="0015619A" w:rsidRDefault="0015619A" w:rsidP="0015619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19A">
        <w:rPr>
          <w:rFonts w:ascii="Times New Roman" w:hAnsi="Times New Roman" w:cs="Times New Roman"/>
          <w:sz w:val="28"/>
          <w:szCs w:val="28"/>
          <w:lang w:val="uk-UA"/>
        </w:rPr>
        <w:t xml:space="preserve">Політична проблематика у телевізійних проектах. </w:t>
      </w:r>
    </w:p>
    <w:p w:rsidR="0015619A" w:rsidRDefault="0015619A" w:rsidP="0015619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619A">
        <w:rPr>
          <w:rFonts w:ascii="Times New Roman" w:hAnsi="Times New Roman" w:cs="Times New Roman"/>
          <w:sz w:val="28"/>
          <w:szCs w:val="28"/>
          <w:lang w:val="uk-UA"/>
        </w:rPr>
        <w:t>Розслідувальна</w:t>
      </w:r>
      <w:proofErr w:type="spellEnd"/>
      <w:r w:rsidRPr="0015619A">
        <w:rPr>
          <w:rFonts w:ascii="Times New Roman" w:hAnsi="Times New Roman" w:cs="Times New Roman"/>
          <w:sz w:val="28"/>
          <w:szCs w:val="28"/>
          <w:lang w:val="uk-UA"/>
        </w:rPr>
        <w:t xml:space="preserve"> тележурналістика як вияв публіцистичної творчості на телебаченні. </w:t>
      </w:r>
    </w:p>
    <w:p w:rsidR="0015619A" w:rsidRDefault="0015619A" w:rsidP="0015619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619A">
        <w:rPr>
          <w:rFonts w:ascii="Times New Roman" w:hAnsi="Times New Roman" w:cs="Times New Roman"/>
          <w:sz w:val="28"/>
          <w:szCs w:val="28"/>
          <w:lang w:val="uk-UA"/>
        </w:rPr>
        <w:t>Різнотематичні</w:t>
      </w:r>
      <w:proofErr w:type="spellEnd"/>
      <w:r w:rsidRPr="0015619A">
        <w:rPr>
          <w:rFonts w:ascii="Times New Roman" w:hAnsi="Times New Roman" w:cs="Times New Roman"/>
          <w:sz w:val="28"/>
          <w:szCs w:val="28"/>
          <w:lang w:val="uk-UA"/>
        </w:rPr>
        <w:t xml:space="preserve"> спецпроекти на телебаченні як вияв духовного світу, суспільної моралі /аморальність, цінностей й інших загальнолюдських якостей українців (осіб інших національностей).</w:t>
      </w:r>
    </w:p>
    <w:p w:rsidR="0015619A" w:rsidRDefault="0015619A" w:rsidP="0015619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19A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інтерв’ю у програмах різних жанрів. Цільове призначення інтерв’ю. </w:t>
      </w:r>
    </w:p>
    <w:p w:rsidR="0015619A" w:rsidRDefault="0015619A" w:rsidP="0015619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19A">
        <w:rPr>
          <w:rFonts w:ascii="Times New Roman" w:hAnsi="Times New Roman" w:cs="Times New Roman"/>
          <w:sz w:val="28"/>
          <w:szCs w:val="28"/>
          <w:lang w:val="uk-UA"/>
        </w:rPr>
        <w:t xml:space="preserve">Авторська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публіцистична </w:t>
      </w:r>
      <w:r w:rsidRPr="0015619A">
        <w:rPr>
          <w:rFonts w:ascii="Times New Roman" w:hAnsi="Times New Roman" w:cs="Times New Roman"/>
          <w:sz w:val="28"/>
          <w:szCs w:val="28"/>
          <w:lang w:val="uk-UA"/>
        </w:rPr>
        <w:t>програма на телебаченні.</w:t>
      </w:r>
    </w:p>
    <w:p w:rsidR="0015619A" w:rsidRDefault="0015619A" w:rsidP="0015619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19A">
        <w:rPr>
          <w:rFonts w:ascii="Times New Roman" w:hAnsi="Times New Roman" w:cs="Times New Roman"/>
          <w:sz w:val="28"/>
          <w:szCs w:val="28"/>
          <w:lang w:val="uk-UA"/>
        </w:rPr>
        <w:t>Публіцистичність в художніх телевізійних роботах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619A" w:rsidRDefault="0015619A" w:rsidP="0015619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19A">
        <w:rPr>
          <w:rFonts w:ascii="Times New Roman" w:hAnsi="Times New Roman" w:cs="Times New Roman"/>
          <w:sz w:val="28"/>
          <w:szCs w:val="28"/>
          <w:lang w:val="uk-UA"/>
        </w:rPr>
        <w:t>Документальна публіцистика у фільмах.</w:t>
      </w:r>
    </w:p>
    <w:p w:rsidR="0015619A" w:rsidRDefault="0015619A" w:rsidP="0015619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19A">
        <w:rPr>
          <w:rFonts w:ascii="Times New Roman" w:hAnsi="Times New Roman" w:cs="Times New Roman"/>
          <w:sz w:val="28"/>
          <w:szCs w:val="28"/>
          <w:lang w:val="uk-UA"/>
        </w:rPr>
        <w:t>Проблематика соціальних шоу-програм та публіцистичність.</w:t>
      </w:r>
    </w:p>
    <w:p w:rsidR="0015619A" w:rsidRDefault="0015619A" w:rsidP="0015619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19A">
        <w:rPr>
          <w:rFonts w:ascii="Times New Roman" w:hAnsi="Times New Roman" w:cs="Times New Roman"/>
          <w:sz w:val="28"/>
          <w:szCs w:val="28"/>
          <w:lang w:val="uk-UA"/>
        </w:rPr>
        <w:t xml:space="preserve">Концептуальна публіцистика як виразник національної ідентичності. </w:t>
      </w:r>
    </w:p>
    <w:p w:rsidR="0015619A" w:rsidRDefault="0015619A" w:rsidP="0015619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19A">
        <w:rPr>
          <w:rFonts w:ascii="Times New Roman" w:hAnsi="Times New Roman" w:cs="Times New Roman"/>
          <w:sz w:val="28"/>
          <w:szCs w:val="28"/>
          <w:lang w:val="uk-UA"/>
        </w:rPr>
        <w:t>Творчі постаті українців в історичному контексті документальних циклів на телебаченні.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6FB">
        <w:rPr>
          <w:rFonts w:ascii="Times New Roman" w:hAnsi="Times New Roman" w:cs="Times New Roman"/>
          <w:sz w:val="28"/>
          <w:szCs w:val="28"/>
          <w:lang w:val="uk-UA"/>
        </w:rPr>
        <w:t>Закономірності поєднання мети й теми в публіцистичній творчості.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6FB">
        <w:rPr>
          <w:rFonts w:ascii="Times New Roman" w:hAnsi="Times New Roman" w:cs="Times New Roman"/>
          <w:sz w:val="28"/>
          <w:szCs w:val="28"/>
          <w:lang w:val="uk-UA"/>
        </w:rPr>
        <w:t xml:space="preserve">Аудіовізуальні чинники та </w:t>
      </w:r>
      <w:proofErr w:type="spellStart"/>
      <w:r w:rsidRPr="006206FB">
        <w:rPr>
          <w:rFonts w:ascii="Times New Roman" w:hAnsi="Times New Roman" w:cs="Times New Roman"/>
          <w:sz w:val="28"/>
          <w:szCs w:val="28"/>
          <w:lang w:val="uk-UA"/>
        </w:rPr>
        <w:t>зображально</w:t>
      </w:r>
      <w:proofErr w:type="spellEnd"/>
      <w:r w:rsidRPr="006206FB">
        <w:rPr>
          <w:rFonts w:ascii="Times New Roman" w:hAnsi="Times New Roman" w:cs="Times New Roman"/>
          <w:sz w:val="28"/>
          <w:szCs w:val="28"/>
          <w:lang w:val="uk-UA"/>
        </w:rPr>
        <w:t xml:space="preserve">-виражальні засоби публіцистики в структурі телевізійних програм. 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6FB">
        <w:rPr>
          <w:rFonts w:ascii="Times New Roman" w:hAnsi="Times New Roman" w:cs="Times New Roman"/>
          <w:sz w:val="28"/>
          <w:szCs w:val="28"/>
          <w:lang w:val="uk-UA"/>
        </w:rPr>
        <w:t>Відео (фото), слово, музика, графіка як головні звуко-зорові засоби відображення дійсності на екрані.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6FB">
        <w:rPr>
          <w:rFonts w:ascii="Times New Roman" w:hAnsi="Times New Roman" w:cs="Times New Roman"/>
          <w:sz w:val="28"/>
          <w:szCs w:val="28"/>
          <w:lang w:val="uk-UA"/>
        </w:rPr>
        <w:t>Поняття «однорідності» (</w:t>
      </w:r>
      <w:proofErr w:type="spellStart"/>
      <w:r w:rsidRPr="006206FB">
        <w:rPr>
          <w:rFonts w:ascii="Times New Roman" w:hAnsi="Times New Roman" w:cs="Times New Roman"/>
          <w:sz w:val="28"/>
          <w:szCs w:val="28"/>
          <w:lang w:val="uk-UA"/>
        </w:rPr>
        <w:t>типологічності</w:t>
      </w:r>
      <w:proofErr w:type="spellEnd"/>
      <w:r w:rsidRPr="006206FB">
        <w:rPr>
          <w:rFonts w:ascii="Times New Roman" w:hAnsi="Times New Roman" w:cs="Times New Roman"/>
          <w:sz w:val="28"/>
          <w:szCs w:val="28"/>
          <w:lang w:val="uk-UA"/>
        </w:rPr>
        <w:t>) засобів телепубліцистики як якісна характеристика жанру.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6FB">
        <w:rPr>
          <w:rFonts w:ascii="Times New Roman" w:hAnsi="Times New Roman" w:cs="Times New Roman"/>
          <w:sz w:val="28"/>
          <w:szCs w:val="28"/>
          <w:lang w:val="uk-UA"/>
        </w:rPr>
        <w:t xml:space="preserve">Реалістичність, об’єктивність, </w:t>
      </w:r>
      <w:proofErr w:type="spellStart"/>
      <w:r w:rsidRPr="006206FB">
        <w:rPr>
          <w:rFonts w:ascii="Times New Roman" w:hAnsi="Times New Roman" w:cs="Times New Roman"/>
          <w:sz w:val="28"/>
          <w:szCs w:val="28"/>
          <w:lang w:val="uk-UA"/>
        </w:rPr>
        <w:t>неупередженність</w:t>
      </w:r>
      <w:proofErr w:type="spellEnd"/>
      <w:r w:rsidRPr="006206FB">
        <w:rPr>
          <w:rFonts w:ascii="Times New Roman" w:hAnsi="Times New Roman" w:cs="Times New Roman"/>
          <w:sz w:val="28"/>
          <w:szCs w:val="28"/>
          <w:lang w:val="uk-UA"/>
        </w:rPr>
        <w:t xml:space="preserve"> автора твору у документальному відображенні умовності процесів і явищ.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6FB">
        <w:rPr>
          <w:rFonts w:ascii="Times New Roman" w:hAnsi="Times New Roman" w:cs="Times New Roman"/>
          <w:sz w:val="28"/>
          <w:szCs w:val="28"/>
          <w:lang w:val="uk-UA"/>
        </w:rPr>
        <w:t xml:space="preserve">Поняття про жанр, критерії його визначення, дифузія жанрів та формування нових жанрів у екранній діяльності. 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6FB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Інформаційна публіцистика. 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6FB">
        <w:rPr>
          <w:rFonts w:ascii="Times New Roman" w:hAnsi="Times New Roman" w:cs="Times New Roman"/>
          <w:sz w:val="28"/>
          <w:szCs w:val="28"/>
          <w:lang w:val="uk-UA"/>
        </w:rPr>
        <w:t xml:space="preserve">Аналітична публіцистика. 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06FB">
        <w:rPr>
          <w:rFonts w:ascii="Times New Roman" w:hAnsi="Times New Roman" w:cs="Times New Roman"/>
          <w:sz w:val="28"/>
          <w:szCs w:val="28"/>
          <w:lang w:val="uk-UA"/>
        </w:rPr>
        <w:t>Розслідувальна</w:t>
      </w:r>
      <w:proofErr w:type="spellEnd"/>
      <w:r w:rsidRPr="006206FB">
        <w:rPr>
          <w:rFonts w:ascii="Times New Roman" w:hAnsi="Times New Roman" w:cs="Times New Roman"/>
          <w:sz w:val="28"/>
          <w:szCs w:val="28"/>
          <w:lang w:val="uk-UA"/>
        </w:rPr>
        <w:t xml:space="preserve"> публіцистика. 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6FB">
        <w:rPr>
          <w:rFonts w:ascii="Times New Roman" w:hAnsi="Times New Roman" w:cs="Times New Roman"/>
          <w:sz w:val="28"/>
          <w:szCs w:val="28"/>
          <w:lang w:val="uk-UA"/>
        </w:rPr>
        <w:t>Художньо-публіцистичні жанри та особливості їх функціонування в сучасному медійному середовищі.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6FB">
        <w:rPr>
          <w:rFonts w:ascii="Times New Roman" w:hAnsi="Times New Roman" w:cs="Times New Roman"/>
          <w:sz w:val="28"/>
          <w:szCs w:val="28"/>
          <w:lang w:val="uk-UA"/>
        </w:rPr>
        <w:t>Сучасний телевізійний нарис та його різновиди.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6FB">
        <w:rPr>
          <w:rFonts w:ascii="Times New Roman" w:hAnsi="Times New Roman" w:cs="Times New Roman"/>
          <w:sz w:val="28"/>
          <w:szCs w:val="28"/>
          <w:lang w:val="uk-UA"/>
        </w:rPr>
        <w:t xml:space="preserve">Нові жанри на телебаченні.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характеристика.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Інфотеймент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Інфотира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06FB">
        <w:rPr>
          <w:rFonts w:ascii="Times New Roman" w:hAnsi="Times New Roman" w:cs="Times New Roman"/>
          <w:sz w:val="28"/>
          <w:szCs w:val="28"/>
          <w:lang w:val="uk-UA"/>
        </w:rPr>
        <w:t>Ед’ютеймент</w:t>
      </w:r>
      <w:proofErr w:type="spellEnd"/>
      <w:r w:rsidRPr="006206F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06FB">
        <w:rPr>
          <w:rFonts w:ascii="Times New Roman" w:hAnsi="Times New Roman" w:cs="Times New Roman"/>
          <w:sz w:val="28"/>
          <w:szCs w:val="28"/>
          <w:lang w:val="uk-UA"/>
        </w:rPr>
        <w:t>Енвайронмент</w:t>
      </w:r>
      <w:proofErr w:type="spellEnd"/>
      <w:r w:rsidRPr="006206F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06FB">
        <w:rPr>
          <w:rFonts w:ascii="Times New Roman" w:hAnsi="Times New Roman" w:cs="Times New Roman"/>
          <w:sz w:val="28"/>
          <w:szCs w:val="28"/>
          <w:lang w:val="uk-UA"/>
        </w:rPr>
        <w:t>Документарі</w:t>
      </w:r>
      <w:proofErr w:type="spellEnd"/>
      <w:r w:rsidRPr="006206F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6FB">
        <w:rPr>
          <w:rFonts w:ascii="Times New Roman" w:hAnsi="Times New Roman" w:cs="Times New Roman"/>
          <w:sz w:val="28"/>
          <w:szCs w:val="28"/>
          <w:lang w:val="uk-UA"/>
        </w:rPr>
        <w:t>Доку-</w:t>
      </w:r>
      <w:proofErr w:type="spellStart"/>
      <w:r w:rsidRPr="006206FB">
        <w:rPr>
          <w:rFonts w:ascii="Times New Roman" w:hAnsi="Times New Roman" w:cs="Times New Roman"/>
          <w:sz w:val="28"/>
          <w:szCs w:val="28"/>
          <w:lang w:val="uk-UA"/>
        </w:rPr>
        <w:t>фікшн</w:t>
      </w:r>
      <w:proofErr w:type="spellEnd"/>
      <w:r w:rsidRPr="006206F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Мок’юментарі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06FB">
        <w:rPr>
          <w:rFonts w:ascii="Times New Roman" w:hAnsi="Times New Roman" w:cs="Times New Roman"/>
          <w:sz w:val="28"/>
          <w:szCs w:val="28"/>
          <w:lang w:val="uk-UA"/>
        </w:rPr>
        <w:t>Політей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206FB">
        <w:rPr>
          <w:rFonts w:ascii="Times New Roman" w:hAnsi="Times New Roman" w:cs="Times New Roman"/>
          <w:sz w:val="28"/>
          <w:szCs w:val="28"/>
          <w:lang w:val="uk-UA"/>
        </w:rPr>
        <w:t>мент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Фудтейнмент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Агритейнмент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06FB" w:rsidRDefault="006206FB" w:rsidP="0015619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Технотейнмент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06FB" w:rsidRDefault="0015619A" w:rsidP="0015619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Бізнестейнмент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619A" w:rsidRDefault="0015619A" w:rsidP="0015619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Вотеймент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619A" w:rsidRDefault="0015619A" w:rsidP="0015619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5619A">
        <w:rPr>
          <w:rFonts w:ascii="Times New Roman" w:hAnsi="Times New Roman" w:cs="Times New Roman"/>
          <w:sz w:val="28"/>
          <w:szCs w:val="28"/>
          <w:lang w:val="uk-UA"/>
        </w:rPr>
        <w:t xml:space="preserve">Телевізійні програми сатиричної проблематики в інформаційній публіцистиці. </w:t>
      </w:r>
    </w:p>
    <w:p w:rsidR="0015619A" w:rsidRDefault="0015619A" w:rsidP="0015619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5619A">
        <w:rPr>
          <w:rFonts w:ascii="Times New Roman" w:hAnsi="Times New Roman" w:cs="Times New Roman"/>
          <w:sz w:val="28"/>
          <w:szCs w:val="28"/>
          <w:lang w:val="uk-UA"/>
        </w:rPr>
        <w:t xml:space="preserve">Сатирична аналітична публіцистика. </w:t>
      </w:r>
    </w:p>
    <w:p w:rsidR="0015619A" w:rsidRDefault="0015619A" w:rsidP="0015619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5619A">
        <w:rPr>
          <w:rFonts w:ascii="Times New Roman" w:hAnsi="Times New Roman" w:cs="Times New Roman"/>
          <w:sz w:val="28"/>
          <w:szCs w:val="28"/>
          <w:lang w:val="uk-UA"/>
        </w:rPr>
        <w:t xml:space="preserve">Сатира і гумор в телевізійних матеріалах художньої публіцистики. </w:t>
      </w:r>
    </w:p>
    <w:p w:rsidR="0015619A" w:rsidRDefault="0015619A" w:rsidP="0015619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5619A">
        <w:rPr>
          <w:rFonts w:ascii="Times New Roman" w:hAnsi="Times New Roman" w:cs="Times New Roman"/>
          <w:sz w:val="28"/>
          <w:szCs w:val="28"/>
          <w:lang w:val="uk-UA"/>
        </w:rPr>
        <w:t>Аудіовізуальні складники телевізійної продукції у відображенні реальних подій і фактів.</w:t>
      </w:r>
    </w:p>
    <w:p w:rsidR="0015619A" w:rsidRDefault="0015619A" w:rsidP="0015619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5619A">
        <w:rPr>
          <w:rFonts w:ascii="Times New Roman" w:hAnsi="Times New Roman" w:cs="Times New Roman"/>
          <w:sz w:val="28"/>
          <w:szCs w:val="28"/>
          <w:lang w:val="uk-UA"/>
        </w:rPr>
        <w:t xml:space="preserve"> Сатиричні жанри екранної публіцистики: звукове оформлення, дизайн студії, </w:t>
      </w:r>
      <w:proofErr w:type="spellStart"/>
      <w:r w:rsidRPr="0015619A">
        <w:rPr>
          <w:rFonts w:ascii="Times New Roman" w:hAnsi="Times New Roman" w:cs="Times New Roman"/>
          <w:sz w:val="28"/>
          <w:szCs w:val="28"/>
          <w:lang w:val="uk-UA"/>
        </w:rPr>
        <w:t>інфографіка</w:t>
      </w:r>
      <w:proofErr w:type="spellEnd"/>
      <w:r w:rsidRPr="0015619A">
        <w:rPr>
          <w:rFonts w:ascii="Times New Roman" w:hAnsi="Times New Roman" w:cs="Times New Roman"/>
          <w:sz w:val="28"/>
          <w:szCs w:val="28"/>
          <w:lang w:val="uk-UA"/>
        </w:rPr>
        <w:t xml:space="preserve"> й под. Роль авторської позиції у сатиричному творі. </w:t>
      </w:r>
    </w:p>
    <w:p w:rsidR="0015619A" w:rsidRDefault="0015619A" w:rsidP="0015619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5619A">
        <w:rPr>
          <w:rFonts w:ascii="Times New Roman" w:hAnsi="Times New Roman" w:cs="Times New Roman"/>
          <w:sz w:val="28"/>
          <w:szCs w:val="28"/>
          <w:lang w:val="uk-UA"/>
        </w:rPr>
        <w:t xml:space="preserve">Стилістичні особливості, застосування </w:t>
      </w:r>
      <w:proofErr w:type="spellStart"/>
      <w:r w:rsidRPr="0015619A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Pr="0015619A">
        <w:rPr>
          <w:rFonts w:ascii="Times New Roman" w:hAnsi="Times New Roman" w:cs="Times New Roman"/>
          <w:sz w:val="28"/>
          <w:szCs w:val="28"/>
          <w:lang w:val="uk-UA"/>
        </w:rPr>
        <w:t xml:space="preserve"> виразності та образності: експресія, паронімія, оксюморон, метафоричність, метонімічність, порівняння, гіперболізація, алегоричність, антономазія, іронія. </w:t>
      </w:r>
    </w:p>
    <w:p w:rsidR="006206FB" w:rsidRPr="006206FB" w:rsidRDefault="0015619A" w:rsidP="0015619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619A">
        <w:rPr>
          <w:rFonts w:ascii="Times New Roman" w:hAnsi="Times New Roman" w:cs="Times New Roman"/>
          <w:sz w:val="28"/>
          <w:szCs w:val="28"/>
          <w:lang w:val="uk-UA"/>
        </w:rPr>
        <w:t>Монтажно</w:t>
      </w:r>
      <w:proofErr w:type="spellEnd"/>
      <w:r w:rsidRPr="0015619A">
        <w:rPr>
          <w:rFonts w:ascii="Times New Roman" w:hAnsi="Times New Roman" w:cs="Times New Roman"/>
          <w:sz w:val="28"/>
          <w:szCs w:val="28"/>
          <w:lang w:val="uk-UA"/>
        </w:rPr>
        <w:t xml:space="preserve">-зображальна особливість телевізійної </w:t>
      </w:r>
      <w:r>
        <w:rPr>
          <w:rFonts w:ascii="Times New Roman" w:hAnsi="Times New Roman" w:cs="Times New Roman"/>
          <w:sz w:val="28"/>
          <w:szCs w:val="28"/>
          <w:lang w:val="uk-UA"/>
        </w:rPr>
        <w:t>публіцистики</w:t>
      </w:r>
      <w:r w:rsidRPr="001561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06FB" w:rsidRPr="006206FB" w:rsidRDefault="006206F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206FB" w:rsidRPr="006206FB" w:rsidRDefault="006206F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206FB" w:rsidRPr="006206FB" w:rsidSect="001561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3726"/>
    <w:multiLevelType w:val="hybridMultilevel"/>
    <w:tmpl w:val="B8C4D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35"/>
    <w:rsid w:val="000F7752"/>
    <w:rsid w:val="0013080E"/>
    <w:rsid w:val="0015619A"/>
    <w:rsid w:val="001E6B35"/>
    <w:rsid w:val="006206FB"/>
    <w:rsid w:val="007F302D"/>
    <w:rsid w:val="00C0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1CE5C-6F4E-4F0E-B4B5-16E4B85E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Coolplay</dc:creator>
  <cp:keywords/>
  <dc:description/>
  <cp:lastModifiedBy>Coolplay</cp:lastModifiedBy>
  <cp:revision>2</cp:revision>
  <dcterms:created xsi:type="dcterms:W3CDTF">2021-08-23T11:17:00Z</dcterms:created>
  <dcterms:modified xsi:type="dcterms:W3CDTF">2021-08-23T11:35:00Z</dcterms:modified>
</cp:coreProperties>
</file>