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AF" w:rsidRPr="006B47AF" w:rsidRDefault="000A27AF" w:rsidP="000A27AF">
      <w:pPr>
        <w:spacing w:after="0" w:line="240" w:lineRule="auto"/>
        <w:jc w:val="center"/>
        <w:rPr>
          <w:rFonts w:ascii="Times New Roman" w:eastAsia="MS Mincho" w:hAnsi="Times New Roman" w:cs="Times New Roman"/>
          <w:b/>
          <w:bCs/>
          <w:sz w:val="28"/>
          <w:szCs w:val="24"/>
          <w:lang w:val="uk-UA"/>
        </w:rPr>
      </w:pPr>
    </w:p>
    <w:p w:rsidR="00E36B0E" w:rsidRPr="00E36B0E" w:rsidRDefault="00E36B0E" w:rsidP="00E36B0E">
      <w:pPr>
        <w:spacing w:after="0" w:line="240" w:lineRule="auto"/>
        <w:rPr>
          <w:rFonts w:ascii="Times New Roman" w:eastAsia="MS Mincho" w:hAnsi="Times New Roman" w:cs="Times New Roman"/>
          <w:b/>
          <w:bCs/>
          <w:color w:val="000000"/>
          <w:sz w:val="36"/>
          <w:szCs w:val="36"/>
          <w:u w:val="single"/>
          <w:lang w:val="uk-UA"/>
        </w:rPr>
      </w:pPr>
      <w:r w:rsidRPr="00E36B0E">
        <w:rPr>
          <w:rFonts w:ascii="Times New Roman" w:eastAsia="MS Mincho" w:hAnsi="Times New Roman" w:cs="Times New Roman"/>
          <w:b/>
          <w:bCs/>
          <w:color w:val="000000"/>
          <w:sz w:val="36"/>
          <w:szCs w:val="36"/>
          <w:u w:val="single"/>
          <w:lang w:val="uk-UA"/>
        </w:rPr>
        <w:t>УКЛАДАННЯ МІЖНАРОДНИХ КОНТРАКТІВ</w:t>
      </w:r>
    </w:p>
    <w:p w:rsidR="000A27AF" w:rsidRPr="006B47AF" w:rsidRDefault="000A27AF" w:rsidP="000A27AF">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4"/>
          <w:szCs w:val="24"/>
          <w:lang w:val="uk-UA"/>
        </w:rPr>
        <w:t>Викладач:</w:t>
      </w:r>
      <w:r w:rsidRPr="006B47AF">
        <w:rPr>
          <w:rFonts w:ascii="Times New Roman" w:eastAsia="MS Mincho" w:hAnsi="Times New Roman" w:cs="Times New Roman"/>
          <w:sz w:val="24"/>
          <w:szCs w:val="24"/>
          <w:lang w:val="uk-UA"/>
        </w:rPr>
        <w:t xml:space="preserve"> к. фідос. н., доц. Катерина Володимирівна Сухарева</w:t>
      </w:r>
    </w:p>
    <w:p w:rsidR="000A27AF" w:rsidRPr="006B47AF" w:rsidRDefault="000A27AF" w:rsidP="000A27AF">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4"/>
          <w:szCs w:val="24"/>
          <w:lang w:val="uk-UA"/>
        </w:rPr>
        <w:t xml:space="preserve">Кафедра: </w:t>
      </w:r>
      <w:r w:rsidRPr="006B47AF">
        <w:rPr>
          <w:rFonts w:ascii="Times New Roman" w:eastAsia="MS Mincho" w:hAnsi="Times New Roman" w:cs="Times New Roman"/>
          <w:sz w:val="24"/>
          <w:szCs w:val="24"/>
          <w:lang w:val="uk-UA"/>
        </w:rPr>
        <w:t>бізнес-адміністрування та менеджменту ЗЕД, 6й корп. ЗНУ, ауд. 108 (1</w:t>
      </w:r>
      <w:r w:rsidRPr="006B47AF">
        <w:rPr>
          <w:rFonts w:ascii="Times New Roman" w:eastAsia="MS Mincho" w:hAnsi="Times New Roman" w:cs="Times New Roman"/>
          <w:sz w:val="24"/>
          <w:szCs w:val="24"/>
          <w:vertAlign w:val="superscript"/>
          <w:lang w:val="uk-UA"/>
        </w:rPr>
        <w:t xml:space="preserve">й </w:t>
      </w:r>
      <w:r w:rsidRPr="006B47AF">
        <w:rPr>
          <w:rFonts w:ascii="Times New Roman" w:eastAsia="MS Mincho" w:hAnsi="Times New Roman" w:cs="Times New Roman"/>
          <w:sz w:val="24"/>
          <w:szCs w:val="24"/>
          <w:lang w:val="uk-UA"/>
        </w:rPr>
        <w:t>поверх)</w:t>
      </w:r>
    </w:p>
    <w:p w:rsidR="000A27AF" w:rsidRPr="006B47AF" w:rsidRDefault="000A27AF" w:rsidP="000A27AF">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4"/>
          <w:szCs w:val="24"/>
          <w:lang w:val="uk-UA"/>
        </w:rPr>
        <w:t xml:space="preserve">Email: </w:t>
      </w:r>
      <w:hyperlink r:id="rId7" w:history="1">
        <w:r w:rsidRPr="006B47AF">
          <w:rPr>
            <w:rFonts w:ascii="Times New Roman" w:eastAsia="MS Mincho" w:hAnsi="Times New Roman" w:cs="Times New Roman"/>
            <w:color w:val="0000FF"/>
            <w:sz w:val="24"/>
            <w:szCs w:val="24"/>
            <w:u w:val="single"/>
            <w:lang w:val="en-US"/>
          </w:rPr>
          <w:t>esuhareva</w:t>
        </w:r>
        <w:r w:rsidRPr="006B47AF">
          <w:rPr>
            <w:rFonts w:ascii="Times New Roman" w:eastAsia="MS Mincho" w:hAnsi="Times New Roman" w:cs="Times New Roman"/>
            <w:color w:val="0000FF"/>
            <w:sz w:val="24"/>
            <w:szCs w:val="24"/>
            <w:u w:val="single"/>
          </w:rPr>
          <w:t>030</w:t>
        </w:r>
        <w:r w:rsidRPr="006B47AF">
          <w:rPr>
            <w:rFonts w:ascii="Times New Roman" w:eastAsia="MS Mincho" w:hAnsi="Times New Roman" w:cs="Times New Roman"/>
            <w:color w:val="0000FF"/>
            <w:sz w:val="24"/>
            <w:szCs w:val="24"/>
            <w:u w:val="single"/>
            <w:lang w:val="uk-UA"/>
          </w:rPr>
          <w:t>@gmail.com</w:t>
        </w:r>
      </w:hyperlink>
    </w:p>
    <w:p w:rsidR="000A27AF" w:rsidRPr="006B47AF" w:rsidRDefault="000A27AF" w:rsidP="000A27AF">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4"/>
          <w:szCs w:val="24"/>
          <w:lang w:val="uk-UA"/>
        </w:rPr>
        <w:t>Телефон:</w:t>
      </w:r>
      <w:r w:rsidRPr="006B47AF">
        <w:rPr>
          <w:rFonts w:ascii="Times New Roman" w:eastAsia="MS Mincho" w:hAnsi="Times New Roman" w:cs="Times New Roman"/>
          <w:sz w:val="24"/>
          <w:szCs w:val="24"/>
          <w:lang w:val="uk-UA"/>
        </w:rPr>
        <w:t xml:space="preserve"> (061) 289-41-39 (кафедра)</w:t>
      </w:r>
    </w:p>
    <w:p w:rsidR="000A27AF" w:rsidRPr="006B47AF" w:rsidRDefault="000A27AF" w:rsidP="000A27AF">
      <w:pPr>
        <w:spacing w:after="0" w:line="240" w:lineRule="auto"/>
        <w:rPr>
          <w:rFonts w:ascii="Times New Roman" w:eastAsia="MS Mincho" w:hAnsi="Times New Roman" w:cs="Times New Roman"/>
          <w:i/>
          <w:iCs/>
          <w:sz w:val="24"/>
          <w:szCs w:val="24"/>
          <w:lang w:val="uk-UA"/>
        </w:rPr>
      </w:pPr>
      <w:r w:rsidRPr="006B47AF">
        <w:rPr>
          <w:rFonts w:ascii="Times New Roman" w:eastAsia="MS Mincho" w:hAnsi="Times New Roman" w:cs="Times New Roman"/>
          <w:b/>
          <w:sz w:val="24"/>
          <w:szCs w:val="24"/>
          <w:lang w:val="uk-UA"/>
        </w:rPr>
        <w:t xml:space="preserve"> </w:t>
      </w:r>
      <w:r w:rsidRPr="006B47AF">
        <w:rPr>
          <w:rFonts w:ascii="Times New Roman" w:eastAsia="MS Mincho" w:hAnsi="Times New Roman" w:cs="Times New Roman"/>
          <w:b/>
          <w:sz w:val="24"/>
          <w:szCs w:val="24"/>
          <w:lang w:val="en-US"/>
        </w:rPr>
        <w:t>Facebook</w:t>
      </w:r>
      <w:r w:rsidRPr="006B47AF">
        <w:rPr>
          <w:rFonts w:ascii="Times New Roman" w:eastAsia="MS Mincho" w:hAnsi="Times New Roman" w:cs="Times New Roman"/>
          <w:b/>
          <w:sz w:val="24"/>
          <w:szCs w:val="24"/>
          <w:lang w:val="uk-UA"/>
        </w:rPr>
        <w:t xml:space="preserve"> </w:t>
      </w:r>
      <w:r w:rsidRPr="006B47AF">
        <w:rPr>
          <w:rFonts w:ascii="Times New Roman" w:eastAsia="MS Mincho" w:hAnsi="Times New Roman" w:cs="Times New Roman"/>
          <w:b/>
          <w:sz w:val="24"/>
          <w:szCs w:val="24"/>
          <w:lang w:val="en-US"/>
        </w:rPr>
        <w:t>Messenger</w:t>
      </w:r>
      <w:r w:rsidRPr="006B47AF">
        <w:rPr>
          <w:rFonts w:ascii="Times New Roman" w:eastAsia="MS Mincho" w:hAnsi="Times New Roman" w:cs="Times New Roman"/>
          <w:sz w:val="24"/>
          <w:szCs w:val="24"/>
          <w:lang w:val="uk-UA"/>
        </w:rPr>
        <w:t xml:space="preserve">: </w:t>
      </w:r>
      <w:r w:rsidRPr="006B47AF">
        <w:rPr>
          <w:rFonts w:ascii="Times New Roman" w:eastAsia="MS Mincho" w:hAnsi="Times New Roman" w:cs="Times New Roman"/>
          <w:i/>
          <w:iCs/>
          <w:sz w:val="24"/>
          <w:szCs w:val="24"/>
          <w:lang w:val="de-DE"/>
        </w:rPr>
        <w:t>Moodle</w:t>
      </w:r>
      <w:r w:rsidRPr="006B47AF">
        <w:rPr>
          <w:rFonts w:ascii="Times New Roman" w:eastAsia="MS Mincho" w:hAnsi="Times New Roman" w:cs="Times New Roman"/>
          <w:i/>
          <w:iCs/>
          <w:sz w:val="24"/>
          <w:szCs w:val="24"/>
          <w:lang w:val="uk-UA"/>
        </w:rPr>
        <w:t xml:space="preserve"> (форум курсу, приватні повідомлення)</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963"/>
        <w:gridCol w:w="709"/>
        <w:gridCol w:w="1178"/>
        <w:gridCol w:w="1544"/>
      </w:tblGrid>
      <w:tr w:rsidR="000A27AF" w:rsidRPr="000A27AF" w:rsidTr="008A28E5">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b/>
                <w:sz w:val="24"/>
                <w:szCs w:val="24"/>
                <w:lang w:val="uk-UA"/>
              </w:rPr>
            </w:pPr>
            <w:r w:rsidRPr="006B47AF">
              <w:rPr>
                <w:rFonts w:ascii="Times New Roman" w:eastAsia="MS Mincho" w:hAnsi="Times New Roman" w:cs="Times New Roman"/>
                <w:b/>
                <w:sz w:val="24"/>
                <w:szCs w:val="24"/>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0A27AF" w:rsidRPr="006B47AF" w:rsidRDefault="000A27AF" w:rsidP="000A27AF">
            <w:pPr>
              <w:spacing w:after="20" w:line="240" w:lineRule="auto"/>
              <w:rPr>
                <w:rFonts w:ascii="Times New Roman" w:eastAsia="Times New Roman" w:hAnsi="Times New Roman" w:cs="Times New Roman"/>
                <w:sz w:val="24"/>
                <w:szCs w:val="24"/>
                <w:lang w:val="uk-UA"/>
              </w:rPr>
            </w:pPr>
            <w:r w:rsidRPr="006B47AF">
              <w:rPr>
                <w:rFonts w:ascii="Times New Roman" w:eastAsia="MS Mincho" w:hAnsi="Times New Roman" w:cs="Times New Roman"/>
                <w:bCs/>
                <w:sz w:val="24"/>
                <w:szCs w:val="24"/>
                <w:lang w:val="uk-UA"/>
              </w:rPr>
              <w:t xml:space="preserve">Менеджмент; Менеджмент </w:t>
            </w:r>
            <w:r>
              <w:rPr>
                <w:rFonts w:ascii="Times New Roman" w:eastAsia="MS Mincho" w:hAnsi="Times New Roman" w:cs="Times New Roman"/>
                <w:bCs/>
                <w:sz w:val="24"/>
                <w:szCs w:val="24"/>
                <w:lang w:val="uk-UA"/>
              </w:rPr>
              <w:t>міжнародного бізнесу</w:t>
            </w:r>
            <w:r w:rsidRPr="006B47AF">
              <w:rPr>
                <w:rFonts w:ascii="Times New Roman" w:eastAsia="MS Mincho" w:hAnsi="Times New Roman" w:cs="Times New Roman"/>
                <w:sz w:val="24"/>
                <w:szCs w:val="24"/>
                <w:lang w:val="uk-UA"/>
              </w:rPr>
              <w:t>; Бакалавр</w:t>
            </w:r>
          </w:p>
        </w:tc>
      </w:tr>
      <w:tr w:rsidR="000A27AF" w:rsidRPr="006B47AF" w:rsidTr="008A28E5">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2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Нормативна</w:t>
            </w:r>
          </w:p>
        </w:tc>
      </w:tr>
      <w:tr w:rsidR="000A27AF" w:rsidRPr="006B47AF" w:rsidTr="008A28E5">
        <w:trPr>
          <w:trHeight w:val="250"/>
        </w:trPr>
        <w:tc>
          <w:tcPr>
            <w:tcW w:w="2268" w:type="dxa"/>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b/>
                <w:sz w:val="24"/>
                <w:szCs w:val="24"/>
                <w:lang w:val="uk-UA"/>
              </w:rPr>
            </w:pPr>
            <w:r w:rsidRPr="006B47AF">
              <w:rPr>
                <w:rFonts w:ascii="Times New Roman" w:eastAsia="MS Mincho" w:hAnsi="Times New Roman" w:cs="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sz w:val="24"/>
                <w:szCs w:val="24"/>
                <w:lang w:val="uk-UA"/>
              </w:rPr>
            </w:pPr>
            <w:r w:rsidRPr="006B47AF">
              <w:rPr>
                <w:rFonts w:ascii="Times New Roman" w:eastAsia="Times New Roman" w:hAnsi="Times New Roman" w:cs="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b/>
                <w:sz w:val="24"/>
                <w:szCs w:val="24"/>
                <w:lang w:val="uk-UA"/>
              </w:rPr>
            </w:pPr>
            <w:r w:rsidRPr="006B47AF">
              <w:rPr>
                <w:rFonts w:ascii="Times New Roman" w:eastAsia="MS Mincho" w:hAnsi="Times New Roman" w:cs="Times New Roman"/>
                <w:b/>
                <w:sz w:val="24"/>
                <w:szCs w:val="24"/>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rsidR="000A27AF" w:rsidRPr="006B47AF" w:rsidRDefault="00E36B0E" w:rsidP="008A28E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2021-2022</w:t>
            </w:r>
            <w:r w:rsidR="000A27AF" w:rsidRPr="006B47AF">
              <w:rPr>
                <w:rFonts w:ascii="Times New Roman" w:eastAsia="Times New Roman" w:hAnsi="Times New Roman" w:cs="Times New Roman"/>
                <w:sz w:val="24"/>
                <w:szCs w:val="24"/>
                <w:lang w:val="uk-UA"/>
              </w:rPr>
              <w:t xml:space="preserve"> 1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b/>
                <w:sz w:val="24"/>
                <w:szCs w:val="24"/>
                <w:lang w:val="uk-UA"/>
              </w:rPr>
            </w:pPr>
            <w:r w:rsidRPr="006B47AF">
              <w:rPr>
                <w:rFonts w:ascii="Times New Roman" w:eastAsia="Times New Roman" w:hAnsi="Times New Roman" w:cs="Times New Roman"/>
                <w:b/>
                <w:sz w:val="24"/>
                <w:szCs w:val="24"/>
                <w:lang w:val="en-US"/>
              </w:rPr>
              <w:t>Рік навчання</w:t>
            </w:r>
            <w:r>
              <w:rPr>
                <w:rFonts w:ascii="Times New Roman" w:eastAsia="Times New Roman" w:hAnsi="Times New Roman" w:cs="Times New Roman"/>
                <w:b/>
                <w:sz w:val="24"/>
                <w:szCs w:val="24"/>
                <w:lang w:val="uk-UA"/>
              </w:rPr>
              <w:t xml:space="preserve"> - 3</w:t>
            </w:r>
          </w:p>
        </w:tc>
        <w:tc>
          <w:tcPr>
            <w:tcW w:w="1178" w:type="dxa"/>
            <w:tcBorders>
              <w:top w:val="single" w:sz="4" w:space="0" w:color="000000"/>
              <w:left w:val="single" w:sz="4" w:space="0" w:color="000000"/>
              <w:bottom w:val="single" w:sz="4" w:space="0" w:color="000000"/>
              <w:right w:val="single" w:sz="4" w:space="0" w:color="auto"/>
            </w:tcBorders>
          </w:tcPr>
          <w:p w:rsidR="000A27AF" w:rsidRPr="006B47AF" w:rsidRDefault="000A27AF" w:rsidP="008A28E5">
            <w:pPr>
              <w:spacing w:after="0" w:line="240" w:lineRule="auto"/>
              <w:rPr>
                <w:rFonts w:ascii="Times New Roman" w:eastAsia="Times New Roman" w:hAnsi="Times New Roman" w:cs="Times New Roman"/>
                <w:sz w:val="24"/>
                <w:szCs w:val="24"/>
                <w:lang w:val="uk-UA"/>
              </w:rPr>
            </w:pPr>
            <w:r w:rsidRPr="006B47AF">
              <w:rPr>
                <w:rFonts w:ascii="Times New Roman" w:eastAsia="MS Mincho"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r>
      <w:tr w:rsidR="000A27AF" w:rsidRPr="006B47AF" w:rsidTr="008A28E5">
        <w:trPr>
          <w:trHeight w:val="250"/>
        </w:trPr>
        <w:tc>
          <w:tcPr>
            <w:tcW w:w="2268" w:type="dxa"/>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0A27AF" w:rsidRPr="006B47AF" w:rsidRDefault="00E36B0E" w:rsidP="008A28E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r w:rsidR="000A27AF" w:rsidRPr="006B47AF">
              <w:rPr>
                <w:rFonts w:ascii="Times New Roman" w:eastAsia="Times New Roman" w:hAnsi="Times New Roman" w:cs="Times New Roman"/>
                <w:sz w:val="24"/>
                <w:szCs w:val="24"/>
                <w:lang w:val="uk-UA"/>
              </w:rPr>
              <w:t>0</w:t>
            </w:r>
          </w:p>
        </w:tc>
        <w:tc>
          <w:tcPr>
            <w:tcW w:w="2551" w:type="dxa"/>
            <w:gridSpan w:val="2"/>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b/>
                <w:sz w:val="24"/>
                <w:szCs w:val="24"/>
                <w:lang w:val="uk-UA"/>
              </w:rPr>
            </w:pPr>
            <w:r w:rsidRPr="006B47AF">
              <w:rPr>
                <w:rFonts w:ascii="Times New Roman" w:eastAsia="MS Mincho" w:hAnsi="Times New Roman" w:cs="Times New Roman"/>
                <w:b/>
                <w:sz w:val="24"/>
                <w:szCs w:val="24"/>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MS Mincho" w:hAnsi="Times New Roman" w:cs="Times New Roman"/>
                <w:i/>
                <w:iCs/>
                <w:sz w:val="24"/>
                <w:szCs w:val="24"/>
                <w:lang w:val="uk-UA"/>
              </w:rPr>
            </w:pPr>
            <w:r w:rsidRPr="006B47AF">
              <w:rPr>
                <w:rFonts w:ascii="Times New Roman" w:eastAsia="MS Mincho" w:hAnsi="Times New Roman" w:cs="Times New Roman"/>
                <w:b/>
                <w:bCs/>
                <w:sz w:val="24"/>
                <w:szCs w:val="24"/>
                <w:lang w:val="uk-UA"/>
              </w:rPr>
              <w:t>Лекційні заняття</w:t>
            </w:r>
            <w:r w:rsidRPr="006B47AF">
              <w:rPr>
                <w:rFonts w:ascii="Times New Roman" w:eastAsia="MS Mincho" w:hAnsi="Times New Roman" w:cs="Times New Roman"/>
                <w:b/>
                <w:bCs/>
                <w:sz w:val="24"/>
                <w:szCs w:val="24"/>
              </w:rPr>
              <w:t xml:space="preserve"> </w:t>
            </w:r>
            <w:r w:rsidRPr="006B47AF">
              <w:rPr>
                <w:rFonts w:ascii="Times New Roman" w:eastAsia="MS Mincho" w:hAnsi="Times New Roman" w:cs="Times New Roman"/>
                <w:b/>
                <w:bCs/>
                <w:sz w:val="24"/>
                <w:szCs w:val="24"/>
                <w:lang w:val="uk-UA"/>
              </w:rPr>
              <w:t>–</w:t>
            </w:r>
            <w:r>
              <w:rPr>
                <w:rFonts w:ascii="Times New Roman" w:eastAsia="MS Mincho" w:hAnsi="Times New Roman" w:cs="Times New Roman"/>
                <w:b/>
                <w:bCs/>
                <w:sz w:val="24"/>
                <w:szCs w:val="24"/>
                <w:lang w:val="uk-UA"/>
              </w:rPr>
              <w:t xml:space="preserve"> 28</w:t>
            </w:r>
            <w:r w:rsidRPr="006B47AF">
              <w:rPr>
                <w:rFonts w:ascii="Times New Roman" w:eastAsia="MS Mincho" w:hAnsi="Times New Roman" w:cs="Times New Roman"/>
                <w:b/>
                <w:bCs/>
                <w:sz w:val="24"/>
                <w:szCs w:val="24"/>
                <w:lang w:val="uk-UA"/>
              </w:rPr>
              <w:t xml:space="preserve"> год</w:t>
            </w:r>
          </w:p>
          <w:p w:rsidR="000A27AF" w:rsidRPr="006B47AF" w:rsidRDefault="000A27AF" w:rsidP="008A28E5">
            <w:pPr>
              <w:spacing w:after="0" w:line="240" w:lineRule="auto"/>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Практичні заняття</w:t>
            </w:r>
            <w:r w:rsidRPr="006B47AF">
              <w:rPr>
                <w:rFonts w:ascii="Times New Roman" w:eastAsia="MS Mincho" w:hAnsi="Times New Roman" w:cs="Times New Roman"/>
                <w:b/>
                <w:bCs/>
                <w:sz w:val="24"/>
                <w:szCs w:val="24"/>
              </w:rPr>
              <w:t xml:space="preserve"> </w:t>
            </w:r>
            <w:r w:rsidRPr="006B47AF">
              <w:rPr>
                <w:rFonts w:ascii="Times New Roman" w:eastAsia="MS Mincho" w:hAnsi="Times New Roman" w:cs="Times New Roman"/>
                <w:b/>
                <w:bCs/>
                <w:sz w:val="24"/>
                <w:szCs w:val="24"/>
                <w:lang w:val="uk-UA"/>
              </w:rPr>
              <w:t>–</w:t>
            </w:r>
            <w:r>
              <w:rPr>
                <w:rFonts w:ascii="Times New Roman" w:eastAsia="MS Mincho" w:hAnsi="Times New Roman" w:cs="Times New Roman"/>
                <w:b/>
                <w:bCs/>
                <w:sz w:val="24"/>
                <w:szCs w:val="24"/>
                <w:lang w:val="uk-UA"/>
              </w:rPr>
              <w:t xml:space="preserve"> 14</w:t>
            </w:r>
            <w:r w:rsidRPr="006B47AF">
              <w:rPr>
                <w:rFonts w:ascii="Times New Roman" w:eastAsia="MS Mincho" w:hAnsi="Times New Roman" w:cs="Times New Roman"/>
                <w:b/>
                <w:bCs/>
                <w:sz w:val="24"/>
                <w:szCs w:val="24"/>
                <w:lang w:val="uk-UA"/>
              </w:rPr>
              <w:t xml:space="preserve"> год</w:t>
            </w:r>
          </w:p>
          <w:p w:rsidR="000A27AF" w:rsidRPr="006B47AF" w:rsidRDefault="000A27AF" w:rsidP="008A28E5">
            <w:pPr>
              <w:spacing w:after="0" w:line="240" w:lineRule="auto"/>
              <w:rPr>
                <w:rFonts w:ascii="Times New Roman" w:eastAsia="Times New Roman" w:hAnsi="Times New Roman" w:cs="Times New Roman"/>
                <w:sz w:val="24"/>
                <w:szCs w:val="24"/>
                <w:lang w:val="uk-UA"/>
              </w:rPr>
            </w:pPr>
            <w:r w:rsidRPr="006B47AF">
              <w:rPr>
                <w:rFonts w:ascii="Times New Roman" w:eastAsia="MS Mincho" w:hAnsi="Times New Roman" w:cs="Times New Roman"/>
                <w:b/>
                <w:bCs/>
                <w:sz w:val="24"/>
                <w:szCs w:val="24"/>
                <w:lang w:val="uk-UA"/>
              </w:rPr>
              <w:t>Самостійна робота –</w:t>
            </w:r>
            <w:r w:rsidRPr="006B47AF">
              <w:rPr>
                <w:rFonts w:ascii="Times New Roman" w:eastAsia="Times New Roman" w:hAnsi="Times New Roman" w:cs="Times New Roman"/>
                <w:sz w:val="24"/>
                <w:szCs w:val="24"/>
                <w:lang w:val="uk-UA"/>
              </w:rPr>
              <w:t xml:space="preserve"> </w:t>
            </w:r>
            <w:r w:rsidR="00E36B0E">
              <w:rPr>
                <w:rFonts w:ascii="Times New Roman" w:eastAsia="Times New Roman" w:hAnsi="Times New Roman" w:cs="Times New Roman"/>
                <w:b/>
                <w:sz w:val="24"/>
                <w:szCs w:val="24"/>
                <w:lang w:val="uk-UA"/>
              </w:rPr>
              <w:t>7</w:t>
            </w:r>
            <w:r w:rsidRPr="006B47AF">
              <w:rPr>
                <w:rFonts w:ascii="Times New Roman" w:eastAsia="Times New Roman" w:hAnsi="Times New Roman" w:cs="Times New Roman"/>
                <w:b/>
                <w:sz w:val="24"/>
                <w:szCs w:val="24"/>
                <w:lang w:val="uk-UA"/>
              </w:rPr>
              <w:t>8 год.</w:t>
            </w:r>
          </w:p>
        </w:tc>
      </w:tr>
      <w:tr w:rsidR="000A27AF" w:rsidRPr="006B47AF" w:rsidTr="008A28E5">
        <w:trPr>
          <w:trHeight w:val="250"/>
        </w:trPr>
        <w:tc>
          <w:tcPr>
            <w:tcW w:w="2268" w:type="dxa"/>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b/>
                <w:bCs/>
                <w:sz w:val="24"/>
                <w:szCs w:val="24"/>
                <w:lang w:val="uk-UA"/>
              </w:rPr>
            </w:pPr>
            <w:r w:rsidRPr="006B47AF">
              <w:rPr>
                <w:rFonts w:ascii="Times New Roman" w:eastAsia="MS Mincho" w:hAnsi="Times New Roman" w:cs="Times New Roman"/>
                <w:b/>
                <w:bCs/>
                <w:sz w:val="24"/>
                <w:szCs w:val="24"/>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MS Mincho" w:hAnsi="Times New Roman" w:cs="Times New Roman"/>
                <w:i/>
                <w:sz w:val="24"/>
                <w:szCs w:val="24"/>
                <w:lang w:val="uk-UA"/>
              </w:rPr>
            </w:pPr>
            <w:r w:rsidRPr="006B47AF">
              <w:rPr>
                <w:rFonts w:ascii="Times New Roman" w:eastAsia="MS Mincho" w:hAnsi="Times New Roman" w:cs="Times New Roman"/>
                <w:i/>
                <w:sz w:val="24"/>
                <w:szCs w:val="24"/>
                <w:lang w:val="uk-UA"/>
              </w:rPr>
              <w:t>Екзамен</w:t>
            </w:r>
          </w:p>
        </w:tc>
        <w:tc>
          <w:tcPr>
            <w:tcW w:w="3431" w:type="dxa"/>
            <w:gridSpan w:val="3"/>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MS Mincho" w:hAnsi="Times New Roman" w:cs="Times New Roman"/>
                <w:b/>
                <w:bCs/>
                <w:sz w:val="24"/>
                <w:szCs w:val="24"/>
                <w:lang w:val="uk-UA"/>
              </w:rPr>
            </w:pPr>
          </w:p>
        </w:tc>
      </w:tr>
      <w:tr w:rsidR="000A27AF" w:rsidRPr="00857D43" w:rsidTr="008A28E5">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b/>
                <w:sz w:val="24"/>
                <w:szCs w:val="24"/>
                <w:lang w:val="uk-UA"/>
              </w:rPr>
            </w:pPr>
            <w:r w:rsidRPr="006B47AF">
              <w:rPr>
                <w:rFonts w:ascii="Times New Roman" w:eastAsia="MS Mincho" w:hAnsi="Times New Roman" w:cs="Times New Roman"/>
                <w:b/>
                <w:sz w:val="24"/>
                <w:szCs w:val="24"/>
                <w:lang w:val="uk-UA"/>
              </w:rPr>
              <w:t>Посилання на курс в Moodle</w:t>
            </w:r>
          </w:p>
        </w:tc>
        <w:tc>
          <w:tcPr>
            <w:tcW w:w="5670" w:type="dxa"/>
            <w:gridSpan w:val="5"/>
            <w:tcBorders>
              <w:top w:val="single" w:sz="4" w:space="0" w:color="000000"/>
              <w:left w:val="single" w:sz="4" w:space="0" w:color="000000"/>
              <w:bottom w:val="single" w:sz="4" w:space="0" w:color="000000"/>
              <w:right w:val="single" w:sz="4" w:space="0" w:color="000000"/>
            </w:tcBorders>
          </w:tcPr>
          <w:p w:rsidR="000A27AF" w:rsidRPr="000A27AF" w:rsidRDefault="000A27AF" w:rsidP="008A28E5">
            <w:pPr>
              <w:spacing w:after="0" w:line="240" w:lineRule="auto"/>
              <w:rPr>
                <w:rFonts w:ascii="Times New Roman" w:eastAsia="Times New Roman" w:hAnsi="Times New Roman" w:cs="Times New Roman"/>
                <w:sz w:val="24"/>
                <w:szCs w:val="24"/>
                <w:lang w:val="uk-UA"/>
              </w:rPr>
            </w:pPr>
            <w:r w:rsidRPr="000A27AF">
              <w:rPr>
                <w:rFonts w:ascii="Times New Roman" w:eastAsia="MS Mincho" w:hAnsi="Times New Roman" w:cs="Times New Roman"/>
                <w:sz w:val="24"/>
                <w:szCs w:val="24"/>
                <w:lang w:val="uk-UA"/>
              </w:rPr>
              <w:t xml:space="preserve"> </w:t>
            </w:r>
            <w:r w:rsidR="00E36B0E" w:rsidRPr="00E36B0E">
              <w:rPr>
                <w:rFonts w:ascii="Times New Roman" w:eastAsia="MS Mincho" w:hAnsi="Times New Roman" w:cs="Times New Roman"/>
                <w:sz w:val="24"/>
                <w:szCs w:val="24"/>
                <w:lang w:val="uk-UA"/>
              </w:rPr>
              <w:t>https://moodle.znu.edu.ua/course/view.php?id=7511</w:t>
            </w:r>
          </w:p>
        </w:tc>
      </w:tr>
      <w:tr w:rsidR="000A27AF" w:rsidRPr="00563A90" w:rsidTr="008A28E5">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MS Mincho" w:hAnsi="Times New Roman" w:cs="Times New Roman"/>
                <w:b/>
                <w:sz w:val="24"/>
                <w:szCs w:val="24"/>
                <w:lang w:val="uk-UA"/>
              </w:rPr>
            </w:pPr>
            <w:r w:rsidRPr="006B47AF">
              <w:rPr>
                <w:rFonts w:ascii="Times New Roman" w:eastAsia="MS Mincho" w:hAnsi="Times New Roman" w:cs="Times New Roman"/>
                <w:b/>
                <w:iCs/>
                <w:sz w:val="24"/>
                <w:szCs w:val="24"/>
                <w:lang w:val="uk-UA"/>
              </w:rPr>
              <w:t>Консультації:</w:t>
            </w:r>
            <w:r w:rsidRPr="006B47AF">
              <w:rPr>
                <w:rFonts w:ascii="Times New Roman" w:eastAsia="MS Mincho" w:hAnsi="Times New Roman" w:cs="Times New Roman"/>
                <w:b/>
                <w:i/>
                <w:sz w:val="24"/>
                <w:szCs w:val="24"/>
                <w:lang w:val="uk-UA"/>
              </w:rPr>
              <w:t xml:space="preserve"> </w:t>
            </w:r>
          </w:p>
          <w:p w:rsidR="000A27AF" w:rsidRPr="006B47AF" w:rsidRDefault="000A27AF" w:rsidP="008A28E5">
            <w:pPr>
              <w:spacing w:after="0" w:line="240" w:lineRule="auto"/>
              <w:rPr>
                <w:rFonts w:ascii="Times New Roman" w:eastAsia="MS Mincho" w:hAnsi="Times New Roman" w:cs="Times New Roman"/>
                <w:b/>
                <w:sz w:val="24"/>
                <w:szCs w:val="24"/>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0A27AF" w:rsidRPr="006B47AF" w:rsidRDefault="00563A90" w:rsidP="008A28E5">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щочетверга, 12.00-13.00</w:t>
            </w:r>
            <w:r w:rsidR="000A27AF" w:rsidRPr="006B47AF">
              <w:rPr>
                <w:rFonts w:ascii="Times New Roman" w:eastAsia="MS Mincho" w:hAnsi="Times New Roman" w:cs="Times New Roman"/>
                <w:sz w:val="24"/>
                <w:szCs w:val="24"/>
                <w:lang w:val="uk-UA"/>
              </w:rPr>
              <w:t xml:space="preserve"> або за домовленістю чи ел. поштою</w:t>
            </w:r>
          </w:p>
        </w:tc>
      </w:tr>
    </w:tbl>
    <w:p w:rsidR="000A27AF" w:rsidRPr="006B47AF" w:rsidRDefault="000A27AF" w:rsidP="000A27AF">
      <w:pPr>
        <w:spacing w:after="0" w:line="240" w:lineRule="auto"/>
        <w:rPr>
          <w:rFonts w:ascii="Times New Roman" w:eastAsia="MS Mincho" w:hAnsi="Times New Roman" w:cs="Times New Roman"/>
          <w:b/>
          <w:sz w:val="28"/>
          <w:szCs w:val="24"/>
          <w:lang w:val="uk-UA"/>
        </w:rPr>
      </w:pPr>
    </w:p>
    <w:p w:rsidR="000A27AF" w:rsidRPr="006B47AF" w:rsidRDefault="000A27AF" w:rsidP="000A27AF">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8"/>
          <w:szCs w:val="24"/>
          <w:lang w:val="uk-UA"/>
        </w:rPr>
        <w:t xml:space="preserve">ОПИС КУРСУ </w:t>
      </w:r>
    </w:p>
    <w:p w:rsidR="000A27AF" w:rsidRPr="000A27AF" w:rsidRDefault="000A27AF" w:rsidP="000A27AF">
      <w:pPr>
        <w:suppressAutoHyphens/>
        <w:spacing w:after="0" w:line="240" w:lineRule="auto"/>
        <w:ind w:firstLine="540"/>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b/>
          <w:sz w:val="24"/>
          <w:szCs w:val="24"/>
          <w:lang w:val="uk-UA" w:eastAsia="ar-SA"/>
        </w:rPr>
        <w:t>Метою</w:t>
      </w:r>
      <w:r w:rsidRPr="000A27AF">
        <w:rPr>
          <w:rFonts w:ascii="Times New Roman" w:eastAsia="Times New Roman" w:hAnsi="Times New Roman" w:cs="Times New Roman"/>
          <w:sz w:val="24"/>
          <w:szCs w:val="24"/>
          <w:lang w:val="uk-UA" w:eastAsia="ar-SA"/>
        </w:rPr>
        <w:t xml:space="preserve"> вик</w:t>
      </w:r>
      <w:r w:rsidR="00E36B0E">
        <w:rPr>
          <w:rFonts w:ascii="Times New Roman" w:eastAsia="Times New Roman" w:hAnsi="Times New Roman" w:cs="Times New Roman"/>
          <w:sz w:val="24"/>
          <w:szCs w:val="24"/>
          <w:lang w:val="uk-UA" w:eastAsia="ar-SA"/>
        </w:rPr>
        <w:t>ладання навчальної дисципліни « Укладання міжнародних контрактів</w:t>
      </w:r>
      <w:r w:rsidRPr="000A27AF">
        <w:rPr>
          <w:rFonts w:ascii="Times New Roman" w:eastAsia="Times New Roman" w:hAnsi="Times New Roman" w:cs="Times New Roman"/>
          <w:sz w:val="24"/>
          <w:szCs w:val="24"/>
          <w:lang w:val="uk-UA" w:eastAsia="ar-SA"/>
        </w:rPr>
        <w:t xml:space="preserve">» є </w:t>
      </w:r>
      <w:r w:rsidRPr="000A27AF">
        <w:rPr>
          <w:rFonts w:ascii="Times New Roman" w:eastAsia="Times New Roman" w:hAnsi="Times New Roman" w:cs="Times New Roman"/>
          <w:color w:val="000000"/>
          <w:sz w:val="24"/>
          <w:szCs w:val="24"/>
          <w:lang w:val="uk-UA" w:eastAsia="ar-SA" w:bidi="uk-UA"/>
        </w:rPr>
        <w:t xml:space="preserve">розкриття можливостей </w:t>
      </w:r>
      <w:r w:rsidRPr="000A27AF">
        <w:rPr>
          <w:rFonts w:ascii="Times New Roman" w:eastAsia="Times New Roman" w:hAnsi="Times New Roman" w:cs="Times New Roman"/>
          <w:sz w:val="24"/>
          <w:szCs w:val="24"/>
          <w:lang w:val="uk-UA" w:eastAsia="ar-SA"/>
        </w:rPr>
        <w:t>експортно-імпортних операцій, аналіз ефективності зовнішньоекономічної діяльності підприємства</w:t>
      </w:r>
      <w:r w:rsidRPr="000A27AF">
        <w:rPr>
          <w:rFonts w:ascii="Times New Roman" w:eastAsia="Times New Roman" w:hAnsi="Times New Roman" w:cs="Times New Roman"/>
          <w:color w:val="000000"/>
          <w:sz w:val="24"/>
          <w:szCs w:val="24"/>
          <w:lang w:val="uk-UA" w:eastAsia="ar-SA" w:bidi="uk-UA"/>
        </w:rPr>
        <w:t xml:space="preserve"> і розробка рекомендації щодо ефективного використання її потенціалу в розвитку реального бізнесу, враховуючи відкритість меж ринку, залежність вітчизняних підприємств від іноземних контрагентів.</w:t>
      </w:r>
    </w:p>
    <w:p w:rsidR="000A27AF" w:rsidRPr="000A27AF" w:rsidRDefault="000A27AF" w:rsidP="000A27AF">
      <w:pPr>
        <w:suppressAutoHyphens/>
        <w:spacing w:after="0" w:line="240" w:lineRule="auto"/>
        <w:ind w:firstLine="540"/>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xml:space="preserve">Основними </w:t>
      </w:r>
      <w:r w:rsidRPr="000A27AF">
        <w:rPr>
          <w:rFonts w:ascii="Times New Roman" w:eastAsia="Times New Roman" w:hAnsi="Times New Roman" w:cs="Times New Roman"/>
          <w:b/>
          <w:sz w:val="24"/>
          <w:szCs w:val="24"/>
          <w:lang w:val="uk-UA" w:eastAsia="ar-SA"/>
        </w:rPr>
        <w:t>завданнями</w:t>
      </w:r>
      <w:r w:rsidRPr="000A27AF">
        <w:rPr>
          <w:rFonts w:ascii="Times New Roman" w:eastAsia="Times New Roman" w:hAnsi="Times New Roman" w:cs="Times New Roman"/>
          <w:sz w:val="24"/>
          <w:szCs w:val="24"/>
          <w:lang w:val="uk-UA" w:eastAsia="ar-SA"/>
        </w:rPr>
        <w:t xml:space="preserve"> вивчення дисципліни «</w:t>
      </w:r>
      <w:r w:rsidR="00E36B0E" w:rsidRPr="00E36B0E">
        <w:rPr>
          <w:rFonts w:ascii="Times New Roman" w:eastAsia="Times New Roman" w:hAnsi="Times New Roman" w:cs="Times New Roman"/>
          <w:sz w:val="24"/>
          <w:szCs w:val="24"/>
          <w:lang w:val="uk-UA" w:eastAsia="ar-SA"/>
        </w:rPr>
        <w:t>Укладання міжнародних контрактів</w:t>
      </w:r>
      <w:r w:rsidRPr="000A27AF">
        <w:rPr>
          <w:rFonts w:ascii="Times New Roman" w:eastAsia="Times New Roman" w:hAnsi="Times New Roman" w:cs="Times New Roman"/>
          <w:sz w:val="24"/>
          <w:szCs w:val="24"/>
          <w:lang w:val="uk-UA" w:eastAsia="ar-SA"/>
        </w:rPr>
        <w:t>»  є теоретична та практична підготовка студентів з питань:</w:t>
      </w:r>
    </w:p>
    <w:p w:rsidR="000A27AF" w:rsidRPr="000A27AF" w:rsidRDefault="000A27AF" w:rsidP="000A27AF">
      <w:pPr>
        <w:suppressAutoHyphens/>
        <w:spacing w:after="0" w:line="240" w:lineRule="auto"/>
        <w:ind w:firstLine="567"/>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змісту експортно-імпортних операцій для планування, організації і ведення  успішної зовнішньоекономічної діяльності підприємства;</w:t>
      </w:r>
    </w:p>
    <w:p w:rsidR="000A27AF" w:rsidRPr="000A27AF" w:rsidRDefault="000A27AF" w:rsidP="000A27AF">
      <w:pPr>
        <w:suppressAutoHyphens/>
        <w:spacing w:after="0" w:line="240" w:lineRule="auto"/>
        <w:ind w:firstLine="567"/>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умов ефективної організації експортно-імпортних операцій, усвідомити технологію аналізу ефективності експортно-імпортних операцій на підприємстві;</w:t>
      </w:r>
    </w:p>
    <w:p w:rsidR="000A27AF" w:rsidRPr="000A27AF" w:rsidRDefault="000A27AF" w:rsidP="000A27AF">
      <w:pPr>
        <w:numPr>
          <w:ilvl w:val="0"/>
          <w:numId w:val="5"/>
        </w:numPr>
        <w:suppressAutoHyphens/>
        <w:spacing w:after="0" w:line="240" w:lineRule="auto"/>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регулювання і порядок укладання експортно-імпортних операцій. .</w:t>
      </w:r>
    </w:p>
    <w:p w:rsidR="000A27AF" w:rsidRPr="000A27AF" w:rsidRDefault="000A27AF" w:rsidP="000A27AF">
      <w:pPr>
        <w:suppressAutoHyphens/>
        <w:spacing w:after="0" w:line="240" w:lineRule="auto"/>
        <w:ind w:firstLine="540"/>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xml:space="preserve">У результаті вивчення навчальної дисципліни студент повинен </w:t>
      </w:r>
    </w:p>
    <w:p w:rsidR="000A27AF" w:rsidRPr="000A27AF" w:rsidRDefault="000A27AF" w:rsidP="000A27AF">
      <w:pPr>
        <w:spacing w:after="0" w:line="240" w:lineRule="auto"/>
        <w:ind w:left="709"/>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b/>
          <w:sz w:val="24"/>
          <w:szCs w:val="24"/>
          <w:lang w:val="uk-UA" w:eastAsia="ar-SA"/>
        </w:rPr>
        <w:t>знати:</w:t>
      </w:r>
      <w:r w:rsidRPr="000A27AF">
        <w:rPr>
          <w:rFonts w:ascii="Times New Roman" w:eastAsia="Times New Roman" w:hAnsi="Times New Roman" w:cs="Times New Roman"/>
          <w:sz w:val="24"/>
          <w:szCs w:val="24"/>
          <w:lang w:val="uk-UA" w:eastAsia="ar-SA"/>
        </w:rPr>
        <w:t xml:space="preserve"> </w:t>
      </w:r>
    </w:p>
    <w:p w:rsidR="000A27AF" w:rsidRPr="000A27AF" w:rsidRDefault="000A27AF" w:rsidP="000A27AF">
      <w:pPr>
        <w:spacing w:after="0" w:line="240" w:lineRule="auto"/>
        <w:ind w:firstLine="567"/>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теоретичні основи експортно-імпортних операцій;</w:t>
      </w:r>
    </w:p>
    <w:p w:rsidR="000A27AF" w:rsidRPr="000A27AF" w:rsidRDefault="000A27AF" w:rsidP="000A27AF">
      <w:pPr>
        <w:spacing w:after="0" w:line="240" w:lineRule="auto"/>
        <w:ind w:firstLine="567"/>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xml:space="preserve">– складові </w:t>
      </w:r>
      <w:r w:rsidRPr="000A27AF">
        <w:rPr>
          <w:rFonts w:ascii="Times New Roman" w:eastAsia="Times New Roman" w:hAnsi="Times New Roman" w:cs="Times New Roman"/>
          <w:sz w:val="24"/>
          <w:szCs w:val="24"/>
          <w:lang w:eastAsia="ar-SA"/>
        </w:rPr>
        <w:t>елементи експортно-імпортних операцій</w:t>
      </w:r>
      <w:r w:rsidRPr="000A27AF">
        <w:rPr>
          <w:rFonts w:ascii="Times New Roman" w:eastAsia="Times New Roman" w:hAnsi="Times New Roman" w:cs="Times New Roman"/>
          <w:sz w:val="24"/>
          <w:szCs w:val="24"/>
          <w:lang w:val="uk-UA" w:eastAsia="ar-SA"/>
        </w:rPr>
        <w:t>;</w:t>
      </w:r>
    </w:p>
    <w:p w:rsidR="000A27AF" w:rsidRPr="000A27AF" w:rsidRDefault="000A27AF" w:rsidP="000A27AF">
      <w:pPr>
        <w:spacing w:after="0" w:line="240" w:lineRule="auto"/>
        <w:ind w:firstLine="567"/>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види аналізу та інформаційне забезпечення експортно-імпортних операцій;</w:t>
      </w:r>
    </w:p>
    <w:p w:rsidR="000A27AF" w:rsidRPr="000A27AF" w:rsidRDefault="000A27AF" w:rsidP="000A27AF">
      <w:pPr>
        <w:spacing w:after="0" w:line="240" w:lineRule="auto"/>
        <w:ind w:firstLine="567"/>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основні напрями та етапи аналізу експортно-імпортних операцій;</w:t>
      </w:r>
    </w:p>
    <w:p w:rsidR="000A27AF" w:rsidRPr="000A27AF" w:rsidRDefault="000A27AF" w:rsidP="000A27AF">
      <w:pPr>
        <w:spacing w:after="0" w:line="240" w:lineRule="auto"/>
        <w:ind w:firstLine="567"/>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методичні основи функціонально-вартісного аналізу ЗЕД.</w:t>
      </w:r>
    </w:p>
    <w:p w:rsidR="000A27AF" w:rsidRPr="006B47AF" w:rsidRDefault="000A27AF" w:rsidP="000A27AF">
      <w:pPr>
        <w:spacing w:after="0" w:line="240" w:lineRule="auto"/>
        <w:jc w:val="both"/>
        <w:rPr>
          <w:rFonts w:ascii="Times New Roman" w:eastAsia="MS Mincho" w:hAnsi="Times New Roman" w:cs="Times New Roman"/>
          <w:sz w:val="24"/>
          <w:szCs w:val="24"/>
          <w:lang w:val="uk-UA"/>
        </w:rPr>
      </w:pPr>
    </w:p>
    <w:p w:rsidR="000A27AF" w:rsidRPr="006B47AF" w:rsidRDefault="000A27AF" w:rsidP="000A27AF">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8"/>
          <w:szCs w:val="24"/>
          <w:lang w:val="uk-UA"/>
        </w:rPr>
        <w:t>ОЧІКУВАНІ РЕЗУЛЬТАТИ НАВЧАННЯ</w:t>
      </w:r>
    </w:p>
    <w:p w:rsidR="000A27AF" w:rsidRPr="006B47AF" w:rsidRDefault="000A27AF" w:rsidP="000A27AF">
      <w:pPr>
        <w:spacing w:after="0" w:line="240" w:lineRule="auto"/>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 xml:space="preserve">У разі успішного завершення курсу студент </w:t>
      </w:r>
      <w:r w:rsidRPr="006B47AF">
        <w:rPr>
          <w:rFonts w:ascii="Times New Roman" w:eastAsia="MS Mincho" w:hAnsi="Times New Roman" w:cs="Times New Roman"/>
          <w:b/>
          <w:sz w:val="24"/>
          <w:szCs w:val="24"/>
          <w:u w:val="single"/>
          <w:lang w:val="uk-UA"/>
        </w:rPr>
        <w:t>зможе</w:t>
      </w:r>
      <w:r w:rsidRPr="006B47AF">
        <w:rPr>
          <w:rFonts w:ascii="Times New Roman" w:eastAsia="MS Mincho" w:hAnsi="Times New Roman" w:cs="Times New Roman"/>
          <w:b/>
          <w:sz w:val="24"/>
          <w:szCs w:val="24"/>
          <w:lang w:val="uk-UA"/>
        </w:rPr>
        <w:t>:</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sz w:val="24"/>
          <w:szCs w:val="24"/>
        </w:rPr>
      </w:pPr>
      <w:r w:rsidRPr="000A27AF">
        <w:rPr>
          <w:rFonts w:ascii="Times New Roman" w:hAnsi="Times New Roman" w:cs="Times New Roman"/>
          <w:color w:val="000000"/>
          <w:sz w:val="24"/>
          <w:szCs w:val="24"/>
          <w:lang w:bidi="uk-UA"/>
        </w:rPr>
        <w:t>– використовувати отримані знання для здійснення аналізу експортно-імпортних операцій;</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sz w:val="24"/>
          <w:szCs w:val="24"/>
        </w:rPr>
      </w:pPr>
      <w:r w:rsidRPr="000A27AF">
        <w:rPr>
          <w:rFonts w:ascii="Times New Roman" w:hAnsi="Times New Roman" w:cs="Times New Roman"/>
          <w:color w:val="000000"/>
          <w:sz w:val="24"/>
          <w:szCs w:val="24"/>
          <w:lang w:bidi="uk-UA"/>
        </w:rPr>
        <w:t xml:space="preserve">– аналізувати </w:t>
      </w:r>
      <w:r w:rsidRPr="000A27AF">
        <w:rPr>
          <w:rFonts w:ascii="Times New Roman" w:hAnsi="Times New Roman" w:cs="Times New Roman"/>
          <w:sz w:val="24"/>
          <w:szCs w:val="24"/>
        </w:rPr>
        <w:t>виконання зобов’я</w:t>
      </w:r>
      <w:r>
        <w:rPr>
          <w:rFonts w:ascii="Times New Roman" w:hAnsi="Times New Roman" w:cs="Times New Roman"/>
          <w:sz w:val="24"/>
          <w:szCs w:val="24"/>
        </w:rPr>
        <w:t xml:space="preserve">зань за зовнішньоторговельними </w:t>
      </w:r>
      <w:r w:rsidRPr="000A27AF">
        <w:rPr>
          <w:rFonts w:ascii="Times New Roman" w:hAnsi="Times New Roman" w:cs="Times New Roman"/>
          <w:sz w:val="24"/>
          <w:szCs w:val="24"/>
        </w:rPr>
        <w:t>контрактами.</w:t>
      </w:r>
      <w:r w:rsidRPr="000A27AF">
        <w:rPr>
          <w:rFonts w:ascii="Times New Roman" w:hAnsi="Times New Roman" w:cs="Times New Roman"/>
          <w:color w:val="000000"/>
          <w:sz w:val="24"/>
          <w:szCs w:val="24"/>
          <w:lang w:bidi="uk-UA"/>
        </w:rPr>
        <w:t>;</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sz w:val="24"/>
          <w:szCs w:val="24"/>
        </w:rPr>
      </w:pPr>
      <w:r w:rsidRPr="000A27AF">
        <w:rPr>
          <w:rFonts w:ascii="Times New Roman" w:hAnsi="Times New Roman" w:cs="Times New Roman"/>
          <w:color w:val="000000"/>
          <w:sz w:val="24"/>
          <w:szCs w:val="24"/>
          <w:lang w:bidi="uk-UA"/>
        </w:rPr>
        <w:t xml:space="preserve">– формулювати </w:t>
      </w:r>
      <w:r w:rsidRPr="000A27AF">
        <w:rPr>
          <w:rFonts w:ascii="Times New Roman" w:hAnsi="Times New Roman" w:cs="Times New Roman"/>
          <w:sz w:val="24"/>
          <w:szCs w:val="24"/>
        </w:rPr>
        <w:t>сутність ефективності зовнішньоекономічних операцій</w:t>
      </w:r>
      <w:r w:rsidRPr="000A27AF">
        <w:rPr>
          <w:rFonts w:ascii="Times New Roman" w:hAnsi="Times New Roman" w:cs="Times New Roman"/>
          <w:color w:val="000000"/>
          <w:sz w:val="24"/>
          <w:szCs w:val="24"/>
          <w:lang w:bidi="uk-UA"/>
        </w:rPr>
        <w:t>;</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sz w:val="24"/>
          <w:szCs w:val="24"/>
        </w:rPr>
      </w:pPr>
      <w:r w:rsidRPr="000A27AF">
        <w:rPr>
          <w:rFonts w:ascii="Times New Roman" w:hAnsi="Times New Roman" w:cs="Times New Roman"/>
          <w:color w:val="000000"/>
          <w:sz w:val="24"/>
          <w:szCs w:val="24"/>
          <w:lang w:bidi="uk-UA"/>
        </w:rPr>
        <w:t xml:space="preserve">– встановлювати критерії </w:t>
      </w:r>
      <w:r w:rsidRPr="000A27AF">
        <w:rPr>
          <w:rFonts w:ascii="Times New Roman" w:hAnsi="Times New Roman" w:cs="Times New Roman"/>
          <w:sz w:val="24"/>
          <w:szCs w:val="24"/>
        </w:rPr>
        <w:t>раціональність вико</w:t>
      </w:r>
      <w:r>
        <w:rPr>
          <w:rFonts w:ascii="Times New Roman" w:hAnsi="Times New Roman" w:cs="Times New Roman"/>
          <w:sz w:val="24"/>
          <w:szCs w:val="24"/>
        </w:rPr>
        <w:t xml:space="preserve">ристання коштів при проведенні </w:t>
      </w:r>
      <w:r w:rsidRPr="000A27AF">
        <w:rPr>
          <w:rFonts w:ascii="Times New Roman" w:hAnsi="Times New Roman" w:cs="Times New Roman"/>
          <w:sz w:val="24"/>
          <w:szCs w:val="24"/>
        </w:rPr>
        <w:t>експортно-імпортних операцій.</w:t>
      </w:r>
      <w:r w:rsidRPr="000A27AF">
        <w:rPr>
          <w:rFonts w:ascii="Times New Roman" w:hAnsi="Times New Roman" w:cs="Times New Roman"/>
          <w:color w:val="000000"/>
          <w:sz w:val="24"/>
          <w:szCs w:val="24"/>
          <w:lang w:bidi="uk-UA"/>
        </w:rPr>
        <w:t>;</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color w:val="000000"/>
          <w:sz w:val="24"/>
          <w:szCs w:val="24"/>
          <w:lang w:val="uk-UA" w:bidi="uk-UA"/>
        </w:rPr>
      </w:pPr>
      <w:r w:rsidRPr="000A27AF">
        <w:rPr>
          <w:rFonts w:ascii="Times New Roman" w:hAnsi="Times New Roman" w:cs="Times New Roman"/>
          <w:color w:val="000000"/>
          <w:sz w:val="24"/>
          <w:szCs w:val="24"/>
          <w:lang w:bidi="uk-UA"/>
        </w:rPr>
        <w:lastRenderedPageBreak/>
        <w:t>– використовувати на практиці вміння аналізувати ЗЕД</w:t>
      </w:r>
      <w:r w:rsidRPr="000A27AF">
        <w:rPr>
          <w:rFonts w:ascii="Times New Roman" w:hAnsi="Times New Roman" w:cs="Times New Roman"/>
          <w:color w:val="000000"/>
          <w:sz w:val="24"/>
          <w:szCs w:val="24"/>
          <w:lang w:val="uk-UA" w:bidi="uk-UA"/>
        </w:rPr>
        <w:t>;</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bCs/>
          <w:iCs/>
          <w:sz w:val="24"/>
          <w:szCs w:val="24"/>
          <w:lang w:val="uk-UA"/>
        </w:rPr>
      </w:pPr>
      <w:r w:rsidRPr="000A27AF">
        <w:rPr>
          <w:rFonts w:ascii="Times New Roman" w:hAnsi="Times New Roman" w:cs="Times New Roman"/>
          <w:bCs/>
          <w:iCs/>
          <w:sz w:val="24"/>
          <w:szCs w:val="24"/>
          <w:lang w:val="uk-UA"/>
        </w:rPr>
        <w:t>– формувати стратегічні цілі функціонування організаційних систем, визначати місію та цілі діяльності підприємства, установи, організації;</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bCs/>
          <w:iCs/>
          <w:sz w:val="24"/>
          <w:szCs w:val="24"/>
          <w:lang w:val="uk-UA"/>
        </w:rPr>
      </w:pPr>
      <w:r w:rsidRPr="000A27AF">
        <w:rPr>
          <w:rFonts w:ascii="Times New Roman" w:hAnsi="Times New Roman" w:cs="Times New Roman"/>
          <w:bCs/>
          <w:iCs/>
          <w:sz w:val="24"/>
          <w:szCs w:val="24"/>
        </w:rPr>
        <w:t>– приймати управлінські рішення на основі процедури їх конструювання шляхом використання великих масивів оперативної інформації та баз даних</w:t>
      </w:r>
      <w:r w:rsidRPr="000A27AF">
        <w:rPr>
          <w:rFonts w:ascii="Times New Roman" w:hAnsi="Times New Roman" w:cs="Times New Roman"/>
          <w:bCs/>
          <w:iCs/>
          <w:sz w:val="24"/>
          <w:szCs w:val="24"/>
          <w:lang w:val="uk-UA"/>
        </w:rPr>
        <w:t>;</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bCs/>
          <w:iCs/>
          <w:sz w:val="24"/>
          <w:szCs w:val="24"/>
          <w:lang w:val="uk-UA"/>
        </w:rPr>
      </w:pPr>
      <w:r w:rsidRPr="000A27AF">
        <w:rPr>
          <w:rFonts w:ascii="Times New Roman" w:hAnsi="Times New Roman" w:cs="Times New Roman"/>
          <w:bCs/>
          <w:iCs/>
          <w:sz w:val="24"/>
          <w:szCs w:val="24"/>
          <w:lang w:val="uk-UA"/>
        </w:rPr>
        <w:t>– організовувати, планувати та координувати діяльність підприємств на основі оптимізації потоків інформаційних, матеріальних, фінансових ресурсів.</w:t>
      </w:r>
    </w:p>
    <w:p w:rsidR="000A27AF" w:rsidRPr="006B47AF" w:rsidRDefault="000A27AF" w:rsidP="000A27AF">
      <w:pPr>
        <w:spacing w:after="0" w:line="240" w:lineRule="auto"/>
        <w:jc w:val="both"/>
        <w:rPr>
          <w:rFonts w:ascii="Times New Roman" w:eastAsia="Times New Roman" w:hAnsi="Times New Roman" w:cs="Times New Roman"/>
          <w:b/>
          <w:bCs/>
          <w:kern w:val="36"/>
          <w:sz w:val="28"/>
          <w:szCs w:val="24"/>
          <w:lang w:val="uk-UA"/>
        </w:rPr>
      </w:pPr>
      <w:r w:rsidRPr="006B47AF">
        <w:rPr>
          <w:rFonts w:ascii="Times New Roman" w:eastAsia="MS Mincho" w:hAnsi="Times New Roman" w:cs="Times New Roman"/>
          <w:b/>
          <w:bCs/>
          <w:kern w:val="36"/>
          <w:sz w:val="28"/>
          <w:szCs w:val="24"/>
          <w:lang w:val="uk-UA"/>
        </w:rPr>
        <w:t>ОСНОВНІ НАВЧАЛЬНІ РЕСУРСИ</w:t>
      </w:r>
    </w:p>
    <w:p w:rsidR="000A27AF" w:rsidRPr="006B47AF" w:rsidRDefault="000A27AF" w:rsidP="000A27AF">
      <w:p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 xml:space="preserve">• </w:t>
      </w:r>
      <w:r>
        <w:rPr>
          <w:rFonts w:ascii="Times New Roman" w:eastAsia="MS Mincho" w:hAnsi="Times New Roman" w:cs="Times New Roman"/>
          <w:iCs/>
          <w:sz w:val="24"/>
          <w:szCs w:val="24"/>
          <w:lang w:val="uk-UA"/>
        </w:rPr>
        <w:t xml:space="preserve">Тексти лекцій </w:t>
      </w:r>
      <w:r w:rsidRPr="006B47AF">
        <w:rPr>
          <w:rFonts w:ascii="Times New Roman" w:eastAsia="MS Mincho" w:hAnsi="Times New Roman" w:cs="Times New Roman"/>
          <w:sz w:val="24"/>
          <w:szCs w:val="24"/>
          <w:lang w:val="uk-UA"/>
        </w:rPr>
        <w:t xml:space="preserve">на платформі </w:t>
      </w:r>
      <w:r w:rsidRPr="006B47AF">
        <w:rPr>
          <w:rFonts w:ascii="Times New Roman" w:eastAsia="MS Mincho" w:hAnsi="Times New Roman" w:cs="Times New Roman"/>
          <w:sz w:val="24"/>
          <w:szCs w:val="24"/>
          <w:lang w:val="en-US"/>
        </w:rPr>
        <w:t>Moodle</w:t>
      </w:r>
      <w:r>
        <w:rPr>
          <w:rFonts w:ascii="Times New Roman" w:eastAsia="MS Mincho" w:hAnsi="Times New Roman" w:cs="Times New Roman"/>
          <w:iCs/>
          <w:sz w:val="24"/>
          <w:szCs w:val="24"/>
          <w:lang w:val="uk-UA"/>
        </w:rPr>
        <w:t xml:space="preserve"> </w:t>
      </w:r>
    </w:p>
    <w:p w:rsidR="000A27AF" w:rsidRPr="006B47AF" w:rsidRDefault="000A27AF" w:rsidP="000A27AF">
      <w:pPr>
        <w:spacing w:after="0" w:line="240" w:lineRule="auto"/>
        <w:jc w:val="both"/>
        <w:rPr>
          <w:rFonts w:ascii="Times New Roman" w:eastAsia="Times New Roman" w:hAnsi="Times New Roman" w:cs="Times New Roman"/>
          <w:i/>
          <w:sz w:val="24"/>
          <w:szCs w:val="24"/>
          <w:u w:val="single"/>
          <w:lang w:val="uk-UA"/>
        </w:rPr>
      </w:pPr>
      <w:r w:rsidRPr="006B47AF">
        <w:rPr>
          <w:rFonts w:ascii="Times New Roman" w:eastAsia="MS Mincho" w:hAnsi="Times New Roman" w:cs="Times New Roman"/>
          <w:b/>
          <w:i/>
          <w:sz w:val="24"/>
          <w:szCs w:val="24"/>
          <w:u w:val="single"/>
          <w:lang w:val="uk-UA"/>
        </w:rPr>
        <w:t>+ до кожного заняття рекомендуються додаткові джерела (див. Moodle).</w:t>
      </w:r>
    </w:p>
    <w:p w:rsidR="000A27AF" w:rsidRPr="006B47AF" w:rsidRDefault="000A27AF" w:rsidP="000A27AF">
      <w:pPr>
        <w:spacing w:after="0" w:line="240" w:lineRule="auto"/>
        <w:rPr>
          <w:rFonts w:ascii="Times New Roman" w:eastAsia="Times New Roman" w:hAnsi="Times New Roman" w:cs="Times New Roman"/>
          <w:sz w:val="24"/>
          <w:szCs w:val="24"/>
          <w:lang w:val="uk-UA"/>
        </w:rPr>
      </w:pPr>
    </w:p>
    <w:p w:rsidR="000A27AF" w:rsidRPr="006B47AF" w:rsidRDefault="000A27AF" w:rsidP="000A27AF">
      <w:pPr>
        <w:spacing w:after="0" w:line="240" w:lineRule="auto"/>
        <w:rPr>
          <w:rFonts w:ascii="Times New Roman" w:eastAsia="MS Mincho" w:hAnsi="Times New Roman" w:cs="Times New Roman"/>
          <w:b/>
          <w:sz w:val="28"/>
          <w:szCs w:val="28"/>
        </w:rPr>
      </w:pPr>
      <w:r w:rsidRPr="006B47AF">
        <w:rPr>
          <w:rFonts w:ascii="Times New Roman" w:eastAsia="MS Mincho" w:hAnsi="Times New Roman" w:cs="Times New Roman"/>
          <w:b/>
          <w:sz w:val="28"/>
          <w:szCs w:val="28"/>
        </w:rPr>
        <w:t>КОНТРОЛЬНІ ЗАХОДИ</w:t>
      </w:r>
    </w:p>
    <w:p w:rsidR="000A27AF" w:rsidRPr="006B47AF" w:rsidRDefault="000A27AF" w:rsidP="000A27AF">
      <w:pPr>
        <w:spacing w:after="0" w:line="240" w:lineRule="auto"/>
        <w:rPr>
          <w:rFonts w:ascii="Times New Roman" w:eastAsia="MS Mincho" w:hAnsi="Times New Roman" w:cs="Times New Roman"/>
          <w:sz w:val="6"/>
          <w:szCs w:val="6"/>
        </w:rPr>
      </w:pPr>
    </w:p>
    <w:p w:rsidR="000A27AF" w:rsidRPr="006B47AF" w:rsidRDefault="000A27AF" w:rsidP="000A27AF">
      <w:pPr>
        <w:spacing w:after="0" w:line="240" w:lineRule="auto"/>
        <w:rPr>
          <w:rFonts w:ascii="Times New Roman" w:eastAsia="MS Mincho" w:hAnsi="Times New Roman" w:cs="Times New Roman"/>
          <w:b/>
          <w:i/>
          <w:sz w:val="24"/>
          <w:szCs w:val="24"/>
          <w:u w:val="single"/>
        </w:rPr>
      </w:pPr>
      <w:r w:rsidRPr="006B47AF">
        <w:rPr>
          <w:rFonts w:ascii="Times New Roman" w:eastAsia="MS Mincho" w:hAnsi="Times New Roman" w:cs="Times New Roman"/>
          <w:b/>
          <w:i/>
          <w:sz w:val="24"/>
          <w:szCs w:val="24"/>
          <w:u w:val="single"/>
        </w:rPr>
        <w:t>Поточні контрольні заходи (</w:t>
      </w:r>
      <w:r w:rsidRPr="006B47AF">
        <w:rPr>
          <w:rFonts w:ascii="Times New Roman" w:eastAsia="MS Mincho" w:hAnsi="Times New Roman" w:cs="Times New Roman"/>
          <w:b/>
          <w:i/>
          <w:sz w:val="24"/>
          <w:szCs w:val="24"/>
          <w:u w:val="single"/>
          <w:lang w:val="en-US"/>
        </w:rPr>
        <w:t>max</w:t>
      </w:r>
      <w:r w:rsidRPr="006B47AF">
        <w:rPr>
          <w:rFonts w:ascii="Times New Roman" w:eastAsia="MS Mincho" w:hAnsi="Times New Roman" w:cs="Times New Roman"/>
          <w:b/>
          <w:i/>
          <w:sz w:val="24"/>
          <w:szCs w:val="24"/>
          <w:u w:val="single"/>
        </w:rPr>
        <w:t xml:space="preserve"> 60</w:t>
      </w:r>
      <w:r w:rsidRPr="006B47AF">
        <w:rPr>
          <w:rFonts w:ascii="Times New Roman" w:eastAsia="MS Mincho" w:hAnsi="Times New Roman" w:cs="Times New Roman"/>
          <w:b/>
          <w:i/>
          <w:sz w:val="24"/>
          <w:szCs w:val="24"/>
          <w:u w:val="single"/>
          <w:lang w:val="uk-UA"/>
        </w:rPr>
        <w:t xml:space="preserve"> балів</w:t>
      </w:r>
      <w:r w:rsidRPr="006B47AF">
        <w:rPr>
          <w:rFonts w:ascii="Times New Roman" w:eastAsia="MS Mincho" w:hAnsi="Times New Roman" w:cs="Times New Roman"/>
          <w:b/>
          <w:i/>
          <w:sz w:val="24"/>
          <w:szCs w:val="24"/>
          <w:u w:val="single"/>
        </w:rPr>
        <w:t>):</w:t>
      </w:r>
    </w:p>
    <w:p w:rsidR="000A27AF" w:rsidRPr="006B47AF" w:rsidRDefault="000A27AF" w:rsidP="000A27AF">
      <w:p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 xml:space="preserve">Поточний контроль передбачає такі </w:t>
      </w:r>
      <w:r w:rsidRPr="006B47AF">
        <w:rPr>
          <w:rFonts w:ascii="Times New Roman" w:eastAsia="MS Mincho" w:hAnsi="Times New Roman" w:cs="Times New Roman"/>
          <w:b/>
          <w:i/>
          <w:iCs/>
          <w:sz w:val="24"/>
          <w:szCs w:val="24"/>
          <w:lang w:val="uk-UA"/>
        </w:rPr>
        <w:t>теоретичні</w:t>
      </w:r>
      <w:r w:rsidRPr="006B47AF">
        <w:rPr>
          <w:rFonts w:ascii="Times New Roman" w:eastAsia="MS Mincho" w:hAnsi="Times New Roman" w:cs="Times New Roman"/>
          <w:iCs/>
          <w:sz w:val="24"/>
          <w:szCs w:val="24"/>
          <w:lang w:val="uk-UA"/>
        </w:rPr>
        <w:t xml:space="preserve"> завдання:</w:t>
      </w:r>
    </w:p>
    <w:p w:rsidR="000A27AF" w:rsidRPr="006B47AF" w:rsidRDefault="000A27AF" w:rsidP="000A27AF">
      <w:pPr>
        <w:numPr>
          <w:ilvl w:val="0"/>
          <w:numId w:val="1"/>
        </w:num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Усне опитування і обговорення наукової і професійної літератури в галузі бюджетного процесу та його казначейського виконання (статті, презентації, тези, нормативні документи,  книги).</w:t>
      </w:r>
    </w:p>
    <w:p w:rsidR="000A27AF" w:rsidRPr="006B47AF" w:rsidRDefault="000A27AF" w:rsidP="000A27AF">
      <w:pPr>
        <w:numPr>
          <w:ilvl w:val="0"/>
          <w:numId w:val="1"/>
        </w:num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 xml:space="preserve">Короткі тести/контрольні роботи за пройденим матеріалом </w:t>
      </w:r>
      <w:r w:rsidRPr="006B47AF">
        <w:rPr>
          <w:rFonts w:ascii="Times New Roman" w:eastAsia="MS Mincho" w:hAnsi="Times New Roman" w:cs="Times New Roman"/>
          <w:sz w:val="24"/>
          <w:szCs w:val="24"/>
          <w:lang w:val="uk-UA"/>
        </w:rPr>
        <w:t>(за 1</w:t>
      </w:r>
      <w:r w:rsidR="00563A90">
        <w:rPr>
          <w:rFonts w:ascii="Times New Roman" w:eastAsia="MS Mincho" w:hAnsi="Times New Roman" w:cs="Times New Roman"/>
          <w:sz w:val="24"/>
          <w:szCs w:val="24"/>
          <w:lang w:val="uk-UA"/>
        </w:rPr>
        <w:t>-2й і 3-4</w:t>
      </w:r>
      <w:r w:rsidRPr="006B47AF">
        <w:rPr>
          <w:rFonts w:ascii="Times New Roman" w:eastAsia="MS Mincho" w:hAnsi="Times New Roman" w:cs="Times New Roman"/>
          <w:sz w:val="24"/>
          <w:szCs w:val="24"/>
          <w:lang w:val="uk-UA"/>
        </w:rPr>
        <w:t xml:space="preserve">й змістовні модулі, проводиться онлайн на платформі </w:t>
      </w:r>
      <w:r w:rsidRPr="006B47AF">
        <w:rPr>
          <w:rFonts w:ascii="Times New Roman" w:eastAsia="MS Mincho" w:hAnsi="Times New Roman" w:cs="Times New Roman"/>
          <w:sz w:val="24"/>
          <w:szCs w:val="24"/>
          <w:lang w:val="en-US"/>
        </w:rPr>
        <w:t>Moodle</w:t>
      </w:r>
      <w:r w:rsidRPr="006B47AF">
        <w:rPr>
          <w:rFonts w:ascii="Times New Roman" w:eastAsia="MS Mincho" w:hAnsi="Times New Roman" w:cs="Times New Roman"/>
          <w:sz w:val="24"/>
          <w:szCs w:val="24"/>
          <w:lang w:val="uk-UA"/>
        </w:rPr>
        <w:t>)</w:t>
      </w:r>
      <w:r w:rsidRPr="006B47AF">
        <w:rPr>
          <w:rFonts w:ascii="Times New Roman" w:eastAsia="MS Mincho" w:hAnsi="Times New Roman" w:cs="Times New Roman"/>
          <w:sz w:val="24"/>
          <w:szCs w:val="24"/>
        </w:rPr>
        <w:t>.</w:t>
      </w:r>
    </w:p>
    <w:p w:rsidR="000A27AF" w:rsidRPr="006B47AF" w:rsidRDefault="000A27AF" w:rsidP="000A27AF">
      <w:p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 xml:space="preserve">Поточний контроль передбачає такі </w:t>
      </w:r>
      <w:r w:rsidRPr="006B47AF">
        <w:rPr>
          <w:rFonts w:ascii="Times New Roman" w:eastAsia="MS Mincho" w:hAnsi="Times New Roman" w:cs="Times New Roman"/>
          <w:b/>
          <w:i/>
          <w:iCs/>
          <w:sz w:val="24"/>
          <w:szCs w:val="24"/>
          <w:lang w:val="uk-UA"/>
        </w:rPr>
        <w:t>практичні</w:t>
      </w:r>
      <w:r w:rsidRPr="006B47AF">
        <w:rPr>
          <w:rFonts w:ascii="Times New Roman" w:eastAsia="MS Mincho" w:hAnsi="Times New Roman" w:cs="Times New Roman"/>
          <w:iCs/>
          <w:sz w:val="24"/>
          <w:szCs w:val="24"/>
          <w:lang w:val="uk-UA"/>
        </w:rPr>
        <w:t xml:space="preserve"> завдання:</w:t>
      </w:r>
    </w:p>
    <w:p w:rsidR="000A27AF" w:rsidRPr="006B47AF" w:rsidRDefault="000A27AF" w:rsidP="000A27AF">
      <w:pPr>
        <w:numPr>
          <w:ilvl w:val="0"/>
          <w:numId w:val="1"/>
        </w:num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Реферування доповідей з тематики бюджетного процесу та його казначейського виконання.</w:t>
      </w:r>
    </w:p>
    <w:p w:rsidR="000A27AF" w:rsidRPr="006B47AF" w:rsidRDefault="000A27AF" w:rsidP="000A27AF">
      <w:pPr>
        <w:numPr>
          <w:ilvl w:val="0"/>
          <w:numId w:val="1"/>
        </w:num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Презентація власних досліджень.</w:t>
      </w:r>
    </w:p>
    <w:p w:rsidR="000A27AF" w:rsidRPr="006B47AF" w:rsidRDefault="000A27AF" w:rsidP="000A27AF">
      <w:pPr>
        <w:spacing w:after="0" w:line="240" w:lineRule="auto"/>
        <w:rPr>
          <w:rFonts w:ascii="Times New Roman" w:eastAsia="MS Mincho" w:hAnsi="Times New Roman" w:cs="Times New Roman"/>
          <w:sz w:val="6"/>
          <w:szCs w:val="6"/>
          <w:lang w:val="uk-UA"/>
        </w:rPr>
      </w:pPr>
    </w:p>
    <w:p w:rsidR="000A27AF" w:rsidRPr="006B47AF" w:rsidRDefault="000A27AF" w:rsidP="000A27AF">
      <w:pPr>
        <w:spacing w:after="0" w:line="240" w:lineRule="auto"/>
        <w:rPr>
          <w:rFonts w:ascii="Times New Roman" w:eastAsia="MS Mincho" w:hAnsi="Times New Roman" w:cs="Times New Roman"/>
          <w:b/>
          <w:i/>
          <w:sz w:val="24"/>
          <w:szCs w:val="24"/>
          <w:u w:val="single"/>
        </w:rPr>
      </w:pPr>
      <w:r w:rsidRPr="006B47AF">
        <w:rPr>
          <w:rFonts w:ascii="Times New Roman" w:eastAsia="MS Mincho" w:hAnsi="Times New Roman" w:cs="Times New Roman"/>
          <w:b/>
          <w:i/>
          <w:sz w:val="24"/>
          <w:szCs w:val="24"/>
          <w:u w:val="single"/>
        </w:rPr>
        <w:t>Підсумкові контрольні заходи (</w:t>
      </w:r>
      <w:r w:rsidRPr="006B47AF">
        <w:rPr>
          <w:rFonts w:ascii="Times New Roman" w:eastAsia="MS Mincho" w:hAnsi="Times New Roman" w:cs="Times New Roman"/>
          <w:b/>
          <w:i/>
          <w:sz w:val="24"/>
          <w:szCs w:val="24"/>
          <w:u w:val="single"/>
          <w:lang w:val="en-US"/>
        </w:rPr>
        <w:t>max</w:t>
      </w:r>
      <w:r w:rsidRPr="006B47AF">
        <w:rPr>
          <w:rFonts w:ascii="Times New Roman" w:eastAsia="MS Mincho" w:hAnsi="Times New Roman" w:cs="Times New Roman"/>
          <w:b/>
          <w:i/>
          <w:sz w:val="24"/>
          <w:szCs w:val="24"/>
          <w:u w:val="single"/>
        </w:rPr>
        <w:t xml:space="preserve"> 40</w:t>
      </w:r>
      <w:r w:rsidRPr="006B47AF">
        <w:rPr>
          <w:rFonts w:ascii="Times New Roman" w:eastAsia="MS Mincho" w:hAnsi="Times New Roman" w:cs="Times New Roman"/>
          <w:b/>
          <w:i/>
          <w:sz w:val="24"/>
          <w:szCs w:val="24"/>
          <w:u w:val="single"/>
          <w:lang w:val="uk-UA"/>
        </w:rPr>
        <w:t xml:space="preserve"> балів</w:t>
      </w:r>
      <w:r w:rsidRPr="006B47AF">
        <w:rPr>
          <w:rFonts w:ascii="Times New Roman" w:eastAsia="MS Mincho" w:hAnsi="Times New Roman" w:cs="Times New Roman"/>
          <w:b/>
          <w:i/>
          <w:sz w:val="24"/>
          <w:szCs w:val="24"/>
          <w:u w:val="single"/>
        </w:rPr>
        <w:t>):</w:t>
      </w:r>
    </w:p>
    <w:p w:rsidR="000A27AF" w:rsidRPr="006B47AF" w:rsidRDefault="000A27AF" w:rsidP="000A27AF">
      <w:pPr>
        <w:spacing w:after="0" w:line="240" w:lineRule="auto"/>
        <w:jc w:val="both"/>
        <w:rPr>
          <w:rFonts w:ascii="Times New Roman" w:eastAsia="MS Mincho" w:hAnsi="Times New Roman" w:cs="Times New Roman"/>
          <w:b/>
          <w:i/>
          <w:sz w:val="24"/>
          <w:szCs w:val="24"/>
        </w:rPr>
      </w:pPr>
      <w:r w:rsidRPr="006B47AF">
        <w:rPr>
          <w:rFonts w:ascii="Times New Roman" w:eastAsia="MS Mincho" w:hAnsi="Times New Roman" w:cs="Times New Roman"/>
          <w:b/>
          <w:i/>
          <w:sz w:val="24"/>
          <w:szCs w:val="24"/>
          <w:lang w:val="uk-UA"/>
        </w:rPr>
        <w:t xml:space="preserve">Теоретичний підсумковий контроль </w:t>
      </w:r>
      <w:r w:rsidRPr="006B47AF">
        <w:rPr>
          <w:rFonts w:ascii="Times New Roman" w:eastAsia="MS Mincho" w:hAnsi="Times New Roman" w:cs="Times New Roman"/>
          <w:sz w:val="24"/>
          <w:szCs w:val="24"/>
          <w:lang w:val="uk-UA"/>
        </w:rPr>
        <w:t>–  підсумкове тестування</w:t>
      </w:r>
      <w:r w:rsidRPr="006B47AF">
        <w:rPr>
          <w:rFonts w:ascii="Times New Roman" w:eastAsia="MS Mincho" w:hAnsi="Times New Roman" w:cs="Times New Roman"/>
          <w:sz w:val="24"/>
          <w:szCs w:val="24"/>
        </w:rPr>
        <w:t xml:space="preserve"> 20 балів </w:t>
      </w:r>
      <w:r w:rsidRPr="006B47AF">
        <w:rPr>
          <w:rFonts w:ascii="Times New Roman" w:eastAsia="MS Mincho" w:hAnsi="Times New Roman" w:cs="Times New Roman"/>
          <w:sz w:val="24"/>
          <w:szCs w:val="24"/>
          <w:lang w:val="uk-UA"/>
        </w:rPr>
        <w:t xml:space="preserve">(проводиться онлайн на платформі </w:t>
      </w:r>
      <w:r w:rsidRPr="006B47AF">
        <w:rPr>
          <w:rFonts w:ascii="Times New Roman" w:eastAsia="MS Mincho" w:hAnsi="Times New Roman" w:cs="Times New Roman"/>
          <w:sz w:val="24"/>
          <w:szCs w:val="24"/>
          <w:lang w:val="en-US"/>
        </w:rPr>
        <w:t>Moodle</w:t>
      </w:r>
      <w:r w:rsidRPr="006B47AF">
        <w:rPr>
          <w:rFonts w:ascii="Times New Roman" w:eastAsia="MS Mincho" w:hAnsi="Times New Roman" w:cs="Times New Roman"/>
          <w:sz w:val="24"/>
          <w:szCs w:val="24"/>
          <w:lang w:val="uk-UA"/>
        </w:rPr>
        <w:t>)</w:t>
      </w:r>
      <w:r w:rsidRPr="006B47AF">
        <w:rPr>
          <w:rFonts w:ascii="Times New Roman" w:eastAsia="MS Mincho" w:hAnsi="Times New Roman" w:cs="Times New Roman"/>
          <w:sz w:val="24"/>
          <w:szCs w:val="24"/>
        </w:rPr>
        <w:t>.</w:t>
      </w:r>
    </w:p>
    <w:p w:rsidR="000A27AF" w:rsidRPr="006B47AF" w:rsidRDefault="000A27AF" w:rsidP="000A27AF">
      <w:pPr>
        <w:spacing w:after="0" w:line="240" w:lineRule="auto"/>
        <w:jc w:val="both"/>
        <w:rPr>
          <w:rFonts w:ascii="Times New Roman" w:eastAsia="MS Mincho" w:hAnsi="Times New Roman" w:cs="Times New Roman"/>
          <w:sz w:val="24"/>
          <w:szCs w:val="24"/>
          <w:lang w:val="uk-UA"/>
        </w:rPr>
      </w:pPr>
      <w:r w:rsidRPr="006B47AF">
        <w:rPr>
          <w:rFonts w:ascii="Times New Roman" w:eastAsia="MS Mincho" w:hAnsi="Times New Roman" w:cs="Times New Roman"/>
          <w:b/>
          <w:bCs/>
          <w:i/>
          <w:iCs/>
          <w:color w:val="000000"/>
          <w:sz w:val="24"/>
          <w:szCs w:val="24"/>
          <w:lang w:val="uk-UA"/>
        </w:rPr>
        <w:t>Усна відповідь на екзамені</w:t>
      </w:r>
      <w:r w:rsidRPr="006B47AF">
        <w:rPr>
          <w:rFonts w:ascii="Times New Roman" w:eastAsia="MS Mincho" w:hAnsi="Times New Roman" w:cs="Times New Roman"/>
          <w:i/>
          <w:iCs/>
          <w:color w:val="000000"/>
          <w:sz w:val="24"/>
          <w:szCs w:val="24"/>
          <w:lang w:val="uk-UA"/>
        </w:rPr>
        <w:t xml:space="preserve"> </w:t>
      </w:r>
      <w:r w:rsidRPr="006B47AF">
        <w:rPr>
          <w:rFonts w:ascii="Times New Roman" w:eastAsia="MS Mincho" w:hAnsi="Times New Roman" w:cs="Times New Roman"/>
          <w:iCs/>
          <w:color w:val="000000"/>
          <w:sz w:val="24"/>
          <w:szCs w:val="24"/>
          <w:lang w:val="uk-UA"/>
        </w:rPr>
        <w:t>(</w:t>
      </w:r>
      <w:r w:rsidRPr="006B47AF">
        <w:rPr>
          <w:rFonts w:ascii="Times New Roman" w:eastAsia="MS Mincho" w:hAnsi="Times New Roman" w:cs="Times New Roman"/>
          <w:iCs/>
          <w:color w:val="000000"/>
          <w:sz w:val="24"/>
          <w:szCs w:val="24"/>
          <w:lang w:val="en-US"/>
        </w:rPr>
        <w:t>max</w:t>
      </w:r>
      <w:r w:rsidRPr="006B47AF">
        <w:rPr>
          <w:rFonts w:ascii="Times New Roman" w:eastAsia="MS Mincho" w:hAnsi="Times New Roman" w:cs="Times New Roman"/>
          <w:iCs/>
          <w:color w:val="000000"/>
          <w:sz w:val="24"/>
          <w:szCs w:val="24"/>
          <w:lang w:val="uk-UA"/>
        </w:rPr>
        <w:t xml:space="preserve"> 20 балів) передбачає розгорнуте висвітлення двох питань. Перелік питань див. на сторінці курсу у </w:t>
      </w:r>
      <w:r w:rsidRPr="006B47AF">
        <w:rPr>
          <w:rFonts w:ascii="Times New Roman" w:eastAsia="MS Mincho" w:hAnsi="Times New Roman" w:cs="Times New Roman"/>
          <w:iCs/>
          <w:color w:val="000000"/>
          <w:sz w:val="24"/>
          <w:szCs w:val="24"/>
          <w:lang w:val="en-US"/>
        </w:rPr>
        <w:t>Moodle</w:t>
      </w:r>
      <w:r w:rsidRPr="006B47AF">
        <w:rPr>
          <w:rFonts w:ascii="Times New Roman" w:eastAsia="MS Mincho" w:hAnsi="Times New Roman" w:cs="Times New Roman"/>
          <w:sz w:val="24"/>
          <w:szCs w:val="24"/>
          <w:lang w:val="uk-UA"/>
        </w:rPr>
        <w:t xml:space="preserve"> </w:t>
      </w:r>
      <w:hyperlink r:id="rId8" w:history="1">
        <w:r w:rsidRPr="000A27AF">
          <w:rPr>
            <w:rStyle w:val="a8"/>
            <w:rFonts w:ascii="Times New Roman" w:hAnsi="Times New Roman" w:cs="Times New Roman"/>
            <w:sz w:val="24"/>
            <w:szCs w:val="24"/>
          </w:rPr>
          <w:t>https://moodle.znu.edu.ua/course/view.php?id=7669</w:t>
        </w:r>
      </w:hyperlink>
    </w:p>
    <w:p w:rsidR="000A27AF" w:rsidRPr="006B47AF" w:rsidRDefault="000A27AF" w:rsidP="000A27AF">
      <w:pPr>
        <w:spacing w:after="120" w:line="240" w:lineRule="auto"/>
        <w:jc w:val="center"/>
        <w:rPr>
          <w:rFonts w:ascii="Times New Roman" w:eastAsia="MS Mincho" w:hAnsi="Times New Roman" w:cs="Times New Roman"/>
          <w:b/>
          <w:bCs/>
          <w:sz w:val="24"/>
          <w:szCs w:val="28"/>
          <w:lang w:val="uk-UA"/>
        </w:rPr>
      </w:pPr>
      <w:r w:rsidRPr="006B47AF">
        <w:rPr>
          <w:rFonts w:ascii="Times New Roman" w:eastAsia="MS Mincho" w:hAnsi="Times New Roman" w:cs="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0A27AF" w:rsidRPr="006B47AF" w:rsidTr="008A28E5">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0A27AF" w:rsidRPr="006B47AF" w:rsidRDefault="000A27AF" w:rsidP="008A28E5">
            <w:pPr>
              <w:keepNext/>
              <w:keepLines/>
              <w:spacing w:after="0" w:line="223" w:lineRule="auto"/>
              <w:jc w:val="center"/>
              <w:outlineLvl w:val="1"/>
              <w:rPr>
                <w:rFonts w:ascii="Times New Roman" w:eastAsia="MS Gothic" w:hAnsi="Times New Roman" w:cs="Times New Roman"/>
                <w:sz w:val="24"/>
                <w:szCs w:val="24"/>
                <w:lang w:val="uk-UA"/>
              </w:rPr>
            </w:pPr>
            <w:r w:rsidRPr="006B47AF">
              <w:rPr>
                <w:rFonts w:ascii="Times New Roman" w:eastAsia="MS Gothic" w:hAnsi="Times New Roman" w:cs="Times New Roman"/>
                <w:caps/>
                <w:sz w:val="24"/>
                <w:szCs w:val="24"/>
                <w:lang w:val="uk-UA"/>
              </w:rPr>
              <w:t>З</w:t>
            </w:r>
            <w:r w:rsidRPr="006B47AF">
              <w:rPr>
                <w:rFonts w:ascii="Times New Roman" w:eastAsia="MS Gothic" w:hAnsi="Times New Roman" w:cs="Times New Roman"/>
                <w:sz w:val="24"/>
                <w:szCs w:val="24"/>
                <w:lang w:val="uk-UA"/>
              </w:rPr>
              <w:t>а шкалою</w:t>
            </w:r>
          </w:p>
          <w:p w:rsidR="000A27AF" w:rsidRPr="006B47AF" w:rsidRDefault="000A27AF" w:rsidP="008A28E5">
            <w:pPr>
              <w:keepNext/>
              <w:keepLines/>
              <w:spacing w:after="0" w:line="223" w:lineRule="auto"/>
              <w:jc w:val="center"/>
              <w:outlineLvl w:val="5"/>
              <w:rPr>
                <w:rFonts w:ascii="Times New Roman" w:eastAsia="MS Gothic" w:hAnsi="Times New Roman" w:cs="Times New Roman"/>
                <w:sz w:val="24"/>
                <w:szCs w:val="24"/>
                <w:lang w:val="uk-UA"/>
              </w:rPr>
            </w:pPr>
            <w:r w:rsidRPr="006B47AF">
              <w:rPr>
                <w:rFonts w:ascii="Times New Roman" w:eastAsia="MS Gothic" w:hAnsi="Times New Roman" w:cs="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0A27AF" w:rsidRPr="006B47AF" w:rsidRDefault="000A27AF" w:rsidP="008A28E5">
            <w:pPr>
              <w:keepNext/>
              <w:keepLines/>
              <w:spacing w:after="0" w:line="223" w:lineRule="auto"/>
              <w:ind w:right="-108"/>
              <w:jc w:val="center"/>
              <w:outlineLvl w:val="4"/>
              <w:rPr>
                <w:rFonts w:ascii="Times New Roman" w:eastAsia="MS Gothic" w:hAnsi="Times New Roman" w:cs="Times New Roman"/>
                <w:sz w:val="24"/>
                <w:szCs w:val="24"/>
                <w:lang w:val="uk-UA"/>
              </w:rPr>
            </w:pPr>
            <w:r w:rsidRPr="006B47AF">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0A27AF" w:rsidRPr="006B47AF" w:rsidRDefault="000A27AF" w:rsidP="008A28E5">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6B47AF">
              <w:rPr>
                <w:rFonts w:ascii="Times New Roman" w:eastAsia="MS Gothic" w:hAnsi="Times New Roman" w:cs="Times New Roman"/>
                <w:sz w:val="24"/>
                <w:szCs w:val="24"/>
                <w:lang w:val="uk-UA"/>
              </w:rPr>
              <w:t>За національною шкалою</w:t>
            </w:r>
          </w:p>
        </w:tc>
      </w:tr>
      <w:tr w:rsidR="000A27AF" w:rsidRPr="006B47AF" w:rsidTr="008A28E5">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0A27AF" w:rsidRPr="006B47AF" w:rsidRDefault="000A27AF" w:rsidP="008A28E5">
            <w:pPr>
              <w:keepNext/>
              <w:keepLines/>
              <w:spacing w:after="0" w:line="223" w:lineRule="auto"/>
              <w:jc w:val="center"/>
              <w:outlineLvl w:val="2"/>
              <w:rPr>
                <w:rFonts w:ascii="Times New Roman" w:eastAsia="MS Gothic" w:hAnsi="Times New Roman" w:cs="Times New Roman"/>
                <w:sz w:val="24"/>
                <w:szCs w:val="24"/>
                <w:lang w:val="uk-UA"/>
              </w:rPr>
            </w:pPr>
            <w:r w:rsidRPr="006B47AF">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0A27AF" w:rsidRPr="006B47AF" w:rsidRDefault="000A27AF" w:rsidP="008A28E5">
            <w:pPr>
              <w:keepNext/>
              <w:keepLines/>
              <w:spacing w:after="0" w:line="223" w:lineRule="auto"/>
              <w:jc w:val="center"/>
              <w:outlineLvl w:val="2"/>
              <w:rPr>
                <w:rFonts w:ascii="Times New Roman" w:eastAsia="MS Gothic" w:hAnsi="Times New Roman" w:cs="Times New Roman"/>
                <w:sz w:val="24"/>
                <w:szCs w:val="24"/>
                <w:lang w:val="uk-UA"/>
              </w:rPr>
            </w:pPr>
            <w:r w:rsidRPr="006B47AF">
              <w:rPr>
                <w:rFonts w:ascii="Times New Roman" w:eastAsia="MS Gothic" w:hAnsi="Times New Roman" w:cs="Times New Roman"/>
                <w:sz w:val="24"/>
                <w:szCs w:val="24"/>
                <w:lang w:val="uk-UA"/>
              </w:rPr>
              <w:t>Залік</w:t>
            </w:r>
          </w:p>
        </w:tc>
      </w:tr>
      <w:tr w:rsidR="000A27AF" w:rsidRPr="006B47AF" w:rsidTr="008A28E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keepNext/>
              <w:keepLines/>
              <w:spacing w:after="0" w:line="223" w:lineRule="auto"/>
              <w:jc w:val="center"/>
              <w:outlineLvl w:val="3"/>
              <w:rPr>
                <w:rFonts w:ascii="Times New Roman" w:eastAsia="MS Gothic" w:hAnsi="Times New Roman" w:cs="Times New Roman"/>
                <w:iCs/>
                <w:sz w:val="24"/>
                <w:szCs w:val="24"/>
                <w:lang w:val="uk-UA"/>
              </w:rPr>
            </w:pPr>
            <w:r w:rsidRPr="006B47AF">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keepNext/>
              <w:keepLines/>
              <w:spacing w:after="0" w:line="223" w:lineRule="auto"/>
              <w:jc w:val="center"/>
              <w:outlineLvl w:val="3"/>
              <w:rPr>
                <w:rFonts w:ascii="Times New Roman" w:eastAsia="MS Gothic" w:hAnsi="Times New Roman" w:cs="Times New Roman"/>
                <w:iCs/>
                <w:sz w:val="24"/>
                <w:szCs w:val="24"/>
                <w:lang w:val="uk-UA"/>
              </w:rPr>
            </w:pPr>
            <w:r w:rsidRPr="006B47AF">
              <w:rPr>
                <w:rFonts w:ascii="Times New Roman" w:eastAsia="MS Gothic" w:hAnsi="Times New Roman" w:cs="Times New Roman"/>
                <w:iCs/>
                <w:sz w:val="24"/>
                <w:szCs w:val="24"/>
                <w:lang w:val="uk-UA"/>
              </w:rPr>
              <w:t>Зараховано</w:t>
            </w:r>
          </w:p>
        </w:tc>
      </w:tr>
      <w:tr w:rsidR="000A27AF" w:rsidRPr="006B47AF" w:rsidTr="008A28E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r>
      <w:tr w:rsidR="000A27AF" w:rsidRPr="006B47AF" w:rsidTr="008A28E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r>
      <w:tr w:rsidR="000A27AF" w:rsidRPr="006B47AF" w:rsidTr="008A28E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r>
      <w:tr w:rsidR="000A27AF" w:rsidRPr="006B47AF" w:rsidTr="008A28E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r>
      <w:tr w:rsidR="000A27AF" w:rsidRPr="006B47AF" w:rsidTr="008A28E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54"/>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Не зараховано</w:t>
            </w:r>
          </w:p>
        </w:tc>
      </w:tr>
      <w:tr w:rsidR="000A27AF" w:rsidRPr="006B47AF" w:rsidTr="008A28E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r>
    </w:tbl>
    <w:p w:rsidR="000A27AF" w:rsidRPr="006B47AF" w:rsidRDefault="000A27AF" w:rsidP="000A27AF">
      <w:pPr>
        <w:spacing w:after="0" w:line="240" w:lineRule="auto"/>
        <w:jc w:val="both"/>
        <w:rPr>
          <w:rFonts w:ascii="Times New Roman" w:eastAsia="MS Mincho" w:hAnsi="Times New Roman" w:cs="Times New Roman"/>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0A27AF" w:rsidRPr="006B47AF" w:rsidTr="008A28E5">
        <w:trPr>
          <w:jc w:val="center"/>
        </w:trPr>
        <w:tc>
          <w:tcPr>
            <w:tcW w:w="5045" w:type="dxa"/>
            <w:gridSpan w:val="2"/>
            <w:hideMark/>
          </w:tcPr>
          <w:p w:rsidR="000A27AF" w:rsidRPr="006B47AF" w:rsidRDefault="000A27AF" w:rsidP="008A28E5">
            <w:pPr>
              <w:keepNext/>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lastRenderedPageBreak/>
              <w:t>Контрольний захід</w:t>
            </w:r>
          </w:p>
        </w:tc>
        <w:tc>
          <w:tcPr>
            <w:tcW w:w="2441" w:type="dxa"/>
            <w:hideMark/>
          </w:tcPr>
          <w:p w:rsidR="000A27AF" w:rsidRPr="006B47AF" w:rsidRDefault="000A27AF" w:rsidP="008A28E5">
            <w:pPr>
              <w:keepNext/>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Термін виконання</w:t>
            </w:r>
          </w:p>
        </w:tc>
        <w:tc>
          <w:tcPr>
            <w:tcW w:w="1657" w:type="dxa"/>
            <w:hideMark/>
          </w:tcPr>
          <w:p w:rsidR="000A27AF" w:rsidRPr="006B47AF" w:rsidRDefault="000A27AF" w:rsidP="008A28E5">
            <w:pPr>
              <w:keepNext/>
              <w:spacing w:after="0" w:line="240" w:lineRule="auto"/>
              <w:jc w:val="center"/>
              <w:rPr>
                <w:rFonts w:ascii="Times New Roman" w:eastAsia="MS Mincho" w:hAnsi="Times New Roman" w:cs="Times New Roman"/>
                <w:b/>
                <w:bCs/>
                <w:sz w:val="24"/>
                <w:szCs w:val="24"/>
                <w:highlight w:val="red"/>
                <w:lang w:val="uk-UA"/>
              </w:rPr>
            </w:pPr>
            <w:r w:rsidRPr="006B47AF">
              <w:rPr>
                <w:rFonts w:ascii="Times New Roman" w:eastAsia="MS Mincho" w:hAnsi="Times New Roman" w:cs="Times New Roman"/>
                <w:b/>
                <w:bCs/>
                <w:sz w:val="24"/>
                <w:szCs w:val="24"/>
                <w:lang w:val="uk-UA"/>
              </w:rPr>
              <w:t>% від загальної оцінки</w:t>
            </w:r>
          </w:p>
        </w:tc>
      </w:tr>
      <w:tr w:rsidR="000A27AF" w:rsidRPr="006B47AF" w:rsidTr="008A28E5">
        <w:trPr>
          <w:gridAfter w:val="1"/>
          <w:wAfter w:w="1657" w:type="dxa"/>
          <w:trHeight w:val="363"/>
          <w:jc w:val="center"/>
        </w:trPr>
        <w:tc>
          <w:tcPr>
            <w:tcW w:w="5045" w:type="dxa"/>
            <w:gridSpan w:val="2"/>
            <w:hideMark/>
          </w:tcPr>
          <w:p w:rsidR="000A27AF" w:rsidRPr="006B47AF" w:rsidRDefault="000A27AF" w:rsidP="008A28E5">
            <w:pPr>
              <w:keepNext/>
              <w:spacing w:after="0" w:line="240" w:lineRule="auto"/>
              <w:rPr>
                <w:rFonts w:ascii="Times New Roman" w:eastAsia="MS Mincho" w:hAnsi="Times New Roman" w:cs="Times New Roman"/>
                <w:b/>
                <w:bCs/>
                <w:sz w:val="24"/>
                <w:szCs w:val="24"/>
                <w:lang w:val="en-US"/>
              </w:rPr>
            </w:pPr>
            <w:r w:rsidRPr="006B47AF">
              <w:rPr>
                <w:rFonts w:ascii="Times New Roman" w:eastAsia="MS Mincho" w:hAnsi="Times New Roman" w:cs="Times New Roman"/>
                <w:b/>
                <w:bCs/>
                <w:sz w:val="24"/>
                <w:szCs w:val="24"/>
                <w:lang w:val="uk-UA"/>
              </w:rPr>
              <w:t>Поточний контроль</w:t>
            </w:r>
            <w:r w:rsidRPr="006B47AF">
              <w:rPr>
                <w:rFonts w:ascii="Times New Roman" w:eastAsia="MS Mincho" w:hAnsi="Times New Roman" w:cs="Times New Roman"/>
                <w:b/>
                <w:bCs/>
                <w:sz w:val="24"/>
                <w:szCs w:val="24"/>
                <w:lang w:val="en-US"/>
              </w:rPr>
              <w:t xml:space="preserve"> (max 60%)</w:t>
            </w:r>
          </w:p>
        </w:tc>
        <w:tc>
          <w:tcPr>
            <w:tcW w:w="2441" w:type="dxa"/>
          </w:tcPr>
          <w:p w:rsidR="000A27AF" w:rsidRPr="006B47AF" w:rsidRDefault="000A27AF" w:rsidP="008A28E5">
            <w:pPr>
              <w:keepNext/>
              <w:spacing w:after="0" w:line="240" w:lineRule="auto"/>
              <w:jc w:val="center"/>
              <w:rPr>
                <w:rFonts w:ascii="Times New Roman" w:eastAsia="MS Mincho" w:hAnsi="Times New Roman" w:cs="Times New Roman"/>
                <w:b/>
                <w:bCs/>
                <w:sz w:val="24"/>
                <w:szCs w:val="24"/>
                <w:lang w:val="uk-UA"/>
              </w:rPr>
            </w:pPr>
          </w:p>
        </w:tc>
      </w:tr>
      <w:tr w:rsidR="000A27AF" w:rsidRPr="006B47AF" w:rsidTr="008A28E5">
        <w:trPr>
          <w:trHeight w:val="636"/>
          <w:jc w:val="center"/>
        </w:trPr>
        <w:tc>
          <w:tcPr>
            <w:tcW w:w="1815" w:type="dxa"/>
            <w:vMerge w:val="restart"/>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p>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rPr>
              <w:t>Змістовий модуль 1</w:t>
            </w:r>
            <w:r w:rsidR="00563A90">
              <w:rPr>
                <w:rFonts w:ascii="Times New Roman" w:eastAsia="MS Mincho" w:hAnsi="Times New Roman" w:cs="Times New Roman"/>
                <w:i/>
                <w:iCs/>
                <w:sz w:val="24"/>
                <w:szCs w:val="24"/>
                <w:lang w:val="uk-UA"/>
              </w:rPr>
              <w:t>-2</w:t>
            </w:r>
            <w:r w:rsidRPr="006B47AF">
              <w:rPr>
                <w:rFonts w:ascii="Times New Roman" w:eastAsia="MS Mincho" w:hAnsi="Times New Roman" w:cs="Times New Roman"/>
                <w:i/>
                <w:iCs/>
                <w:sz w:val="24"/>
                <w:szCs w:val="24"/>
                <w:lang w:val="en-US"/>
              </w:rPr>
              <w:t xml:space="preserve"> (</w:t>
            </w:r>
            <w:r w:rsidRPr="006B47AF">
              <w:rPr>
                <w:rFonts w:ascii="Times New Roman" w:eastAsia="MS Mincho" w:hAnsi="Times New Roman" w:cs="Times New Roman"/>
                <w:i/>
                <w:iCs/>
                <w:sz w:val="24"/>
                <w:szCs w:val="24"/>
                <w:lang w:val="uk-UA"/>
              </w:rPr>
              <w:t>розділ 1</w:t>
            </w:r>
            <w:r w:rsidRPr="006B47AF">
              <w:rPr>
                <w:rFonts w:ascii="Times New Roman" w:eastAsia="MS Mincho" w:hAnsi="Times New Roman" w:cs="Times New Roman"/>
                <w:i/>
                <w:iCs/>
                <w:sz w:val="24"/>
                <w:szCs w:val="24"/>
                <w:lang w:val="en-US"/>
              </w:rPr>
              <w:t>)</w:t>
            </w:r>
          </w:p>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p>
        </w:tc>
        <w:tc>
          <w:tcPr>
            <w:tcW w:w="3230" w:type="dxa"/>
            <w:hideMark/>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 xml:space="preserve">Групова та індивідуальна робота на семінарі </w:t>
            </w:r>
          </w:p>
        </w:tc>
        <w:tc>
          <w:tcPr>
            <w:tcW w:w="2441" w:type="dxa"/>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Семінари 1,2,3</w:t>
            </w:r>
          </w:p>
        </w:tc>
        <w:tc>
          <w:tcPr>
            <w:tcW w:w="1657" w:type="dxa"/>
          </w:tcPr>
          <w:p w:rsidR="000A27AF" w:rsidRPr="006B47AF" w:rsidRDefault="000A27AF" w:rsidP="008A28E5">
            <w:pPr>
              <w:keepNext/>
              <w:spacing w:after="0" w:line="240" w:lineRule="auto"/>
              <w:jc w:val="both"/>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10</w:t>
            </w:r>
          </w:p>
        </w:tc>
      </w:tr>
      <w:tr w:rsidR="000A27AF" w:rsidRPr="006B47AF" w:rsidTr="008A28E5">
        <w:trPr>
          <w:trHeight w:val="828"/>
          <w:jc w:val="center"/>
        </w:trPr>
        <w:tc>
          <w:tcPr>
            <w:tcW w:w="0" w:type="auto"/>
            <w:vMerge/>
            <w:vAlign w:val="center"/>
          </w:tcPr>
          <w:p w:rsidR="000A27AF" w:rsidRPr="006B47AF" w:rsidRDefault="000A27AF" w:rsidP="008A28E5">
            <w:pPr>
              <w:spacing w:after="0" w:line="240" w:lineRule="auto"/>
              <w:rPr>
                <w:rFonts w:ascii="Times New Roman" w:eastAsia="MS Mincho" w:hAnsi="Times New Roman" w:cs="Times New Roman"/>
                <w:i/>
                <w:iCs/>
                <w:sz w:val="24"/>
                <w:szCs w:val="24"/>
                <w:lang w:val="uk-UA"/>
              </w:rPr>
            </w:pPr>
          </w:p>
        </w:tc>
        <w:tc>
          <w:tcPr>
            <w:tcW w:w="3230" w:type="dxa"/>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Підсумкове тестування</w:t>
            </w:r>
            <w:r w:rsidRPr="006B47AF">
              <w:rPr>
                <w:rFonts w:ascii="Times New Roman" w:eastAsia="MS Mincho" w:hAnsi="Times New Roman" w:cs="Times New Roman"/>
                <w:i/>
                <w:iCs/>
                <w:sz w:val="24"/>
                <w:szCs w:val="24"/>
              </w:rPr>
              <w:t xml:space="preserve"> за змістовий модуль 1</w:t>
            </w:r>
            <w:r w:rsidR="00563A90">
              <w:rPr>
                <w:rFonts w:ascii="Times New Roman" w:eastAsia="MS Mincho" w:hAnsi="Times New Roman" w:cs="Times New Roman"/>
                <w:i/>
                <w:iCs/>
                <w:sz w:val="24"/>
                <w:szCs w:val="24"/>
                <w:lang w:val="uk-UA"/>
              </w:rPr>
              <w:t>-2</w:t>
            </w:r>
            <w:r w:rsidRPr="006B47AF">
              <w:rPr>
                <w:rFonts w:ascii="Times New Roman" w:eastAsia="MS Mincho" w:hAnsi="Times New Roman" w:cs="Times New Roman"/>
                <w:i/>
                <w:iCs/>
                <w:sz w:val="24"/>
                <w:szCs w:val="24"/>
              </w:rPr>
              <w:t xml:space="preserve"> (</w:t>
            </w:r>
            <w:r w:rsidRPr="006B47AF">
              <w:rPr>
                <w:rFonts w:ascii="Times New Roman" w:eastAsia="MS Mincho" w:hAnsi="Times New Roman" w:cs="Times New Roman"/>
                <w:i/>
                <w:iCs/>
                <w:sz w:val="24"/>
                <w:szCs w:val="24"/>
                <w:lang w:val="uk-UA"/>
              </w:rPr>
              <w:t>розділ 1</w:t>
            </w:r>
            <w:r w:rsidRPr="006B47AF">
              <w:rPr>
                <w:rFonts w:ascii="Times New Roman" w:eastAsia="MS Mincho" w:hAnsi="Times New Roman" w:cs="Times New Roman"/>
                <w:i/>
                <w:iCs/>
                <w:sz w:val="24"/>
                <w:szCs w:val="24"/>
              </w:rPr>
              <w:t>)</w:t>
            </w:r>
          </w:p>
          <w:p w:rsidR="000A27AF" w:rsidRPr="006B47AF" w:rsidRDefault="000A27AF" w:rsidP="008A28E5">
            <w:pPr>
              <w:spacing w:after="0" w:line="240" w:lineRule="auto"/>
              <w:jc w:val="both"/>
              <w:rPr>
                <w:rFonts w:ascii="Times New Roman" w:eastAsia="MS Mincho" w:hAnsi="Times New Roman" w:cs="Times New Roman"/>
                <w:b/>
                <w:sz w:val="24"/>
                <w:szCs w:val="24"/>
                <w:lang w:val="uk-UA"/>
              </w:rPr>
            </w:pPr>
            <w:r w:rsidRPr="006B47AF">
              <w:rPr>
                <w:rFonts w:ascii="Times New Roman" w:eastAsia="MS Mincho" w:hAnsi="Times New Roman" w:cs="Times New Roman"/>
                <w:i/>
                <w:iCs/>
                <w:sz w:val="24"/>
                <w:szCs w:val="24"/>
                <w:lang w:val="uk-UA"/>
              </w:rPr>
              <w:t xml:space="preserve"> на платформі Moodle  </w:t>
            </w:r>
          </w:p>
        </w:tc>
        <w:tc>
          <w:tcPr>
            <w:tcW w:w="2441" w:type="dxa"/>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lang w:val="uk-UA"/>
              </w:rPr>
              <w:t>Тиждень 1-7</w:t>
            </w:r>
          </w:p>
        </w:tc>
        <w:tc>
          <w:tcPr>
            <w:tcW w:w="1657" w:type="dxa"/>
          </w:tcPr>
          <w:p w:rsidR="000A27AF" w:rsidRPr="006B47AF" w:rsidRDefault="000A27AF" w:rsidP="008A28E5">
            <w:pPr>
              <w:keepNext/>
              <w:spacing w:after="0" w:line="240" w:lineRule="auto"/>
              <w:jc w:val="both"/>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20</w:t>
            </w:r>
          </w:p>
        </w:tc>
      </w:tr>
      <w:tr w:rsidR="000A27AF" w:rsidRPr="006B47AF" w:rsidTr="008A28E5">
        <w:trPr>
          <w:trHeight w:val="653"/>
          <w:jc w:val="center"/>
        </w:trPr>
        <w:tc>
          <w:tcPr>
            <w:tcW w:w="1815" w:type="dxa"/>
            <w:vMerge w:val="restart"/>
          </w:tcPr>
          <w:p w:rsidR="000A27AF" w:rsidRPr="006B47AF" w:rsidRDefault="00563A90" w:rsidP="008A28E5">
            <w:pPr>
              <w:keepNext/>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rPr>
              <w:t>Змістовий модуль 3-4</w:t>
            </w:r>
            <w:r w:rsidR="000A27AF" w:rsidRPr="006B47AF">
              <w:rPr>
                <w:rFonts w:ascii="Times New Roman" w:eastAsia="MS Mincho" w:hAnsi="Times New Roman" w:cs="Times New Roman"/>
                <w:i/>
                <w:iCs/>
                <w:sz w:val="24"/>
                <w:szCs w:val="24"/>
                <w:lang w:val="en-US"/>
              </w:rPr>
              <w:t xml:space="preserve"> (</w:t>
            </w:r>
            <w:r w:rsidR="000A27AF" w:rsidRPr="006B47AF">
              <w:rPr>
                <w:rFonts w:ascii="Times New Roman" w:eastAsia="MS Mincho" w:hAnsi="Times New Roman" w:cs="Times New Roman"/>
                <w:i/>
                <w:iCs/>
                <w:sz w:val="24"/>
                <w:szCs w:val="24"/>
                <w:lang w:val="uk-UA"/>
              </w:rPr>
              <w:t>розділ 2</w:t>
            </w:r>
            <w:r w:rsidR="000A27AF" w:rsidRPr="006B47AF">
              <w:rPr>
                <w:rFonts w:ascii="Times New Roman" w:eastAsia="MS Mincho" w:hAnsi="Times New Roman" w:cs="Times New Roman"/>
                <w:i/>
                <w:iCs/>
                <w:sz w:val="24"/>
                <w:szCs w:val="24"/>
                <w:lang w:val="en-US"/>
              </w:rPr>
              <w:t>)</w:t>
            </w:r>
          </w:p>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p>
        </w:tc>
        <w:tc>
          <w:tcPr>
            <w:tcW w:w="3230" w:type="dxa"/>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Групова та індивідуальна робота на семінарі</w:t>
            </w:r>
          </w:p>
        </w:tc>
        <w:tc>
          <w:tcPr>
            <w:tcW w:w="2441" w:type="dxa"/>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Семінари 4,5,6</w:t>
            </w:r>
            <w:r>
              <w:rPr>
                <w:rFonts w:ascii="Times New Roman" w:eastAsia="MS Mincho" w:hAnsi="Times New Roman" w:cs="Times New Roman"/>
                <w:i/>
                <w:iCs/>
                <w:sz w:val="24"/>
                <w:szCs w:val="24"/>
                <w:lang w:val="uk-UA"/>
              </w:rPr>
              <w:t>,7</w:t>
            </w:r>
          </w:p>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p>
        </w:tc>
        <w:tc>
          <w:tcPr>
            <w:tcW w:w="1657" w:type="dxa"/>
          </w:tcPr>
          <w:p w:rsidR="000A27AF" w:rsidRPr="006B47AF" w:rsidRDefault="000A27AF" w:rsidP="008A28E5">
            <w:pPr>
              <w:keepNext/>
              <w:spacing w:after="0" w:line="240" w:lineRule="auto"/>
              <w:jc w:val="both"/>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10</w:t>
            </w:r>
          </w:p>
        </w:tc>
      </w:tr>
      <w:tr w:rsidR="000A27AF" w:rsidRPr="006B47AF" w:rsidTr="008A28E5">
        <w:trPr>
          <w:trHeight w:val="828"/>
          <w:jc w:val="center"/>
        </w:trPr>
        <w:tc>
          <w:tcPr>
            <w:tcW w:w="0" w:type="auto"/>
            <w:vMerge/>
            <w:vAlign w:val="center"/>
          </w:tcPr>
          <w:p w:rsidR="000A27AF" w:rsidRPr="006B47AF" w:rsidRDefault="000A27AF" w:rsidP="008A28E5">
            <w:pPr>
              <w:spacing w:after="0" w:line="240" w:lineRule="auto"/>
              <w:rPr>
                <w:rFonts w:ascii="Times New Roman" w:eastAsia="MS Mincho" w:hAnsi="Times New Roman" w:cs="Times New Roman"/>
                <w:i/>
                <w:iCs/>
                <w:sz w:val="24"/>
                <w:szCs w:val="24"/>
                <w:lang w:val="uk-UA"/>
              </w:rPr>
            </w:pPr>
          </w:p>
        </w:tc>
        <w:tc>
          <w:tcPr>
            <w:tcW w:w="3230" w:type="dxa"/>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Підсумкове тестування</w:t>
            </w:r>
            <w:r w:rsidR="00563A90">
              <w:rPr>
                <w:rFonts w:ascii="Times New Roman" w:eastAsia="MS Mincho" w:hAnsi="Times New Roman" w:cs="Times New Roman"/>
                <w:i/>
                <w:iCs/>
                <w:sz w:val="24"/>
                <w:szCs w:val="24"/>
              </w:rPr>
              <w:t xml:space="preserve"> за змістовий модуль 3-4 </w:t>
            </w:r>
            <w:r w:rsidRPr="006B47AF">
              <w:rPr>
                <w:rFonts w:ascii="Times New Roman" w:eastAsia="MS Mincho" w:hAnsi="Times New Roman" w:cs="Times New Roman"/>
                <w:i/>
                <w:iCs/>
                <w:sz w:val="24"/>
                <w:szCs w:val="24"/>
              </w:rPr>
              <w:t>(</w:t>
            </w:r>
            <w:r w:rsidRPr="006B47AF">
              <w:rPr>
                <w:rFonts w:ascii="Times New Roman" w:eastAsia="MS Mincho" w:hAnsi="Times New Roman" w:cs="Times New Roman"/>
                <w:i/>
                <w:iCs/>
                <w:sz w:val="24"/>
                <w:szCs w:val="24"/>
                <w:lang w:val="uk-UA"/>
              </w:rPr>
              <w:t>розділ 2</w:t>
            </w:r>
            <w:r w:rsidRPr="006B47AF">
              <w:rPr>
                <w:rFonts w:ascii="Times New Roman" w:eastAsia="MS Mincho" w:hAnsi="Times New Roman" w:cs="Times New Roman"/>
                <w:i/>
                <w:iCs/>
                <w:sz w:val="24"/>
                <w:szCs w:val="24"/>
              </w:rPr>
              <w:t>)</w:t>
            </w:r>
          </w:p>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 xml:space="preserve"> на платформі Moodle  </w:t>
            </w:r>
          </w:p>
        </w:tc>
        <w:tc>
          <w:tcPr>
            <w:tcW w:w="2441" w:type="dxa"/>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lang w:val="uk-UA"/>
              </w:rPr>
              <w:t>Тиждень 7-14</w:t>
            </w:r>
          </w:p>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p>
        </w:tc>
        <w:tc>
          <w:tcPr>
            <w:tcW w:w="1657" w:type="dxa"/>
          </w:tcPr>
          <w:p w:rsidR="000A27AF" w:rsidRPr="006B47AF" w:rsidRDefault="000A27AF" w:rsidP="008A28E5">
            <w:pPr>
              <w:keepNext/>
              <w:spacing w:after="0" w:line="240" w:lineRule="auto"/>
              <w:jc w:val="both"/>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20</w:t>
            </w:r>
          </w:p>
        </w:tc>
      </w:tr>
      <w:tr w:rsidR="000A27AF" w:rsidRPr="006B47AF" w:rsidTr="008A28E5">
        <w:trPr>
          <w:jc w:val="center"/>
        </w:trPr>
        <w:tc>
          <w:tcPr>
            <w:tcW w:w="5045" w:type="dxa"/>
            <w:gridSpan w:val="2"/>
            <w:hideMark/>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b/>
                <w:bCs/>
                <w:sz w:val="24"/>
                <w:szCs w:val="24"/>
                <w:lang w:val="uk-UA"/>
              </w:rPr>
              <w:t>Підсумковий контроль</w:t>
            </w:r>
            <w:r w:rsidRPr="006B47AF">
              <w:rPr>
                <w:rFonts w:ascii="Times New Roman" w:eastAsia="MS Mincho" w:hAnsi="Times New Roman" w:cs="Times New Roman"/>
                <w:b/>
                <w:bCs/>
                <w:sz w:val="24"/>
                <w:szCs w:val="24"/>
                <w:lang w:val="en-US"/>
              </w:rPr>
              <w:t xml:space="preserve"> (max 40%)</w:t>
            </w:r>
          </w:p>
        </w:tc>
        <w:tc>
          <w:tcPr>
            <w:tcW w:w="2441" w:type="dxa"/>
          </w:tcPr>
          <w:p w:rsidR="000A27AF" w:rsidRPr="006B47AF" w:rsidRDefault="000A27AF" w:rsidP="008A28E5">
            <w:pPr>
              <w:keepNext/>
              <w:spacing w:after="0" w:line="240" w:lineRule="auto"/>
              <w:jc w:val="both"/>
              <w:rPr>
                <w:rFonts w:ascii="Times New Roman" w:eastAsia="MS Mincho" w:hAnsi="Times New Roman" w:cs="Times New Roman"/>
                <w:sz w:val="24"/>
                <w:szCs w:val="24"/>
                <w:lang w:val="uk-UA"/>
              </w:rPr>
            </w:pPr>
          </w:p>
        </w:tc>
        <w:tc>
          <w:tcPr>
            <w:tcW w:w="1657" w:type="dxa"/>
          </w:tcPr>
          <w:p w:rsidR="000A27AF" w:rsidRPr="006B47AF" w:rsidRDefault="000A27AF" w:rsidP="008A28E5">
            <w:pPr>
              <w:keepNext/>
              <w:spacing w:after="0" w:line="240" w:lineRule="auto"/>
              <w:jc w:val="both"/>
              <w:rPr>
                <w:rFonts w:ascii="Times New Roman" w:eastAsia="MS Mincho" w:hAnsi="Times New Roman" w:cs="Times New Roman"/>
                <w:b/>
                <w:bCs/>
                <w:sz w:val="24"/>
                <w:szCs w:val="24"/>
                <w:lang w:val="uk-UA"/>
              </w:rPr>
            </w:pPr>
          </w:p>
        </w:tc>
      </w:tr>
      <w:tr w:rsidR="000A27AF" w:rsidRPr="006B47AF" w:rsidTr="008A28E5">
        <w:trPr>
          <w:jc w:val="center"/>
        </w:trPr>
        <w:tc>
          <w:tcPr>
            <w:tcW w:w="5045" w:type="dxa"/>
            <w:gridSpan w:val="2"/>
            <w:hideMark/>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Екзамен</w:t>
            </w:r>
          </w:p>
        </w:tc>
        <w:tc>
          <w:tcPr>
            <w:tcW w:w="2441" w:type="dxa"/>
          </w:tcPr>
          <w:p w:rsidR="000A27AF" w:rsidRPr="006B47AF" w:rsidRDefault="000A27AF" w:rsidP="008A28E5">
            <w:pPr>
              <w:keepNext/>
              <w:spacing w:after="0" w:line="240" w:lineRule="auto"/>
              <w:jc w:val="both"/>
              <w:rPr>
                <w:rFonts w:ascii="Times New Roman" w:eastAsia="MS Mincho" w:hAnsi="Times New Roman" w:cs="Times New Roman"/>
                <w:sz w:val="24"/>
                <w:szCs w:val="24"/>
                <w:lang w:val="uk-UA"/>
              </w:rPr>
            </w:pPr>
          </w:p>
        </w:tc>
        <w:tc>
          <w:tcPr>
            <w:tcW w:w="1657" w:type="dxa"/>
          </w:tcPr>
          <w:p w:rsidR="000A27AF" w:rsidRPr="006B47AF" w:rsidRDefault="000A27AF" w:rsidP="008A28E5">
            <w:pPr>
              <w:keepNext/>
              <w:spacing w:after="0" w:line="240" w:lineRule="auto"/>
              <w:jc w:val="both"/>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20</w:t>
            </w:r>
          </w:p>
        </w:tc>
      </w:tr>
      <w:tr w:rsidR="000A27AF" w:rsidRPr="006B47AF" w:rsidTr="008A28E5">
        <w:trPr>
          <w:jc w:val="center"/>
        </w:trPr>
        <w:tc>
          <w:tcPr>
            <w:tcW w:w="5045" w:type="dxa"/>
            <w:gridSpan w:val="2"/>
            <w:hideMark/>
          </w:tcPr>
          <w:p w:rsidR="000A27AF" w:rsidRPr="006B47AF" w:rsidRDefault="000A27AF" w:rsidP="008A28E5">
            <w:pPr>
              <w:spacing w:after="0" w:line="240" w:lineRule="auto"/>
              <w:jc w:val="both"/>
              <w:rPr>
                <w:rFonts w:ascii="Times New Roman" w:eastAsia="MS Mincho" w:hAnsi="Times New Roman" w:cs="Times New Roman"/>
                <w:b/>
                <w:sz w:val="24"/>
                <w:szCs w:val="24"/>
                <w:lang w:val="uk-UA"/>
              </w:rPr>
            </w:pPr>
            <w:r w:rsidRPr="006B47AF">
              <w:rPr>
                <w:rFonts w:ascii="Times New Roman" w:eastAsia="MS Mincho" w:hAnsi="Times New Roman" w:cs="Times New Roman"/>
                <w:i/>
                <w:iCs/>
                <w:sz w:val="24"/>
                <w:szCs w:val="24"/>
                <w:lang w:val="uk-UA"/>
              </w:rPr>
              <w:t xml:space="preserve">Підсумкове тестування на платформі Moodle  </w:t>
            </w:r>
          </w:p>
        </w:tc>
        <w:tc>
          <w:tcPr>
            <w:tcW w:w="2441" w:type="dxa"/>
          </w:tcPr>
          <w:p w:rsidR="000A27AF" w:rsidRPr="006B47AF" w:rsidRDefault="000A27AF" w:rsidP="008A28E5">
            <w:pPr>
              <w:spacing w:after="0" w:line="240" w:lineRule="auto"/>
              <w:jc w:val="both"/>
              <w:rPr>
                <w:rFonts w:ascii="Times New Roman" w:eastAsia="MS Mincho" w:hAnsi="Times New Roman" w:cs="Times New Roman"/>
                <w:b/>
                <w:sz w:val="24"/>
                <w:szCs w:val="24"/>
                <w:lang w:val="uk-UA"/>
              </w:rPr>
            </w:pPr>
          </w:p>
        </w:tc>
        <w:tc>
          <w:tcPr>
            <w:tcW w:w="1657" w:type="dxa"/>
          </w:tcPr>
          <w:p w:rsidR="000A27AF" w:rsidRPr="006B47AF" w:rsidRDefault="000A27AF" w:rsidP="008A28E5">
            <w:pPr>
              <w:spacing w:after="0" w:line="240" w:lineRule="auto"/>
              <w:jc w:val="both"/>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20</w:t>
            </w:r>
          </w:p>
        </w:tc>
      </w:tr>
      <w:tr w:rsidR="000A27AF" w:rsidRPr="006B47AF" w:rsidTr="008A28E5">
        <w:trPr>
          <w:jc w:val="center"/>
        </w:trPr>
        <w:tc>
          <w:tcPr>
            <w:tcW w:w="5045" w:type="dxa"/>
            <w:gridSpan w:val="2"/>
            <w:hideMark/>
          </w:tcPr>
          <w:p w:rsidR="000A27AF" w:rsidRPr="006B47AF" w:rsidRDefault="000A27AF" w:rsidP="008A28E5">
            <w:pPr>
              <w:spacing w:after="0" w:line="240" w:lineRule="auto"/>
              <w:jc w:val="both"/>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 xml:space="preserve">Разом </w:t>
            </w:r>
          </w:p>
        </w:tc>
        <w:tc>
          <w:tcPr>
            <w:tcW w:w="2441" w:type="dxa"/>
          </w:tcPr>
          <w:p w:rsidR="000A27AF" w:rsidRPr="006B47AF" w:rsidRDefault="000A27AF" w:rsidP="008A28E5">
            <w:pPr>
              <w:spacing w:after="0" w:line="240" w:lineRule="auto"/>
              <w:jc w:val="both"/>
              <w:rPr>
                <w:rFonts w:ascii="Times New Roman" w:eastAsia="MS Mincho" w:hAnsi="Times New Roman" w:cs="Times New Roman"/>
                <w:b/>
                <w:sz w:val="24"/>
                <w:szCs w:val="24"/>
                <w:lang w:val="uk-UA"/>
              </w:rPr>
            </w:pPr>
          </w:p>
        </w:tc>
        <w:tc>
          <w:tcPr>
            <w:tcW w:w="1657" w:type="dxa"/>
            <w:hideMark/>
          </w:tcPr>
          <w:p w:rsidR="000A27AF" w:rsidRPr="006B47AF" w:rsidRDefault="000A27AF" w:rsidP="008A28E5">
            <w:pPr>
              <w:spacing w:after="0" w:line="240" w:lineRule="auto"/>
              <w:jc w:val="both"/>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100%</w:t>
            </w:r>
          </w:p>
        </w:tc>
      </w:tr>
    </w:tbl>
    <w:p w:rsidR="000A27AF" w:rsidRPr="006B47AF" w:rsidRDefault="000A27AF" w:rsidP="000A27AF">
      <w:pPr>
        <w:spacing w:after="0" w:line="240" w:lineRule="auto"/>
        <w:rPr>
          <w:rFonts w:ascii="Times New Roman" w:eastAsia="MS Mincho" w:hAnsi="Times New Roman" w:cs="Times New Roman"/>
          <w:b/>
          <w:bCs/>
          <w:sz w:val="16"/>
          <w:szCs w:val="16"/>
          <w:lang w:val="uk-UA"/>
        </w:rPr>
      </w:pPr>
    </w:p>
    <w:p w:rsidR="000A27AF" w:rsidRPr="006B47AF" w:rsidRDefault="000A27AF" w:rsidP="000A27AF">
      <w:pPr>
        <w:spacing w:after="0" w:line="240" w:lineRule="auto"/>
        <w:jc w:val="center"/>
        <w:rPr>
          <w:rFonts w:ascii="Times New Roman" w:eastAsia="MS Mincho" w:hAnsi="Times New Roman" w:cs="Times New Roman"/>
          <w:b/>
          <w:bCs/>
          <w:sz w:val="28"/>
          <w:szCs w:val="24"/>
          <w:lang w:val="uk-UA"/>
        </w:rPr>
      </w:pPr>
    </w:p>
    <w:p w:rsidR="000A27AF" w:rsidRPr="006B47AF" w:rsidRDefault="000A27AF" w:rsidP="000A27AF">
      <w:pPr>
        <w:spacing w:after="0" w:line="240" w:lineRule="auto"/>
        <w:jc w:val="center"/>
        <w:rPr>
          <w:rFonts w:ascii="Times New Roman" w:eastAsia="MS Mincho" w:hAnsi="Times New Roman" w:cs="Times New Roman"/>
          <w:b/>
          <w:bCs/>
          <w:sz w:val="28"/>
          <w:szCs w:val="24"/>
          <w:lang w:val="uk-UA"/>
        </w:rPr>
      </w:pPr>
      <w:r w:rsidRPr="006B47AF">
        <w:rPr>
          <w:rFonts w:ascii="Times New Roman" w:eastAsia="MS Mincho" w:hAnsi="Times New Roman" w:cs="Times New Roman"/>
          <w:b/>
          <w:bCs/>
          <w:sz w:val="28"/>
          <w:szCs w:val="24"/>
          <w:lang w:val="uk-UA"/>
        </w:rPr>
        <w:t>РОЗКЛАД КУРСУ ЗА ТЕМАМИ І КОНТРОЛЬНІ ЗАВДАННЯ</w:t>
      </w:r>
    </w:p>
    <w:p w:rsidR="000A27AF" w:rsidRPr="006B47AF" w:rsidRDefault="000A27AF" w:rsidP="000A27AF">
      <w:pPr>
        <w:spacing w:after="0" w:line="240" w:lineRule="auto"/>
        <w:rPr>
          <w:rFonts w:ascii="Times New Roman" w:eastAsia="MS Mincho" w:hAnsi="Times New Roman" w:cs="Times New Roman"/>
          <w:i/>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2303"/>
        <w:gridCol w:w="4683"/>
        <w:gridCol w:w="1413"/>
      </w:tblGrid>
      <w:tr w:rsidR="000A27AF" w:rsidRPr="006B47AF" w:rsidTr="008A28E5">
        <w:tc>
          <w:tcPr>
            <w:tcW w:w="1797"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Тиждень</w:t>
            </w:r>
          </w:p>
          <w:p w:rsidR="000A27AF" w:rsidRPr="006B47AF" w:rsidRDefault="000A27AF" w:rsidP="008A28E5">
            <w:pPr>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і вид заняття</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 xml:space="preserve">Тема </w:t>
            </w:r>
            <w:r w:rsidRPr="006B47AF">
              <w:rPr>
                <w:rFonts w:ascii="Times New Roman" w:eastAsia="MS Mincho" w:hAnsi="Times New Roman" w:cs="Times New Roman"/>
                <w:b/>
                <w:sz w:val="24"/>
                <w:szCs w:val="24"/>
                <w:lang w:val="uk-UA"/>
              </w:rPr>
              <w:t>змістового модулю</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Контрольний захід</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b/>
                <w:sz w:val="24"/>
                <w:szCs w:val="24"/>
                <w:lang w:val="en-US"/>
              </w:rPr>
            </w:pPr>
            <w:r w:rsidRPr="006B47AF">
              <w:rPr>
                <w:rFonts w:ascii="Times New Roman" w:eastAsia="MS Mincho" w:hAnsi="Times New Roman" w:cs="Times New Roman"/>
                <w:b/>
                <w:sz w:val="24"/>
                <w:szCs w:val="24"/>
                <w:lang w:val="en-US"/>
              </w:rPr>
              <w:t>Кількість балів</w:t>
            </w:r>
          </w:p>
        </w:tc>
      </w:tr>
      <w:tr w:rsidR="000A27AF" w:rsidRPr="006B47AF" w:rsidTr="008A28E5">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Змістовий модуль 1</w:t>
            </w:r>
            <w:r w:rsidR="00563A90">
              <w:rPr>
                <w:rFonts w:ascii="Times New Roman" w:eastAsia="MS Mincho" w:hAnsi="Times New Roman" w:cs="Times New Roman"/>
                <w:sz w:val="24"/>
                <w:szCs w:val="24"/>
                <w:lang w:val="uk-UA"/>
              </w:rPr>
              <w:t>-2</w:t>
            </w:r>
          </w:p>
        </w:tc>
      </w:tr>
      <w:tr w:rsidR="000A27AF" w:rsidRPr="006B47AF" w:rsidTr="008A28E5">
        <w:trPr>
          <w:trHeight w:val="286"/>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1-7</w:t>
            </w:r>
          </w:p>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Семінар 1-3</w:t>
            </w:r>
          </w:p>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2303" w:type="dxa"/>
            <w:vMerge w:val="restart"/>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0A27AF">
              <w:rPr>
                <w:rFonts w:ascii="Times New Roman" w:eastAsia="MS Mincho" w:hAnsi="Times New Roman" w:cs="Times New Roman"/>
                <w:sz w:val="24"/>
                <w:szCs w:val="24"/>
                <w:lang w:val="uk-UA"/>
              </w:rPr>
              <w:t>Порядок  укладання міжнародних контрактів</w:t>
            </w:r>
            <w:r w:rsidRPr="006B47AF">
              <w:rPr>
                <w:rFonts w:ascii="Times New Roman" w:eastAsia="MS Mincho" w:hAnsi="Times New Roman" w:cs="Times New Roman"/>
                <w:sz w:val="24"/>
                <w:szCs w:val="24"/>
                <w:lang w:val="uk-UA"/>
              </w:rPr>
              <w:t>.</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contextualSpacing/>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Обговорення-дискусія на парі. Опитування теоретичного матеріалу.</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10</w:t>
            </w:r>
          </w:p>
        </w:tc>
      </w:tr>
      <w:tr w:rsidR="000A27AF" w:rsidRPr="006B47AF" w:rsidTr="008A28E5">
        <w:trPr>
          <w:trHeight w:val="1104"/>
        </w:trPr>
        <w:tc>
          <w:tcPr>
            <w:tcW w:w="1797" w:type="dxa"/>
            <w:vMerge/>
            <w:tcBorders>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2303" w:type="dxa"/>
            <w:vMerge/>
            <w:tcBorders>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right w:val="single" w:sz="4" w:space="0" w:color="auto"/>
            </w:tcBorders>
            <w:shd w:val="clear" w:color="auto" w:fill="auto"/>
          </w:tcPr>
          <w:p w:rsidR="000A27AF" w:rsidRPr="006B47AF" w:rsidRDefault="000A27AF" w:rsidP="008A28E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Підсумкове тестування за змістовий модуль 1 (розділ 1)</w:t>
            </w:r>
          </w:p>
          <w:p w:rsidR="000A27AF" w:rsidRPr="006B47AF" w:rsidRDefault="000A27AF" w:rsidP="008A28E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 xml:space="preserve"> на платформі Moodle  </w:t>
            </w:r>
          </w:p>
          <w:p w:rsidR="000A27AF" w:rsidRPr="006B47AF" w:rsidRDefault="000A27AF" w:rsidP="008A28E5">
            <w:pPr>
              <w:spacing w:after="0" w:line="240" w:lineRule="auto"/>
              <w:contextualSpacing/>
              <w:rPr>
                <w:rFonts w:ascii="Times New Roman" w:eastAsia="MS Mincho" w:hAnsi="Times New Roman" w:cs="Times New Roman"/>
                <w:sz w:val="24"/>
                <w:szCs w:val="24"/>
                <w:lang w:val="uk-UA"/>
              </w:rPr>
            </w:pPr>
          </w:p>
        </w:tc>
        <w:tc>
          <w:tcPr>
            <w:tcW w:w="1413" w:type="dxa"/>
            <w:tcBorders>
              <w:top w:val="single" w:sz="4" w:space="0" w:color="auto"/>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20</w:t>
            </w:r>
          </w:p>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r>
      <w:tr w:rsidR="000A27AF" w:rsidRPr="006B47AF" w:rsidTr="008A28E5">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563A90" w:rsidP="008A28E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Змістовий модуль 3-4</w:t>
            </w:r>
          </w:p>
        </w:tc>
      </w:tr>
      <w:tr w:rsidR="000A27AF" w:rsidRPr="006B47AF" w:rsidTr="008A28E5">
        <w:trPr>
          <w:trHeight w:val="1114"/>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8-14</w:t>
            </w:r>
          </w:p>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Семінар 4-7</w:t>
            </w:r>
          </w:p>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2303" w:type="dxa"/>
            <w:vMerge w:val="restart"/>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0A27AF">
              <w:rPr>
                <w:rFonts w:ascii="Times New Roman" w:eastAsia="MS Mincho" w:hAnsi="Times New Roman" w:cs="Times New Roman"/>
                <w:sz w:val="24"/>
                <w:szCs w:val="24"/>
                <w:lang w:val="uk-UA"/>
              </w:rPr>
              <w:t>Технології здійснення міжнародних контрактів</w:t>
            </w:r>
            <w:r w:rsidRPr="006B47AF">
              <w:rPr>
                <w:rFonts w:ascii="Times New Roman" w:eastAsia="MS Mincho" w:hAnsi="Times New Roman" w:cs="Times New Roman"/>
                <w:sz w:val="24"/>
                <w:szCs w:val="24"/>
                <w:lang w:val="uk-UA"/>
              </w:rPr>
              <w:t>.</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Обговорення-дискусія на парі. Опитування теоретичного матеріалу.</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10</w:t>
            </w:r>
          </w:p>
        </w:tc>
      </w:tr>
      <w:tr w:rsidR="000A27AF" w:rsidRPr="006B47AF" w:rsidTr="008A28E5">
        <w:tc>
          <w:tcPr>
            <w:tcW w:w="1797" w:type="dxa"/>
            <w:vMerge/>
            <w:tcBorders>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2303" w:type="dxa"/>
            <w:vMerge/>
            <w:tcBorders>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Підсумкове тестування за змістовий модуль 2 (розділ 2)</w:t>
            </w:r>
          </w:p>
          <w:p w:rsidR="000A27AF" w:rsidRPr="006B47AF" w:rsidRDefault="000A27AF" w:rsidP="008A28E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 xml:space="preserve"> на платформі Moodle  </w:t>
            </w:r>
          </w:p>
          <w:p w:rsidR="000A27AF" w:rsidRPr="006B47AF" w:rsidRDefault="000A27AF" w:rsidP="008A28E5">
            <w:pPr>
              <w:spacing w:after="0" w:line="240" w:lineRule="auto"/>
              <w:rPr>
                <w:rFonts w:ascii="Times New Roman" w:eastAsia="MS Mincho" w:hAnsi="Times New Roman" w:cs="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20</w:t>
            </w:r>
          </w:p>
        </w:tc>
      </w:tr>
      <w:tr w:rsidR="000A27AF" w:rsidRPr="006B47AF" w:rsidTr="008A28E5">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bCs/>
                <w:sz w:val="24"/>
                <w:szCs w:val="24"/>
                <w:lang w:val="uk-UA"/>
              </w:rPr>
              <w:t>Підсумковий контроль</w:t>
            </w:r>
          </w:p>
        </w:tc>
      </w:tr>
      <w:tr w:rsidR="000A27AF" w:rsidRPr="006B47AF" w:rsidTr="008A28E5">
        <w:tc>
          <w:tcPr>
            <w:tcW w:w="1797" w:type="dxa"/>
            <w:vMerge w:val="restart"/>
            <w:tcBorders>
              <w:top w:val="single" w:sz="4" w:space="0" w:color="auto"/>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2303" w:type="dxa"/>
            <w:vMerge w:val="restart"/>
            <w:tcBorders>
              <w:top w:val="single" w:sz="4" w:space="0" w:color="auto"/>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Підсумковий контроль</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iCs/>
                <w:sz w:val="24"/>
                <w:szCs w:val="24"/>
                <w:lang w:val="uk-UA"/>
              </w:rPr>
              <w:t xml:space="preserve">Підсумкове тестування на платформі Moodle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en-US"/>
              </w:rPr>
            </w:pPr>
            <w:r w:rsidRPr="006B47AF">
              <w:rPr>
                <w:rFonts w:ascii="Times New Roman" w:eastAsia="MS Mincho" w:hAnsi="Times New Roman" w:cs="Times New Roman"/>
                <w:sz w:val="24"/>
                <w:szCs w:val="24"/>
                <w:lang w:val="en-US"/>
              </w:rPr>
              <w:t>20</w:t>
            </w:r>
          </w:p>
        </w:tc>
      </w:tr>
      <w:tr w:rsidR="000A27AF" w:rsidRPr="006B47AF" w:rsidTr="008A28E5">
        <w:trPr>
          <w:trHeight w:val="613"/>
        </w:trPr>
        <w:tc>
          <w:tcPr>
            <w:tcW w:w="1797" w:type="dxa"/>
            <w:vMerge/>
            <w:tcBorders>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2303" w:type="dxa"/>
            <w:vMerge/>
            <w:tcBorders>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right w:val="single" w:sz="4" w:space="0" w:color="auto"/>
            </w:tcBorders>
            <w:shd w:val="clear" w:color="auto" w:fill="auto"/>
          </w:tcPr>
          <w:p w:rsidR="000A27AF" w:rsidRPr="006B47AF" w:rsidRDefault="000A27AF" w:rsidP="008A28E5">
            <w:pPr>
              <w:spacing w:after="0" w:line="240" w:lineRule="auto"/>
              <w:contextualSpacing/>
              <w:rPr>
                <w:rFonts w:ascii="Times New Roman" w:eastAsia="MS Mincho" w:hAnsi="Times New Roman" w:cs="Times New Roman"/>
                <w:sz w:val="24"/>
                <w:szCs w:val="24"/>
                <w:lang w:val="uk-UA"/>
              </w:rPr>
            </w:pPr>
            <w:r w:rsidRPr="006B47AF">
              <w:rPr>
                <w:rFonts w:ascii="Times New Roman" w:eastAsia="MS Mincho" w:hAnsi="Times New Roman" w:cs="Times New Roman"/>
                <w:bCs/>
                <w:iCs/>
                <w:color w:val="000000"/>
                <w:sz w:val="24"/>
                <w:szCs w:val="24"/>
                <w:lang w:val="uk-UA"/>
              </w:rPr>
              <w:t>Усна відповідь на екзамені</w:t>
            </w:r>
            <w:r w:rsidRPr="006B47AF">
              <w:rPr>
                <w:rFonts w:ascii="Times New Roman" w:eastAsia="MS Mincho" w:hAnsi="Times New Roman" w:cs="Times New Roman"/>
                <w:iCs/>
                <w:color w:val="000000"/>
                <w:sz w:val="24"/>
                <w:szCs w:val="24"/>
                <w:lang w:val="uk-UA"/>
              </w:rPr>
              <w:t xml:space="preserve"> передбачає розгорнуте висвітлення двох питань.</w:t>
            </w:r>
          </w:p>
        </w:tc>
        <w:tc>
          <w:tcPr>
            <w:tcW w:w="1413" w:type="dxa"/>
            <w:tcBorders>
              <w:top w:val="single" w:sz="4" w:space="0" w:color="auto"/>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en-US"/>
              </w:rPr>
            </w:pPr>
            <w:r w:rsidRPr="006B47AF">
              <w:rPr>
                <w:rFonts w:ascii="Times New Roman" w:eastAsia="MS Mincho" w:hAnsi="Times New Roman" w:cs="Times New Roman"/>
                <w:sz w:val="24"/>
                <w:szCs w:val="24"/>
                <w:lang w:val="en-US"/>
              </w:rPr>
              <w:t>20</w:t>
            </w:r>
          </w:p>
        </w:tc>
      </w:tr>
      <w:tr w:rsidR="000A27AF" w:rsidRPr="006B47AF" w:rsidTr="008A28E5">
        <w:tc>
          <w:tcPr>
            <w:tcW w:w="1797"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2303" w:type="dxa"/>
            <w:tcBorders>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rPr>
                <w:rFonts w:ascii="Times New Roman" w:eastAsia="MS Mincho" w:hAnsi="Times New Roman" w:cs="Times New Roman"/>
                <w:sz w:val="24"/>
                <w:szCs w:val="24"/>
                <w:lang w:val="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100</w:t>
            </w:r>
          </w:p>
        </w:tc>
      </w:tr>
    </w:tbl>
    <w:p w:rsidR="000A27AF" w:rsidRPr="006B47AF" w:rsidRDefault="000A27AF" w:rsidP="000A27AF">
      <w:pPr>
        <w:spacing w:after="0" w:line="240" w:lineRule="auto"/>
        <w:ind w:left="2160" w:firstLine="720"/>
        <w:rPr>
          <w:rFonts w:ascii="Times New Roman" w:eastAsia="MS Mincho" w:hAnsi="Times New Roman" w:cs="Times New Roman"/>
          <w:b/>
          <w:bCs/>
          <w:sz w:val="24"/>
          <w:szCs w:val="24"/>
          <w:lang w:val="uk-UA"/>
        </w:rPr>
      </w:pPr>
    </w:p>
    <w:p w:rsidR="000A27AF" w:rsidRPr="006B47AF" w:rsidRDefault="000A27AF" w:rsidP="000A27AF">
      <w:pPr>
        <w:spacing w:after="0" w:line="240" w:lineRule="auto"/>
        <w:ind w:left="2160" w:firstLine="720"/>
        <w:rPr>
          <w:rFonts w:ascii="Times New Roman" w:eastAsia="MS Mincho" w:hAnsi="Times New Roman" w:cs="Times New Roman"/>
          <w:b/>
          <w:bCs/>
          <w:sz w:val="24"/>
          <w:szCs w:val="24"/>
          <w:lang w:val="uk-UA"/>
        </w:rPr>
      </w:pPr>
    </w:p>
    <w:p w:rsidR="000A27AF" w:rsidRPr="006B47AF" w:rsidRDefault="000A27AF" w:rsidP="000A27AF">
      <w:pPr>
        <w:spacing w:after="0" w:line="240" w:lineRule="auto"/>
        <w:rPr>
          <w:rFonts w:ascii="Times New Roman" w:eastAsia="MS Mincho" w:hAnsi="Times New Roman" w:cs="Times New Roman"/>
          <w:b/>
          <w:bCs/>
          <w:sz w:val="28"/>
          <w:szCs w:val="24"/>
          <w:lang w:val="uk-UA"/>
        </w:rPr>
      </w:pPr>
      <w:r w:rsidRPr="006B47AF">
        <w:rPr>
          <w:rFonts w:ascii="Times New Roman" w:eastAsia="MS Mincho" w:hAnsi="Times New Roman" w:cs="Times New Roman"/>
          <w:b/>
          <w:bCs/>
          <w:sz w:val="28"/>
          <w:szCs w:val="24"/>
          <w:lang w:val="uk-UA"/>
        </w:rPr>
        <w:t xml:space="preserve">ОСНОВНІ ДЖЕРЕЛА </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1. Вічевич, А.М.</w:t>
      </w:r>
      <w:r w:rsidRPr="000A27AF">
        <w:rPr>
          <w:rFonts w:ascii="Times New Roman" w:eastAsia="Times New Roman" w:hAnsi="Times New Roman" w:cs="Times New Roman"/>
          <w:sz w:val="24"/>
          <w:szCs w:val="24"/>
          <w:lang w:val="uk-UA" w:eastAsia="uk-UA"/>
        </w:rPr>
        <w:tab/>
        <w:t>Аналіз зовнішньоекономічної діяльності [Текст] : навч. посіб. для студ. вищ. навч. закл. рек. МОНУ - К. : Видавничий дім "Професіонал", 2009 – 357с.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2. Волкова, І.А.</w:t>
      </w:r>
      <w:r w:rsidRPr="000A27AF">
        <w:rPr>
          <w:rFonts w:ascii="Times New Roman" w:eastAsia="Times New Roman" w:hAnsi="Times New Roman" w:cs="Times New Roman"/>
          <w:sz w:val="24"/>
          <w:szCs w:val="24"/>
          <w:lang w:val="uk-UA" w:eastAsia="uk-UA"/>
        </w:rPr>
        <w:tab/>
      </w:r>
      <w:r w:rsidRPr="000A27AF">
        <w:rPr>
          <w:rFonts w:ascii="Times New Roman" w:eastAsia="Times New Roman" w:hAnsi="Times New Roman" w:cs="Times New Roman"/>
          <w:sz w:val="24"/>
          <w:szCs w:val="24"/>
          <w:lang w:val="uk-UA" w:eastAsia="uk-UA"/>
        </w:rPr>
        <w:tab/>
        <w:t>Облік зовнішньоекономічної діяльності : навчальний посібник рекомендовано МОН України для студ. вищих навч. закладів.</w:t>
      </w:r>
      <w:r w:rsidRPr="000A27AF">
        <w:rPr>
          <w:rFonts w:ascii="Times New Roman" w:eastAsia="Times New Roman" w:hAnsi="Times New Roman" w:cs="Times New Roman"/>
          <w:sz w:val="24"/>
          <w:szCs w:val="24"/>
          <w:lang w:val="uk-UA" w:eastAsia="uk-UA"/>
        </w:rPr>
        <w:tab/>
        <w:t>К. : Центр учбової літератури, 2011 – 279с.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3.  Жорник, В.М.</w:t>
      </w:r>
      <w:r w:rsidRPr="000A27AF">
        <w:rPr>
          <w:rFonts w:ascii="Times New Roman" w:eastAsia="Times New Roman" w:hAnsi="Times New Roman" w:cs="Times New Roman"/>
          <w:sz w:val="24"/>
          <w:szCs w:val="24"/>
          <w:lang w:val="uk-UA" w:eastAsia="uk-UA"/>
        </w:rPr>
        <w:tab/>
        <w:t>Розвиток економіки і ефективність зовнішньоекономічної діяльності підприємств України : навч. посіб. для студ. вищ. навч. закл. рек. МОНУ- Одеса : Укрполіграф, 2005 – 340с.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4. Мазуренко, В.І.</w:t>
      </w:r>
      <w:r w:rsidRPr="000A27AF">
        <w:rPr>
          <w:rFonts w:ascii="Times New Roman" w:eastAsia="Times New Roman" w:hAnsi="Times New Roman" w:cs="Times New Roman"/>
          <w:sz w:val="24"/>
          <w:szCs w:val="24"/>
          <w:lang w:val="uk-UA" w:eastAsia="uk-UA"/>
        </w:rPr>
        <w:tab/>
        <w:t>Облік зовнішньоекономічної діяльності підприємств : навч. посібник для студ. економ. спец. затв. МОНМСУ- К. : ТОВ "ДКС центр", 2013 – 296с.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5. Ганза, І.В.</w:t>
      </w:r>
      <w:r w:rsidRPr="000A27AF">
        <w:rPr>
          <w:rFonts w:ascii="Times New Roman" w:eastAsia="Times New Roman" w:hAnsi="Times New Roman" w:cs="Times New Roman"/>
          <w:sz w:val="24"/>
          <w:szCs w:val="24"/>
          <w:lang w:val="uk-UA" w:eastAsia="uk-UA"/>
        </w:rPr>
        <w:tab/>
        <w:t xml:space="preserve">Потенціал підприємства: формування та використання : підручник затверджено МОН України. – </w:t>
      </w:r>
      <w:r w:rsidRPr="000A27AF">
        <w:rPr>
          <w:rFonts w:ascii="Times New Roman" w:eastAsia="Times New Roman" w:hAnsi="Times New Roman" w:cs="Times New Roman"/>
          <w:sz w:val="24"/>
          <w:szCs w:val="24"/>
          <w:lang w:val="uk-UA" w:eastAsia="uk-UA"/>
        </w:rPr>
        <w:tab/>
        <w:t>К. : Центр учбової літератури, 2013 – 312с.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6. Ганза, І.В.</w:t>
      </w:r>
      <w:r w:rsidRPr="000A27AF">
        <w:rPr>
          <w:rFonts w:ascii="Times New Roman" w:eastAsia="Times New Roman" w:hAnsi="Times New Roman" w:cs="Times New Roman"/>
          <w:sz w:val="24"/>
          <w:szCs w:val="24"/>
          <w:lang w:val="uk-UA" w:eastAsia="uk-UA"/>
        </w:rPr>
        <w:tab/>
        <w:t>Управління зовнішньоекономічним потенціалом підприємства : навчально-методичний посібник для студентів освітнього рівня «магістр» спеціальності «Менеджмент ЗЕД». Запоріжжя : ЗН, 2015 – 136с.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7. За заг. ред. В.П. Волкова</w:t>
      </w:r>
      <w:r w:rsidRPr="000A27AF">
        <w:rPr>
          <w:rFonts w:ascii="Times New Roman" w:eastAsia="Times New Roman" w:hAnsi="Times New Roman" w:cs="Times New Roman"/>
          <w:sz w:val="24"/>
          <w:szCs w:val="24"/>
          <w:lang w:val="uk-UA" w:eastAsia="uk-UA"/>
        </w:rPr>
        <w:tab/>
        <w:t>Управління виробничим та інфраструктурним розвитком економічного потенціалу України : монографія</w:t>
      </w:r>
      <w:r w:rsidRPr="000A27AF">
        <w:rPr>
          <w:rFonts w:ascii="Times New Roman" w:eastAsia="Times New Roman" w:hAnsi="Times New Roman" w:cs="Times New Roman"/>
          <w:sz w:val="24"/>
          <w:szCs w:val="24"/>
          <w:lang w:val="uk-UA" w:eastAsia="uk-UA"/>
        </w:rPr>
        <w:tab/>
        <w:t xml:space="preserve">- Запоріжжя : ЗНУ, </w:t>
      </w:r>
      <w:r w:rsidRPr="000A27AF">
        <w:rPr>
          <w:rFonts w:ascii="Times New Roman" w:eastAsia="Times New Roman" w:hAnsi="Times New Roman" w:cs="Times New Roman"/>
          <w:sz w:val="24"/>
          <w:szCs w:val="24"/>
          <w:lang w:val="uk-UA" w:eastAsia="uk-UA"/>
        </w:rPr>
        <w:tab/>
        <w:t>2012 – 234с.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8. Гребельник, О.П.</w:t>
      </w:r>
      <w:r w:rsidRPr="000A27AF">
        <w:rPr>
          <w:rFonts w:ascii="Times New Roman" w:eastAsia="Times New Roman" w:hAnsi="Times New Roman" w:cs="Times New Roman"/>
          <w:sz w:val="24"/>
          <w:szCs w:val="24"/>
          <w:lang w:val="uk-UA" w:eastAsia="uk-UA"/>
        </w:rPr>
        <w:tab/>
        <w:t xml:space="preserve">Основи зовнішньоекономічної діяльності : підруч. для студ. вищ. навч. закл. затв. МОНУ. – </w:t>
      </w:r>
      <w:hyperlink r:id="rId9" w:history="1">
        <w:r w:rsidRPr="000A27AF">
          <w:rPr>
            <w:rFonts w:ascii="Times New Roman" w:eastAsia="Times New Roman" w:hAnsi="Times New Roman" w:cs="Times New Roman"/>
            <w:color w:val="0000FF"/>
            <w:sz w:val="24"/>
            <w:szCs w:val="24"/>
            <w:u w:val="single"/>
            <w:lang w:val="uk-UA" w:eastAsia="uk-UA"/>
          </w:rPr>
          <w:t>http://www.culonline.com.ua/index.php?newsid=176-</w:t>
        </w:r>
      </w:hyperlink>
      <w:r w:rsidRPr="000A27AF">
        <w:rPr>
          <w:rFonts w:ascii="Times New Roman" w:eastAsia="Times New Roman" w:hAnsi="Times New Roman" w:cs="Times New Roman"/>
          <w:sz w:val="24"/>
          <w:szCs w:val="24"/>
          <w:lang w:val="uk-UA" w:eastAsia="uk-UA"/>
        </w:rPr>
        <w:t xml:space="preserve"> К. : Центр учбової літератури, 2008 – 406с.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uk-UA"/>
        </w:rPr>
        <w:t>9. Дроздова, Г.М.</w:t>
      </w:r>
      <w:r w:rsidRPr="000A27AF">
        <w:rPr>
          <w:rFonts w:ascii="Times New Roman" w:eastAsia="Times New Roman" w:hAnsi="Times New Roman" w:cs="Times New Roman"/>
          <w:sz w:val="24"/>
          <w:szCs w:val="24"/>
          <w:lang w:val="uk-UA" w:eastAsia="uk-UA"/>
        </w:rPr>
        <w:tab/>
        <w:t>Менеджмент зовнішньоекономічної діяльності підприємства : навч. посіб. для студ. вищ. навч. закл. рек. МОНУ-</w:t>
      </w:r>
      <w:r w:rsidRPr="000A27AF">
        <w:rPr>
          <w:rFonts w:ascii="Times New Roman" w:eastAsia="Times New Roman" w:hAnsi="Times New Roman" w:cs="Times New Roman"/>
          <w:sz w:val="24"/>
          <w:szCs w:val="24"/>
          <w:lang w:val="uk-UA" w:eastAsia="uk-UA"/>
        </w:rPr>
        <w:tab/>
        <w:t>К. : ЦУЛ, 2002 – 165с.</w:t>
      </w:r>
    </w:p>
    <w:p w:rsidR="000A27AF" w:rsidRPr="000A27AF" w:rsidRDefault="000A27AF" w:rsidP="000A27AF">
      <w:pPr>
        <w:suppressAutoHyphens/>
        <w:spacing w:after="0" w:line="240" w:lineRule="auto"/>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b/>
          <w:sz w:val="24"/>
          <w:szCs w:val="24"/>
          <w:lang w:val="uk-UA" w:eastAsia="ar-SA"/>
        </w:rPr>
        <w:t>Додаткова</w:t>
      </w:r>
      <w:r w:rsidRPr="000A27AF">
        <w:rPr>
          <w:rFonts w:ascii="Times New Roman" w:eastAsia="Times New Roman" w:hAnsi="Times New Roman" w:cs="Times New Roman"/>
          <w:sz w:val="24"/>
          <w:szCs w:val="24"/>
          <w:lang w:val="uk-UA" w:eastAsia="ar-SA"/>
        </w:rPr>
        <w:t>:</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1. За ред. д.е.н., проф. І.І. Дахна</w:t>
      </w:r>
      <w:r w:rsidRPr="000A27AF">
        <w:rPr>
          <w:rFonts w:ascii="Times New Roman" w:eastAsia="Times New Roman" w:hAnsi="Times New Roman" w:cs="Times New Roman"/>
          <w:sz w:val="24"/>
          <w:szCs w:val="24"/>
          <w:lang w:val="uk-UA" w:eastAsia="uk-UA"/>
        </w:rPr>
        <w:tab/>
        <w:t xml:space="preserve">Менеджмент зовнішньоекономічної діяльності підприємства : навчальний посібник рекомендовано МОН України. – </w:t>
      </w:r>
      <w:hyperlink r:id="rId10" w:history="1">
        <w:r w:rsidRPr="000A27AF">
          <w:rPr>
            <w:rFonts w:ascii="Times New Roman" w:eastAsia="Times New Roman" w:hAnsi="Times New Roman" w:cs="Times New Roman"/>
            <w:color w:val="0000FF"/>
            <w:sz w:val="24"/>
            <w:szCs w:val="24"/>
            <w:u w:val="single"/>
            <w:lang w:val="uk-UA" w:eastAsia="uk-UA"/>
          </w:rPr>
          <w:t>http://www.culonline.com.ua/index.php?newsid=421-</w:t>
        </w:r>
      </w:hyperlink>
      <w:r w:rsidRPr="000A27AF">
        <w:rPr>
          <w:rFonts w:ascii="Times New Roman" w:eastAsia="Times New Roman" w:hAnsi="Times New Roman" w:cs="Times New Roman"/>
          <w:sz w:val="24"/>
          <w:szCs w:val="24"/>
          <w:lang w:val="uk-UA" w:eastAsia="uk-UA"/>
        </w:rPr>
        <w:t xml:space="preserve"> К. : Центр учбової літератури, 2006 – 265с.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2.За ред. І.І.Дахна</w:t>
      </w:r>
      <w:r w:rsidRPr="000A27AF">
        <w:rPr>
          <w:rFonts w:ascii="Times New Roman" w:eastAsia="Times New Roman" w:hAnsi="Times New Roman" w:cs="Times New Roman"/>
          <w:sz w:val="24"/>
          <w:szCs w:val="24"/>
          <w:lang w:val="uk-UA" w:eastAsia="uk-UA"/>
        </w:rPr>
        <w:tab/>
        <w:t>Менеджмент зовнішньоекономічної діяльності : навч. посіб.</w:t>
      </w:r>
      <w:r w:rsidRPr="000A27AF">
        <w:rPr>
          <w:rFonts w:ascii="Times New Roman" w:eastAsia="Times New Roman" w:hAnsi="Times New Roman" w:cs="Times New Roman"/>
          <w:sz w:val="24"/>
          <w:szCs w:val="24"/>
          <w:lang w:val="uk-UA" w:eastAsia="uk-UA"/>
        </w:rPr>
        <w:tab/>
        <w:t>-К. : ЦНЛ,</w:t>
      </w:r>
      <w:r w:rsidRPr="000A27AF">
        <w:rPr>
          <w:rFonts w:ascii="Times New Roman" w:eastAsia="Times New Roman" w:hAnsi="Times New Roman" w:cs="Times New Roman"/>
          <w:sz w:val="24"/>
          <w:szCs w:val="24"/>
          <w:lang w:val="uk-UA" w:eastAsia="uk-UA"/>
        </w:rPr>
        <w:tab/>
        <w:t>2006 -186с.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3. За ред. С.О. Гуткевич</w:t>
      </w:r>
      <w:r w:rsidRPr="000A27AF">
        <w:rPr>
          <w:rFonts w:ascii="Times New Roman" w:eastAsia="Times New Roman" w:hAnsi="Times New Roman" w:cs="Times New Roman"/>
          <w:sz w:val="24"/>
          <w:szCs w:val="24"/>
          <w:lang w:val="uk-UA" w:eastAsia="uk-UA"/>
        </w:rPr>
        <w:tab/>
        <w:t>Менеджмент зовнішньоекономічної діяльності : підруч. для студ. вищ. навч. закл. рек. МОНМСУ-Донецьк : Цифрова поліграфія, 2012 – 280с.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4. За ред. Ю.Г. Козака, Т. Спорека</w:t>
      </w:r>
      <w:r w:rsidRPr="000A27AF">
        <w:rPr>
          <w:rFonts w:ascii="Times New Roman" w:eastAsia="Times New Roman" w:hAnsi="Times New Roman" w:cs="Times New Roman"/>
          <w:sz w:val="24"/>
          <w:szCs w:val="24"/>
          <w:lang w:val="uk-UA" w:eastAsia="uk-UA"/>
        </w:rPr>
        <w:tab/>
        <w:t xml:space="preserve">Основи зовнішньоекономічної діяльності : навч. посіб. рекомендовано МОН України. – </w:t>
      </w:r>
      <w:hyperlink r:id="rId11" w:anchor="toolbar=0-" w:history="1">
        <w:r w:rsidRPr="000A27AF">
          <w:rPr>
            <w:rFonts w:ascii="Times New Roman" w:eastAsia="Times New Roman" w:hAnsi="Times New Roman" w:cs="Times New Roman"/>
            <w:color w:val="0000FF"/>
            <w:sz w:val="24"/>
            <w:szCs w:val="24"/>
            <w:u w:val="single"/>
            <w:lang w:val="uk-UA" w:eastAsia="uk-UA"/>
          </w:rPr>
          <w:t>http://culonline.com.ua/Books/osnovy_zed_kozak_2016.pdf#toolbar=0-</w:t>
        </w:r>
      </w:hyperlink>
      <w:r w:rsidRPr="000A27AF">
        <w:rPr>
          <w:rFonts w:ascii="Times New Roman" w:eastAsia="Times New Roman" w:hAnsi="Times New Roman" w:cs="Times New Roman"/>
          <w:sz w:val="24"/>
          <w:szCs w:val="24"/>
          <w:lang w:val="uk-UA" w:eastAsia="uk-UA"/>
        </w:rPr>
        <w:t xml:space="preserve"> К.- Катовіце : Центр учбової літератури ", 2016 – 196с.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5. Зінь, Е.А.</w:t>
      </w:r>
      <w:r w:rsidRPr="000A27AF">
        <w:rPr>
          <w:rFonts w:ascii="Times New Roman" w:eastAsia="Times New Roman" w:hAnsi="Times New Roman" w:cs="Times New Roman"/>
          <w:sz w:val="24"/>
          <w:szCs w:val="24"/>
          <w:lang w:val="uk-UA" w:eastAsia="uk-UA"/>
        </w:rPr>
        <w:tab/>
        <w:t>Основи зовнішньоекономічної діяльності : навч. посіб. для студ. вищ. навч. закл. рек. МОНУ</w:t>
      </w:r>
      <w:r w:rsidRPr="000A27AF">
        <w:rPr>
          <w:rFonts w:ascii="Times New Roman" w:eastAsia="Times New Roman" w:hAnsi="Times New Roman" w:cs="Times New Roman"/>
          <w:sz w:val="24"/>
          <w:szCs w:val="24"/>
          <w:lang w:val="uk-UA" w:eastAsia="uk-UA"/>
        </w:rPr>
        <w:tab/>
        <w:t>Книга</w:t>
      </w:r>
      <w:r w:rsidRPr="000A27AF">
        <w:rPr>
          <w:rFonts w:ascii="Times New Roman" w:eastAsia="Times New Roman" w:hAnsi="Times New Roman" w:cs="Times New Roman"/>
          <w:sz w:val="24"/>
          <w:szCs w:val="24"/>
          <w:lang w:val="uk-UA" w:eastAsia="uk-UA"/>
        </w:rPr>
        <w:tab/>
        <w:t>К. : Кондор</w:t>
      </w:r>
      <w:r w:rsidRPr="000A27AF">
        <w:rPr>
          <w:rFonts w:ascii="Times New Roman" w:eastAsia="Times New Roman" w:hAnsi="Times New Roman" w:cs="Times New Roman"/>
          <w:sz w:val="24"/>
          <w:szCs w:val="24"/>
          <w:lang w:val="uk-UA" w:eastAsia="uk-UA"/>
        </w:rPr>
        <w:tab/>
        <w:t>2009 – 230с.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6.  Головань, О.О.</w:t>
      </w:r>
      <w:r w:rsidRPr="000A27AF">
        <w:rPr>
          <w:rFonts w:ascii="Times New Roman" w:eastAsia="Times New Roman" w:hAnsi="Times New Roman" w:cs="Times New Roman"/>
          <w:sz w:val="24"/>
          <w:szCs w:val="24"/>
          <w:lang w:val="uk-UA" w:eastAsia="uk-UA"/>
        </w:rPr>
        <w:tab/>
        <w:t xml:space="preserve">Менеджмент міжнародної конкурентоспроможності : навчальний посібник для здобувачів ступеня вищої освіти магістр спеціальності «Менеджмент зовнішньоекономічної діяльності». – </w:t>
      </w:r>
      <w:hyperlink r:id="rId12" w:history="1">
        <w:r w:rsidRPr="000A27AF">
          <w:rPr>
            <w:rFonts w:ascii="Times New Roman" w:eastAsia="Times New Roman" w:hAnsi="Times New Roman" w:cs="Times New Roman"/>
            <w:color w:val="0000FF"/>
            <w:sz w:val="24"/>
            <w:szCs w:val="24"/>
            <w:u w:val="single"/>
            <w:lang w:val="uk-UA" w:eastAsia="uk-UA"/>
          </w:rPr>
          <w:t>http://ebooks.znu.edu.ua/files/metodychky/2016/06/0039174.docx</w:t>
        </w:r>
      </w:hyperlink>
      <w:r w:rsidRPr="000A27AF">
        <w:rPr>
          <w:rFonts w:ascii="Times New Roman" w:eastAsia="Times New Roman" w:hAnsi="Times New Roman" w:cs="Times New Roman"/>
          <w:sz w:val="24"/>
          <w:szCs w:val="24"/>
          <w:lang w:val="uk-UA" w:eastAsia="uk-UA"/>
        </w:rPr>
        <w:t xml:space="preserve"> Книга</w:t>
      </w:r>
      <w:r w:rsidRPr="000A27AF">
        <w:rPr>
          <w:rFonts w:ascii="Times New Roman" w:eastAsia="Times New Roman" w:hAnsi="Times New Roman" w:cs="Times New Roman"/>
          <w:sz w:val="24"/>
          <w:szCs w:val="24"/>
          <w:lang w:val="uk-UA" w:eastAsia="uk-UA"/>
        </w:rPr>
        <w:tab/>
        <w:t>Запоріжжя : ЗНУ, 2016 – 184с.</w:t>
      </w:r>
    </w:p>
    <w:p w:rsidR="000A27AF" w:rsidRPr="000A27AF" w:rsidRDefault="00857D43"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bookmarkStart w:id="0" w:name="_GoBack"/>
      <w:bookmarkEnd w:id="0"/>
      <w:r w:rsidR="000A27AF" w:rsidRPr="000A27AF">
        <w:rPr>
          <w:rFonts w:ascii="Times New Roman" w:eastAsia="Times New Roman" w:hAnsi="Times New Roman" w:cs="Times New Roman"/>
          <w:sz w:val="24"/>
          <w:szCs w:val="24"/>
          <w:lang w:val="uk-UA" w:eastAsia="uk-UA"/>
        </w:rPr>
        <w:t>. Дугієнко, Н.О.</w:t>
      </w:r>
      <w:r w:rsidR="000A27AF" w:rsidRPr="000A27AF">
        <w:rPr>
          <w:rFonts w:ascii="Times New Roman" w:eastAsia="Times New Roman" w:hAnsi="Times New Roman" w:cs="Times New Roman"/>
          <w:sz w:val="24"/>
          <w:szCs w:val="24"/>
          <w:lang w:val="uk-UA" w:eastAsia="uk-UA"/>
        </w:rPr>
        <w:tab/>
        <w:t>Управління міжнародною конкурентоспроможністю підприємства : навчально-методичний посібник до самостійної роботи для студентів освітньо-кваліфікаційного рівня «магістр» спеціальності «Міжнародна економіка».</w:t>
      </w:r>
      <w:r w:rsidR="000A27AF" w:rsidRPr="000A27AF">
        <w:rPr>
          <w:rFonts w:ascii="Times New Roman" w:eastAsia="Times New Roman" w:hAnsi="Times New Roman" w:cs="Times New Roman"/>
          <w:sz w:val="24"/>
          <w:szCs w:val="24"/>
          <w:lang w:val="uk-UA" w:eastAsia="uk-UA"/>
        </w:rPr>
        <w:tab/>
        <w:t>Книга</w:t>
      </w:r>
      <w:r w:rsidR="000A27AF" w:rsidRPr="000A27AF">
        <w:rPr>
          <w:rFonts w:ascii="Times New Roman" w:eastAsia="Times New Roman" w:hAnsi="Times New Roman" w:cs="Times New Roman"/>
          <w:sz w:val="24"/>
          <w:szCs w:val="24"/>
          <w:lang w:val="uk-UA" w:eastAsia="uk-UA"/>
        </w:rPr>
        <w:tab/>
        <w:t>Запоріжжя : ЗНУ, 2015 – 208с.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b/>
          <w:sz w:val="24"/>
          <w:szCs w:val="24"/>
          <w:lang w:val="uk-UA" w:eastAsia="ar-SA"/>
        </w:rPr>
      </w:pPr>
    </w:p>
    <w:p w:rsidR="000A27AF" w:rsidRPr="000A27AF" w:rsidRDefault="000A27AF" w:rsidP="000A27AF">
      <w:pPr>
        <w:shd w:val="clear" w:color="auto" w:fill="FFFFFF"/>
        <w:tabs>
          <w:tab w:val="left" w:pos="365"/>
        </w:tabs>
        <w:suppressAutoHyphens/>
        <w:spacing w:before="14" w:after="0" w:line="226" w:lineRule="exact"/>
        <w:rPr>
          <w:rFonts w:ascii="Times New Roman" w:eastAsia="Times New Roman" w:hAnsi="Times New Roman" w:cs="Times New Roman"/>
          <w:spacing w:val="-20"/>
          <w:sz w:val="24"/>
          <w:szCs w:val="24"/>
          <w:lang w:val="uk-UA" w:eastAsia="ar-SA"/>
        </w:rPr>
      </w:pPr>
      <w:r w:rsidRPr="000A27AF">
        <w:rPr>
          <w:rFonts w:ascii="Times New Roman" w:eastAsia="Times New Roman" w:hAnsi="Times New Roman" w:cs="Times New Roman"/>
          <w:b/>
          <w:sz w:val="24"/>
          <w:szCs w:val="24"/>
          <w:lang w:val="uk-UA" w:eastAsia="ar-SA"/>
        </w:rPr>
        <w:t>Інформаційні ресурси</w:t>
      </w:r>
      <w:r w:rsidRPr="000A27AF">
        <w:rPr>
          <w:rFonts w:ascii="Times New Roman" w:eastAsia="Times New Roman" w:hAnsi="Times New Roman" w:cs="Times New Roman"/>
          <w:sz w:val="24"/>
          <w:szCs w:val="24"/>
          <w:lang w:val="uk-UA" w:eastAsia="ar-SA"/>
        </w:rPr>
        <w:t>:</w:t>
      </w:r>
    </w:p>
    <w:p w:rsidR="000A27AF" w:rsidRPr="000A27AF" w:rsidRDefault="000A27AF" w:rsidP="000A27AF">
      <w:pPr>
        <w:tabs>
          <w:tab w:val="left" w:pos="993"/>
        </w:tabs>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1.</w:t>
      </w:r>
      <w:r w:rsidRPr="000A27AF">
        <w:rPr>
          <w:rFonts w:ascii="Times New Roman" w:eastAsia="Times New Roman" w:hAnsi="Times New Roman" w:cs="Times New Roman"/>
          <w:sz w:val="24"/>
          <w:szCs w:val="24"/>
          <w:lang w:val="uk-UA" w:eastAsia="uk-UA"/>
        </w:rPr>
        <w:tab/>
        <w:t xml:space="preserve">ЕЛЕКТРОННА ЕКОНОМІЧНА БІБЛІОТЕКА [Електронний ресурс] // офіційний сайт. – Режим доступу : </w:t>
      </w:r>
      <w:hyperlink r:id="rId13" w:history="1">
        <w:r w:rsidRPr="000A27AF">
          <w:rPr>
            <w:rFonts w:ascii="Times New Roman" w:eastAsia="Times New Roman" w:hAnsi="Times New Roman" w:cs="Times New Roman"/>
            <w:color w:val="0000FF"/>
            <w:sz w:val="24"/>
            <w:szCs w:val="24"/>
            <w:u w:val="single"/>
            <w:lang w:val="uk-UA" w:eastAsia="uk-UA"/>
          </w:rPr>
          <w:t>http://lukyanenko.at.ua/</w:t>
        </w:r>
      </w:hyperlink>
    </w:p>
    <w:p w:rsidR="000A27AF" w:rsidRPr="000A27AF" w:rsidRDefault="000A27AF" w:rsidP="000A27AF">
      <w:pPr>
        <w:tabs>
          <w:tab w:val="left" w:pos="993"/>
        </w:tabs>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lastRenderedPageBreak/>
        <w:t>2. ЗАХІДНА СПІЛКА КОНСУЛЬТАНТІВ Електронний ресурс</w:t>
      </w:r>
      <w:r w:rsidRPr="000A27AF">
        <w:rPr>
          <w:rFonts w:ascii="Times New Roman" w:eastAsia="Times New Roman" w:hAnsi="Times New Roman" w:cs="Times New Roman"/>
          <w:sz w:val="24"/>
          <w:szCs w:val="24"/>
          <w:lang w:eastAsia="uk-UA"/>
        </w:rPr>
        <w:t>]</w:t>
      </w:r>
      <w:r w:rsidRPr="000A27AF">
        <w:rPr>
          <w:rFonts w:ascii="Times New Roman" w:eastAsia="Times New Roman" w:hAnsi="Times New Roman" w:cs="Times New Roman"/>
          <w:sz w:val="24"/>
          <w:szCs w:val="24"/>
          <w:lang w:val="uk-UA" w:eastAsia="uk-UA"/>
        </w:rPr>
        <w:t xml:space="preserve"> // офіційний сайт. – Режим доступу : http://www.wgc.org.ua/</w:t>
      </w:r>
    </w:p>
    <w:p w:rsidR="000A27AF" w:rsidRPr="000A27AF" w:rsidRDefault="000A27AF" w:rsidP="000A27AF">
      <w:pPr>
        <w:tabs>
          <w:tab w:val="left" w:pos="993"/>
        </w:tabs>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3.</w:t>
      </w:r>
      <w:r w:rsidRPr="000A27AF">
        <w:rPr>
          <w:rFonts w:ascii="Times New Roman" w:eastAsia="Times New Roman" w:hAnsi="Times New Roman" w:cs="Times New Roman"/>
          <w:sz w:val="24"/>
          <w:szCs w:val="24"/>
          <w:lang w:val="uk-UA" w:eastAsia="uk-UA"/>
        </w:rPr>
        <w:tab/>
        <w:t>Бизнес : журнал [Електронний ресурс] // офіційний сайт. – Режим доступу : http://www.business.ua</w:t>
      </w:r>
    </w:p>
    <w:p w:rsidR="000A27AF" w:rsidRPr="000A27AF" w:rsidRDefault="000A27AF" w:rsidP="000A27AF">
      <w:pPr>
        <w:tabs>
          <w:tab w:val="left" w:pos="993"/>
        </w:tabs>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4.</w:t>
      </w:r>
      <w:r w:rsidRPr="000A27AF">
        <w:rPr>
          <w:rFonts w:ascii="Times New Roman" w:eastAsia="Times New Roman" w:hAnsi="Times New Roman" w:cs="Times New Roman"/>
          <w:sz w:val="24"/>
          <w:szCs w:val="24"/>
          <w:lang w:val="uk-UA" w:eastAsia="uk-UA"/>
        </w:rPr>
        <w:tab/>
        <w:t xml:space="preserve">Державна служба статистики України [Електронний ресурс] // офіційний сайт. – Режим доступу : </w:t>
      </w:r>
      <w:hyperlink r:id="rId14" w:history="1">
        <w:r w:rsidRPr="000A27AF">
          <w:rPr>
            <w:rFonts w:ascii="Times New Roman" w:eastAsia="Times New Roman" w:hAnsi="Times New Roman" w:cs="Times New Roman"/>
            <w:color w:val="0000FF"/>
            <w:sz w:val="24"/>
            <w:szCs w:val="24"/>
            <w:u w:val="single"/>
            <w:lang w:val="uk-UA" w:eastAsia="uk-UA"/>
          </w:rPr>
          <w:t>http://www.ukrstat.gov.ua/</w:t>
        </w:r>
      </w:hyperlink>
    </w:p>
    <w:p w:rsidR="000A27AF" w:rsidRPr="000A27AF" w:rsidRDefault="000A27AF" w:rsidP="000A27AF">
      <w:pPr>
        <w:tabs>
          <w:tab w:val="left" w:pos="993"/>
        </w:tabs>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 xml:space="preserve">5. Головне управління статистики у Запорізькій області [Електронний ресурс] // офіційний сайт. – Режим доступу : </w:t>
      </w:r>
      <w:hyperlink r:id="rId15" w:history="1">
        <w:r w:rsidRPr="000A27AF">
          <w:rPr>
            <w:rFonts w:ascii="Times New Roman" w:eastAsia="Times New Roman" w:hAnsi="Times New Roman" w:cs="Times New Roman"/>
            <w:color w:val="0000FF"/>
            <w:sz w:val="24"/>
            <w:szCs w:val="24"/>
            <w:u w:val="single"/>
            <w:lang w:val="uk-UA" w:eastAsia="uk-UA"/>
          </w:rPr>
          <w:t>http://www.zp.ukrstat.gov.ua/</w:t>
        </w:r>
      </w:hyperlink>
    </w:p>
    <w:p w:rsidR="000A27AF" w:rsidRPr="000A27AF" w:rsidRDefault="000A27AF" w:rsidP="000A27AF">
      <w:pPr>
        <w:tabs>
          <w:tab w:val="left" w:pos="993"/>
        </w:tabs>
        <w:suppressAutoHyphens/>
        <w:spacing w:after="0" w:line="240" w:lineRule="auto"/>
        <w:ind w:firstLine="709"/>
        <w:jc w:val="both"/>
        <w:rPr>
          <w:rFonts w:ascii="Times New Roman" w:eastAsia="Times New Roman" w:hAnsi="Times New Roman" w:cs="Times New Roman"/>
          <w:sz w:val="24"/>
          <w:szCs w:val="24"/>
          <w:lang w:eastAsia="uk-UA"/>
        </w:rPr>
      </w:pPr>
      <w:r w:rsidRPr="000A27AF">
        <w:rPr>
          <w:rFonts w:ascii="Times New Roman" w:eastAsia="Times New Roman" w:hAnsi="Times New Roman" w:cs="Times New Roman"/>
          <w:sz w:val="24"/>
          <w:szCs w:val="24"/>
          <w:lang w:val="uk-UA" w:eastAsia="uk-UA"/>
        </w:rPr>
        <w:t xml:space="preserve">6. </w:t>
      </w:r>
      <w:r w:rsidRPr="000A27AF">
        <w:rPr>
          <w:rFonts w:ascii="Times New Roman" w:eastAsia="Times New Roman" w:hAnsi="Times New Roman" w:cs="Times New Roman"/>
          <w:sz w:val="24"/>
          <w:szCs w:val="24"/>
          <w:lang w:val="en-US" w:eastAsia="uk-UA"/>
        </w:rPr>
        <w:t>SMIDA</w:t>
      </w:r>
      <w:r w:rsidRPr="000A27AF">
        <w:rPr>
          <w:rFonts w:ascii="Times New Roman" w:eastAsia="Times New Roman" w:hAnsi="Times New Roman" w:cs="Times New Roman"/>
          <w:sz w:val="24"/>
          <w:szCs w:val="24"/>
          <w:lang w:eastAsia="uk-UA"/>
        </w:rPr>
        <w:t xml:space="preserve"> : Агентство з розвитку інфраструктури фондового ринку України </w:t>
      </w:r>
      <w:r w:rsidRPr="000A27AF">
        <w:rPr>
          <w:rFonts w:ascii="Times New Roman" w:eastAsia="Times New Roman" w:hAnsi="Times New Roman" w:cs="Times New Roman"/>
          <w:sz w:val="24"/>
          <w:szCs w:val="24"/>
          <w:lang w:val="uk-UA" w:eastAsia="uk-UA"/>
        </w:rPr>
        <w:t>Електронний ресурс] // офіційний сайт. – Режим доступу :</w:t>
      </w:r>
      <w:r w:rsidRPr="000A27AF">
        <w:rPr>
          <w:rFonts w:ascii="Times New Roman" w:eastAsia="Times New Roman" w:hAnsi="Times New Roman" w:cs="Times New Roman"/>
          <w:sz w:val="24"/>
          <w:szCs w:val="24"/>
          <w:lang w:eastAsia="uk-UA"/>
        </w:rPr>
        <w:t xml:space="preserve"> </w:t>
      </w:r>
      <w:r w:rsidRPr="000A27AF">
        <w:rPr>
          <w:rFonts w:ascii="Times New Roman" w:eastAsia="Times New Roman" w:hAnsi="Times New Roman" w:cs="Times New Roman"/>
          <w:sz w:val="24"/>
          <w:szCs w:val="24"/>
          <w:lang w:val="en-US" w:eastAsia="uk-UA"/>
        </w:rPr>
        <w:t>https</w:t>
      </w:r>
      <w:r w:rsidRPr="000A27AF">
        <w:rPr>
          <w:rFonts w:ascii="Times New Roman" w:eastAsia="Times New Roman" w:hAnsi="Times New Roman" w:cs="Times New Roman"/>
          <w:sz w:val="24"/>
          <w:szCs w:val="24"/>
          <w:lang w:eastAsia="uk-UA"/>
        </w:rPr>
        <w:t>://</w:t>
      </w:r>
      <w:r w:rsidRPr="000A27AF">
        <w:rPr>
          <w:rFonts w:ascii="Times New Roman" w:eastAsia="Times New Roman" w:hAnsi="Times New Roman" w:cs="Times New Roman"/>
          <w:sz w:val="24"/>
          <w:szCs w:val="24"/>
          <w:lang w:val="en-US" w:eastAsia="uk-UA"/>
        </w:rPr>
        <w:t>smida</w:t>
      </w:r>
      <w:r w:rsidRPr="000A27AF">
        <w:rPr>
          <w:rFonts w:ascii="Times New Roman" w:eastAsia="Times New Roman" w:hAnsi="Times New Roman" w:cs="Times New Roman"/>
          <w:sz w:val="24"/>
          <w:szCs w:val="24"/>
          <w:lang w:eastAsia="uk-UA"/>
        </w:rPr>
        <w:t>.</w:t>
      </w:r>
      <w:r w:rsidRPr="000A27AF">
        <w:rPr>
          <w:rFonts w:ascii="Times New Roman" w:eastAsia="Times New Roman" w:hAnsi="Times New Roman" w:cs="Times New Roman"/>
          <w:sz w:val="24"/>
          <w:szCs w:val="24"/>
          <w:lang w:val="en-US" w:eastAsia="uk-UA"/>
        </w:rPr>
        <w:t>gov</w:t>
      </w:r>
      <w:r w:rsidRPr="000A27AF">
        <w:rPr>
          <w:rFonts w:ascii="Times New Roman" w:eastAsia="Times New Roman" w:hAnsi="Times New Roman" w:cs="Times New Roman"/>
          <w:sz w:val="24"/>
          <w:szCs w:val="24"/>
          <w:lang w:eastAsia="uk-UA"/>
        </w:rPr>
        <w:t>.</w:t>
      </w:r>
      <w:r w:rsidRPr="000A27AF">
        <w:rPr>
          <w:rFonts w:ascii="Times New Roman" w:eastAsia="Times New Roman" w:hAnsi="Times New Roman" w:cs="Times New Roman"/>
          <w:sz w:val="24"/>
          <w:szCs w:val="24"/>
          <w:lang w:val="en-US" w:eastAsia="uk-UA"/>
        </w:rPr>
        <w:t>ua</w:t>
      </w:r>
    </w:p>
    <w:p w:rsidR="000A27AF" w:rsidRPr="006B47AF" w:rsidRDefault="000A27AF" w:rsidP="000A27AF">
      <w:pPr>
        <w:spacing w:after="0" w:line="240" w:lineRule="auto"/>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br w:type="page"/>
      </w:r>
    </w:p>
    <w:p w:rsidR="000A27AF" w:rsidRPr="006B47AF" w:rsidRDefault="000A27AF" w:rsidP="000A27AF">
      <w:pPr>
        <w:spacing w:after="0" w:line="240" w:lineRule="auto"/>
        <w:rPr>
          <w:rFonts w:ascii="Times New Roman" w:eastAsia="MS Mincho" w:hAnsi="Times New Roman" w:cs="Times New Roman"/>
          <w:b/>
          <w:bCs/>
          <w:sz w:val="28"/>
          <w:szCs w:val="24"/>
          <w:lang w:val="uk-UA"/>
        </w:rPr>
      </w:pPr>
      <w:r w:rsidRPr="006B47AF">
        <w:rPr>
          <w:rFonts w:ascii="Times New Roman" w:eastAsia="MS Mincho" w:hAnsi="Times New Roman" w:cs="Times New Roman"/>
          <w:b/>
          <w:bCs/>
          <w:sz w:val="28"/>
          <w:szCs w:val="24"/>
          <w:lang w:val="uk-UA"/>
        </w:rPr>
        <w:lastRenderedPageBreak/>
        <w:t>РЕГУЛЯЦІЇ І ПОЛІТИКИ КУРСУ</w:t>
      </w:r>
      <w:r w:rsidRPr="006B47AF">
        <w:rPr>
          <w:rFonts w:ascii="Times New Roman" w:eastAsia="MS Mincho" w:hAnsi="Times New Roman" w:cs="Times New Roman"/>
          <w:b/>
          <w:bCs/>
          <w:sz w:val="28"/>
          <w:szCs w:val="24"/>
          <w:vertAlign w:val="superscript"/>
          <w:lang w:val="uk-UA"/>
        </w:rPr>
        <w:footnoteReference w:id="1"/>
      </w:r>
    </w:p>
    <w:p w:rsidR="000A27AF" w:rsidRPr="006B47AF" w:rsidRDefault="000A27AF" w:rsidP="000A27AF">
      <w:pPr>
        <w:spacing w:after="0" w:line="240" w:lineRule="auto"/>
        <w:rPr>
          <w:rFonts w:ascii="Times New Roman" w:eastAsia="MS Mincho" w:hAnsi="Times New Roman" w:cs="Times New Roman"/>
          <w:b/>
          <w:bCs/>
          <w:sz w:val="24"/>
          <w:szCs w:val="24"/>
          <w:highlight w:val="yellow"/>
          <w:lang w:val="uk-UA"/>
        </w:rPr>
      </w:pPr>
    </w:p>
    <w:p w:rsidR="000A27AF" w:rsidRPr="006B47AF" w:rsidRDefault="000A27AF" w:rsidP="000A27AF">
      <w:pPr>
        <w:spacing w:after="0" w:line="240" w:lineRule="auto"/>
        <w:rPr>
          <w:rFonts w:ascii="Times New Roman" w:eastAsia="MS Mincho" w:hAnsi="Times New Roman" w:cs="Times New Roman"/>
          <w:b/>
          <w:bCs/>
          <w:color w:val="000000"/>
          <w:sz w:val="24"/>
          <w:szCs w:val="24"/>
          <w:highlight w:val="yellow"/>
          <w:lang w:val="uk-UA"/>
        </w:rPr>
      </w:pPr>
    </w:p>
    <w:p w:rsidR="000A27AF" w:rsidRPr="006B47AF" w:rsidRDefault="000A27AF" w:rsidP="000A27AF">
      <w:pPr>
        <w:spacing w:after="0" w:line="240" w:lineRule="auto"/>
        <w:rPr>
          <w:rFonts w:ascii="Times New Roman" w:eastAsia="MS Mincho" w:hAnsi="Times New Roman" w:cs="Times New Roman"/>
          <w:b/>
          <w:bCs/>
          <w:color w:val="000000"/>
          <w:sz w:val="24"/>
          <w:szCs w:val="24"/>
          <w:lang w:val="uk-UA"/>
        </w:rPr>
      </w:pPr>
      <w:r w:rsidRPr="006B47AF">
        <w:rPr>
          <w:rFonts w:ascii="Times New Roman" w:eastAsia="MS Mincho" w:hAnsi="Times New Roman" w:cs="Times New Roman"/>
          <w:b/>
          <w:bCs/>
          <w:color w:val="000000"/>
          <w:sz w:val="24"/>
          <w:szCs w:val="24"/>
          <w:lang w:val="uk-UA"/>
        </w:rPr>
        <w:t>Відвідування занять. Регуляція пропусків.</w:t>
      </w:r>
    </w:p>
    <w:p w:rsidR="000A27AF" w:rsidRPr="006B47AF" w:rsidRDefault="000A27AF" w:rsidP="000A27AF">
      <w:pPr>
        <w:spacing w:after="0" w:line="240" w:lineRule="auto"/>
        <w:jc w:val="both"/>
        <w:rPr>
          <w:rFonts w:ascii="Times New Roman" w:eastAsia="MS Mincho" w:hAnsi="Times New Roman" w:cs="Times New Roman"/>
          <w:bCs/>
          <w:color w:val="000000"/>
          <w:sz w:val="24"/>
          <w:szCs w:val="24"/>
          <w:lang w:val="uk-UA"/>
        </w:rPr>
      </w:pPr>
      <w:r w:rsidRPr="006B47AF">
        <w:rPr>
          <w:rFonts w:ascii="Times New Roman" w:eastAsia="MS Mincho" w:hAnsi="Times New Roman" w:cs="Times New Roman"/>
          <w:bCs/>
          <w:color w:val="000000"/>
          <w:sz w:val="24"/>
          <w:szCs w:val="24"/>
          <w:lang w:val="uk-UA"/>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0A27AF" w:rsidRPr="006B47AF" w:rsidRDefault="000A27AF" w:rsidP="000A27AF">
      <w:pPr>
        <w:spacing w:after="0" w:line="240" w:lineRule="auto"/>
        <w:rPr>
          <w:rFonts w:ascii="Times New Roman" w:eastAsia="MS Mincho" w:hAnsi="Times New Roman" w:cs="Times New Roman"/>
          <w:b/>
          <w:bCs/>
          <w:color w:val="000000"/>
          <w:sz w:val="24"/>
          <w:szCs w:val="24"/>
          <w:lang w:val="uk-UA"/>
        </w:rPr>
      </w:pPr>
      <w:r w:rsidRPr="006B47AF">
        <w:rPr>
          <w:rFonts w:ascii="Times New Roman" w:eastAsia="MS Mincho" w:hAnsi="Times New Roman" w:cs="Times New Roman"/>
          <w:b/>
          <w:bCs/>
          <w:color w:val="000000"/>
          <w:sz w:val="24"/>
          <w:szCs w:val="24"/>
          <w:lang w:val="uk-UA"/>
        </w:rPr>
        <w:t>Політика академічної доброчесності</w:t>
      </w:r>
    </w:p>
    <w:p w:rsidR="000A27AF" w:rsidRPr="006B47AF" w:rsidRDefault="000A27AF" w:rsidP="000A27AF">
      <w:pPr>
        <w:spacing w:after="0" w:line="240" w:lineRule="auto"/>
        <w:jc w:val="both"/>
        <w:rPr>
          <w:rFonts w:ascii="Times New Roman" w:eastAsia="MS Mincho" w:hAnsi="Times New Roman" w:cs="Times New Roman"/>
          <w:bCs/>
          <w:color w:val="000000"/>
          <w:sz w:val="24"/>
          <w:szCs w:val="24"/>
          <w:lang w:val="uk-UA"/>
        </w:rPr>
      </w:pPr>
      <w:r w:rsidRPr="006B47AF">
        <w:rPr>
          <w:rFonts w:ascii="Times New Roman" w:eastAsia="MS Mincho" w:hAnsi="Times New Roman" w:cs="Times New Roman"/>
          <w:bCs/>
          <w:color w:val="000000"/>
          <w:sz w:val="24"/>
          <w:szCs w:val="24"/>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6B47AF">
        <w:rPr>
          <w:rFonts w:ascii="Times New Roman" w:eastAsia="MS Mincho" w:hAnsi="Times New Roman" w:cs="Times New Roman"/>
          <w:bCs/>
          <w:i/>
          <w:color w:val="000000"/>
          <w:sz w:val="24"/>
          <w:szCs w:val="24"/>
          <w:lang w:val="uk-UA"/>
        </w:rPr>
        <w:t>плагіат</w:t>
      </w:r>
      <w:r w:rsidRPr="006B47AF">
        <w:rPr>
          <w:rFonts w:ascii="Times New Roman" w:eastAsia="MS Mincho" w:hAnsi="Times New Roman" w:cs="Times New Roman"/>
          <w:bCs/>
          <w:color w:val="000000"/>
          <w:sz w:val="24"/>
          <w:szCs w:val="24"/>
          <w:lang w:val="uk-UA"/>
        </w:rPr>
        <w:t>.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0A27AF" w:rsidRPr="006B47AF" w:rsidRDefault="000A27AF" w:rsidP="000A27AF">
      <w:pPr>
        <w:spacing w:after="0" w:line="240" w:lineRule="auto"/>
        <w:rPr>
          <w:rFonts w:ascii="Times New Roman" w:eastAsia="MS Mincho" w:hAnsi="Times New Roman" w:cs="Times New Roman"/>
          <w:bCs/>
          <w:color w:val="000000"/>
          <w:sz w:val="24"/>
          <w:szCs w:val="24"/>
          <w:lang w:val="uk-UA"/>
        </w:rPr>
      </w:pPr>
    </w:p>
    <w:p w:rsidR="000A27AF" w:rsidRPr="006B47AF" w:rsidRDefault="000A27AF" w:rsidP="000A27AF">
      <w:pPr>
        <w:spacing w:after="0" w:line="240" w:lineRule="auto"/>
        <w:rPr>
          <w:rFonts w:ascii="Times New Roman" w:eastAsia="MS Mincho" w:hAnsi="Times New Roman" w:cs="Times New Roman"/>
          <w:b/>
          <w:bCs/>
          <w:color w:val="000000"/>
          <w:sz w:val="24"/>
          <w:szCs w:val="24"/>
          <w:lang w:val="uk-UA"/>
        </w:rPr>
      </w:pPr>
      <w:r w:rsidRPr="006B47AF">
        <w:rPr>
          <w:rFonts w:ascii="Times New Roman" w:eastAsia="MS Mincho" w:hAnsi="Times New Roman" w:cs="Times New Roman"/>
          <w:b/>
          <w:bCs/>
          <w:color w:val="000000"/>
          <w:sz w:val="24"/>
          <w:szCs w:val="24"/>
          <w:lang w:val="uk-UA"/>
        </w:rPr>
        <w:t>Використання комп’ютерів/телефонів на занятті</w:t>
      </w:r>
    </w:p>
    <w:p w:rsidR="000A27AF" w:rsidRPr="006B47AF" w:rsidRDefault="000A27AF" w:rsidP="000A27AF">
      <w:pPr>
        <w:spacing w:after="0" w:line="240" w:lineRule="auto"/>
        <w:jc w:val="both"/>
        <w:rPr>
          <w:rFonts w:ascii="Times New Roman" w:eastAsia="MS Mincho" w:hAnsi="Times New Roman" w:cs="Times New Roman"/>
          <w:bCs/>
          <w:color w:val="000000"/>
          <w:sz w:val="24"/>
          <w:szCs w:val="24"/>
          <w:highlight w:val="yellow"/>
          <w:lang w:val="uk-UA"/>
        </w:rPr>
      </w:pPr>
      <w:r w:rsidRPr="006B47AF">
        <w:rPr>
          <w:rFonts w:ascii="Times New Roman" w:eastAsia="MS Mincho" w:hAnsi="Times New Roman" w:cs="Times New Roman"/>
          <w:bCs/>
          <w:color w:val="000000"/>
          <w:sz w:val="24"/>
          <w:szCs w:val="24"/>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0A27AF" w:rsidRPr="006B47AF" w:rsidRDefault="000A27AF" w:rsidP="000A27AF">
      <w:pPr>
        <w:spacing w:after="0" w:line="240" w:lineRule="auto"/>
        <w:rPr>
          <w:rFonts w:ascii="Times New Roman" w:eastAsia="Times New Roman" w:hAnsi="Times New Roman" w:cs="Times New Roman"/>
          <w:sz w:val="24"/>
          <w:szCs w:val="24"/>
          <w:highlight w:val="yellow"/>
          <w:lang w:val="uk-UA"/>
        </w:rPr>
      </w:pPr>
    </w:p>
    <w:p w:rsidR="000A27AF" w:rsidRPr="006B47AF" w:rsidRDefault="000A27AF" w:rsidP="000A27AF">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bCs/>
          <w:color w:val="000000"/>
          <w:sz w:val="24"/>
          <w:szCs w:val="24"/>
          <w:lang w:val="uk-UA"/>
        </w:rPr>
        <w:t>Комунікація</w:t>
      </w:r>
    </w:p>
    <w:p w:rsidR="000A27AF" w:rsidRPr="006B47AF" w:rsidRDefault="000A27AF" w:rsidP="000A27AF">
      <w:pPr>
        <w:spacing w:after="0" w:line="240" w:lineRule="auto"/>
        <w:jc w:val="both"/>
        <w:rPr>
          <w:rFonts w:ascii="Times New Roman" w:eastAsia="MS Mincho" w:hAnsi="Times New Roman" w:cs="Times New Roman"/>
          <w:color w:val="000000"/>
          <w:sz w:val="24"/>
          <w:szCs w:val="24"/>
          <w:lang w:val="uk-UA"/>
        </w:rPr>
      </w:pPr>
      <w:r w:rsidRPr="006B47AF">
        <w:rPr>
          <w:rFonts w:ascii="Times New Roman" w:eastAsia="MS Mincho" w:hAnsi="Times New Roman" w:cs="Times New Roman"/>
          <w:color w:val="000000"/>
          <w:sz w:val="24"/>
          <w:szCs w:val="24"/>
          <w:lang w:val="uk-UA"/>
        </w:rPr>
        <w:t xml:space="preserve">Очікується, що студенти перевірятимуть свою електронну пошту і сторінку дисципліни в </w:t>
      </w:r>
      <w:r w:rsidRPr="006B47AF">
        <w:rPr>
          <w:rFonts w:ascii="Times New Roman" w:eastAsia="MS Mincho" w:hAnsi="Times New Roman" w:cs="Times New Roman"/>
          <w:color w:val="000000"/>
          <w:sz w:val="24"/>
          <w:szCs w:val="24"/>
          <w:lang w:val="en-US"/>
        </w:rPr>
        <w:t>Moodle</w:t>
      </w:r>
      <w:r w:rsidRPr="006B47AF">
        <w:rPr>
          <w:rFonts w:ascii="Times New Roman" w:eastAsia="MS Mincho" w:hAnsi="Times New Roman" w:cs="Times New Roman"/>
          <w:color w:val="000000"/>
          <w:sz w:val="24"/>
          <w:szCs w:val="24"/>
          <w:lang w:val="uk-UA"/>
        </w:rPr>
        <w:t xml:space="preserve"> та реагуватимуть своєчасно. Всі робочі оголошення</w:t>
      </w:r>
      <w:r w:rsidRPr="006B47AF">
        <w:rPr>
          <w:rFonts w:ascii="Times New Roman" w:eastAsia="MS Mincho" w:hAnsi="Times New Roman" w:cs="Times New Roman"/>
          <w:color w:val="000000"/>
          <w:sz w:val="24"/>
          <w:szCs w:val="24"/>
        </w:rPr>
        <w:t xml:space="preserve"> </w:t>
      </w:r>
      <w:r w:rsidRPr="006B47AF">
        <w:rPr>
          <w:rFonts w:ascii="Times New Roman" w:eastAsia="MS Mincho" w:hAnsi="Times New Roman" w:cs="Times New Roman"/>
          <w:color w:val="000000"/>
          <w:sz w:val="24"/>
          <w:szCs w:val="24"/>
          <w:lang w:val="uk-UA"/>
        </w:rPr>
        <w:t xml:space="preserve">можуть надсилатися через старосту, на електронну на пошту та розміщуватимуться в </w:t>
      </w:r>
      <w:r w:rsidRPr="006B47AF">
        <w:rPr>
          <w:rFonts w:ascii="Times New Roman" w:eastAsia="MS Mincho" w:hAnsi="Times New Roman" w:cs="Times New Roman"/>
          <w:color w:val="000000"/>
          <w:sz w:val="24"/>
          <w:szCs w:val="24"/>
          <w:lang w:val="en-US"/>
        </w:rPr>
        <w:t>Moodle</w:t>
      </w:r>
      <w:r w:rsidRPr="006B47AF">
        <w:rPr>
          <w:rFonts w:ascii="Times New Roman" w:eastAsia="MS Mincho" w:hAnsi="Times New Roman" w:cs="Times New Roman"/>
          <w:color w:val="000000"/>
          <w:sz w:val="24"/>
          <w:szCs w:val="24"/>
        </w:rPr>
        <w:t>.</w:t>
      </w:r>
      <w:r w:rsidRPr="006B47AF">
        <w:rPr>
          <w:rFonts w:ascii="Times New Roman" w:eastAsia="MS Mincho" w:hAnsi="Times New Roman" w:cs="Times New Roman"/>
          <w:color w:val="000000"/>
          <w:sz w:val="24"/>
          <w:szCs w:val="24"/>
          <w:lang w:val="uk-UA"/>
        </w:rPr>
        <w:t xml:space="preserve"> Будь ласка, перевіряйте повідомлення вчасно. </w:t>
      </w:r>
      <w:r w:rsidRPr="006B47AF">
        <w:rPr>
          <w:rFonts w:ascii="Times New Roman" w:eastAsia="MS Mincho" w:hAnsi="Times New Roman" w:cs="Times New Roman"/>
          <w:i/>
          <w:color w:val="000000"/>
          <w:sz w:val="24"/>
          <w:szCs w:val="24"/>
          <w:u w:val="single"/>
          <w:lang w:val="uk-UA"/>
        </w:rPr>
        <w:t>Ел. пошта має бути підписана справжнім</w:t>
      </w:r>
      <w:r w:rsidRPr="006B47AF">
        <w:rPr>
          <w:rFonts w:ascii="Times New Roman" w:eastAsia="MS Mincho" w:hAnsi="Times New Roman" w:cs="Times New Roman"/>
          <w:i/>
          <w:color w:val="000000"/>
          <w:sz w:val="24"/>
          <w:szCs w:val="24"/>
          <w:u w:val="single"/>
        </w:rPr>
        <w:t xml:space="preserve"> </w:t>
      </w:r>
      <w:r w:rsidRPr="006B47AF">
        <w:rPr>
          <w:rFonts w:ascii="Times New Roman" w:eastAsia="MS Mincho" w:hAnsi="Times New Roman" w:cs="Times New Roman"/>
          <w:i/>
          <w:color w:val="000000"/>
          <w:sz w:val="24"/>
          <w:szCs w:val="24"/>
          <w:u w:val="single"/>
          <w:lang w:val="uk-UA"/>
        </w:rPr>
        <w:t>ім’ям і прізвищем</w:t>
      </w:r>
      <w:r w:rsidRPr="006B47AF">
        <w:rPr>
          <w:rFonts w:ascii="Times New Roman" w:eastAsia="MS Mincho" w:hAnsi="Times New Roman" w:cs="Times New Roman"/>
          <w:color w:val="000000"/>
          <w:sz w:val="24"/>
          <w:szCs w:val="24"/>
          <w:lang w:val="uk-UA"/>
        </w:rPr>
        <w:t xml:space="preserve">. Адреси типу </w:t>
      </w:r>
      <w:r w:rsidRPr="006B47AF">
        <w:rPr>
          <w:rFonts w:ascii="Times New Roman" w:eastAsia="MS Mincho" w:hAnsi="Times New Roman" w:cs="Times New Roman"/>
          <w:color w:val="000000"/>
          <w:sz w:val="24"/>
          <w:szCs w:val="24"/>
          <w:lang w:val="en-US"/>
        </w:rPr>
        <w:t>user</w:t>
      </w:r>
      <w:r w:rsidRPr="006B47AF">
        <w:rPr>
          <w:rFonts w:ascii="Times New Roman" w:eastAsia="MS Mincho" w:hAnsi="Times New Roman" w:cs="Times New Roman"/>
          <w:color w:val="000000"/>
          <w:sz w:val="24"/>
          <w:szCs w:val="24"/>
        </w:rPr>
        <w:t>123@</w:t>
      </w:r>
      <w:r w:rsidRPr="006B47AF">
        <w:rPr>
          <w:rFonts w:ascii="Times New Roman" w:eastAsia="MS Mincho" w:hAnsi="Times New Roman" w:cs="Times New Roman"/>
          <w:color w:val="000000"/>
          <w:sz w:val="24"/>
          <w:szCs w:val="24"/>
          <w:lang w:val="en-US"/>
        </w:rPr>
        <w:t>gmail</w:t>
      </w:r>
      <w:r w:rsidRPr="006B47AF">
        <w:rPr>
          <w:rFonts w:ascii="Times New Roman" w:eastAsia="MS Mincho" w:hAnsi="Times New Roman" w:cs="Times New Roman"/>
          <w:color w:val="000000"/>
          <w:sz w:val="24"/>
          <w:szCs w:val="24"/>
        </w:rPr>
        <w:t>.</w:t>
      </w:r>
      <w:r w:rsidRPr="006B47AF">
        <w:rPr>
          <w:rFonts w:ascii="Times New Roman" w:eastAsia="MS Mincho" w:hAnsi="Times New Roman" w:cs="Times New Roman"/>
          <w:color w:val="000000"/>
          <w:sz w:val="24"/>
          <w:szCs w:val="24"/>
          <w:lang w:val="en-US"/>
        </w:rPr>
        <w:t>com</w:t>
      </w:r>
      <w:r w:rsidRPr="006B47AF">
        <w:rPr>
          <w:rFonts w:ascii="Times New Roman" w:eastAsia="MS Mincho" w:hAnsi="Times New Roman" w:cs="Times New Roman"/>
          <w:color w:val="000000"/>
          <w:sz w:val="24"/>
          <w:szCs w:val="24"/>
        </w:rPr>
        <w:t xml:space="preserve"> </w:t>
      </w:r>
      <w:r w:rsidRPr="006B47AF">
        <w:rPr>
          <w:rFonts w:ascii="Times New Roman" w:eastAsia="MS Mincho" w:hAnsi="Times New Roman" w:cs="Times New Roman"/>
          <w:color w:val="000000"/>
          <w:sz w:val="24"/>
          <w:szCs w:val="24"/>
          <w:lang w:val="uk-UA"/>
        </w:rPr>
        <w:t>не приймаються!</w:t>
      </w:r>
    </w:p>
    <w:p w:rsidR="000A27AF" w:rsidRPr="006B47AF" w:rsidRDefault="000A27AF" w:rsidP="000A27AF">
      <w:pPr>
        <w:spacing w:after="0" w:line="240" w:lineRule="auto"/>
        <w:jc w:val="center"/>
        <w:rPr>
          <w:rFonts w:ascii="Cambria" w:eastAsia="MS Mincho" w:hAnsi="Cambria" w:cs="Times New Roman"/>
          <w:b/>
          <w:i/>
          <w:sz w:val="28"/>
          <w:szCs w:val="24"/>
          <w:lang w:val="uk-UA"/>
        </w:rPr>
      </w:pPr>
      <w:r w:rsidRPr="006B47AF">
        <w:rPr>
          <w:rFonts w:ascii="Cambria" w:eastAsia="MS Mincho" w:hAnsi="Cambria" w:cs="Times New Roman"/>
          <w:b/>
          <w:i/>
          <w:sz w:val="28"/>
          <w:szCs w:val="24"/>
          <w:lang w:val="uk-UA"/>
        </w:rPr>
        <w:br w:type="page"/>
      </w:r>
      <w:r w:rsidRPr="006B47AF">
        <w:rPr>
          <w:rFonts w:ascii="Cambria" w:eastAsia="MS Mincho" w:hAnsi="Cambria" w:cs="Times New Roman"/>
          <w:b/>
          <w:i/>
          <w:sz w:val="28"/>
          <w:szCs w:val="24"/>
          <w:lang w:val="uk-UA"/>
        </w:rPr>
        <w:lastRenderedPageBreak/>
        <w:t>ДОДАТОК ДО СИЛАБУСУ ЗНУ – 2020-2021 рр.</w:t>
      </w:r>
    </w:p>
    <w:p w:rsidR="000A27AF" w:rsidRPr="006B47AF" w:rsidRDefault="000A27AF" w:rsidP="000A27AF">
      <w:pPr>
        <w:spacing w:after="0" w:line="240" w:lineRule="auto"/>
        <w:jc w:val="both"/>
        <w:rPr>
          <w:rFonts w:ascii="Cambria" w:eastAsia="MS Mincho" w:hAnsi="Cambria" w:cs="Times New Roman"/>
          <w:i/>
          <w:sz w:val="24"/>
          <w:szCs w:val="24"/>
          <w:lang w:val="uk-UA"/>
        </w:rPr>
      </w:pPr>
    </w:p>
    <w:p w:rsidR="000A27AF" w:rsidRPr="006B47AF" w:rsidRDefault="000A27AF" w:rsidP="000A27AF">
      <w:pPr>
        <w:spacing w:after="0" w:line="240" w:lineRule="auto"/>
        <w:jc w:val="both"/>
        <w:rPr>
          <w:rFonts w:ascii="Cambria" w:eastAsia="MS Mincho" w:hAnsi="Cambria" w:cs="Times New Roman"/>
          <w:b/>
          <w:i/>
          <w:sz w:val="20"/>
          <w:szCs w:val="20"/>
          <w:lang w:val="uk-UA"/>
        </w:rPr>
      </w:pPr>
      <w:r w:rsidRPr="006B47AF">
        <w:rPr>
          <w:rFonts w:ascii="Cambria" w:eastAsia="MS Mincho" w:hAnsi="Cambria" w:cs="Times New Roman"/>
          <w:b/>
          <w:i/>
          <w:sz w:val="20"/>
          <w:szCs w:val="20"/>
          <w:lang w:val="uk-UA"/>
        </w:rPr>
        <w:t>ГРАФІК НАВЧАЛЬНОГО ПРОЦЕСУ</w:t>
      </w:r>
      <w:r w:rsidRPr="006B47AF">
        <w:rPr>
          <w:rFonts w:ascii="Cambria" w:eastAsia="MS Mincho" w:hAnsi="Cambria" w:cs="Times New Roman"/>
          <w:b/>
          <w:i/>
          <w:sz w:val="20"/>
          <w:szCs w:val="20"/>
        </w:rPr>
        <w:t xml:space="preserve"> 2020-2021 </w:t>
      </w:r>
      <w:r w:rsidRPr="006B47AF">
        <w:rPr>
          <w:rFonts w:ascii="Cambria" w:eastAsia="MS Mincho" w:hAnsi="Cambria" w:cs="Times New Roman"/>
          <w:b/>
          <w:i/>
          <w:sz w:val="20"/>
          <w:szCs w:val="20"/>
          <w:lang w:val="uk-UA"/>
        </w:rPr>
        <w:t xml:space="preserve">н. р. </w:t>
      </w:r>
      <w:r w:rsidRPr="006B47AF">
        <w:rPr>
          <w:rFonts w:ascii="Cambria" w:eastAsia="MS Mincho" w:hAnsi="Cambria" w:cs="Times New Roman"/>
          <w:i/>
          <w:sz w:val="20"/>
          <w:szCs w:val="20"/>
          <w:lang w:val="uk-UA"/>
        </w:rPr>
        <w:t>(посилання на сторінку сайту ЗНУ)</w:t>
      </w:r>
    </w:p>
    <w:p w:rsidR="000A27AF" w:rsidRPr="006B47AF" w:rsidRDefault="000A27AF" w:rsidP="000A27AF">
      <w:pPr>
        <w:spacing w:after="0" w:line="240" w:lineRule="auto"/>
        <w:jc w:val="both"/>
        <w:rPr>
          <w:rFonts w:ascii="Cambria" w:eastAsia="MS Mincho" w:hAnsi="Cambria" w:cs="Times New Roman"/>
          <w:b/>
          <w:i/>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АКАДЕМІЧНА ДОБРОЧЕСНІСТЬ. </w:t>
      </w:r>
      <w:r w:rsidRPr="006B47AF">
        <w:rPr>
          <w:rFonts w:ascii="Cambria" w:eastAsia="MS Mincho"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B47AF">
        <w:rPr>
          <w:rFonts w:ascii="Cambria" w:eastAsia="MS Mincho" w:hAnsi="Cambria" w:cs="Times New Roman"/>
          <w:b/>
          <w:i/>
          <w:sz w:val="20"/>
          <w:szCs w:val="24"/>
          <w:lang w:val="uk-UA"/>
        </w:rPr>
        <w:t>Кодексом академічної доброчесності ЗНУ</w:t>
      </w:r>
      <w:r w:rsidRPr="006B47AF">
        <w:rPr>
          <w:rFonts w:ascii="Cambria" w:eastAsia="MS Mincho" w:hAnsi="Cambria" w:cs="Times New Roman"/>
          <w:b/>
          <w:sz w:val="20"/>
          <w:szCs w:val="24"/>
          <w:lang w:val="uk-UA"/>
        </w:rPr>
        <w:t>:</w:t>
      </w:r>
      <w:r w:rsidRPr="006B47AF">
        <w:rPr>
          <w:rFonts w:ascii="Cambria" w:eastAsia="MS Mincho" w:hAnsi="Cambria" w:cs="Times New Roman"/>
          <w:sz w:val="20"/>
          <w:szCs w:val="24"/>
          <w:lang w:val="uk-UA"/>
        </w:rPr>
        <w:t xml:space="preserve"> </w:t>
      </w:r>
      <w:hyperlink r:id="rId16" w:history="1">
        <w:r w:rsidRPr="006B47AF">
          <w:rPr>
            <w:rFonts w:ascii="Cambria" w:eastAsia="MS Mincho" w:hAnsi="Cambria" w:cs="Times New Roman"/>
            <w:sz w:val="20"/>
            <w:szCs w:val="24"/>
            <w:u w:val="single"/>
            <w:lang w:val="uk-UA"/>
          </w:rPr>
          <w:t>https://tinyurl.com/ya6yk4ad</w:t>
        </w:r>
      </w:hyperlink>
      <w:r w:rsidRPr="006B47AF">
        <w:rPr>
          <w:rFonts w:ascii="Cambria" w:eastAsia="MS Mincho" w:hAnsi="Cambria" w:cs="Times New Roman"/>
          <w:sz w:val="20"/>
          <w:szCs w:val="24"/>
          <w:lang w:val="uk-UA"/>
        </w:rPr>
        <w:t xml:space="preserve">. </w:t>
      </w:r>
      <w:r w:rsidRPr="006B47AF">
        <w:rPr>
          <w:rFonts w:ascii="Cambria" w:eastAsia="MS Mincho" w:hAnsi="Cambria" w:cs="Times New Roman"/>
          <w:i/>
          <w:sz w:val="20"/>
          <w:szCs w:val="24"/>
          <w:lang w:val="uk-UA"/>
        </w:rPr>
        <w:t>Декларація академічної доброчесності здобувача вищої освіти</w:t>
      </w:r>
      <w:r w:rsidRPr="006B47AF">
        <w:rPr>
          <w:rFonts w:ascii="Cambria" w:eastAsia="MS Mincho"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7" w:history="1">
        <w:r w:rsidRPr="006B47AF">
          <w:rPr>
            <w:rFonts w:ascii="Cambria" w:eastAsia="MS Mincho" w:hAnsi="Cambria" w:cs="Times New Roman"/>
            <w:sz w:val="20"/>
            <w:szCs w:val="24"/>
            <w:u w:val="single"/>
            <w:lang w:val="uk-UA"/>
          </w:rPr>
          <w:t>https://tinyurl.com/y6wzzlu3</w:t>
        </w:r>
      </w:hyperlink>
      <w:r w:rsidRPr="006B47AF">
        <w:rPr>
          <w:rFonts w:ascii="Cambria" w:eastAsia="MS Mincho" w:hAnsi="Cambria" w:cs="Times New Roman"/>
          <w:sz w:val="20"/>
          <w:szCs w:val="24"/>
          <w:lang w:val="uk-UA"/>
        </w:rPr>
        <w:t>.</w:t>
      </w:r>
    </w:p>
    <w:p w:rsidR="000A27AF" w:rsidRPr="006B47AF" w:rsidRDefault="000A27AF" w:rsidP="000A27AF">
      <w:pPr>
        <w:spacing w:after="0" w:line="240" w:lineRule="auto"/>
        <w:rPr>
          <w:rFonts w:ascii="Cambria" w:eastAsia="MS Mincho" w:hAnsi="Cambria" w:cs="Times New Roman"/>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НАВЧАЛЬНИЙ ПРОЦЕС ТА ЗАБЕЗПЕЧЕННЯ ЯКОСТІ ОСВІТИ. </w:t>
      </w:r>
      <w:r w:rsidRPr="006B47AF">
        <w:rPr>
          <w:rFonts w:ascii="Cambria" w:eastAsia="MS Mincho"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B47AF">
        <w:rPr>
          <w:rFonts w:ascii="Cambria" w:eastAsia="MS Mincho"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6B47AF">
        <w:rPr>
          <w:rFonts w:ascii="Cambria" w:eastAsia="MS Mincho" w:hAnsi="Cambria" w:cs="Times New Roman"/>
          <w:sz w:val="20"/>
          <w:szCs w:val="24"/>
          <w:lang w:val="uk-UA"/>
        </w:rPr>
        <w:t xml:space="preserve">: </w:t>
      </w:r>
      <w:hyperlink r:id="rId18" w:history="1">
        <w:r w:rsidRPr="006B47AF">
          <w:rPr>
            <w:rFonts w:ascii="Cambria" w:eastAsia="MS Mincho" w:hAnsi="Cambria" w:cs="Times New Roman"/>
            <w:bCs/>
            <w:sz w:val="20"/>
            <w:szCs w:val="24"/>
            <w:u w:val="single"/>
            <w:shd w:val="clear" w:color="auto" w:fill="FFFFFF"/>
            <w:lang w:val="en-US"/>
          </w:rPr>
          <w:t>https</w:t>
        </w:r>
        <w:r w:rsidRPr="006B47AF">
          <w:rPr>
            <w:rFonts w:ascii="Cambria" w:eastAsia="MS Mincho" w:hAnsi="Cambria" w:cs="Times New Roman"/>
            <w:bCs/>
            <w:sz w:val="20"/>
            <w:szCs w:val="24"/>
            <w:u w:val="single"/>
            <w:shd w:val="clear" w:color="auto" w:fill="FFFFFF"/>
            <w:lang w:val="uk-UA"/>
          </w:rPr>
          <w:t>://</w:t>
        </w:r>
        <w:r w:rsidRPr="006B47AF">
          <w:rPr>
            <w:rFonts w:ascii="Cambria" w:eastAsia="MS Mincho" w:hAnsi="Cambria" w:cs="Times New Roman"/>
            <w:bCs/>
            <w:sz w:val="20"/>
            <w:szCs w:val="24"/>
            <w:u w:val="single"/>
            <w:shd w:val="clear" w:color="auto" w:fill="FFFFFF"/>
            <w:lang w:val="en-US"/>
          </w:rPr>
          <w:t>tinyurl</w:t>
        </w:r>
        <w:r w:rsidRPr="006B47AF">
          <w:rPr>
            <w:rFonts w:ascii="Cambria" w:eastAsia="MS Mincho" w:hAnsi="Cambria" w:cs="Times New Roman"/>
            <w:bCs/>
            <w:sz w:val="20"/>
            <w:szCs w:val="24"/>
            <w:u w:val="single"/>
            <w:shd w:val="clear" w:color="auto" w:fill="FFFFFF"/>
            <w:lang w:val="uk-UA"/>
          </w:rPr>
          <w:t>.</w:t>
        </w:r>
        <w:r w:rsidRPr="006B47AF">
          <w:rPr>
            <w:rFonts w:ascii="Cambria" w:eastAsia="MS Mincho" w:hAnsi="Cambria" w:cs="Times New Roman"/>
            <w:bCs/>
            <w:sz w:val="20"/>
            <w:szCs w:val="24"/>
            <w:u w:val="single"/>
            <w:shd w:val="clear" w:color="auto" w:fill="FFFFFF"/>
            <w:lang w:val="en-US"/>
          </w:rPr>
          <w:t>com</w:t>
        </w:r>
        <w:r w:rsidRPr="006B47AF">
          <w:rPr>
            <w:rFonts w:ascii="Cambria" w:eastAsia="MS Mincho" w:hAnsi="Cambria" w:cs="Times New Roman"/>
            <w:bCs/>
            <w:sz w:val="20"/>
            <w:szCs w:val="24"/>
            <w:u w:val="single"/>
            <w:shd w:val="clear" w:color="auto" w:fill="FFFFFF"/>
            <w:lang w:val="uk-UA"/>
          </w:rPr>
          <w:t>/</w:t>
        </w:r>
        <w:r w:rsidRPr="006B47AF">
          <w:rPr>
            <w:rFonts w:ascii="Cambria" w:eastAsia="MS Mincho" w:hAnsi="Cambria" w:cs="Times New Roman"/>
            <w:bCs/>
            <w:sz w:val="20"/>
            <w:szCs w:val="24"/>
            <w:u w:val="single"/>
            <w:shd w:val="clear" w:color="auto" w:fill="FFFFFF"/>
            <w:lang w:val="en-US"/>
          </w:rPr>
          <w:t>y</w:t>
        </w:r>
        <w:r w:rsidRPr="006B47AF">
          <w:rPr>
            <w:rFonts w:ascii="Cambria" w:eastAsia="MS Mincho" w:hAnsi="Cambria" w:cs="Times New Roman"/>
            <w:bCs/>
            <w:sz w:val="20"/>
            <w:szCs w:val="24"/>
            <w:u w:val="single"/>
            <w:shd w:val="clear" w:color="auto" w:fill="FFFFFF"/>
            <w:lang w:val="uk-UA"/>
          </w:rPr>
          <w:t>9</w:t>
        </w:r>
        <w:r w:rsidRPr="006B47AF">
          <w:rPr>
            <w:rFonts w:ascii="Cambria" w:eastAsia="MS Mincho" w:hAnsi="Cambria" w:cs="Times New Roman"/>
            <w:bCs/>
            <w:sz w:val="20"/>
            <w:szCs w:val="24"/>
            <w:u w:val="single"/>
            <w:shd w:val="clear" w:color="auto" w:fill="FFFFFF"/>
            <w:lang w:val="en-US"/>
          </w:rPr>
          <w:t>tve</w:t>
        </w:r>
        <w:r w:rsidRPr="006B47AF">
          <w:rPr>
            <w:rFonts w:ascii="Cambria" w:eastAsia="MS Mincho" w:hAnsi="Cambria" w:cs="Times New Roman"/>
            <w:bCs/>
            <w:sz w:val="20"/>
            <w:szCs w:val="24"/>
            <w:u w:val="single"/>
            <w:shd w:val="clear" w:color="auto" w:fill="FFFFFF"/>
            <w:lang w:val="uk-UA"/>
          </w:rPr>
          <w:t>4</w:t>
        </w:r>
        <w:r w:rsidRPr="006B47AF">
          <w:rPr>
            <w:rFonts w:ascii="Cambria" w:eastAsia="MS Mincho" w:hAnsi="Cambria" w:cs="Times New Roman"/>
            <w:bCs/>
            <w:sz w:val="20"/>
            <w:szCs w:val="24"/>
            <w:u w:val="single"/>
            <w:shd w:val="clear" w:color="auto" w:fill="FFFFFF"/>
            <w:lang w:val="en-US"/>
          </w:rPr>
          <w:t>lk</w:t>
        </w:r>
      </w:hyperlink>
      <w:r w:rsidRPr="006B47AF">
        <w:rPr>
          <w:rFonts w:ascii="Cambria" w:eastAsia="MS Mincho" w:hAnsi="Cambria" w:cs="Times New Roman"/>
          <w:b/>
          <w:bCs/>
          <w:sz w:val="20"/>
          <w:szCs w:val="24"/>
          <w:shd w:val="clear" w:color="auto" w:fill="FFFFFF"/>
          <w:lang w:val="uk-UA"/>
        </w:rPr>
        <w:t>.</w:t>
      </w:r>
    </w:p>
    <w:p w:rsidR="000A27AF" w:rsidRPr="006B47AF" w:rsidRDefault="000A27AF" w:rsidP="000A27AF">
      <w:pPr>
        <w:spacing w:after="0" w:line="240" w:lineRule="auto"/>
        <w:jc w:val="both"/>
        <w:rPr>
          <w:rFonts w:ascii="Cambria" w:eastAsia="MS Mincho" w:hAnsi="Cambria" w:cs="Times New Roman"/>
          <w:i/>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ПОВТОРНЕ ВИВЧЕННЯ ДИСЦИПЛІН, ВІДРАХУВАННЯ. </w:t>
      </w:r>
      <w:r w:rsidRPr="006B47AF">
        <w:rPr>
          <w:rFonts w:ascii="Cambria" w:eastAsia="MS Mincho"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6B47AF">
        <w:rPr>
          <w:rFonts w:ascii="Cambria" w:eastAsia="MS Mincho" w:hAnsi="Cambria" w:cs="Times New Roman"/>
          <w:i/>
          <w:sz w:val="20"/>
          <w:szCs w:val="24"/>
          <w:lang w:val="uk-UA"/>
        </w:rPr>
        <w:t>Положенням про порядок повторного вивчення навчальних дисциплін та повторного навчання у ЗНУ</w:t>
      </w:r>
      <w:r w:rsidRPr="006B47AF">
        <w:rPr>
          <w:rFonts w:ascii="Cambria" w:eastAsia="MS Mincho" w:hAnsi="Cambria" w:cs="Times New Roman"/>
          <w:sz w:val="20"/>
          <w:szCs w:val="24"/>
          <w:lang w:val="uk-UA"/>
        </w:rPr>
        <w:t xml:space="preserve">: </w:t>
      </w:r>
      <w:hyperlink r:id="rId19" w:history="1">
        <w:r w:rsidRPr="006B47AF">
          <w:rPr>
            <w:rFonts w:ascii="Cambria" w:eastAsia="MS Mincho" w:hAnsi="Cambria" w:cs="Times New Roman"/>
            <w:sz w:val="20"/>
            <w:szCs w:val="24"/>
            <w:u w:val="single"/>
            <w:lang w:val="uk-UA"/>
          </w:rPr>
          <w:t>https://tinyurl.com/y9pkmmp5</w:t>
        </w:r>
      </w:hyperlink>
      <w:r w:rsidRPr="006B47AF">
        <w:rPr>
          <w:rFonts w:ascii="Cambria" w:eastAsia="MS Mincho"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6B47AF">
        <w:rPr>
          <w:rFonts w:ascii="Cambria" w:eastAsia="MS Mincho" w:hAnsi="Cambria" w:cs="Times New Roman"/>
          <w:i/>
          <w:sz w:val="20"/>
          <w:szCs w:val="24"/>
          <w:lang w:val="uk-UA"/>
        </w:rPr>
        <w:t>Положенням про порядок переведення, відрахування та поновлення студентів у ЗНУ</w:t>
      </w:r>
      <w:r w:rsidRPr="006B47AF">
        <w:rPr>
          <w:rFonts w:ascii="Cambria" w:eastAsia="MS Mincho" w:hAnsi="Cambria" w:cs="Times New Roman"/>
          <w:sz w:val="20"/>
          <w:szCs w:val="24"/>
          <w:lang w:val="uk-UA"/>
        </w:rPr>
        <w:t xml:space="preserve">: </w:t>
      </w:r>
      <w:hyperlink r:id="rId20" w:history="1">
        <w:r w:rsidRPr="006B47AF">
          <w:rPr>
            <w:rFonts w:ascii="Cambria" w:eastAsia="MS Mincho" w:hAnsi="Cambria" w:cs="Times New Roman"/>
            <w:sz w:val="20"/>
            <w:szCs w:val="24"/>
            <w:u w:val="single"/>
            <w:lang w:val="uk-UA"/>
          </w:rPr>
          <w:t>https://tinyurl.com/ycds57la</w:t>
        </w:r>
      </w:hyperlink>
      <w:r w:rsidRPr="006B47AF">
        <w:rPr>
          <w:rFonts w:ascii="Cambria" w:eastAsia="MS Mincho" w:hAnsi="Cambria" w:cs="Times New Roman"/>
          <w:sz w:val="20"/>
          <w:szCs w:val="24"/>
          <w:lang w:val="uk-UA"/>
        </w:rPr>
        <w:t>.</w:t>
      </w:r>
    </w:p>
    <w:p w:rsidR="000A27AF" w:rsidRPr="006B47AF" w:rsidRDefault="000A27AF" w:rsidP="000A27AF">
      <w:pPr>
        <w:spacing w:after="0" w:line="240" w:lineRule="auto"/>
        <w:jc w:val="both"/>
        <w:rPr>
          <w:rFonts w:ascii="Cambria" w:eastAsia="MS Mincho" w:hAnsi="Cambria" w:cs="Times New Roman"/>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НЕФОРМАЛЬНА ОСВІТА. </w:t>
      </w:r>
      <w:r w:rsidRPr="006B47AF">
        <w:rPr>
          <w:rFonts w:ascii="Cambria" w:eastAsia="MS Mincho" w:hAnsi="Cambria" w:cs="Times New Roman"/>
          <w:sz w:val="20"/>
          <w:szCs w:val="24"/>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6B47AF">
        <w:rPr>
          <w:rFonts w:ascii="Cambria" w:eastAsia="MS Mincho" w:hAnsi="Cambria" w:cs="Times New Roman"/>
          <w:i/>
          <w:sz w:val="20"/>
          <w:szCs w:val="24"/>
          <w:lang w:val="uk-UA"/>
        </w:rPr>
        <w:t>Положенням про порядок визнання результатів навчання, отриманих у неформальній освіті</w:t>
      </w:r>
      <w:r w:rsidRPr="006B47AF">
        <w:rPr>
          <w:rFonts w:ascii="Cambria" w:eastAsia="MS Mincho" w:hAnsi="Cambria" w:cs="Times New Roman"/>
          <w:sz w:val="20"/>
          <w:szCs w:val="24"/>
          <w:lang w:val="uk-UA"/>
        </w:rPr>
        <w:t xml:space="preserve">: </w:t>
      </w:r>
      <w:hyperlink r:id="rId21" w:history="1">
        <w:r w:rsidRPr="006B47AF">
          <w:rPr>
            <w:rFonts w:ascii="Cambria" w:eastAsia="MS Mincho" w:hAnsi="Cambria" w:cs="Times New Roman"/>
            <w:sz w:val="20"/>
            <w:szCs w:val="24"/>
            <w:u w:val="single"/>
            <w:lang w:val="uk-UA"/>
          </w:rPr>
          <w:t>https://tinyurl.com/y8gbt4xs</w:t>
        </w:r>
      </w:hyperlink>
      <w:r w:rsidRPr="006B47AF">
        <w:rPr>
          <w:rFonts w:ascii="Cambria" w:eastAsia="MS Mincho" w:hAnsi="Cambria" w:cs="Times New Roman"/>
          <w:sz w:val="20"/>
          <w:szCs w:val="24"/>
          <w:lang w:val="uk-UA"/>
        </w:rPr>
        <w:t>.</w:t>
      </w:r>
    </w:p>
    <w:p w:rsidR="000A27AF" w:rsidRPr="006B47AF" w:rsidRDefault="000A27AF" w:rsidP="000A27AF">
      <w:pPr>
        <w:spacing w:after="0" w:line="240" w:lineRule="auto"/>
        <w:jc w:val="both"/>
        <w:rPr>
          <w:rFonts w:ascii="Cambria" w:eastAsia="MS Mincho" w:hAnsi="Cambria" w:cs="Times New Roman"/>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ВИРІШЕННЯ КОНФЛІКТІВ. </w:t>
      </w:r>
      <w:r w:rsidRPr="006B47AF">
        <w:rPr>
          <w:rFonts w:ascii="Cambria" w:eastAsia="MS Mincho"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B47AF">
        <w:rPr>
          <w:rFonts w:ascii="Cambria" w:eastAsia="MS Mincho" w:hAnsi="Cambria" w:cs="Times New Roman"/>
          <w:i/>
          <w:sz w:val="20"/>
          <w:szCs w:val="24"/>
          <w:lang w:val="uk-UA"/>
        </w:rPr>
        <w:t>Положенням про порядок і процедури вирішення конфліктних ситуацій у ЗНУ</w:t>
      </w:r>
      <w:r w:rsidRPr="006B47AF">
        <w:rPr>
          <w:rFonts w:ascii="Cambria" w:eastAsia="MS Mincho" w:hAnsi="Cambria" w:cs="Times New Roman"/>
          <w:sz w:val="20"/>
          <w:szCs w:val="24"/>
          <w:lang w:val="uk-UA"/>
        </w:rPr>
        <w:t xml:space="preserve">: </w:t>
      </w:r>
      <w:hyperlink r:id="rId22" w:history="1">
        <w:r w:rsidRPr="006B47AF">
          <w:rPr>
            <w:rFonts w:ascii="Cambria" w:eastAsia="MS Mincho" w:hAnsi="Cambria" w:cs="Times New Roman"/>
            <w:sz w:val="20"/>
            <w:szCs w:val="24"/>
            <w:u w:val="single"/>
            <w:lang w:val="uk-UA"/>
          </w:rPr>
          <w:t>https://tinyurl.com/ycyfws9v</w:t>
        </w:r>
      </w:hyperlink>
      <w:r w:rsidRPr="006B47AF">
        <w:rPr>
          <w:rFonts w:ascii="Cambria" w:eastAsia="MS Mincho"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6B47AF">
        <w:rPr>
          <w:rFonts w:ascii="Cambria" w:eastAsia="MS Mincho" w:hAnsi="Cambria" w:cs="Times New Roman"/>
          <w:i/>
          <w:sz w:val="20"/>
          <w:szCs w:val="24"/>
          <w:lang w:val="uk-UA"/>
        </w:rPr>
        <w:t>Положення про порядок призначення і виплати академічних стипендій у ЗНУ</w:t>
      </w:r>
      <w:r w:rsidRPr="006B47AF">
        <w:rPr>
          <w:rFonts w:ascii="Cambria" w:eastAsia="MS Mincho" w:hAnsi="Cambria" w:cs="Times New Roman"/>
          <w:sz w:val="20"/>
          <w:szCs w:val="24"/>
          <w:lang w:val="uk-UA"/>
        </w:rPr>
        <w:t xml:space="preserve">: </w:t>
      </w:r>
      <w:hyperlink r:id="rId23" w:history="1">
        <w:r w:rsidRPr="006B47AF">
          <w:rPr>
            <w:rFonts w:ascii="Cambria" w:eastAsia="MS Mincho" w:hAnsi="Cambria" w:cs="Times New Roman"/>
            <w:sz w:val="20"/>
            <w:szCs w:val="24"/>
            <w:u w:val="single"/>
            <w:lang w:val="uk-UA"/>
          </w:rPr>
          <w:t>https://tinyurl.com/yd6bq6p9</w:t>
        </w:r>
      </w:hyperlink>
      <w:r w:rsidRPr="006B47AF">
        <w:rPr>
          <w:rFonts w:ascii="Cambria" w:eastAsia="MS Mincho" w:hAnsi="Cambria" w:cs="Times New Roman"/>
          <w:sz w:val="20"/>
          <w:szCs w:val="24"/>
          <w:lang w:val="uk-UA"/>
        </w:rPr>
        <w:t xml:space="preserve">; </w:t>
      </w:r>
      <w:r w:rsidRPr="006B47AF">
        <w:rPr>
          <w:rFonts w:ascii="Cambria" w:eastAsia="MS Mincho" w:hAnsi="Cambria" w:cs="Times New Roman"/>
          <w:i/>
          <w:iCs/>
          <w:sz w:val="20"/>
          <w:szCs w:val="24"/>
          <w:lang w:val="uk-UA"/>
        </w:rPr>
        <w:t>Положення про призначення та виплату соціальних стипендій у ЗНУ</w:t>
      </w:r>
      <w:r w:rsidRPr="006B47AF">
        <w:rPr>
          <w:rFonts w:ascii="Cambria" w:eastAsia="MS Mincho" w:hAnsi="Cambria" w:cs="Times New Roman"/>
          <w:sz w:val="20"/>
          <w:szCs w:val="24"/>
          <w:lang w:val="uk-UA"/>
        </w:rPr>
        <w:t xml:space="preserve">: </w:t>
      </w:r>
      <w:hyperlink r:id="rId24" w:history="1">
        <w:r w:rsidRPr="006B47AF">
          <w:rPr>
            <w:rFonts w:ascii="Cambria" w:eastAsia="MS Mincho" w:hAnsi="Cambria" w:cs="Times New Roman"/>
            <w:sz w:val="20"/>
            <w:szCs w:val="24"/>
            <w:u w:val="single"/>
            <w:lang w:val="uk-UA"/>
          </w:rPr>
          <w:t>https://tinyurl.com/y9r5dpwh</w:t>
        </w:r>
      </w:hyperlink>
      <w:r w:rsidRPr="006B47AF">
        <w:rPr>
          <w:rFonts w:ascii="Cambria" w:eastAsia="MS Mincho" w:hAnsi="Cambria" w:cs="Times New Roman"/>
          <w:sz w:val="20"/>
          <w:szCs w:val="24"/>
          <w:lang w:val="uk-UA"/>
        </w:rPr>
        <w:t xml:space="preserve">. </w:t>
      </w:r>
    </w:p>
    <w:p w:rsidR="000A27AF" w:rsidRPr="006B47AF" w:rsidRDefault="000A27AF" w:rsidP="000A27AF">
      <w:pPr>
        <w:spacing w:after="0" w:line="240" w:lineRule="auto"/>
        <w:jc w:val="both"/>
        <w:rPr>
          <w:rFonts w:ascii="Cambria" w:eastAsia="MS Mincho" w:hAnsi="Cambria" w:cs="Times New Roman"/>
          <w:b/>
          <w:i/>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ПСИХОЛОГІЧНА ДОПОМОГА. </w:t>
      </w:r>
      <w:r w:rsidRPr="006B47AF">
        <w:rPr>
          <w:rFonts w:ascii="Cambria" w:eastAsia="MS Mincho" w:hAnsi="Cambria" w:cs="Times New Roman"/>
          <w:sz w:val="20"/>
          <w:szCs w:val="24"/>
          <w:lang w:val="uk-UA"/>
        </w:rPr>
        <w:t>Телефон довіри практичного психолога (061)228-15-84 (щоденно з 9 до 21).</w:t>
      </w:r>
    </w:p>
    <w:p w:rsidR="000A27AF" w:rsidRPr="006B47AF" w:rsidRDefault="000A27AF" w:rsidP="000A27AF">
      <w:pPr>
        <w:spacing w:after="0" w:line="240" w:lineRule="auto"/>
        <w:jc w:val="both"/>
        <w:rPr>
          <w:rFonts w:ascii="Cambria" w:eastAsia="MS Mincho" w:hAnsi="Cambria" w:cs="Times New Roman"/>
          <w:b/>
          <w:i/>
          <w:sz w:val="14"/>
          <w:szCs w:val="14"/>
          <w:lang w:val="uk-UA"/>
        </w:rPr>
      </w:pPr>
    </w:p>
    <w:p w:rsidR="000A27AF" w:rsidRPr="006B47AF" w:rsidRDefault="000A27AF" w:rsidP="000A27AF">
      <w:pPr>
        <w:spacing w:after="0" w:line="240" w:lineRule="auto"/>
        <w:jc w:val="both"/>
        <w:rPr>
          <w:rFonts w:ascii="Cambria" w:eastAsia="MS Mincho" w:hAnsi="Cambria" w:cs="Arial"/>
          <w:sz w:val="20"/>
          <w:szCs w:val="20"/>
          <w:shd w:val="clear" w:color="auto" w:fill="FFFFFF"/>
          <w:lang w:val="uk-UA"/>
        </w:rPr>
      </w:pPr>
      <w:r w:rsidRPr="006B47AF">
        <w:rPr>
          <w:rFonts w:ascii="Cambria" w:eastAsia="MS Mincho" w:hAnsi="Cambria" w:cs="Times New Roman"/>
          <w:b/>
          <w:i/>
          <w:sz w:val="20"/>
          <w:szCs w:val="20"/>
          <w:lang w:val="uk-UA"/>
        </w:rPr>
        <w:t xml:space="preserve">ЗАПОБІГАННЯ КОРУПЦІЇ. </w:t>
      </w:r>
      <w:r w:rsidRPr="006B47AF">
        <w:rPr>
          <w:rFonts w:ascii="Cambria" w:eastAsia="MS Mincho" w:hAnsi="Cambria" w:cs="Times New Roman"/>
          <w:sz w:val="20"/>
          <w:szCs w:val="20"/>
          <w:lang w:val="uk-UA"/>
        </w:rPr>
        <w:t xml:space="preserve">Уповноважена особа </w:t>
      </w:r>
      <w:r w:rsidRPr="006B47AF">
        <w:rPr>
          <w:rFonts w:ascii="Cambria" w:eastAsia="MS Mincho" w:hAnsi="Cambria" w:cs="Arial"/>
          <w:sz w:val="20"/>
          <w:szCs w:val="20"/>
          <w:shd w:val="clear" w:color="auto" w:fill="FFFFFF"/>
        </w:rPr>
        <w:t>з питань запобігання та виявлення корупції</w:t>
      </w:r>
      <w:r w:rsidRPr="006B47AF">
        <w:rPr>
          <w:rFonts w:ascii="Cambria" w:eastAsia="MS Mincho" w:hAnsi="Cambria" w:cs="Arial"/>
          <w:sz w:val="20"/>
          <w:szCs w:val="20"/>
          <w:shd w:val="clear" w:color="auto" w:fill="FFFFFF"/>
          <w:lang w:val="uk-UA"/>
        </w:rPr>
        <w:t xml:space="preserve"> </w:t>
      </w:r>
      <w:r w:rsidRPr="006B47AF">
        <w:rPr>
          <w:rFonts w:ascii="Cambria" w:eastAsia="MS Mincho" w:hAnsi="Cambria" w:cs="Arial"/>
          <w:sz w:val="20"/>
          <w:szCs w:val="20"/>
          <w:shd w:val="clear" w:color="auto" w:fill="FFFFFF"/>
        </w:rPr>
        <w:t>(Воронков В. В., 1 корп., 29 каб., тел. +38 (061) 289-14-18).</w:t>
      </w:r>
    </w:p>
    <w:p w:rsidR="000A27AF" w:rsidRPr="006B47AF" w:rsidRDefault="000A27AF" w:rsidP="000A27AF">
      <w:pPr>
        <w:spacing w:after="0" w:line="240" w:lineRule="auto"/>
        <w:jc w:val="both"/>
        <w:rPr>
          <w:rFonts w:ascii="Cambria" w:eastAsia="MS Mincho" w:hAnsi="Cambria" w:cs="Times New Roman"/>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РІВНІ МОЖЛИВОСТІ ТА ІНКЛЮЗИВНЕ ОСВІТНЄ СЕРЕДОВИЩЕ. </w:t>
      </w:r>
      <w:r w:rsidRPr="006B47AF">
        <w:rPr>
          <w:rFonts w:ascii="Cambria" w:eastAsia="MS Mincho"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5" w:history="1">
        <w:r w:rsidRPr="006B47AF">
          <w:rPr>
            <w:rFonts w:ascii="Cambria" w:eastAsia="MS Mincho" w:hAnsi="Cambria" w:cs="Times New Roman"/>
            <w:sz w:val="20"/>
            <w:szCs w:val="24"/>
            <w:u w:val="single"/>
            <w:lang w:val="uk-UA"/>
          </w:rPr>
          <w:t>https://tinyurl.com/ydhcsagx</w:t>
        </w:r>
      </w:hyperlink>
      <w:r w:rsidRPr="006B47AF">
        <w:rPr>
          <w:rFonts w:ascii="Cambria" w:eastAsia="MS Mincho" w:hAnsi="Cambria" w:cs="Times New Roman"/>
          <w:sz w:val="20"/>
          <w:szCs w:val="24"/>
          <w:lang w:val="uk-UA"/>
        </w:rPr>
        <w:t xml:space="preserve">. </w:t>
      </w:r>
    </w:p>
    <w:p w:rsidR="000A27AF" w:rsidRPr="006B47AF" w:rsidRDefault="000A27AF" w:rsidP="000A27AF">
      <w:pPr>
        <w:spacing w:after="0" w:line="240" w:lineRule="auto"/>
        <w:jc w:val="both"/>
        <w:rPr>
          <w:rFonts w:ascii="Cambria" w:eastAsia="MS Mincho" w:hAnsi="Cambria" w:cs="Times New Roman"/>
          <w:b/>
          <w:i/>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РЕСУРСИ ДЛЯ НАВЧАННЯ. Наукова бібліотека</w:t>
      </w:r>
      <w:r w:rsidRPr="006B47AF">
        <w:rPr>
          <w:rFonts w:ascii="Cambria" w:eastAsia="MS Mincho" w:hAnsi="Cambria" w:cs="Times New Roman"/>
          <w:sz w:val="20"/>
          <w:szCs w:val="24"/>
          <w:lang w:val="uk-UA"/>
        </w:rPr>
        <w:t xml:space="preserve">: </w:t>
      </w:r>
      <w:hyperlink r:id="rId26" w:history="1">
        <w:r w:rsidRPr="006B47AF">
          <w:rPr>
            <w:rFonts w:ascii="Cambria" w:eastAsia="MS Mincho" w:hAnsi="Cambria" w:cs="Times New Roman"/>
            <w:sz w:val="20"/>
            <w:szCs w:val="24"/>
            <w:u w:val="single"/>
            <w:lang w:val="uk-UA"/>
          </w:rPr>
          <w:t>http://library.znu.edu.ua</w:t>
        </w:r>
      </w:hyperlink>
      <w:r w:rsidRPr="006B47AF">
        <w:rPr>
          <w:rFonts w:ascii="Cambria" w:eastAsia="MS Mincho" w:hAnsi="Cambria" w:cs="Times New Roman"/>
          <w:sz w:val="20"/>
          <w:szCs w:val="24"/>
          <w:lang w:val="uk-UA"/>
        </w:rPr>
        <w:t>. Графік роботи абонементів: понеділок – п`ятниця з 08.00 до 17.00; субота з 09.00 до 15.00.</w:t>
      </w:r>
    </w:p>
    <w:p w:rsidR="000A27AF" w:rsidRPr="006B47AF" w:rsidRDefault="000A27AF" w:rsidP="000A27AF">
      <w:pPr>
        <w:spacing w:after="0" w:line="240" w:lineRule="auto"/>
        <w:jc w:val="both"/>
        <w:rPr>
          <w:rFonts w:ascii="Cambria" w:eastAsia="MS Mincho" w:hAnsi="Cambria" w:cs="Times New Roman"/>
          <w:sz w:val="14"/>
          <w:szCs w:val="14"/>
          <w:lang w:val="uk-UA"/>
        </w:rPr>
      </w:pPr>
    </w:p>
    <w:p w:rsidR="000A27AF" w:rsidRPr="006B47AF" w:rsidRDefault="000A27AF" w:rsidP="000A27AF">
      <w:pPr>
        <w:spacing w:after="0" w:line="240" w:lineRule="auto"/>
        <w:jc w:val="both"/>
        <w:rPr>
          <w:rFonts w:ascii="Cambria" w:eastAsia="MS Mincho" w:hAnsi="Cambria" w:cs="Times New Roman"/>
          <w:b/>
          <w:i/>
          <w:sz w:val="20"/>
          <w:szCs w:val="24"/>
          <w:lang w:val="uk-UA"/>
        </w:rPr>
      </w:pPr>
      <w:r w:rsidRPr="006B47AF">
        <w:rPr>
          <w:rFonts w:ascii="Cambria" w:eastAsia="MS Mincho" w:hAnsi="Cambria" w:cs="Times New Roman"/>
          <w:b/>
          <w:i/>
          <w:sz w:val="20"/>
          <w:szCs w:val="24"/>
          <w:lang w:val="uk-UA"/>
        </w:rPr>
        <w:t>ЕЛЕКТРОННЕ ЗАБЕЗПЕЧЕННЯ НАВЧАННЯ (MOODLE): https://moodle.znu.edu.ua</w:t>
      </w: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sz w:val="20"/>
          <w:szCs w:val="24"/>
          <w:lang w:val="uk-UA"/>
        </w:rPr>
        <w:t>Якщо забули пароль/логін, направте листа з темою «Забув пароль/логін» за адресами:</w:t>
      </w: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sz w:val="20"/>
          <w:szCs w:val="24"/>
          <w:lang w:val="uk-UA"/>
        </w:rPr>
        <w:t>·   для студентів ЗНУ - moodle.znu@gmail.com, Савченко Тетяна Володимирівна</w:t>
      </w: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sz w:val="20"/>
          <w:szCs w:val="24"/>
          <w:lang w:val="uk-UA"/>
        </w:rPr>
        <w:t>·   для студентів Інженерного інституту ЗНУ - alexvask54@gmail.com, Василенко Олексій Володимирович</w:t>
      </w: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sz w:val="20"/>
          <w:szCs w:val="24"/>
          <w:lang w:val="uk-UA"/>
        </w:rPr>
        <w:t>У листі вкажіть: прізвище, ім'я, по-батькові українською мовою; шифр групи; електронну адресу.</w:t>
      </w: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sz w:val="20"/>
          <w:szCs w:val="24"/>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0A27AF" w:rsidRPr="006B47AF" w:rsidRDefault="000A27AF" w:rsidP="000A27AF">
      <w:pPr>
        <w:spacing w:after="0" w:line="240" w:lineRule="auto"/>
        <w:jc w:val="both"/>
        <w:rPr>
          <w:rFonts w:ascii="Cambria" w:eastAsia="MS Mincho" w:hAnsi="Cambria" w:cs="Times New Roman"/>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Центр інтенсивного вивчення іноземних мов</w:t>
      </w:r>
      <w:r w:rsidRPr="006B47AF">
        <w:rPr>
          <w:rFonts w:ascii="Cambria" w:eastAsia="MS Mincho" w:hAnsi="Cambria" w:cs="Times New Roman"/>
          <w:sz w:val="20"/>
          <w:szCs w:val="24"/>
          <w:lang w:val="uk-UA"/>
        </w:rPr>
        <w:t>: http://sites.znu.edu.ua/child-advance/</w:t>
      </w: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Центр німецької мови, партнер Гете-інституту</w:t>
      </w:r>
      <w:r w:rsidRPr="006B47AF">
        <w:rPr>
          <w:rFonts w:ascii="Cambria" w:eastAsia="MS Mincho" w:hAnsi="Cambria" w:cs="Times New Roman"/>
          <w:sz w:val="20"/>
          <w:szCs w:val="24"/>
          <w:lang w:val="uk-UA"/>
        </w:rPr>
        <w:t>: https://www.znu.edu.ua/ukr/edu/ocznu/nim</w:t>
      </w:r>
    </w:p>
    <w:p w:rsidR="000A27AF" w:rsidRPr="006B47AF" w:rsidRDefault="000A27AF" w:rsidP="000A27AF">
      <w:pPr>
        <w:spacing w:after="0" w:line="240" w:lineRule="auto"/>
        <w:jc w:val="both"/>
        <w:rPr>
          <w:rFonts w:ascii="Cambria" w:eastAsia="MS Mincho" w:hAnsi="Cambria" w:cs="Times New Roman"/>
          <w:i/>
          <w:sz w:val="24"/>
          <w:szCs w:val="24"/>
        </w:rPr>
      </w:pPr>
      <w:r w:rsidRPr="006B47AF">
        <w:rPr>
          <w:rFonts w:ascii="Cambria" w:eastAsia="MS Mincho" w:hAnsi="Cambria" w:cs="Times New Roman"/>
          <w:b/>
          <w:i/>
          <w:sz w:val="20"/>
          <w:szCs w:val="24"/>
          <w:lang w:val="uk-UA"/>
        </w:rPr>
        <w:t>Школа Конфуція (вивчення китайської мови)</w:t>
      </w:r>
      <w:r w:rsidRPr="006B47AF">
        <w:rPr>
          <w:rFonts w:ascii="Cambria" w:eastAsia="MS Mincho" w:hAnsi="Cambria" w:cs="Times New Roman"/>
          <w:sz w:val="20"/>
          <w:szCs w:val="24"/>
          <w:lang w:val="uk-UA"/>
        </w:rPr>
        <w:t>: http://sites.znu.edu.ua/confucius</w:t>
      </w:r>
    </w:p>
    <w:p w:rsidR="000A27AF" w:rsidRPr="006B47AF" w:rsidRDefault="000A27AF" w:rsidP="000A27AF">
      <w:pPr>
        <w:spacing w:after="0" w:line="240" w:lineRule="auto"/>
        <w:rPr>
          <w:rFonts w:ascii="Times New Roman" w:eastAsia="MS Mincho" w:hAnsi="Times New Roman" w:cs="Times New Roman"/>
          <w:sz w:val="24"/>
          <w:szCs w:val="24"/>
        </w:rPr>
      </w:pPr>
    </w:p>
    <w:p w:rsidR="000A27AF" w:rsidRDefault="000A27AF" w:rsidP="000A27AF"/>
    <w:p w:rsidR="00C13A4C" w:rsidRDefault="00C13A4C"/>
    <w:sectPr w:rsidR="00C13A4C" w:rsidSect="006B47AF">
      <w:headerReference w:type="default" r:id="rId27"/>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1E" w:rsidRDefault="00AB4C1E" w:rsidP="000A27AF">
      <w:pPr>
        <w:spacing w:after="0" w:line="240" w:lineRule="auto"/>
      </w:pPr>
      <w:r>
        <w:separator/>
      </w:r>
    </w:p>
  </w:endnote>
  <w:endnote w:type="continuationSeparator" w:id="0">
    <w:p w:rsidR="00AB4C1E" w:rsidRDefault="00AB4C1E" w:rsidP="000A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1E" w:rsidRDefault="00AB4C1E" w:rsidP="000A27AF">
      <w:pPr>
        <w:spacing w:after="0" w:line="240" w:lineRule="auto"/>
      </w:pPr>
      <w:r>
        <w:separator/>
      </w:r>
    </w:p>
  </w:footnote>
  <w:footnote w:type="continuationSeparator" w:id="0">
    <w:p w:rsidR="00AB4C1E" w:rsidRDefault="00AB4C1E" w:rsidP="000A27AF">
      <w:pPr>
        <w:spacing w:after="0" w:line="240" w:lineRule="auto"/>
      </w:pPr>
      <w:r>
        <w:continuationSeparator/>
      </w:r>
    </w:p>
  </w:footnote>
  <w:footnote w:id="1">
    <w:p w:rsidR="000A27AF" w:rsidRPr="009F6B92" w:rsidRDefault="000A27AF" w:rsidP="000A27AF">
      <w:pPr>
        <w:pStyle w:val="a5"/>
        <w:rPr>
          <w:i/>
          <w:lang w:val="ru-RU"/>
        </w:rPr>
      </w:pPr>
      <w:r w:rsidRPr="009F6B92">
        <w:rPr>
          <w:rStyle w:val="a7"/>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AF" w:rsidRPr="006F1B80" w:rsidRDefault="000A27AF" w:rsidP="006B47AF">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4C4784C3" wp14:editId="6EBD1CEE">
          <wp:simplePos x="0" y="0"/>
          <wp:positionH relativeFrom="column">
            <wp:posOffset>5389245</wp:posOffset>
          </wp:positionH>
          <wp:positionV relativeFrom="paragraph">
            <wp:posOffset>2540</wp:posOffset>
          </wp:positionV>
          <wp:extent cx="530225" cy="553720"/>
          <wp:effectExtent l="0" t="0" r="0"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6B47AF" w:rsidRPr="00E42FA1" w:rsidRDefault="000A27AF" w:rsidP="006B47AF">
    <w:pPr>
      <w:pStyle w:val="a3"/>
      <w:jc w:val="center"/>
      <w:rPr>
        <w:rFonts w:ascii="Cambria" w:hAnsi="Cambria" w:cs="Tahoma"/>
        <w:b/>
        <w:lang w:val="uk-UA"/>
      </w:rPr>
    </w:pPr>
    <w:r>
      <w:rPr>
        <w:rFonts w:ascii="Cambria" w:hAnsi="Cambria" w:cs="Tahoma"/>
        <w:b/>
        <w:lang w:val="uk-UA"/>
      </w:rPr>
      <w:t>ФАКУЛЬТЕТ ЖУРНАЛІСТИКИ</w:t>
    </w:r>
  </w:p>
  <w:p w:rsidR="006B47AF" w:rsidRPr="009E7399" w:rsidRDefault="000A27AF" w:rsidP="006B47AF">
    <w:pPr>
      <w:pStyle w:val="a3"/>
      <w:jc w:val="center"/>
      <w:rPr>
        <w:rFonts w:ascii="Cambria" w:hAnsi="Cambria" w:cs="Tahoma"/>
        <w:b/>
        <w:lang w:val="uk-UA"/>
      </w:rPr>
    </w:pPr>
    <w:r w:rsidRPr="006F1B80">
      <w:rPr>
        <w:rFonts w:ascii="Cambria" w:hAnsi="Cambria" w:cs="Tahoma"/>
        <w:b/>
        <w:lang w:val="uk-UA"/>
      </w:rPr>
      <w:t>Силабус навчальної дисципліни</w:t>
    </w:r>
  </w:p>
  <w:p w:rsidR="006B47AF" w:rsidRPr="00CF2559" w:rsidRDefault="000A27AF" w:rsidP="006B47AF">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B486C"/>
    <w:multiLevelType w:val="hybridMultilevel"/>
    <w:tmpl w:val="559E25E4"/>
    <w:lvl w:ilvl="0" w:tplc="1C56771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63882238"/>
    <w:multiLevelType w:val="hybridMultilevel"/>
    <w:tmpl w:val="AA7C03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A3184"/>
    <w:multiLevelType w:val="hybridMultilevel"/>
    <w:tmpl w:val="BA98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493662"/>
    <w:multiLevelType w:val="hybridMultilevel"/>
    <w:tmpl w:val="471C7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AF"/>
    <w:rsid w:val="000A27AF"/>
    <w:rsid w:val="00563A90"/>
    <w:rsid w:val="00857D43"/>
    <w:rsid w:val="00AB4C1E"/>
    <w:rsid w:val="00C13A4C"/>
    <w:rsid w:val="00D55728"/>
    <w:rsid w:val="00E36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F34F"/>
  <w15:chartTrackingRefBased/>
  <w15:docId w15:val="{8E243292-80F9-4B48-89AE-CCFA3BF6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7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27A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27AF"/>
  </w:style>
  <w:style w:type="paragraph" w:styleId="a5">
    <w:name w:val="footnote text"/>
    <w:basedOn w:val="a"/>
    <w:link w:val="1"/>
    <w:semiHidden/>
    <w:rsid w:val="000A27AF"/>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0A27AF"/>
    <w:rPr>
      <w:sz w:val="20"/>
      <w:szCs w:val="20"/>
    </w:rPr>
  </w:style>
  <w:style w:type="character" w:styleId="a7">
    <w:name w:val="footnote reference"/>
    <w:semiHidden/>
    <w:rsid w:val="000A27AF"/>
    <w:rPr>
      <w:rFonts w:cs="Times New Roman"/>
      <w:vertAlign w:val="superscript"/>
    </w:rPr>
  </w:style>
  <w:style w:type="character" w:customStyle="1" w:styleId="1">
    <w:name w:val="Текст сноски Знак1"/>
    <w:link w:val="a5"/>
    <w:semiHidden/>
    <w:locked/>
    <w:rsid w:val="000A27AF"/>
    <w:rPr>
      <w:rFonts w:ascii="Times New Roman" w:eastAsia="MS Mincho" w:hAnsi="Times New Roman" w:cs="Times New Roman"/>
      <w:sz w:val="20"/>
      <w:szCs w:val="20"/>
      <w:lang w:val="x-none"/>
    </w:rPr>
  </w:style>
  <w:style w:type="character" w:styleId="a8">
    <w:name w:val="Hyperlink"/>
    <w:basedOn w:val="a0"/>
    <w:uiPriority w:val="99"/>
    <w:semiHidden/>
    <w:unhideWhenUsed/>
    <w:rsid w:val="000A2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7669" TargetMode="External"/><Relationship Id="rId13" Type="http://schemas.openxmlformats.org/officeDocument/2006/relationships/hyperlink" Target="http://lukyanenko.at.ua/" TargetMode="External"/><Relationship Id="rId18" Type="http://schemas.openxmlformats.org/officeDocument/2006/relationships/hyperlink" Target="https://tinyurl.com/y9tve4lk" TargetMode="External"/><Relationship Id="rId26" Type="http://schemas.openxmlformats.org/officeDocument/2006/relationships/hyperlink" Target="http://library.znu.edu.ua" TargetMode="External"/><Relationship Id="rId3" Type="http://schemas.openxmlformats.org/officeDocument/2006/relationships/settings" Target="settings.xml"/><Relationship Id="rId21" Type="http://schemas.openxmlformats.org/officeDocument/2006/relationships/hyperlink" Target="https://tinyurl.com/y8gbt4xs" TargetMode="External"/><Relationship Id="rId7" Type="http://schemas.openxmlformats.org/officeDocument/2006/relationships/hyperlink" Target="mailto:esuhareva030@gmail.com" TargetMode="External"/><Relationship Id="rId12" Type="http://schemas.openxmlformats.org/officeDocument/2006/relationships/hyperlink" Target="http://ebooks.znu.edu.ua/files/metodychky/2016/06/0039174.docx" TargetMode="External"/><Relationship Id="rId17" Type="http://schemas.openxmlformats.org/officeDocument/2006/relationships/hyperlink" Target="https://tinyurl.com/y6wzzlu3" TargetMode="External"/><Relationship Id="rId25" Type="http://schemas.openxmlformats.org/officeDocument/2006/relationships/hyperlink" Target="https://tinyurl.com/ydhcsagx" TargetMode="External"/><Relationship Id="rId2" Type="http://schemas.openxmlformats.org/officeDocument/2006/relationships/styles" Target="styles.xml"/><Relationship Id="rId16" Type="http://schemas.openxmlformats.org/officeDocument/2006/relationships/hyperlink" Target="https://tinyurl.com/ya6yk4ad" TargetMode="External"/><Relationship Id="rId20" Type="http://schemas.openxmlformats.org/officeDocument/2006/relationships/hyperlink" Target="https://tinyurl.com/ycds57l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lonline.com.ua/Books/osnovy_zed_kozak_2016.pdf" TargetMode="External"/><Relationship Id="rId24" Type="http://schemas.openxmlformats.org/officeDocument/2006/relationships/hyperlink" Target="https://tinyurl.com/y9r5dpwh" TargetMode="External"/><Relationship Id="rId5" Type="http://schemas.openxmlformats.org/officeDocument/2006/relationships/footnotes" Target="footnotes.xml"/><Relationship Id="rId15" Type="http://schemas.openxmlformats.org/officeDocument/2006/relationships/hyperlink" Target="http://www.zp.ukrstat.gov.ua/" TargetMode="External"/><Relationship Id="rId23" Type="http://schemas.openxmlformats.org/officeDocument/2006/relationships/hyperlink" Target="https://tinyurl.com/yd6bq6p9" TargetMode="External"/><Relationship Id="rId28" Type="http://schemas.openxmlformats.org/officeDocument/2006/relationships/fontTable" Target="fontTable.xml"/><Relationship Id="rId10" Type="http://schemas.openxmlformats.org/officeDocument/2006/relationships/hyperlink" Target="http://www.culonline.com.ua/index.php?newsid=421-" TargetMode="External"/><Relationship Id="rId19" Type="http://schemas.openxmlformats.org/officeDocument/2006/relationships/hyperlink" Target="https://tinyurl.com/y9pkmmp5" TargetMode="External"/><Relationship Id="rId4" Type="http://schemas.openxmlformats.org/officeDocument/2006/relationships/webSettings" Target="webSettings.xml"/><Relationship Id="rId9" Type="http://schemas.openxmlformats.org/officeDocument/2006/relationships/hyperlink" Target="http://www.culonline.com.ua/index.php?newsid=176-" TargetMode="External"/><Relationship Id="rId14" Type="http://schemas.openxmlformats.org/officeDocument/2006/relationships/hyperlink" Target="http://www.ukrstat.gov.ua/" TargetMode="External"/><Relationship Id="rId22" Type="http://schemas.openxmlformats.org/officeDocument/2006/relationships/hyperlink" Target="https://tinyurl.com/ycyfws9v"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2607</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2021-08-26T08:36:00Z</dcterms:created>
  <dcterms:modified xsi:type="dcterms:W3CDTF">2023-03-07T15:23:00Z</dcterms:modified>
</cp:coreProperties>
</file>