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D7" w:rsidRPr="00CA5ED0" w:rsidRDefault="00A111D7" w:rsidP="00A111D7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bookmarkStart w:id="0" w:name="_GoBack"/>
      <w:r w:rsidRPr="00CA5ED0">
        <w:rPr>
          <w:b/>
          <w:bCs/>
          <w:color w:val="000000"/>
          <w:sz w:val="28"/>
          <w:szCs w:val="28"/>
          <w:lang w:val="uk-UA"/>
        </w:rPr>
        <w:t>4.1. Основи розробки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A5ED0">
        <w:rPr>
          <w:b/>
          <w:bCs/>
          <w:color w:val="000000"/>
          <w:sz w:val="28"/>
          <w:szCs w:val="28"/>
          <w:lang w:val="uk-UA"/>
        </w:rPr>
        <w:t>та створення рекламних звернень</w:t>
      </w:r>
      <w:bookmarkEnd w:id="0"/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Створення й виготовлення рекламного звернення дуже схожі на створення й виготовлення самого продукту, що рекламує</w:t>
      </w:r>
      <w:r>
        <w:rPr>
          <w:color w:val="000000"/>
          <w:sz w:val="28"/>
          <w:szCs w:val="28"/>
          <w:lang w:val="uk-UA"/>
        </w:rPr>
        <w:t>ться. Кожне рекламне звернення –</w:t>
      </w:r>
      <w:r w:rsidRPr="00CA5ED0">
        <w:rPr>
          <w:color w:val="000000"/>
          <w:sz w:val="28"/>
          <w:szCs w:val="28"/>
          <w:lang w:val="uk-UA"/>
        </w:rPr>
        <w:t xml:space="preserve"> це сотні рішень багатьох людей у реклам</w:t>
      </w:r>
      <w:r w:rsidRPr="00CA5ED0">
        <w:rPr>
          <w:color w:val="000000"/>
          <w:sz w:val="28"/>
          <w:szCs w:val="28"/>
          <w:lang w:val="uk-UA"/>
        </w:rPr>
        <w:softHyphen/>
        <w:t>них агентствах і за їхніми межами. На карту ставляться капітальні вкладення на дослідження, конструювання (розробку) й виготовлен</w:t>
      </w:r>
      <w:r w:rsidRPr="00CA5ED0">
        <w:rPr>
          <w:color w:val="000000"/>
          <w:sz w:val="28"/>
          <w:szCs w:val="28"/>
          <w:lang w:val="uk-UA"/>
        </w:rPr>
        <w:softHyphen/>
        <w:t>ня нового товару або на збереження рівня збуту того, що рекла</w:t>
      </w:r>
      <w:r w:rsidRPr="00CA5ED0">
        <w:rPr>
          <w:color w:val="000000"/>
          <w:sz w:val="28"/>
          <w:szCs w:val="28"/>
          <w:lang w:val="uk-UA"/>
        </w:rPr>
        <w:softHyphen/>
        <w:t>мується.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F3852">
        <w:rPr>
          <w:b/>
          <w:i/>
          <w:color w:val="000000"/>
          <w:sz w:val="28"/>
          <w:szCs w:val="28"/>
          <w:lang w:val="uk-UA"/>
        </w:rPr>
        <w:t>Рекламне звернення</w:t>
      </w:r>
      <w:r w:rsidRPr="00CA5E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це засіб, через який трансформуються цілі І рекламодавця.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Рекламне звернення є результатом двох стадій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створення та виробництва (виготовлення). Діяльність, пов'язана зі стадією твор</w:t>
      </w:r>
      <w:r w:rsidRPr="00CA5ED0">
        <w:rPr>
          <w:color w:val="000000"/>
          <w:sz w:val="28"/>
          <w:szCs w:val="28"/>
          <w:lang w:val="uk-UA"/>
        </w:rPr>
        <w:softHyphen/>
        <w:t>чості (створення тексту рекламного звернення), відбувається в основному в рекламних агентствах. Діяльність, пов'язана з виробниц</w:t>
      </w:r>
      <w:r w:rsidRPr="00CA5ED0">
        <w:rPr>
          <w:color w:val="000000"/>
          <w:sz w:val="28"/>
          <w:szCs w:val="28"/>
          <w:lang w:val="uk-UA"/>
        </w:rPr>
        <w:softHyphen/>
        <w:t>твом, майже завжди виконується зовнішніми організаціями.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Рекламне звернення, готове для передачі на поліграфічне виробництво, називається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макетом. </w:t>
      </w:r>
      <w:r w:rsidRPr="00CA5ED0">
        <w:rPr>
          <w:color w:val="000000"/>
          <w:sz w:val="28"/>
          <w:szCs w:val="28"/>
          <w:lang w:val="uk-UA"/>
        </w:rPr>
        <w:t>Коли йдеться про майбутній рекламний фільм (ролик, кліп), макет називають сценарієм. Виробництво друкованої рекламної продукції передбачає викорис</w:t>
      </w:r>
      <w:r w:rsidRPr="00CA5ED0">
        <w:rPr>
          <w:color w:val="000000"/>
          <w:sz w:val="28"/>
          <w:szCs w:val="28"/>
          <w:lang w:val="uk-UA"/>
        </w:rPr>
        <w:softHyphen/>
        <w:t>тання поліграфічної технології, засобів образотворчого мистецт</w:t>
      </w:r>
      <w:r w:rsidRPr="00CA5ED0">
        <w:rPr>
          <w:color w:val="000000"/>
          <w:sz w:val="28"/>
          <w:szCs w:val="28"/>
          <w:lang w:val="uk-UA"/>
        </w:rPr>
        <w:softHyphen/>
        <w:t>ва, а тому необхідно залучати фахівців у сфері поліграфії, графі</w:t>
      </w:r>
      <w:r w:rsidRPr="00CA5ED0">
        <w:rPr>
          <w:color w:val="000000"/>
          <w:sz w:val="28"/>
          <w:szCs w:val="28"/>
          <w:lang w:val="uk-UA"/>
        </w:rPr>
        <w:softHyphen/>
        <w:t xml:space="preserve">ки або комп'ютерної графіки. Виробництво </w:t>
      </w:r>
      <w:proofErr w:type="spellStart"/>
      <w:r w:rsidRPr="00CA5ED0">
        <w:rPr>
          <w:color w:val="000000"/>
          <w:sz w:val="28"/>
          <w:szCs w:val="28"/>
          <w:lang w:val="uk-UA"/>
        </w:rPr>
        <w:t>радіо-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і телепрограм, особливо телереклами, передбачає користування послугами </w:t>
      </w:r>
      <w:proofErr w:type="spellStart"/>
      <w:r w:rsidRPr="00CA5ED0">
        <w:rPr>
          <w:color w:val="000000"/>
          <w:sz w:val="28"/>
          <w:szCs w:val="28"/>
          <w:lang w:val="uk-UA"/>
        </w:rPr>
        <w:t>аудіо-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CA5ED0">
        <w:rPr>
          <w:color w:val="000000"/>
          <w:sz w:val="28"/>
          <w:szCs w:val="28"/>
          <w:lang w:val="uk-UA"/>
        </w:rPr>
        <w:t>відеостудій</w:t>
      </w:r>
      <w:proofErr w:type="spellEnd"/>
      <w:r w:rsidRPr="00CA5ED0">
        <w:rPr>
          <w:color w:val="000000"/>
          <w:sz w:val="28"/>
          <w:szCs w:val="28"/>
          <w:lang w:val="uk-UA"/>
        </w:rPr>
        <w:t>, виробничих майстерень (цехів), комп'ютер</w:t>
      </w:r>
      <w:r w:rsidRPr="00CA5ED0">
        <w:rPr>
          <w:color w:val="000000"/>
          <w:sz w:val="28"/>
          <w:szCs w:val="28"/>
          <w:lang w:val="uk-UA"/>
        </w:rPr>
        <w:softHyphen/>
        <w:t>них груп тощо.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Метою діяльності творчого відділу рекламного агентства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є </w:t>
      </w:r>
      <w:r w:rsidRPr="00CA5ED0">
        <w:rPr>
          <w:color w:val="000000"/>
          <w:sz w:val="28"/>
          <w:szCs w:val="28"/>
          <w:lang w:val="uk-UA"/>
        </w:rPr>
        <w:t>опра</w:t>
      </w:r>
      <w:r w:rsidRPr="00CA5ED0">
        <w:rPr>
          <w:color w:val="000000"/>
          <w:sz w:val="28"/>
          <w:szCs w:val="28"/>
          <w:lang w:val="uk-UA"/>
        </w:rPr>
        <w:softHyphen/>
        <w:t>цювання різноманітних ідей щодо рекламування з подальшим відбо</w:t>
      </w:r>
      <w:r w:rsidRPr="00CA5ED0">
        <w:rPr>
          <w:color w:val="000000"/>
          <w:sz w:val="28"/>
          <w:szCs w:val="28"/>
          <w:lang w:val="uk-UA"/>
        </w:rPr>
        <w:softHyphen/>
        <w:t>ром одного чи кількох варіантів, які потім запускаються у вироб</w:t>
      </w:r>
      <w:r w:rsidRPr="00CA5ED0">
        <w:rPr>
          <w:color w:val="000000"/>
          <w:sz w:val="28"/>
          <w:szCs w:val="28"/>
          <w:lang w:val="uk-UA"/>
        </w:rPr>
        <w:softHyphen/>
        <w:t>ництво.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Стадія створення рекламного звернення об’єднує відповідні творчі процеси: написання тексту, ілюстрування й виготовлення попереднього або кінцевого варіанта рекламного звернення (макета). Ця стадія завершується затвердженням макета клієнтом (рекламодавцем) і вибором носія.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lastRenderedPageBreak/>
        <w:t>Американські фахівці з реклами вважають, що процес творчості дається за такими етапами:</w:t>
      </w:r>
    </w:p>
    <w:p w:rsidR="00A111D7" w:rsidRPr="00CA5ED0" w:rsidRDefault="00A111D7" w:rsidP="00A111D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пошук факту (визначення проблеми, збирання й аналіз відпо</w:t>
      </w:r>
      <w:r w:rsidRPr="00CA5ED0">
        <w:rPr>
          <w:color w:val="000000"/>
          <w:sz w:val="28"/>
          <w:szCs w:val="28"/>
          <w:lang w:val="uk-UA"/>
        </w:rPr>
        <w:softHyphen/>
        <w:t>відних даних);</w:t>
      </w:r>
    </w:p>
    <w:p w:rsidR="00A111D7" w:rsidRPr="00CA5ED0" w:rsidRDefault="00A111D7" w:rsidP="00A111D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пошук ідеї (продумування пробних ідей як можливих варіантів); </w:t>
      </w:r>
    </w:p>
    <w:p w:rsidR="00A111D7" w:rsidRPr="00CA5ED0" w:rsidRDefault="00A111D7" w:rsidP="00A111D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опрацювання ідеї (відбір варіантів, додавання інших, комбіну</w:t>
      </w:r>
      <w:r w:rsidRPr="00CA5ED0">
        <w:rPr>
          <w:color w:val="000000"/>
          <w:sz w:val="28"/>
          <w:szCs w:val="28"/>
          <w:lang w:val="uk-UA"/>
        </w:rPr>
        <w:softHyphen/>
        <w:t>вання в різних поєднаннях тощо).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Далі творча група має заглибитися у справи рекламодавця й зі</w:t>
      </w:r>
      <w:r w:rsidRPr="00CA5ED0">
        <w:rPr>
          <w:color w:val="000000"/>
          <w:sz w:val="28"/>
          <w:szCs w:val="28"/>
          <w:lang w:val="uk-UA"/>
        </w:rPr>
        <w:softHyphen/>
        <w:t>брати максимально можливий обсяг інформації про нього, його про</w:t>
      </w:r>
      <w:r w:rsidRPr="00CA5ED0">
        <w:rPr>
          <w:color w:val="000000"/>
          <w:sz w:val="28"/>
          <w:szCs w:val="28"/>
          <w:lang w:val="uk-UA"/>
        </w:rPr>
        <w:softHyphen/>
        <w:t>дукцію, цільову аудиторію (її потреби, мотивації, бажання). Ця група повинна мати доступ до даних досліджень споживчого попиту.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Важливе значення мають безпосередні зустрічі з аудиторією спо</w:t>
      </w:r>
      <w:r w:rsidRPr="00CA5ED0">
        <w:rPr>
          <w:color w:val="000000"/>
          <w:sz w:val="28"/>
          <w:szCs w:val="28"/>
          <w:lang w:val="uk-UA"/>
        </w:rPr>
        <w:softHyphen/>
        <w:t>живачів, коли необхідно визначити, чому той чи той покупець ро</w:t>
      </w:r>
      <w:r w:rsidRPr="00CA5ED0">
        <w:rPr>
          <w:color w:val="000000"/>
          <w:sz w:val="28"/>
          <w:szCs w:val="28"/>
          <w:lang w:val="uk-UA"/>
        </w:rPr>
        <w:softHyphen/>
        <w:t>бить ту чи ту покупку, вибирає той, а не інший товар, що "змушує" його взагалі щось купувати або чимось цікавитися.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Опитування цільової групи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це ще один засіб, який допомагає розробити корисні ідеї або придумати відповідний текст, що його можна використати для реклами.</w:t>
      </w:r>
    </w:p>
    <w:p w:rsidR="00A111D7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На стадії збирання фактів відбувається також ретельне обгово</w:t>
      </w:r>
      <w:r w:rsidRPr="00CA5ED0">
        <w:rPr>
          <w:color w:val="000000"/>
          <w:sz w:val="28"/>
          <w:szCs w:val="28"/>
          <w:lang w:val="uk-UA"/>
        </w:rPr>
        <w:softHyphen/>
        <w:t>рення цілей реклами. Цілі реклами дають відправну точку для твор</w:t>
      </w:r>
      <w:r w:rsidRPr="00CA5ED0">
        <w:rPr>
          <w:color w:val="000000"/>
          <w:sz w:val="28"/>
          <w:szCs w:val="28"/>
          <w:lang w:val="uk-UA"/>
        </w:rPr>
        <w:softHyphen/>
        <w:t>чого процесу, водночас утримуючи його в межах реального. Творча група може зважати на обмеження, які накладають конкретні цілі, бодай на перших етапах розробки рекламної кампанії. Хоча мета не бути "залізним" обмежувачем. Це скоріше дороговказ, який є результатом творчості, емпіричних досліджень і управлінського до</w:t>
      </w:r>
      <w:r w:rsidRPr="00CA5ED0">
        <w:rPr>
          <w:color w:val="000000"/>
          <w:sz w:val="28"/>
          <w:szCs w:val="28"/>
          <w:lang w:val="uk-UA"/>
        </w:rPr>
        <w:softHyphen/>
        <w:t>свіду.</w:t>
      </w:r>
    </w:p>
    <w:p w:rsidR="00A111D7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На цій стадії треба обов'язково передбачити час на засвоєння й “виношування" ідеї. Найкращі ідеї, як правило, виникають після засвоєння й осмислення фактів.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Ідея (тема) визначається на основі інформації, яку має рекламодавець про покупців, товари, конкурентів, а також інформації про потреби цільової аудиторії. Особливості цих факторів визначають творчі засоби створення рекламного звернення, його форми Розробка ідеї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це </w:t>
      </w:r>
      <w:r>
        <w:rPr>
          <w:color w:val="000000"/>
          <w:sz w:val="28"/>
          <w:szCs w:val="28"/>
          <w:lang w:val="uk-UA"/>
        </w:rPr>
        <w:t>ядро творчого процесу. Основне –</w:t>
      </w:r>
      <w:r w:rsidRPr="00CA5ED0">
        <w:rPr>
          <w:color w:val="000000"/>
          <w:sz w:val="28"/>
          <w:szCs w:val="28"/>
          <w:lang w:val="uk-UA"/>
        </w:rPr>
        <w:t xml:space="preserve"> розробити якомога більшу кількість ідей для наступного відбору</w:t>
      </w:r>
      <w:r>
        <w:rPr>
          <w:color w:val="000000"/>
          <w:sz w:val="28"/>
          <w:szCs w:val="28"/>
          <w:lang w:val="uk-UA"/>
        </w:rPr>
        <w:t>,</w:t>
      </w:r>
      <w:r w:rsidRPr="00CA5ED0">
        <w:rPr>
          <w:color w:val="000000"/>
          <w:sz w:val="28"/>
          <w:szCs w:val="28"/>
          <w:lang w:val="uk-UA"/>
        </w:rPr>
        <w:t xml:space="preserve"> допускаючи стримування процесу, а також якомога точніше уявити, чого саме ми хочемо.</w:t>
      </w:r>
    </w:p>
    <w:p w:rsidR="00A111D7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Приклади уточнень, які можуть підказати ідеї щодо рекламування нових, досконаліших виробів, подано в табл. </w:t>
      </w:r>
      <w:r>
        <w:rPr>
          <w:color w:val="000000"/>
          <w:sz w:val="28"/>
          <w:szCs w:val="28"/>
          <w:lang w:val="uk-UA"/>
        </w:rPr>
        <w:t>4.1.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4.1 – Приклади уточнень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4"/>
        <w:gridCol w:w="5769"/>
      </w:tblGrid>
      <w:tr w:rsidR="00A111D7" w:rsidRPr="00CA5ED0" w:rsidTr="009C3C6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780" w:type="dxa"/>
            <w:vAlign w:val="center"/>
          </w:tcPr>
          <w:p w:rsidR="00A111D7" w:rsidRPr="001F3852" w:rsidRDefault="00A111D7" w:rsidP="009C3C6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F3852">
              <w:rPr>
                <w:b/>
                <w:bCs/>
                <w:color w:val="000000"/>
                <w:lang w:val="uk-UA"/>
              </w:rPr>
              <w:t>Питання</w:t>
            </w:r>
          </w:p>
        </w:tc>
        <w:tc>
          <w:tcPr>
            <w:tcW w:w="5940" w:type="dxa"/>
            <w:vAlign w:val="center"/>
          </w:tcPr>
          <w:p w:rsidR="00A111D7" w:rsidRPr="001F3852" w:rsidRDefault="00A111D7" w:rsidP="009C3C6A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1F3852">
              <w:rPr>
                <w:sz w:val="24"/>
                <w:szCs w:val="24"/>
              </w:rPr>
              <w:t>Їх уточнення</w:t>
            </w:r>
          </w:p>
        </w:tc>
      </w:tr>
      <w:tr w:rsidR="00A111D7" w:rsidRPr="00CA5ED0" w:rsidTr="009C3C6A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1. Чи передбачається використання виробу іншим способом?</w:t>
            </w:r>
          </w:p>
        </w:tc>
        <w:tc>
          <w:tcPr>
            <w:tcW w:w="5940" w:type="dxa"/>
          </w:tcPr>
          <w:p w:rsidR="00A111D7" w:rsidRPr="001F3852" w:rsidRDefault="00A111D7" w:rsidP="00A111D7">
            <w:pPr>
              <w:numPr>
                <w:ilvl w:val="1"/>
                <w:numId w:val="1"/>
              </w:numPr>
              <w:tabs>
                <w:tab w:val="clear" w:pos="660"/>
                <w:tab w:val="num" w:pos="433"/>
              </w:tabs>
              <w:ind w:left="433" w:hanging="433"/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 xml:space="preserve">Нові способи використання </w:t>
            </w:r>
            <w:proofErr w:type="spellStart"/>
            <w:r w:rsidRPr="001F3852">
              <w:rPr>
                <w:color w:val="000000"/>
                <w:lang w:val="uk-UA"/>
              </w:rPr>
              <w:t>невидозміненого</w:t>
            </w:r>
            <w:proofErr w:type="spellEnd"/>
            <w:r w:rsidRPr="001F3852">
              <w:rPr>
                <w:color w:val="000000"/>
                <w:lang w:val="uk-UA"/>
              </w:rPr>
              <w:t xml:space="preserve"> виробу?</w:t>
            </w:r>
          </w:p>
          <w:p w:rsidR="00A111D7" w:rsidRPr="001F3852" w:rsidRDefault="00A111D7" w:rsidP="00A111D7">
            <w:pPr>
              <w:numPr>
                <w:ilvl w:val="1"/>
                <w:numId w:val="1"/>
              </w:numPr>
              <w:tabs>
                <w:tab w:val="clear" w:pos="660"/>
                <w:tab w:val="num" w:pos="433"/>
              </w:tabs>
              <w:ind w:left="433" w:hanging="433"/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Інші способи використання виробу у разі його модифікації?</w:t>
            </w:r>
          </w:p>
        </w:tc>
      </w:tr>
      <w:tr w:rsidR="00A111D7" w:rsidRPr="00CA5ED0" w:rsidTr="009C3C6A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2. Як саме модифікувати виріб?</w:t>
            </w:r>
          </w:p>
        </w:tc>
        <w:tc>
          <w:tcPr>
            <w:tcW w:w="5940" w:type="dxa"/>
          </w:tcPr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2.</w:t>
            </w:r>
            <w:r>
              <w:rPr>
                <w:color w:val="000000"/>
                <w:lang w:val="uk-UA"/>
              </w:rPr>
              <w:t>1.</w:t>
            </w:r>
            <w:r w:rsidRPr="001F3852">
              <w:rPr>
                <w:color w:val="000000"/>
                <w:lang w:val="uk-UA"/>
              </w:rPr>
              <w:t xml:space="preserve"> Які інші ідеї він може породжувати?</w:t>
            </w:r>
          </w:p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2.2.</w:t>
            </w:r>
            <w:r w:rsidRPr="001F3852">
              <w:rPr>
                <w:color w:val="000000"/>
                <w:lang w:val="uk-UA"/>
              </w:rPr>
              <w:t xml:space="preserve"> Чи було щось подібне в минулому?</w:t>
            </w:r>
          </w:p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2.</w:t>
            </w:r>
            <w:r>
              <w:rPr>
                <w:color w:val="000000"/>
                <w:lang w:val="uk-UA"/>
              </w:rPr>
              <w:t>3.</w:t>
            </w:r>
            <w:r w:rsidRPr="001F3852">
              <w:rPr>
                <w:color w:val="000000"/>
                <w:lang w:val="uk-UA"/>
              </w:rPr>
              <w:t xml:space="preserve"> Що може бути ліпшим?</w:t>
            </w:r>
          </w:p>
        </w:tc>
      </w:tr>
      <w:tr w:rsidR="00A111D7" w:rsidRPr="00CA5ED0" w:rsidTr="009C3C6A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3. Як саме його видозмінити?</w:t>
            </w:r>
          </w:p>
        </w:tc>
        <w:tc>
          <w:tcPr>
            <w:tcW w:w="5940" w:type="dxa"/>
          </w:tcPr>
          <w:p w:rsidR="00A111D7" w:rsidRPr="001F3852" w:rsidRDefault="00A111D7" w:rsidP="009C3C6A">
            <w:pPr>
              <w:ind w:left="433" w:hanging="433"/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3.1</w:t>
            </w:r>
            <w:r>
              <w:rPr>
                <w:color w:val="000000"/>
                <w:lang w:val="uk-UA"/>
              </w:rPr>
              <w:t>.</w:t>
            </w:r>
            <w:r w:rsidRPr="001F3852">
              <w:rPr>
                <w:color w:val="000000"/>
                <w:lang w:val="uk-UA"/>
              </w:rPr>
              <w:t xml:space="preserve"> Змінити зміст, колір, звук, запах, форму щось інше?</w:t>
            </w:r>
          </w:p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3.2</w:t>
            </w:r>
            <w:r>
              <w:rPr>
                <w:color w:val="000000"/>
                <w:lang w:val="uk-UA"/>
              </w:rPr>
              <w:t>.</w:t>
            </w:r>
            <w:r w:rsidRPr="001F3852">
              <w:rPr>
                <w:color w:val="000000"/>
                <w:lang w:val="uk-UA"/>
              </w:rPr>
              <w:t xml:space="preserve"> Інші зміни?</w:t>
            </w:r>
          </w:p>
        </w:tc>
      </w:tr>
      <w:tr w:rsidR="00A111D7" w:rsidRPr="00CA5ED0" w:rsidTr="009C3C6A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111D7" w:rsidRPr="001F3852" w:rsidRDefault="00A111D7" w:rsidP="009C3C6A">
            <w:pPr>
              <w:rPr>
                <w:color w:val="000000"/>
                <w:lang w:val="uk-UA"/>
              </w:rPr>
            </w:pPr>
            <w:r w:rsidRPr="001F3852">
              <w:rPr>
                <w:color w:val="000000"/>
                <w:lang w:val="uk-UA"/>
              </w:rPr>
              <w:t>4. Що треба збільшити або підсилити?</w:t>
            </w:r>
          </w:p>
        </w:tc>
        <w:tc>
          <w:tcPr>
            <w:tcW w:w="5940" w:type="dxa"/>
          </w:tcPr>
          <w:p w:rsidR="00A111D7" w:rsidRPr="001F3852" w:rsidRDefault="00A111D7" w:rsidP="009C3C6A">
            <w:pPr>
              <w:ind w:left="433" w:hanging="43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4.1. </w:t>
            </w:r>
            <w:r w:rsidRPr="001F3852">
              <w:rPr>
                <w:color w:val="000000"/>
                <w:lang w:val="uk-UA"/>
              </w:rPr>
              <w:t>Що додати?</w:t>
            </w:r>
          </w:p>
          <w:p w:rsidR="00A111D7" w:rsidRPr="001F3852" w:rsidRDefault="00A111D7" w:rsidP="009C3C6A">
            <w:pPr>
              <w:ind w:left="433" w:hanging="43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4.2. </w:t>
            </w:r>
            <w:r w:rsidRPr="001F3852">
              <w:rPr>
                <w:color w:val="000000"/>
                <w:lang w:val="uk-UA"/>
              </w:rPr>
              <w:t>Підсилити виразність, зробити вищим, більшим, меншим, збільшити довжину, щось інше?</w:t>
            </w:r>
          </w:p>
        </w:tc>
      </w:tr>
    </w:tbl>
    <w:p w:rsidR="00A111D7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A111D7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Найдоцільніше поєднувати різні поняття. Необхідно розробити кілька системних підходів. Насамперед - це евристичне мислення, тобто визначення кількох основних </w:t>
      </w:r>
      <w:proofErr w:type="spellStart"/>
      <w:r w:rsidRPr="00CA5ED0">
        <w:rPr>
          <w:color w:val="000000"/>
          <w:sz w:val="28"/>
          <w:szCs w:val="28"/>
          <w:lang w:val="uk-UA"/>
        </w:rPr>
        <w:t>підпроблем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у загальній проблемі. Наприклад, для сухого цитринового напою рекомендують розглянути такі </w:t>
      </w:r>
      <w:proofErr w:type="spellStart"/>
      <w:r w:rsidRPr="00CA5ED0">
        <w:rPr>
          <w:color w:val="000000"/>
          <w:sz w:val="28"/>
          <w:szCs w:val="28"/>
          <w:lang w:val="uk-UA"/>
        </w:rPr>
        <w:t>підпроблеми</w:t>
      </w:r>
      <w:proofErr w:type="spellEnd"/>
      <w:r w:rsidRPr="00CA5ED0">
        <w:rPr>
          <w:color w:val="000000"/>
          <w:sz w:val="28"/>
          <w:szCs w:val="28"/>
          <w:lang w:val="uk-UA"/>
        </w:rPr>
        <w:t>: ситуації, коли його споживатимуть (на сімейних сніданках чи обідах, на вечірках чи пікніках), переваги його споживання (легкість приготування, колір, смак тощо), а також людей, які могли б його рекламувати (спортсмен, відомий молодіжний співак, фахівець з питань харчування чи багатодітні мати).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Американець Д. </w:t>
      </w:r>
      <w:proofErr w:type="spellStart"/>
      <w:r w:rsidRPr="00CA5ED0">
        <w:rPr>
          <w:color w:val="000000"/>
          <w:sz w:val="28"/>
          <w:szCs w:val="28"/>
          <w:lang w:val="uk-UA"/>
        </w:rPr>
        <w:t>Кеплз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наводить шість міфів щодо творчих особистостей в рекламній діяльності.</w:t>
      </w:r>
    </w:p>
    <w:p w:rsidR="00A111D7" w:rsidRPr="00CA5ED0" w:rsidRDefault="00A111D7" w:rsidP="00A111D7">
      <w:pPr>
        <w:numPr>
          <w:ilvl w:val="0"/>
          <w:numId w:val="4"/>
        </w:numPr>
        <w:shd w:val="clear" w:color="auto" w:fill="FFFFFF"/>
        <w:spacing w:line="360" w:lineRule="auto"/>
        <w:ind w:hanging="284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Вони є досвідченими, культурними, начитаними, але зарозумілими.</w:t>
      </w:r>
    </w:p>
    <w:p w:rsidR="00A111D7" w:rsidRPr="00CA5ED0" w:rsidRDefault="00A111D7" w:rsidP="00A111D7">
      <w:pPr>
        <w:numPr>
          <w:ilvl w:val="0"/>
          <w:numId w:val="4"/>
        </w:numPr>
        <w:shd w:val="clear" w:color="auto" w:fill="FFFFFF"/>
        <w:spacing w:line="360" w:lineRule="auto"/>
        <w:ind w:hanging="284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Вони розумніші за інших.</w:t>
      </w:r>
    </w:p>
    <w:p w:rsidR="00A111D7" w:rsidRPr="00CA5ED0" w:rsidRDefault="00A111D7" w:rsidP="00A111D7">
      <w:pPr>
        <w:numPr>
          <w:ilvl w:val="0"/>
          <w:numId w:val="4"/>
        </w:numPr>
        <w:shd w:val="clear" w:color="auto" w:fill="FFFFFF"/>
        <w:spacing w:line="360" w:lineRule="auto"/>
        <w:ind w:hanging="284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Вони більш дезорганізовані.</w:t>
      </w:r>
    </w:p>
    <w:p w:rsidR="00A111D7" w:rsidRPr="00CA5ED0" w:rsidRDefault="00A111D7" w:rsidP="00A111D7">
      <w:pPr>
        <w:numPr>
          <w:ilvl w:val="0"/>
          <w:numId w:val="4"/>
        </w:numPr>
        <w:shd w:val="clear" w:color="auto" w:fill="FFFFFF"/>
        <w:spacing w:line="360" w:lineRule="auto"/>
        <w:ind w:hanging="284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Вони дотепні й рідко бувають надокучливі.</w:t>
      </w:r>
    </w:p>
    <w:p w:rsidR="00A111D7" w:rsidRPr="00CA5ED0" w:rsidRDefault="00A111D7" w:rsidP="00A111D7">
      <w:pPr>
        <w:numPr>
          <w:ilvl w:val="0"/>
          <w:numId w:val="4"/>
        </w:numPr>
        <w:shd w:val="clear" w:color="auto" w:fill="FFFFFF"/>
        <w:spacing w:line="360" w:lineRule="auto"/>
        <w:ind w:hanging="284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Їх більше за інших тягне до алкогольних напоїв і наркотиків.</w:t>
      </w:r>
    </w:p>
    <w:p w:rsidR="00A111D7" w:rsidRPr="00CA5ED0" w:rsidRDefault="00A111D7" w:rsidP="00A111D7">
      <w:pPr>
        <w:numPr>
          <w:ilvl w:val="0"/>
          <w:numId w:val="4"/>
        </w:numPr>
        <w:shd w:val="clear" w:color="auto" w:fill="FFFFFF"/>
        <w:spacing w:line="360" w:lineRule="auto"/>
        <w:ind w:hanging="284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Наркотики й алкоголь стимулюють їхнє творче мислення Насправді їхнє мислення підпорядковується тим самим психологічним законам</w:t>
      </w:r>
      <w:r>
        <w:rPr>
          <w:color w:val="000000"/>
          <w:sz w:val="28"/>
          <w:szCs w:val="28"/>
          <w:lang w:val="uk-UA"/>
        </w:rPr>
        <w:t>,</w:t>
      </w:r>
      <w:r w:rsidRPr="00CA5ED0">
        <w:rPr>
          <w:color w:val="000000"/>
          <w:sz w:val="28"/>
          <w:szCs w:val="28"/>
          <w:lang w:val="uk-UA"/>
        </w:rPr>
        <w:t xml:space="preserve"> а</w:t>
      </w:r>
      <w:r>
        <w:rPr>
          <w:color w:val="000000"/>
          <w:sz w:val="28"/>
          <w:szCs w:val="28"/>
          <w:lang w:val="uk-UA"/>
        </w:rPr>
        <w:t>,</w:t>
      </w:r>
      <w:r w:rsidRPr="00CA5ED0">
        <w:rPr>
          <w:color w:val="000000"/>
          <w:sz w:val="28"/>
          <w:szCs w:val="28"/>
          <w:lang w:val="uk-UA"/>
        </w:rPr>
        <w:t xml:space="preserve"> отже</w:t>
      </w:r>
      <w:r>
        <w:rPr>
          <w:color w:val="000000"/>
          <w:sz w:val="28"/>
          <w:szCs w:val="28"/>
          <w:lang w:val="uk-UA"/>
        </w:rPr>
        <w:t>,</w:t>
      </w:r>
      <w:r w:rsidRPr="00CA5ED0">
        <w:rPr>
          <w:color w:val="000000"/>
          <w:sz w:val="28"/>
          <w:szCs w:val="28"/>
          <w:lang w:val="uk-UA"/>
        </w:rPr>
        <w:t xml:space="preserve"> й засоби його стимулювання є такими самими, як і для інших.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На творчому етапі створення рекламного звернення відбувається, як уже було сказано, написання рекламного тексту, ілюстрування і створення макета. Це виконують, як правило, різні люди, які </w:t>
      </w:r>
      <w:r>
        <w:rPr>
          <w:color w:val="000000"/>
          <w:sz w:val="28"/>
          <w:szCs w:val="28"/>
          <w:lang w:val="uk-UA"/>
        </w:rPr>
        <w:t>спеціалізую</w:t>
      </w:r>
      <w:r w:rsidRPr="00CA5ED0">
        <w:rPr>
          <w:color w:val="000000"/>
          <w:sz w:val="28"/>
          <w:szCs w:val="28"/>
          <w:lang w:val="uk-UA"/>
        </w:rPr>
        <w:t xml:space="preserve">ться в одному із зазначених видів діяльності. 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.</w:t>
      </w:r>
      <w:r w:rsidRPr="00CA5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A5ED0">
        <w:rPr>
          <w:color w:val="000000"/>
          <w:sz w:val="28"/>
          <w:szCs w:val="28"/>
          <w:lang w:val="uk-UA"/>
        </w:rPr>
        <w:t>Кеплз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для написання рекламного тексту радить:</w:t>
      </w:r>
    </w:p>
    <w:p w:rsidR="00A111D7" w:rsidRPr="00CA5ED0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Користуйтеся власним досвідом. </w:t>
      </w:r>
    </w:p>
    <w:p w:rsidR="00A111D7" w:rsidRPr="00CA5ED0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Систематизуйте свій досвід.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Пишіть щиросерд</w:t>
      </w:r>
      <w:r>
        <w:rPr>
          <w:color w:val="000000"/>
          <w:sz w:val="28"/>
          <w:szCs w:val="28"/>
          <w:lang w:val="uk-UA"/>
        </w:rPr>
        <w:t>еч</w:t>
      </w:r>
      <w:r w:rsidRPr="00CA5ED0">
        <w:rPr>
          <w:color w:val="000000"/>
          <w:sz w:val="28"/>
          <w:szCs w:val="28"/>
          <w:lang w:val="uk-UA"/>
        </w:rPr>
        <w:t>но.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Учіться на досвіді інших.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Поговоріть із виробником рекламованого продукту.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Вивчіть виріб.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Перегляньте попередню рекламу виробу.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Вивчіть рекламу конкурентів.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З'ясуйте рекомендації покупців.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Розв'яжіть проблему клієнта.</w:t>
      </w:r>
    </w:p>
    <w:p w:rsidR="00A111D7" w:rsidRPr="00A70C8C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Примусьте працювати підсвідомість.</w:t>
      </w:r>
    </w:p>
    <w:p w:rsidR="00A111D7" w:rsidRPr="00CA5ED0" w:rsidRDefault="00A111D7" w:rsidP="00A111D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Повторюйте вдалу ідею різними способами.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Вдалу ідею необхідно використати багато разів з варіаціями ос</w:t>
      </w:r>
      <w:r w:rsidRPr="00CA5ED0">
        <w:rPr>
          <w:color w:val="000000"/>
          <w:sz w:val="28"/>
          <w:szCs w:val="28"/>
          <w:lang w:val="uk-UA"/>
        </w:rPr>
        <w:softHyphen/>
        <w:t xml:space="preserve">новної теми. Д. </w:t>
      </w:r>
      <w:proofErr w:type="spellStart"/>
      <w:r w:rsidRPr="00CA5ED0">
        <w:rPr>
          <w:color w:val="000000"/>
          <w:sz w:val="28"/>
          <w:szCs w:val="28"/>
          <w:lang w:val="uk-UA"/>
        </w:rPr>
        <w:t>Кеплз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писав: Якщо ви знайшли ідею щодо збуту, дотримуйтесь її. Ваш клієнт може втомитися від неї за рік-два. Він бачить вашу рекламу від стадії макета до публікації. Поясніть йому, що коли він уже втомився від цієї рекламної кампанії, вона ті</w:t>
      </w:r>
      <w:r>
        <w:rPr>
          <w:color w:val="000000"/>
          <w:sz w:val="28"/>
          <w:szCs w:val="28"/>
          <w:lang w:val="uk-UA"/>
        </w:rPr>
        <w:t>льки-но почне доходити до людей</w:t>
      </w:r>
      <w:r w:rsidRPr="00CA5ED0">
        <w:rPr>
          <w:color w:val="000000"/>
          <w:sz w:val="28"/>
          <w:szCs w:val="28"/>
          <w:lang w:val="uk-UA"/>
        </w:rPr>
        <w:t>. Рекламне звернення в дру</w:t>
      </w:r>
      <w:r w:rsidRPr="00CA5ED0">
        <w:rPr>
          <w:color w:val="000000"/>
          <w:sz w:val="28"/>
          <w:szCs w:val="28"/>
          <w:lang w:val="uk-UA"/>
        </w:rPr>
        <w:softHyphen/>
        <w:t>кованих засобах масової інформації, як правило, складається з та</w:t>
      </w:r>
      <w:r w:rsidRPr="00CA5ED0">
        <w:rPr>
          <w:color w:val="000000"/>
          <w:sz w:val="28"/>
          <w:szCs w:val="28"/>
          <w:lang w:val="uk-UA"/>
        </w:rPr>
        <w:softHyphen/>
        <w:t>ких основних візуально-інформаційних елементів:</w:t>
      </w:r>
    </w:p>
    <w:p w:rsidR="00A111D7" w:rsidRPr="00CA5ED0" w:rsidRDefault="00A111D7" w:rsidP="00A111D7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Основний текст (інформаційна частина).</w:t>
      </w:r>
    </w:p>
    <w:p w:rsidR="00A111D7" w:rsidRPr="00CA5ED0" w:rsidRDefault="00A111D7" w:rsidP="00A111D7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Заголовок і його різновиди (слоган, підзаголовок, аншлаг тощо). </w:t>
      </w:r>
    </w:p>
    <w:p w:rsidR="00A111D7" w:rsidRPr="00CA5ED0" w:rsidRDefault="00A111D7" w:rsidP="00A111D7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Ілюстративно-графічний матеріал (фотографії, малюнки, ко</w:t>
      </w:r>
      <w:r w:rsidRPr="00CA5ED0">
        <w:rPr>
          <w:color w:val="000000"/>
          <w:sz w:val="28"/>
          <w:szCs w:val="28"/>
          <w:lang w:val="uk-UA"/>
        </w:rPr>
        <w:softHyphen/>
        <w:t>лажі).</w:t>
      </w:r>
    </w:p>
    <w:p w:rsidR="00A111D7" w:rsidRPr="00CA5ED0" w:rsidRDefault="00A111D7" w:rsidP="00A111D7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Шрифтове рішення заголовка й тексту.</w:t>
      </w:r>
    </w:p>
    <w:p w:rsidR="00A111D7" w:rsidRPr="00CA5ED0" w:rsidRDefault="00A111D7" w:rsidP="00A111D7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 Декоративні елементи (рамки, лінійки).</w:t>
      </w:r>
    </w:p>
    <w:p w:rsidR="00A111D7" w:rsidRPr="00CA5ED0" w:rsidRDefault="00A111D7" w:rsidP="00A111D7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 Колір.</w:t>
      </w:r>
    </w:p>
    <w:p w:rsidR="00A111D7" w:rsidRPr="00CA5ED0" w:rsidRDefault="00A111D7" w:rsidP="00A111D7">
      <w:pPr>
        <w:pStyle w:val="a3"/>
        <w:numPr>
          <w:ilvl w:val="1"/>
          <w:numId w:val="2"/>
        </w:numPr>
        <w:rPr>
          <w:szCs w:val="28"/>
        </w:rPr>
      </w:pPr>
      <w:r w:rsidRPr="00CA5ED0">
        <w:rPr>
          <w:szCs w:val="28"/>
        </w:rPr>
        <w:t>Композиція (внутрішня й зовнішня).</w:t>
      </w:r>
    </w:p>
    <w:p w:rsidR="00A111D7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Коли передбачається виготовлення </w:t>
      </w:r>
      <w:proofErr w:type="spellStart"/>
      <w:r w:rsidRPr="00CA5ED0">
        <w:rPr>
          <w:color w:val="000000"/>
          <w:sz w:val="28"/>
          <w:szCs w:val="28"/>
          <w:lang w:val="uk-UA"/>
        </w:rPr>
        <w:t>кіно-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та відеопродукції, наголошують на дії та динаміці кожної сцени. Режисер повинен ураховувати й те, як одну сцену пов'язати з іншою. Відеоматеріали</w:t>
      </w:r>
      <w:r w:rsidRPr="00CA5ED0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 xml:space="preserve">допомагають посилити зацікавленість і підтвердити зміст </w:t>
      </w:r>
      <w:proofErr w:type="spellStart"/>
      <w:r w:rsidRPr="00CA5ED0">
        <w:rPr>
          <w:color w:val="000000"/>
          <w:sz w:val="28"/>
          <w:szCs w:val="28"/>
          <w:lang w:val="uk-UA"/>
        </w:rPr>
        <w:t>аудіоповідомлення</w:t>
      </w:r>
      <w:proofErr w:type="spellEnd"/>
      <w:r w:rsidRPr="00CA5ED0">
        <w:rPr>
          <w:color w:val="000000"/>
          <w:sz w:val="28"/>
          <w:szCs w:val="28"/>
          <w:lang w:val="uk-UA"/>
        </w:rPr>
        <w:t>. Завдання ускладнюється, коли виникає потреба в музиці</w:t>
      </w:r>
      <w:r>
        <w:rPr>
          <w:color w:val="000000"/>
          <w:sz w:val="28"/>
          <w:szCs w:val="28"/>
          <w:lang w:val="uk-UA"/>
        </w:rPr>
        <w:t>,</w:t>
      </w:r>
      <w:r w:rsidRPr="00CA5ED0">
        <w:rPr>
          <w:color w:val="000000"/>
          <w:sz w:val="28"/>
          <w:szCs w:val="28"/>
          <w:lang w:val="uk-UA"/>
        </w:rPr>
        <w:t xml:space="preserve"> звукових ефектах тощо.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Закордонні фахівці використовують такі принципи роботи з текстом:</w:t>
      </w:r>
    </w:p>
    <w:p w:rsidR="00A111D7" w:rsidRPr="00CA5ED0" w:rsidRDefault="00A111D7" w:rsidP="00A111D7">
      <w:pPr>
        <w:numPr>
          <w:ilvl w:val="0"/>
          <w:numId w:val="5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добре надруковане рекламне звернення допомагає людям прочитати його, а погано надруковане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заважає;</w:t>
      </w:r>
    </w:p>
    <w:p w:rsidR="00A111D7" w:rsidRPr="00A70C8C" w:rsidRDefault="00A111D7" w:rsidP="00A111D7">
      <w:pPr>
        <w:numPr>
          <w:ilvl w:val="0"/>
          <w:numId w:val="5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помилкою є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друкування заголовка великими літерами, бо вони заважають швидкому читанню, текст доводиться читати літера за літерою, до того ж діє й сила звички, бо люди, як правило, читають книжки, журнали, газети, надруковані малими літерами;</w:t>
      </w:r>
    </w:p>
    <w:p w:rsidR="00A111D7" w:rsidRPr="00A70C8C" w:rsidRDefault="00A111D7" w:rsidP="00A111D7">
      <w:pPr>
        <w:numPr>
          <w:ilvl w:val="0"/>
          <w:numId w:val="5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ускладнюється читання заголовка, якщо його розмістити на тлі ілюстрації;</w:t>
      </w:r>
    </w:p>
    <w:p w:rsidR="00A111D7" w:rsidRPr="00A70C8C" w:rsidRDefault="00A111D7" w:rsidP="00A111D7">
      <w:pPr>
        <w:numPr>
          <w:ilvl w:val="0"/>
          <w:numId w:val="5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не можна ставити крапку в заголовку; такі крапки називаючи повною зупинкою, тобто читач припиняє проглядати рекламу взагалі;</w:t>
      </w:r>
    </w:p>
    <w:p w:rsidR="00A111D7" w:rsidRPr="00A70C8C" w:rsidRDefault="00A111D7" w:rsidP="00A111D7">
      <w:pPr>
        <w:numPr>
          <w:ilvl w:val="0"/>
          <w:numId w:val="5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помилковим є друкування тексту рекламного звернення дуже вел</w:t>
      </w:r>
      <w:r>
        <w:rPr>
          <w:color w:val="000000"/>
          <w:sz w:val="28"/>
          <w:szCs w:val="28"/>
          <w:lang w:val="uk-UA"/>
        </w:rPr>
        <w:t>икими або дуже малими літерами –</w:t>
      </w:r>
      <w:r w:rsidRPr="00CA5ED0">
        <w:rPr>
          <w:color w:val="000000"/>
          <w:sz w:val="28"/>
          <w:szCs w:val="28"/>
          <w:lang w:val="uk-UA"/>
        </w:rPr>
        <w:t xml:space="preserve"> люди звикли читати газе</w:t>
      </w:r>
      <w:r w:rsidRPr="00CA5ED0">
        <w:rPr>
          <w:color w:val="000000"/>
          <w:sz w:val="28"/>
          <w:szCs w:val="28"/>
          <w:lang w:val="uk-UA"/>
        </w:rPr>
        <w:softHyphen/>
        <w:t>ти, де на рядок припадає 40 літер;</w:t>
      </w:r>
    </w:p>
    <w:p w:rsidR="00A111D7" w:rsidRPr="00A70C8C" w:rsidRDefault="00A111D7" w:rsidP="00A111D7">
      <w:pPr>
        <w:numPr>
          <w:ilvl w:val="0"/>
          <w:numId w:val="5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чим </w:t>
      </w:r>
      <w:proofErr w:type="spellStart"/>
      <w:r w:rsidRPr="00CA5ED0">
        <w:rPr>
          <w:color w:val="000000"/>
          <w:sz w:val="28"/>
          <w:szCs w:val="28"/>
          <w:lang w:val="uk-UA"/>
        </w:rPr>
        <w:t>незвичніший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шрифт, тим складніше його прочитати; основний зміст, а не шрифт; особливо важко читати літери з візерун</w:t>
      </w:r>
      <w:r w:rsidRPr="00CA5ED0">
        <w:rPr>
          <w:color w:val="000000"/>
          <w:sz w:val="28"/>
          <w:szCs w:val="28"/>
          <w:lang w:val="uk-UA"/>
        </w:rPr>
        <w:softHyphen/>
        <w:t>ками; у невеликій кількості вони додають привабливості, але над</w:t>
      </w:r>
      <w:r w:rsidRPr="00CA5ED0">
        <w:rPr>
          <w:color w:val="000000"/>
          <w:sz w:val="28"/>
          <w:szCs w:val="28"/>
          <w:lang w:val="uk-UA"/>
        </w:rPr>
        <w:softHyphen/>
        <w:t>мір їх дратує читача;</w:t>
      </w:r>
    </w:p>
    <w:p w:rsidR="00A111D7" w:rsidRPr="00CA5ED0" w:rsidRDefault="00A111D7" w:rsidP="00A111D7">
      <w:pPr>
        <w:numPr>
          <w:ilvl w:val="0"/>
          <w:numId w:val="5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майже неможливо читати білі літери на чорному.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Коли необхідно розмістити великий текст рекламного звернення, є багато засобів, аби збільшити ймовірність того, що його прочита</w:t>
      </w:r>
      <w:r w:rsidRPr="00CA5ED0">
        <w:rPr>
          <w:color w:val="000000"/>
          <w:sz w:val="28"/>
          <w:szCs w:val="28"/>
          <w:lang w:val="uk-UA"/>
        </w:rPr>
        <w:softHyphen/>
        <w:t>ють. Наприклад, можна використати такі засоби:</w:t>
      </w:r>
    </w:p>
    <w:p w:rsidR="00A111D7" w:rsidRPr="00A70C8C" w:rsidRDefault="00A111D7" w:rsidP="00A111D7">
      <w:pPr>
        <w:numPr>
          <w:ilvl w:val="1"/>
          <w:numId w:val="5"/>
        </w:numPr>
        <w:shd w:val="clear" w:color="auto" w:fill="FFFFFF"/>
        <w:tabs>
          <w:tab w:val="clear" w:pos="2160"/>
          <w:tab w:val="num" w:pos="90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підзаголовок з двох рядків між основним заголовком і власне тек</w:t>
      </w:r>
      <w:r w:rsidRPr="00CA5ED0">
        <w:rPr>
          <w:color w:val="000000"/>
          <w:sz w:val="28"/>
          <w:szCs w:val="28"/>
          <w:lang w:val="uk-UA"/>
        </w:rPr>
        <w:softHyphen/>
        <w:t xml:space="preserve">стом рекламного звернення збільшує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бажання </w:t>
      </w:r>
      <w:r w:rsidRPr="00CA5ED0">
        <w:rPr>
          <w:color w:val="000000"/>
          <w:sz w:val="28"/>
          <w:szCs w:val="28"/>
          <w:lang w:val="uk-UA"/>
        </w:rPr>
        <w:t>читача прочитати решту тексту;</w:t>
      </w:r>
    </w:p>
    <w:p w:rsidR="00A111D7" w:rsidRPr="00A70C8C" w:rsidRDefault="00A111D7" w:rsidP="00A111D7">
      <w:pPr>
        <w:numPr>
          <w:ilvl w:val="1"/>
          <w:numId w:val="5"/>
        </w:numPr>
        <w:shd w:val="clear" w:color="auto" w:fill="FFFFFF"/>
        <w:tabs>
          <w:tab w:val="clear" w:pos="2160"/>
          <w:tab w:val="num" w:pos="90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збільшиться кількість читачів, якщо основний текст друкувати з абзацними відступами;</w:t>
      </w:r>
    </w:p>
    <w:p w:rsidR="00A111D7" w:rsidRPr="00A70C8C" w:rsidRDefault="00A111D7" w:rsidP="00A111D7">
      <w:pPr>
        <w:numPr>
          <w:ilvl w:val="1"/>
          <w:numId w:val="5"/>
        </w:numPr>
        <w:shd w:val="clear" w:color="auto" w:fill="FFFFFF"/>
        <w:tabs>
          <w:tab w:val="clear" w:pos="2160"/>
          <w:tab w:val="num" w:pos="90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перший абзац має бути невеликим — максимум 11 слів;</w:t>
      </w:r>
    </w:p>
    <w:p w:rsidR="00A111D7" w:rsidRPr="00A70C8C" w:rsidRDefault="00A111D7" w:rsidP="00A111D7">
      <w:pPr>
        <w:numPr>
          <w:ilvl w:val="1"/>
          <w:numId w:val="5"/>
        </w:numPr>
        <w:shd w:val="clear" w:color="auto" w:fill="FFFFFF"/>
        <w:tabs>
          <w:tab w:val="clear" w:pos="2160"/>
          <w:tab w:val="num" w:pos="90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підзаголовки завжди привертають увагу, вони розкривають ос</w:t>
      </w:r>
      <w:r w:rsidRPr="00CA5ED0">
        <w:rPr>
          <w:color w:val="000000"/>
          <w:sz w:val="28"/>
          <w:szCs w:val="28"/>
          <w:lang w:val="uk-UA"/>
        </w:rPr>
        <w:softHyphen/>
        <w:t>новний зміст рекламного звернення; їх можна робити у вигляді</w:t>
      </w:r>
      <w:r w:rsidRPr="00CA5ED0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 xml:space="preserve">запитань, щоб зацікавити наступною частиною тексту. </w:t>
      </w:r>
    </w:p>
    <w:p w:rsidR="00A111D7" w:rsidRPr="00A70C8C" w:rsidRDefault="00A111D7" w:rsidP="00A111D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Підготовка макета передбачає зведення всіх частин в одне ціле до того, як рекламне звернення піде на виробництво. Макет може бути або незавершеним, тобто у вигляді попереднього макета, або у вигляді остаточного варіанта, який не підлягає змінам. 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Рішення про те, наскільки детальним буде макет, залежить від рекламної агенції до виконавців (засобів масової інформації), ро</w:t>
      </w:r>
      <w:r>
        <w:rPr>
          <w:color w:val="000000"/>
          <w:sz w:val="28"/>
          <w:szCs w:val="28"/>
          <w:lang w:val="uk-UA"/>
        </w:rPr>
        <w:t>зро</w:t>
      </w:r>
      <w:r w:rsidRPr="00CA5ED0">
        <w:rPr>
          <w:color w:val="000000"/>
          <w:sz w:val="28"/>
          <w:szCs w:val="28"/>
          <w:lang w:val="uk-UA"/>
        </w:rPr>
        <w:t>бляючи макет для друкованої реклами, необхідно виходити з таких принципів:</w:t>
      </w:r>
    </w:p>
    <w:p w:rsidR="00A111D7" w:rsidRPr="00CA5ED0" w:rsidRDefault="00A111D7" w:rsidP="00A111D7">
      <w:pPr>
        <w:numPr>
          <w:ilvl w:val="2"/>
          <w:numId w:val="5"/>
        </w:numPr>
        <w:shd w:val="clear" w:color="auto" w:fill="FFFFFF"/>
        <w:tabs>
          <w:tab w:val="clear" w:pos="2520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рівновага (організація елементів для створення привабливості та привертання візуальної уваги); </w:t>
      </w:r>
    </w:p>
    <w:p w:rsidR="00A111D7" w:rsidRPr="00CA5ED0" w:rsidRDefault="00A111D7" w:rsidP="00A111D7">
      <w:pPr>
        <w:numPr>
          <w:ilvl w:val="2"/>
          <w:numId w:val="5"/>
        </w:numPr>
        <w:shd w:val="clear" w:color="auto" w:fill="FFFFFF"/>
        <w:tabs>
          <w:tab w:val="clear" w:pos="252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контраст (використання різних розмірів, форм, щільності літер і</w:t>
      </w:r>
    </w:p>
    <w:p w:rsidR="00A111D7" w:rsidRPr="00CA5ED0" w:rsidRDefault="00A111D7" w:rsidP="00A111D7">
      <w:pPr>
        <w:numPr>
          <w:ilvl w:val="2"/>
          <w:numId w:val="5"/>
        </w:numPr>
        <w:shd w:val="clear" w:color="auto" w:fill="FFFFFF"/>
        <w:tabs>
          <w:tab w:val="clear" w:pos="252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кольорів);</w:t>
      </w:r>
    </w:p>
    <w:p w:rsidR="00A111D7" w:rsidRPr="00CA5ED0" w:rsidRDefault="00A111D7" w:rsidP="00A111D7">
      <w:pPr>
        <w:numPr>
          <w:ilvl w:val="2"/>
          <w:numId w:val="5"/>
        </w:numPr>
        <w:shd w:val="clear" w:color="auto" w:fill="FFFFFF"/>
        <w:tabs>
          <w:tab w:val="clear" w:pos="2520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пр</w:t>
      </w:r>
      <w:r>
        <w:rPr>
          <w:color w:val="000000"/>
          <w:sz w:val="28"/>
          <w:szCs w:val="28"/>
          <w:lang w:val="uk-UA"/>
        </w:rPr>
        <w:t xml:space="preserve">опорція (відношення об’єктів </w:t>
      </w:r>
      <w:r w:rsidRPr="00CA5ED0">
        <w:rPr>
          <w:color w:val="000000"/>
          <w:sz w:val="28"/>
          <w:szCs w:val="28"/>
          <w:lang w:val="uk-UA"/>
        </w:rPr>
        <w:t>один до одного);</w:t>
      </w:r>
    </w:p>
    <w:p w:rsidR="00A111D7" w:rsidRDefault="00A111D7" w:rsidP="00A111D7">
      <w:pPr>
        <w:numPr>
          <w:ilvl w:val="2"/>
          <w:numId w:val="5"/>
        </w:numPr>
        <w:shd w:val="clear" w:color="auto" w:fill="FFFFFF"/>
        <w:tabs>
          <w:tab w:val="clear" w:pos="2520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напрямок руху очей (розміщення заголовків, ілюстрацій, тексту, розпізнавальних знаків у такому порядку, що забезпечує логічну послідовність руху очей, хоч це і не є догмою);</w:t>
      </w:r>
    </w:p>
    <w:p w:rsidR="00A111D7" w:rsidRPr="00CA5ED0" w:rsidRDefault="00A111D7" w:rsidP="00A111D7">
      <w:pPr>
        <w:numPr>
          <w:ilvl w:val="2"/>
          <w:numId w:val="5"/>
        </w:numPr>
        <w:shd w:val="clear" w:color="auto" w:fill="FFFFFF"/>
        <w:tabs>
          <w:tab w:val="clear" w:pos="2520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єдність (усі елементи мають добре співвідноситися, щоб у макеті не порушувалась єдність думки й дизайну).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Досягти цього можна простотою та логічністю макета, що полег</w:t>
      </w:r>
      <w:r w:rsidRPr="00CA5ED0">
        <w:rPr>
          <w:color w:val="000000"/>
          <w:sz w:val="28"/>
          <w:szCs w:val="28"/>
          <w:lang w:val="uk-UA"/>
        </w:rPr>
        <w:softHyphen/>
        <w:t>шує розуміння читачем рекламного звернення, сприйняття його ідеї і теми. У багатьох випадках простота досягається розумним вико</w:t>
      </w:r>
      <w:r w:rsidRPr="00CA5ED0">
        <w:rPr>
          <w:color w:val="000000"/>
          <w:sz w:val="28"/>
          <w:szCs w:val="28"/>
          <w:lang w:val="uk-UA"/>
        </w:rPr>
        <w:softHyphen/>
        <w:t>ристанням "білих плям", тобто місць, де нема ні зображень, ні текс</w:t>
      </w:r>
      <w:r w:rsidRPr="00CA5ED0">
        <w:rPr>
          <w:color w:val="000000"/>
          <w:sz w:val="28"/>
          <w:szCs w:val="28"/>
          <w:lang w:val="uk-UA"/>
        </w:rPr>
        <w:softHyphen/>
        <w:t>тів. Зрозуміло, що, крім зазначеного, дизайнер повинен мати талант до образного мислення, а також точні знання цільової аудиторії і мети рекламодавця.</w:t>
      </w:r>
    </w:p>
    <w:p w:rsidR="00A111D7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Макетом телевізійного рекламного комерційного фільму (</w:t>
      </w:r>
      <w:proofErr w:type="spellStart"/>
      <w:r w:rsidRPr="00CA5ED0">
        <w:rPr>
          <w:color w:val="000000"/>
          <w:sz w:val="28"/>
          <w:szCs w:val="28"/>
          <w:lang w:val="uk-UA"/>
        </w:rPr>
        <w:t>телеролика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A5ED0">
        <w:rPr>
          <w:color w:val="000000"/>
          <w:sz w:val="28"/>
          <w:szCs w:val="28"/>
          <w:lang w:val="uk-UA"/>
        </w:rPr>
        <w:t>відеокліпа</w:t>
      </w:r>
      <w:proofErr w:type="spellEnd"/>
      <w:r w:rsidRPr="00CA5ED0">
        <w:rPr>
          <w:color w:val="000000"/>
          <w:sz w:val="28"/>
          <w:szCs w:val="28"/>
          <w:lang w:val="uk-UA"/>
        </w:rPr>
        <w:t>) є режисерський сценарій. Він може мати орі</w:t>
      </w:r>
      <w:r w:rsidRPr="00CA5ED0">
        <w:rPr>
          <w:color w:val="000000"/>
          <w:sz w:val="28"/>
          <w:szCs w:val="28"/>
          <w:lang w:val="uk-UA"/>
        </w:rPr>
        <w:softHyphen/>
        <w:t>єнтовний характер - замальовки художника й орієнтовний текст або бути ширшим - містити репліки акторів, принципи поєднан</w:t>
      </w:r>
      <w:r w:rsidRPr="00CA5ED0">
        <w:rPr>
          <w:color w:val="000000"/>
          <w:sz w:val="28"/>
          <w:szCs w:val="28"/>
          <w:lang w:val="uk-UA"/>
        </w:rPr>
        <w:softHyphen/>
        <w:t>ня сцен і фірмових знаків, вказівки щодо музики, особливих ефек</w:t>
      </w:r>
      <w:r w:rsidRPr="00CA5ED0">
        <w:rPr>
          <w:color w:val="000000"/>
          <w:sz w:val="28"/>
          <w:szCs w:val="28"/>
          <w:lang w:val="uk-UA"/>
        </w:rPr>
        <w:softHyphen/>
        <w:t>тів тощо.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Фахівці у сфері рекламного виробництва рекомендують 13 засобів побудови такої телевізійної продукції.</w:t>
      </w:r>
    </w:p>
    <w:p w:rsidR="00A111D7" w:rsidRPr="00CA5ED0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Сюжетна –</w:t>
      </w:r>
      <w:r w:rsidRPr="00CA5ED0">
        <w:rPr>
          <w:color w:val="000000"/>
          <w:sz w:val="28"/>
          <w:szCs w:val="28"/>
          <w:lang w:val="uk-UA"/>
        </w:rPr>
        <w:t xml:space="preserve"> сценарій із зрозумілим неквапним викладом якоїсь історії, що має початок, середину й кінець.</w:t>
      </w:r>
    </w:p>
    <w:p w:rsidR="00A111D7" w:rsidRPr="00CA5ED0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Проблемна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перед глядачем постає певна проблема, а виріб </w:t>
      </w:r>
      <w:r>
        <w:rPr>
          <w:color w:val="000000"/>
          <w:sz w:val="28"/>
          <w:szCs w:val="28"/>
          <w:lang w:val="uk-UA"/>
        </w:rPr>
        <w:t>ре</w:t>
      </w:r>
      <w:r w:rsidRPr="00CA5ED0">
        <w:rPr>
          <w:color w:val="000000"/>
          <w:sz w:val="28"/>
          <w:szCs w:val="28"/>
          <w:lang w:val="uk-UA"/>
        </w:rPr>
        <w:t>кламодавця є засобом розв'язання цієї проблеми.</w:t>
      </w:r>
    </w:p>
    <w:p w:rsidR="00A111D7" w:rsidRPr="00CA5ED0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>ронологічна –</w:t>
      </w:r>
      <w:r w:rsidRPr="00CA5ED0">
        <w:rPr>
          <w:color w:val="000000"/>
          <w:sz w:val="28"/>
          <w:szCs w:val="28"/>
          <w:lang w:val="uk-UA"/>
        </w:rPr>
        <w:t xml:space="preserve"> повідомлення передається через серію відповідних, логічно пов'язаних сцен. Факти й події чергуються в хроно</w:t>
      </w:r>
      <w:r w:rsidRPr="00CA5ED0">
        <w:rPr>
          <w:color w:val="000000"/>
          <w:sz w:val="28"/>
          <w:szCs w:val="28"/>
          <w:lang w:val="uk-UA"/>
        </w:rPr>
        <w:softHyphen/>
        <w:t>логічній послідовності.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 використанням спеціальних ефектів. Щодо цього чітких структурних рекомендацій немає. Запам'ятовування досягається застосуванням якогось виразного засобу (музичного, видовищного, технічного).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З використанням рекомендацій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так звана усна реклама. Запрошується відома особа або невідома людина з вулиці, яка рекомендує виріб.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 використанням таких специфічних засобів, як сатира чи гумор. При цьому доброзичливо жартують над людськими недоліками, подаючи їх у комічно перебільшеному вигляді</w:t>
      </w:r>
      <w:r>
        <w:rPr>
          <w:color w:val="000000"/>
          <w:sz w:val="28"/>
          <w:szCs w:val="28"/>
          <w:lang w:val="uk-UA"/>
        </w:rPr>
        <w:t>,</w:t>
      </w:r>
      <w:r w:rsidRPr="00CA5ED0">
        <w:rPr>
          <w:color w:val="000000"/>
          <w:sz w:val="28"/>
          <w:szCs w:val="28"/>
          <w:lang w:val="uk-UA"/>
        </w:rPr>
        <w:t xml:space="preserve"> пародії на відомі фільми тощо.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За допомогою диктора, який може бути в </w:t>
      </w:r>
      <w:proofErr w:type="spellStart"/>
      <w:r w:rsidRPr="00CA5ED0">
        <w:rPr>
          <w:color w:val="000000"/>
          <w:sz w:val="28"/>
          <w:szCs w:val="28"/>
          <w:lang w:val="uk-UA"/>
        </w:rPr>
        <w:t>кадрі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чи поза ним і пояснює (офіційно чи "інтимно") переваги рекламованого виробу</w:t>
      </w:r>
      <w:r>
        <w:rPr>
          <w:color w:val="000000"/>
          <w:sz w:val="28"/>
          <w:szCs w:val="28"/>
          <w:lang w:val="uk-UA"/>
        </w:rPr>
        <w:t>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 використанням демонстрації певного виробу. Демонстрування відбувається за допомогою певних засобів (інструментів, пристроїв тощо) для доведення ефективності виробу. Так, наприклад, рекламують ліки, годинники тощо.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Зі створенням атмосфери нетерплячого очікування, хвилюван</w:t>
      </w:r>
      <w:r>
        <w:rPr>
          <w:color w:val="000000"/>
          <w:sz w:val="28"/>
          <w:szCs w:val="28"/>
          <w:lang w:val="uk-UA"/>
        </w:rPr>
        <w:t>ня.</w:t>
      </w:r>
      <w:r w:rsidRPr="00CA5ED0">
        <w:rPr>
          <w:color w:val="000000"/>
          <w:sz w:val="28"/>
          <w:szCs w:val="28"/>
          <w:lang w:val="uk-UA"/>
        </w:rPr>
        <w:t xml:space="preserve"> Цей засіб дуже схожий на перший (сюжетний) або другий (проблемний), але події викладають так, щоб викликати нетерпінн</w:t>
      </w:r>
      <w:r>
        <w:rPr>
          <w:color w:val="000000"/>
          <w:sz w:val="28"/>
          <w:szCs w:val="28"/>
          <w:lang w:val="uk-UA"/>
        </w:rPr>
        <w:t>я</w:t>
      </w:r>
      <w:r w:rsidRPr="00CA5ED0">
        <w:rPr>
          <w:color w:val="000000"/>
          <w:sz w:val="28"/>
          <w:szCs w:val="28"/>
          <w:lang w:val="uk-UA"/>
        </w:rPr>
        <w:t>, хвилювання, цікавість, чим саме закінчиться історія, як буде роз</w:t>
      </w:r>
      <w:r w:rsidRPr="00CA5ED0">
        <w:rPr>
          <w:color w:val="000000"/>
          <w:sz w:val="28"/>
          <w:szCs w:val="28"/>
          <w:lang w:val="uk-UA"/>
        </w:rPr>
        <w:softHyphen/>
        <w:t>в'язана проблема глядача.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Використання "зрізу життя", тобто показ дрібних, але дошкульних житейських прикрощів і рекомендація, як їх позбутися. Найчастіше цей засіб використовується для реклами миючих за</w:t>
      </w:r>
      <w:r w:rsidRPr="00CA5ED0">
        <w:rPr>
          <w:color w:val="000000"/>
          <w:sz w:val="28"/>
          <w:szCs w:val="28"/>
          <w:lang w:val="uk-UA"/>
        </w:rPr>
        <w:softHyphen/>
        <w:t>собів.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Використання аналогії. Пропонується приклад, що не стосується проблеми, яку розв'язує рекламне звернення. Потім його співвідносять із повідомленням про виріб, використовуючи асоціації та аналогії. Наприклад, вітаміни тонізують ваш організм — нове мастило "тонізує" ваш автомобіль.</w:t>
      </w:r>
    </w:p>
    <w:p w:rsidR="00A111D7" w:rsidRPr="00A70C8C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Створення якогось фантастичного світу навколо виробу рекламодавця. Засоби для цього можуть бути найрізноманітнішими</w:t>
      </w:r>
      <w:r>
        <w:rPr>
          <w:color w:val="000000"/>
          <w:sz w:val="28"/>
          <w:szCs w:val="28"/>
          <w:lang w:val="uk-UA"/>
        </w:rPr>
        <w:t>,</w:t>
      </w:r>
      <w:r w:rsidRPr="00CA5ED0">
        <w:rPr>
          <w:color w:val="000000"/>
          <w:sz w:val="28"/>
          <w:szCs w:val="28"/>
          <w:lang w:val="uk-UA"/>
        </w:rPr>
        <w:t xml:space="preserve"> особливо за сучасних великих можливостей анімації та комп'ютерної графіки.</w:t>
      </w:r>
    </w:p>
    <w:p w:rsidR="00A111D7" w:rsidRPr="00CA5ED0" w:rsidRDefault="00A111D7" w:rsidP="00A111D7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Запрошення знаменитостей. Замість диктора в прямому ефірі повідомлення роблять відомі актори, використовуються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декорації. </w:t>
      </w:r>
      <w:r w:rsidRPr="00CA5ED0">
        <w:rPr>
          <w:color w:val="000000"/>
          <w:sz w:val="28"/>
          <w:szCs w:val="28"/>
          <w:lang w:val="uk-UA"/>
        </w:rPr>
        <w:t>Актор грає роль героя, який розповідає про виріб рекламодавця, реагує на його використання або показує його як споживач, демонструючи задоволення від нього.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Розглянуті засоби побудови рекламних </w:t>
      </w:r>
      <w:proofErr w:type="spellStart"/>
      <w:r w:rsidRPr="00CA5ED0">
        <w:rPr>
          <w:color w:val="000000"/>
          <w:sz w:val="28"/>
          <w:szCs w:val="28"/>
          <w:lang w:val="uk-UA"/>
        </w:rPr>
        <w:t>теле-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і кінофільмів, що лежать в основі класифікації, необхідної для досліджень, аналізу й опрацювання рекламних звернень, аж ніяк не виключають один одного. На думку американських спеціалістів, головне у рекламних фільмах, які рекомендують і демонструють, а також у фільмах з використанням диктора – правдивість і спосіб подання рекламного звернення. При цьому необхідно враховувати можливу реакцію споживачів на джерело реклами - диктора, актора тощо. Якщо рекламні фільми викладають історію або спосіб розв’язання проблеми, а також вдаються до аналогій, увагу треба концентрувати на аргументації (наприклад, її новизні, спростуванні неправильних уявлень, порівняльній рекламі). Застосовуючи перші сім засобів, рекламний фільм (ролик, кліп) необхідно насичувати актами, подіями, а не почуттями. Решта шість засобів є більше по</w:t>
      </w:r>
      <w:r>
        <w:rPr>
          <w:color w:val="000000"/>
          <w:sz w:val="28"/>
          <w:szCs w:val="28"/>
          <w:lang w:val="uk-UA"/>
        </w:rPr>
        <w:t>вно</w:t>
      </w:r>
      <w:r w:rsidRPr="00CA5ED0">
        <w:rPr>
          <w:color w:val="000000"/>
          <w:sz w:val="28"/>
          <w:szCs w:val="28"/>
          <w:lang w:val="uk-UA"/>
        </w:rPr>
        <w:t>цінними. Коли використовуються "знаменитості" чи "зріз жит</w:t>
      </w:r>
      <w:r w:rsidRPr="00CA5ED0">
        <w:rPr>
          <w:color w:val="000000"/>
          <w:sz w:val="28"/>
          <w:szCs w:val="28"/>
          <w:lang w:val="uk-UA"/>
        </w:rPr>
        <w:softHyphen/>
        <w:t xml:space="preserve">тя", увагу треба звернути на особу, яку буде запрошено для участі у фільмі, і на майстерність акторів, які гратимуть у ситуації "зріз життя". Основне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пробудження почуттів та інтересу глядачів до цих людей і наслідки цього процесу.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Види рекламних телефільмів, побудованих на основі спеціальних ефектів, фантазій, сатири або гумору, є в основному емоційними за орієнтацією. Спеціальні ефекти можуть застосовуватися для пробуд</w:t>
      </w:r>
      <w:r w:rsidRPr="00CA5ED0">
        <w:rPr>
          <w:color w:val="000000"/>
          <w:sz w:val="28"/>
          <w:szCs w:val="28"/>
          <w:lang w:val="uk-UA"/>
        </w:rPr>
        <w:softHyphen/>
        <w:t>ження страху, сексуальних почуттів тощо. Увага тут зосереджується не на людях, а тільки на ефектах. Тобто головним є саме повідом</w:t>
      </w:r>
      <w:r w:rsidRPr="00CA5ED0">
        <w:rPr>
          <w:color w:val="000000"/>
          <w:sz w:val="28"/>
          <w:szCs w:val="28"/>
          <w:lang w:val="uk-UA"/>
        </w:rPr>
        <w:softHyphen/>
        <w:t xml:space="preserve">лення, а не джерело, а основною метою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пробудження почуттів і відчуттів, певна річ, таких, які матимуть добрі наслідки для предме</w:t>
      </w:r>
      <w:r w:rsidRPr="00CA5ED0">
        <w:rPr>
          <w:color w:val="000000"/>
          <w:sz w:val="28"/>
          <w:szCs w:val="28"/>
          <w:lang w:val="uk-UA"/>
        </w:rPr>
        <w:softHyphen/>
        <w:t>та, що рекламується.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Основна </w:t>
      </w:r>
      <w:r>
        <w:rPr>
          <w:color w:val="000000"/>
          <w:sz w:val="28"/>
          <w:szCs w:val="28"/>
          <w:lang w:val="uk-UA"/>
        </w:rPr>
        <w:t>вимога до рекламного звернення –</w:t>
      </w:r>
      <w:r w:rsidRPr="00CA5ED0">
        <w:rPr>
          <w:color w:val="000000"/>
          <w:sz w:val="28"/>
          <w:szCs w:val="28"/>
          <w:lang w:val="uk-UA"/>
        </w:rPr>
        <w:t xml:space="preserve"> воно має бути прос</w:t>
      </w:r>
      <w:r w:rsidRPr="00CA5ED0">
        <w:rPr>
          <w:color w:val="000000"/>
          <w:sz w:val="28"/>
          <w:szCs w:val="28"/>
          <w:lang w:val="uk-UA"/>
        </w:rPr>
        <w:softHyphen/>
        <w:t>тим, чітким і не перевантаженим другорядними подробицями. Цей принцип поширюється і на мову рекламних звернень. Надто складна мова навряд чи примусить глядача (читача) витрачати час на її розшифровування. Слід завжди пам'ятати, що рекламне звернення створюється для людей, а не для опису виробу чи торгової марки. Стиль звернення не рекомендується суттєво змінювати для рекламу</w:t>
      </w:r>
      <w:r>
        <w:rPr>
          <w:color w:val="000000"/>
          <w:sz w:val="28"/>
          <w:szCs w:val="28"/>
          <w:lang w:val="uk-UA"/>
        </w:rPr>
        <w:t>ва</w:t>
      </w:r>
      <w:r w:rsidRPr="00CA5ED0">
        <w:rPr>
          <w:color w:val="000000"/>
          <w:sz w:val="28"/>
          <w:szCs w:val="28"/>
          <w:lang w:val="uk-UA"/>
        </w:rPr>
        <w:t>ння того самого продукту.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Рекламне звернення для досягнення цілей рекламування повинно бути:</w:t>
      </w:r>
    </w:p>
    <w:p w:rsidR="00A111D7" w:rsidRPr="00994A04" w:rsidRDefault="00A111D7" w:rsidP="00A111D7">
      <w:pPr>
        <w:numPr>
          <w:ilvl w:val="0"/>
          <w:numId w:val="7"/>
        </w:numPr>
        <w:shd w:val="clear" w:color="auto" w:fill="FFFFFF"/>
        <w:tabs>
          <w:tab w:val="clear" w:pos="862"/>
          <w:tab w:val="num" w:pos="180"/>
        </w:tabs>
        <w:spacing w:line="360" w:lineRule="auto"/>
        <w:ind w:hanging="862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аргументованим і конкретним;</w:t>
      </w:r>
      <w:r>
        <w:rPr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цілеспрямованим, мати відповідного адресата;</w:t>
      </w:r>
    </w:p>
    <w:p w:rsidR="00A111D7" w:rsidRPr="00994A04" w:rsidRDefault="00A111D7" w:rsidP="00A111D7">
      <w:pPr>
        <w:numPr>
          <w:ilvl w:val="0"/>
          <w:numId w:val="7"/>
        </w:numPr>
        <w:shd w:val="clear" w:color="auto" w:fill="FFFFFF"/>
        <w:tabs>
          <w:tab w:val="clear" w:pos="862"/>
          <w:tab w:val="num" w:pos="180"/>
        </w:tabs>
        <w:spacing w:line="360" w:lineRule="auto"/>
        <w:ind w:hanging="862"/>
        <w:jc w:val="both"/>
        <w:rPr>
          <w:color w:val="000000"/>
          <w:sz w:val="28"/>
        </w:rPr>
      </w:pPr>
      <w:proofErr w:type="spellStart"/>
      <w:r w:rsidRPr="00CA5ED0">
        <w:rPr>
          <w:color w:val="000000"/>
          <w:sz w:val="28"/>
        </w:rPr>
        <w:t>достовірним</w:t>
      </w:r>
      <w:proofErr w:type="spellEnd"/>
      <w:r w:rsidRPr="00CA5ED0">
        <w:rPr>
          <w:color w:val="000000"/>
          <w:sz w:val="28"/>
        </w:rPr>
        <w:t xml:space="preserve"> і </w:t>
      </w:r>
      <w:proofErr w:type="spellStart"/>
      <w:r w:rsidRPr="00CA5ED0">
        <w:rPr>
          <w:color w:val="000000"/>
          <w:sz w:val="28"/>
        </w:rPr>
        <w:t>правдивим</w:t>
      </w:r>
      <w:proofErr w:type="spellEnd"/>
      <w:r w:rsidRPr="00CA5ED0">
        <w:rPr>
          <w:color w:val="000000"/>
          <w:sz w:val="28"/>
        </w:rPr>
        <w:t>;</w:t>
      </w:r>
    </w:p>
    <w:p w:rsidR="00A111D7" w:rsidRPr="00994A04" w:rsidRDefault="00A111D7" w:rsidP="00A111D7">
      <w:pPr>
        <w:numPr>
          <w:ilvl w:val="0"/>
          <w:numId w:val="7"/>
        </w:numPr>
        <w:shd w:val="clear" w:color="auto" w:fill="FFFFFF"/>
        <w:tabs>
          <w:tab w:val="clear" w:pos="862"/>
          <w:tab w:val="num" w:pos="180"/>
        </w:tabs>
        <w:spacing w:line="360" w:lineRule="auto"/>
        <w:ind w:hanging="862"/>
        <w:jc w:val="both"/>
        <w:rPr>
          <w:color w:val="000000"/>
          <w:sz w:val="28"/>
        </w:rPr>
      </w:pPr>
      <w:proofErr w:type="spellStart"/>
      <w:r w:rsidRPr="00994A04">
        <w:rPr>
          <w:color w:val="000000"/>
          <w:sz w:val="28"/>
        </w:rPr>
        <w:t>виразним</w:t>
      </w:r>
      <w:proofErr w:type="spellEnd"/>
      <w:r w:rsidRPr="00994A04">
        <w:rPr>
          <w:color w:val="000000"/>
          <w:sz w:val="28"/>
        </w:rPr>
        <w:t xml:space="preserve"> і </w:t>
      </w:r>
      <w:proofErr w:type="spellStart"/>
      <w:r w:rsidRPr="00994A04">
        <w:rPr>
          <w:color w:val="000000"/>
          <w:sz w:val="28"/>
        </w:rPr>
        <w:t>доступним</w:t>
      </w:r>
      <w:proofErr w:type="spellEnd"/>
      <w:r w:rsidRPr="00994A04">
        <w:rPr>
          <w:color w:val="000000"/>
          <w:sz w:val="28"/>
        </w:rPr>
        <w:t xml:space="preserve"> широкому </w:t>
      </w:r>
      <w:proofErr w:type="spellStart"/>
      <w:r w:rsidRPr="00994A04">
        <w:rPr>
          <w:color w:val="000000"/>
          <w:sz w:val="28"/>
        </w:rPr>
        <w:t>загалу</w:t>
      </w:r>
      <w:proofErr w:type="spellEnd"/>
      <w:r w:rsidRPr="00994A04">
        <w:rPr>
          <w:color w:val="000000"/>
          <w:sz w:val="28"/>
        </w:rPr>
        <w:t>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Ці ж вимоги містить ст. 7 Закону України "Про рекламу"; 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i/>
          <w:iCs/>
          <w:color w:val="000000"/>
          <w:sz w:val="28"/>
          <w:szCs w:val="28"/>
          <w:lang w:val="uk-UA"/>
        </w:rPr>
        <w:t>“Стаття 7. Принципи рекламної діяльності</w:t>
      </w:r>
      <w:r>
        <w:rPr>
          <w:i/>
          <w:iCs/>
          <w:color w:val="000000"/>
          <w:sz w:val="28"/>
          <w:szCs w:val="28"/>
          <w:lang w:val="uk-UA"/>
        </w:rPr>
        <w:t>.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Основними принципами рекламної діяльності є:</w:t>
      </w:r>
    </w:p>
    <w:p w:rsidR="00A111D7" w:rsidRPr="00CA5ED0" w:rsidRDefault="00A111D7" w:rsidP="00A111D7">
      <w:pPr>
        <w:numPr>
          <w:ilvl w:val="0"/>
          <w:numId w:val="8"/>
        </w:numPr>
        <w:shd w:val="clear" w:color="auto" w:fill="FFFFFF"/>
        <w:tabs>
          <w:tab w:val="clear" w:pos="148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законність, точність, достовірність, використання державної мови, використання форм та засобів, які не завдають споживачеві реклами моральної, фізичної або психічної шкоди".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Коли використовується радіо, необхідно враховувати такі три фактори: по-перше, повторювати рекламне звернення </w:t>
      </w:r>
      <w:r>
        <w:rPr>
          <w:color w:val="000000"/>
          <w:sz w:val="28"/>
          <w:szCs w:val="28"/>
          <w:lang w:val="uk-UA"/>
        </w:rPr>
        <w:t>най</w:t>
      </w:r>
      <w:r w:rsidRPr="00CA5ED0">
        <w:rPr>
          <w:color w:val="000000"/>
          <w:sz w:val="28"/>
          <w:szCs w:val="28"/>
          <w:lang w:val="uk-UA"/>
        </w:rPr>
        <w:t>частіше, по-друге, називати марку на початку передачі, по-третє, повторювати назву марки якомога частіше і, по-четверте, давати рекламне звернення на початку програми.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r w:rsidRPr="00CA5ED0">
        <w:rPr>
          <w:color w:val="000000"/>
          <w:sz w:val="28"/>
          <w:szCs w:val="28"/>
          <w:lang w:val="uk-UA"/>
        </w:rPr>
        <w:t xml:space="preserve">бговорення </w:t>
      </w:r>
      <w:r>
        <w:rPr>
          <w:color w:val="000000"/>
          <w:sz w:val="28"/>
          <w:szCs w:val="28"/>
          <w:lang w:val="uk-UA"/>
        </w:rPr>
        <w:t xml:space="preserve">слід </w:t>
      </w:r>
      <w:r w:rsidRPr="00CA5ED0">
        <w:rPr>
          <w:color w:val="000000"/>
          <w:sz w:val="28"/>
          <w:szCs w:val="28"/>
          <w:lang w:val="uk-UA"/>
        </w:rPr>
        <w:t>спрямувати на з'ясування питань, наскільки рекламне звернення відповідає цілям рекламодавця.</w:t>
      </w:r>
      <w:r>
        <w:rPr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На цій стадії також необхідно вибрати виконавців. Кожна рекламна агенція повинна мати широке коло виконавців, яких вона вже знає, яким довіряє і для яких готує макет. В Україні значна кількість рекламних агенцій має друкарні або діє при видавництвах.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Про виробництво друкованої реклами ми вже говорили. Додамо тільки, що використання комп'ютерного набору й комп'ютерної графіки зробило справжній переворот у поліграфії, майже безмежно розширивши її можливості.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Найпростішим є виробництво </w:t>
      </w:r>
      <w:proofErr w:type="spellStart"/>
      <w:r w:rsidRPr="00CA5ED0">
        <w:rPr>
          <w:color w:val="000000"/>
          <w:sz w:val="28"/>
          <w:szCs w:val="28"/>
          <w:lang w:val="uk-UA"/>
        </w:rPr>
        <w:t>радіореклами</w:t>
      </w:r>
      <w:proofErr w:type="spellEnd"/>
      <w:r w:rsidRPr="00CA5ED0">
        <w:rPr>
          <w:color w:val="000000"/>
          <w:sz w:val="28"/>
          <w:szCs w:val="28"/>
          <w:lang w:val="uk-UA"/>
        </w:rPr>
        <w:t>. Записаний дикторський текст у відповідні моменти передають в ефір.</w:t>
      </w:r>
    </w:p>
    <w:p w:rsidR="00A111D7" w:rsidRPr="00CA5ED0" w:rsidRDefault="00A111D7" w:rsidP="00A111D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Найскладнішим і найдорожчим є виготовлення рекламного комерційного фільму. У США, наприклад, </w:t>
      </w:r>
      <w:r>
        <w:rPr>
          <w:color w:val="000000"/>
          <w:sz w:val="28"/>
          <w:szCs w:val="28"/>
          <w:lang w:val="uk-UA"/>
        </w:rPr>
        <w:t xml:space="preserve">у </w:t>
      </w:r>
      <w:r w:rsidRPr="00CA5ED0">
        <w:rPr>
          <w:color w:val="000000"/>
          <w:sz w:val="28"/>
          <w:szCs w:val="28"/>
          <w:lang w:val="uk-UA"/>
        </w:rPr>
        <w:t>так</w:t>
      </w:r>
      <w:r>
        <w:rPr>
          <w:color w:val="000000"/>
          <w:sz w:val="28"/>
          <w:szCs w:val="28"/>
          <w:lang w:val="uk-UA"/>
        </w:rPr>
        <w:t>ому</w:t>
      </w:r>
      <w:r w:rsidRPr="00CA5ED0">
        <w:rPr>
          <w:color w:val="000000"/>
          <w:sz w:val="28"/>
          <w:szCs w:val="28"/>
          <w:lang w:val="uk-UA"/>
        </w:rPr>
        <w:t xml:space="preserve"> фільм</w:t>
      </w:r>
      <w:r>
        <w:rPr>
          <w:color w:val="000000"/>
          <w:sz w:val="28"/>
          <w:szCs w:val="28"/>
          <w:lang w:val="uk-UA"/>
        </w:rPr>
        <w:t>і</w:t>
      </w:r>
      <w:r w:rsidRPr="00CA5ED0">
        <w:rPr>
          <w:color w:val="000000"/>
          <w:sz w:val="28"/>
          <w:szCs w:val="28"/>
          <w:lang w:val="uk-UA"/>
        </w:rPr>
        <w:t xml:space="preserve"> тривалість однієї хвилини передбачає участь творчого й технічного колективу кількістю понад 100 осіб і коштує близько 100 тис. доларів.</w:t>
      </w:r>
    </w:p>
    <w:p w:rsidR="00A111D7" w:rsidRDefault="00A111D7" w:rsidP="00A111D7">
      <w:pPr>
        <w:pStyle w:val="3"/>
        <w:ind w:firstLine="708"/>
        <w:jc w:val="both"/>
        <w:rPr>
          <w:szCs w:val="28"/>
        </w:rPr>
      </w:pPr>
    </w:p>
    <w:p w:rsidR="000178B1" w:rsidRPr="00A111D7" w:rsidRDefault="000178B1">
      <w:pPr>
        <w:rPr>
          <w:lang w:val="uk-UA"/>
        </w:rPr>
      </w:pPr>
    </w:p>
    <w:sectPr w:rsidR="000178B1" w:rsidRPr="00A1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50E"/>
    <w:multiLevelType w:val="hybridMultilevel"/>
    <w:tmpl w:val="930A8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0A3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612E2"/>
    <w:multiLevelType w:val="hybridMultilevel"/>
    <w:tmpl w:val="1638BA3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525B284B"/>
    <w:multiLevelType w:val="hybridMultilevel"/>
    <w:tmpl w:val="097E9638"/>
    <w:lvl w:ilvl="0" w:tplc="80F6BBCC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62E530AC"/>
    <w:multiLevelType w:val="hybridMultilevel"/>
    <w:tmpl w:val="C986A50E"/>
    <w:lvl w:ilvl="0" w:tplc="D5304EA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3C1AA4"/>
    <w:multiLevelType w:val="hybridMultilevel"/>
    <w:tmpl w:val="7B92EB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E018B1FC">
      <w:start w:val="65535"/>
      <w:numFmt w:val="bullet"/>
      <w:lvlText w:val="-"/>
      <w:lvlJc w:val="left"/>
      <w:pPr>
        <w:tabs>
          <w:tab w:val="num" w:pos="2520"/>
        </w:tabs>
        <w:ind w:left="2520" w:firstLine="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9E95E93"/>
    <w:multiLevelType w:val="hybridMultilevel"/>
    <w:tmpl w:val="0D2A7D64"/>
    <w:lvl w:ilvl="0" w:tplc="0F56B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E06717"/>
    <w:multiLevelType w:val="hybridMultilevel"/>
    <w:tmpl w:val="33C6A7D6"/>
    <w:lvl w:ilvl="0" w:tplc="560A3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0012B38"/>
    <w:multiLevelType w:val="multilevel"/>
    <w:tmpl w:val="7C820C1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D7"/>
    <w:rsid w:val="000178B1"/>
    <w:rsid w:val="00A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111D7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b/>
      <w:bCs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111D7"/>
    <w:rPr>
      <w:rFonts w:ascii="Times New Roman" w:eastAsia="Times New Roman" w:hAnsi="Times New Roman" w:cs="Times New Roman"/>
      <w:b/>
      <w:bCs/>
      <w:color w:val="000000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111D7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111D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paragraph" w:styleId="3">
    <w:name w:val="Body Text 3"/>
    <w:basedOn w:val="a"/>
    <w:link w:val="30"/>
    <w:rsid w:val="00A111D7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8"/>
      <w:szCs w:val="22"/>
      <w:lang w:val="uk-UA"/>
    </w:rPr>
  </w:style>
  <w:style w:type="character" w:customStyle="1" w:styleId="30">
    <w:name w:val="Основной текст 3 Знак"/>
    <w:basedOn w:val="a0"/>
    <w:link w:val="3"/>
    <w:rsid w:val="00A111D7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111D7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b/>
      <w:bCs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111D7"/>
    <w:rPr>
      <w:rFonts w:ascii="Times New Roman" w:eastAsia="Times New Roman" w:hAnsi="Times New Roman" w:cs="Times New Roman"/>
      <w:b/>
      <w:bCs/>
      <w:color w:val="000000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111D7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111D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paragraph" w:styleId="3">
    <w:name w:val="Body Text 3"/>
    <w:basedOn w:val="a"/>
    <w:link w:val="30"/>
    <w:rsid w:val="00A111D7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8"/>
      <w:szCs w:val="22"/>
      <w:lang w:val="uk-UA"/>
    </w:rPr>
  </w:style>
  <w:style w:type="character" w:customStyle="1" w:styleId="30">
    <w:name w:val="Основной текст 3 Знак"/>
    <w:basedOn w:val="a0"/>
    <w:link w:val="3"/>
    <w:rsid w:val="00A111D7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2557</Words>
  <Characters>14579</Characters>
  <Application>Microsoft Office Word</Application>
  <DocSecurity>0</DocSecurity>
  <Lines>121</Lines>
  <Paragraphs>34</Paragraphs>
  <ScaleCrop>false</ScaleCrop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2021-08-26T16:09:00Z</dcterms:created>
  <dcterms:modified xsi:type="dcterms:W3CDTF">2021-08-26T16:09:00Z</dcterms:modified>
</cp:coreProperties>
</file>