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E0F" w:rsidRDefault="004C4E0F" w:rsidP="004C4E0F">
      <w:pPr>
        <w:pStyle w:val="1"/>
        <w:spacing w:line="319" w:lineRule="exact"/>
        <w:ind w:firstLine="926"/>
        <w:jc w:val="center"/>
      </w:pPr>
      <w:r>
        <w:t>Підсумковий тест</w:t>
      </w:r>
    </w:p>
    <w:p w:rsidR="004C4E0F" w:rsidRDefault="004C4E0F" w:rsidP="004C4E0F">
      <w:pPr>
        <w:pStyle w:val="1"/>
        <w:spacing w:line="319" w:lineRule="exact"/>
        <w:ind w:firstLine="926"/>
      </w:pPr>
    </w:p>
    <w:p w:rsidR="004C4E0F" w:rsidRDefault="004C4E0F" w:rsidP="004C4E0F">
      <w:pPr>
        <w:pStyle w:val="a5"/>
        <w:numPr>
          <w:ilvl w:val="0"/>
          <w:numId w:val="1"/>
        </w:numPr>
        <w:tabs>
          <w:tab w:val="left" w:pos="1224"/>
        </w:tabs>
        <w:ind w:left="0" w:firstLine="926"/>
        <w:rPr>
          <w:sz w:val="28"/>
        </w:rPr>
      </w:pPr>
      <w:r>
        <w:rPr>
          <w:sz w:val="28"/>
        </w:rPr>
        <w:t>Який</w:t>
      </w:r>
      <w:r>
        <w:rPr>
          <w:spacing w:val="13"/>
          <w:sz w:val="28"/>
        </w:rPr>
        <w:t xml:space="preserve"> </w:t>
      </w:r>
      <w:r>
        <w:rPr>
          <w:sz w:val="28"/>
        </w:rPr>
        <w:t>з</w:t>
      </w:r>
      <w:r>
        <w:rPr>
          <w:spacing w:val="12"/>
          <w:sz w:val="28"/>
        </w:rPr>
        <w:t xml:space="preserve"> </w:t>
      </w:r>
      <w:r>
        <w:rPr>
          <w:sz w:val="28"/>
        </w:rPr>
        <w:t>принципів</w:t>
      </w:r>
      <w:r>
        <w:rPr>
          <w:spacing w:val="10"/>
          <w:sz w:val="28"/>
        </w:rPr>
        <w:t xml:space="preserve"> </w:t>
      </w:r>
      <w:r>
        <w:rPr>
          <w:sz w:val="28"/>
        </w:rPr>
        <w:t>комунікації</w:t>
      </w:r>
      <w:r>
        <w:rPr>
          <w:spacing w:val="14"/>
          <w:sz w:val="28"/>
        </w:rPr>
        <w:t xml:space="preserve"> </w:t>
      </w:r>
      <w:r>
        <w:rPr>
          <w:sz w:val="28"/>
        </w:rPr>
        <w:t>характеризує</w:t>
      </w:r>
      <w:r>
        <w:rPr>
          <w:spacing w:val="12"/>
          <w:sz w:val="28"/>
        </w:rPr>
        <w:t xml:space="preserve"> </w:t>
      </w:r>
      <w:r>
        <w:rPr>
          <w:sz w:val="28"/>
        </w:rPr>
        <w:t>звітність</w:t>
      </w:r>
      <w:r>
        <w:rPr>
          <w:spacing w:val="12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11"/>
          <w:sz w:val="28"/>
        </w:rPr>
        <w:t xml:space="preserve"> </w:t>
      </w:r>
      <w:r>
        <w:rPr>
          <w:sz w:val="28"/>
        </w:rPr>
        <w:t>публічної</w:t>
      </w:r>
      <w:r>
        <w:rPr>
          <w:spacing w:val="-67"/>
          <w:sz w:val="28"/>
        </w:rPr>
        <w:t xml:space="preserve"> </w:t>
      </w:r>
      <w:r>
        <w:rPr>
          <w:sz w:val="28"/>
        </w:rPr>
        <w:t>влади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 громадськістю</w:t>
      </w:r>
      <w:r>
        <w:rPr>
          <w:spacing w:val="-2"/>
          <w:sz w:val="28"/>
        </w:rPr>
        <w:t xml:space="preserve"> </w:t>
      </w:r>
      <w:r>
        <w:rPr>
          <w:sz w:val="28"/>
        </w:rPr>
        <w:t>про результати своєї діяльності?</w:t>
      </w:r>
    </w:p>
    <w:p w:rsidR="004C4E0F" w:rsidRDefault="004C4E0F" w:rsidP="004C4E0F">
      <w:pPr>
        <w:pStyle w:val="a3"/>
        <w:ind w:left="0" w:firstLine="926"/>
        <w:rPr>
          <w:spacing w:val="1"/>
        </w:rPr>
      </w:pPr>
      <w:r>
        <w:t>а) прозорості;</w:t>
      </w:r>
      <w:r>
        <w:rPr>
          <w:spacing w:val="1"/>
        </w:rPr>
        <w:t xml:space="preserve"> </w:t>
      </w:r>
    </w:p>
    <w:p w:rsidR="004C4E0F" w:rsidRDefault="004C4E0F" w:rsidP="004C4E0F">
      <w:pPr>
        <w:pStyle w:val="a3"/>
        <w:ind w:left="0" w:firstLine="926"/>
        <w:rPr>
          <w:spacing w:val="-67"/>
        </w:rPr>
      </w:pPr>
      <w:r>
        <w:t>б) відкритості;</w:t>
      </w:r>
      <w:r>
        <w:rPr>
          <w:spacing w:val="-67"/>
        </w:rPr>
        <w:t xml:space="preserve"> </w:t>
      </w:r>
    </w:p>
    <w:p w:rsidR="004C4E0F" w:rsidRDefault="004C4E0F" w:rsidP="004C4E0F">
      <w:pPr>
        <w:pStyle w:val="a3"/>
        <w:ind w:left="0" w:firstLine="926"/>
        <w:rPr>
          <w:spacing w:val="-67"/>
        </w:rPr>
      </w:pPr>
      <w:r>
        <w:t>в) підзвітності;</w:t>
      </w:r>
      <w:r>
        <w:rPr>
          <w:spacing w:val="-67"/>
        </w:rPr>
        <w:t xml:space="preserve"> </w:t>
      </w:r>
    </w:p>
    <w:p w:rsidR="004C4E0F" w:rsidRDefault="004C4E0F" w:rsidP="004C4E0F">
      <w:pPr>
        <w:pStyle w:val="a3"/>
        <w:ind w:left="0" w:firstLine="926"/>
      </w:pPr>
      <w:r>
        <w:t>г)</w:t>
      </w:r>
      <w:r>
        <w:rPr>
          <w:spacing w:val="-11"/>
        </w:rPr>
        <w:t xml:space="preserve"> </w:t>
      </w:r>
      <w:r>
        <w:t>партнерства.</w:t>
      </w:r>
    </w:p>
    <w:p w:rsidR="004C4E0F" w:rsidRDefault="004C4E0F" w:rsidP="004C4E0F">
      <w:pPr>
        <w:pStyle w:val="a3"/>
        <w:spacing w:before="9"/>
        <w:ind w:left="0" w:firstLine="926"/>
        <w:rPr>
          <w:sz w:val="27"/>
        </w:rPr>
      </w:pPr>
    </w:p>
    <w:p w:rsidR="004C4E0F" w:rsidRDefault="004C4E0F" w:rsidP="004C4E0F">
      <w:pPr>
        <w:pStyle w:val="a5"/>
        <w:numPr>
          <w:ilvl w:val="0"/>
          <w:numId w:val="1"/>
        </w:numPr>
        <w:tabs>
          <w:tab w:val="left" w:pos="1409"/>
        </w:tabs>
        <w:spacing w:before="1"/>
        <w:ind w:left="0" w:firstLine="926"/>
        <w:jc w:val="both"/>
        <w:rPr>
          <w:sz w:val="28"/>
        </w:rPr>
      </w:pP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якої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функції</w:t>
      </w:r>
      <w:r>
        <w:rPr>
          <w:spacing w:val="1"/>
          <w:sz w:val="28"/>
        </w:rPr>
        <w:t xml:space="preserve"> </w:t>
      </w:r>
      <w:r>
        <w:rPr>
          <w:sz w:val="28"/>
        </w:rPr>
        <w:t>комунікації</w:t>
      </w:r>
      <w:r>
        <w:rPr>
          <w:spacing w:val="1"/>
          <w:sz w:val="28"/>
        </w:rPr>
        <w:t xml:space="preserve"> </w:t>
      </w:r>
      <w:r>
        <w:rPr>
          <w:sz w:val="28"/>
        </w:rPr>
        <w:t>належить</w:t>
      </w:r>
      <w:r>
        <w:rPr>
          <w:spacing w:val="1"/>
          <w:sz w:val="28"/>
        </w:rPr>
        <w:t xml:space="preserve"> </w:t>
      </w:r>
      <w:r>
        <w:rPr>
          <w:sz w:val="28"/>
        </w:rPr>
        <w:t>взаємоузгодження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дій</w:t>
      </w:r>
      <w:r>
        <w:rPr>
          <w:spacing w:val="1"/>
          <w:sz w:val="28"/>
        </w:rPr>
        <w:t xml:space="preserve"> </w:t>
      </w:r>
      <w:r>
        <w:rPr>
          <w:sz w:val="28"/>
        </w:rPr>
        <w:t>відправника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отримувача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горизонтальному,</w:t>
      </w:r>
      <w:r>
        <w:rPr>
          <w:spacing w:val="1"/>
          <w:sz w:val="28"/>
        </w:rPr>
        <w:t xml:space="preserve"> </w:t>
      </w:r>
      <w:r>
        <w:rPr>
          <w:sz w:val="28"/>
        </w:rPr>
        <w:t>вертикальному,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внутрішньому</w:t>
      </w:r>
      <w:r>
        <w:rPr>
          <w:spacing w:val="-5"/>
          <w:sz w:val="28"/>
        </w:rPr>
        <w:t xml:space="preserve"> </w:t>
      </w:r>
      <w:r>
        <w:rPr>
          <w:sz w:val="28"/>
        </w:rPr>
        <w:t>та зовнішньому</w:t>
      </w:r>
      <w:r>
        <w:rPr>
          <w:spacing w:val="-4"/>
          <w:sz w:val="28"/>
        </w:rPr>
        <w:t xml:space="preserve"> </w:t>
      </w:r>
      <w:r>
        <w:rPr>
          <w:sz w:val="28"/>
        </w:rPr>
        <w:t>рівнях?</w:t>
      </w:r>
    </w:p>
    <w:p w:rsidR="004C4E0F" w:rsidRDefault="004C4E0F" w:rsidP="004C4E0F">
      <w:pPr>
        <w:pStyle w:val="a3"/>
        <w:ind w:left="0" w:firstLine="926"/>
      </w:pPr>
      <w:r>
        <w:t>а) планування;</w:t>
      </w:r>
    </w:p>
    <w:p w:rsidR="004C4E0F" w:rsidRDefault="004C4E0F" w:rsidP="004C4E0F">
      <w:pPr>
        <w:pStyle w:val="a3"/>
        <w:ind w:left="0" w:firstLine="926"/>
        <w:rPr>
          <w:spacing w:val="1"/>
        </w:rPr>
      </w:pPr>
      <w:r>
        <w:rPr>
          <w:spacing w:val="-67"/>
        </w:rPr>
        <w:t xml:space="preserve"> </w:t>
      </w:r>
      <w:r>
        <w:t>б) організації;</w:t>
      </w:r>
    </w:p>
    <w:p w:rsidR="004C4E0F" w:rsidRDefault="004C4E0F" w:rsidP="004C4E0F">
      <w:pPr>
        <w:pStyle w:val="a3"/>
        <w:ind w:left="0" w:firstLine="926"/>
        <w:rPr>
          <w:spacing w:val="-67"/>
        </w:rPr>
      </w:pPr>
      <w:r>
        <w:t>в) координації;</w:t>
      </w:r>
      <w:r>
        <w:rPr>
          <w:spacing w:val="-67"/>
        </w:rPr>
        <w:t xml:space="preserve"> </w:t>
      </w:r>
    </w:p>
    <w:p w:rsidR="004C4E0F" w:rsidRDefault="004C4E0F" w:rsidP="004C4E0F">
      <w:pPr>
        <w:pStyle w:val="a3"/>
        <w:ind w:left="0" w:firstLine="926"/>
      </w:pPr>
      <w:r>
        <w:t>г)</w:t>
      </w:r>
      <w:r>
        <w:rPr>
          <w:spacing w:val="-1"/>
        </w:rPr>
        <w:t xml:space="preserve"> </w:t>
      </w:r>
      <w:r>
        <w:t>мотивації.</w:t>
      </w:r>
    </w:p>
    <w:p w:rsidR="004C4E0F" w:rsidRDefault="004C4E0F" w:rsidP="004C4E0F">
      <w:pPr>
        <w:pStyle w:val="a3"/>
        <w:spacing w:before="11"/>
        <w:ind w:left="0" w:firstLine="926"/>
        <w:rPr>
          <w:sz w:val="27"/>
        </w:rPr>
      </w:pPr>
    </w:p>
    <w:p w:rsidR="004C4E0F" w:rsidRDefault="004C4E0F" w:rsidP="004C4E0F">
      <w:pPr>
        <w:pStyle w:val="a5"/>
        <w:numPr>
          <w:ilvl w:val="0"/>
          <w:numId w:val="1"/>
        </w:numPr>
        <w:tabs>
          <w:tab w:val="left" w:pos="1246"/>
        </w:tabs>
        <w:ind w:left="0" w:firstLine="926"/>
        <w:jc w:val="both"/>
        <w:rPr>
          <w:sz w:val="28"/>
        </w:rPr>
      </w:pPr>
      <w:r>
        <w:rPr>
          <w:sz w:val="28"/>
        </w:rPr>
        <w:t>Здатність особи встановлювати та підтримувати необхідні контакти з</w:t>
      </w:r>
      <w:r>
        <w:rPr>
          <w:spacing w:val="1"/>
          <w:sz w:val="28"/>
        </w:rPr>
        <w:t xml:space="preserve"> </w:t>
      </w:r>
      <w:r>
        <w:rPr>
          <w:sz w:val="28"/>
        </w:rPr>
        <w:t>оточуючими людьми через застосування певних знань, умінь і навичок під час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передачі</w:t>
      </w:r>
      <w:r>
        <w:rPr>
          <w:spacing w:val="-2"/>
          <w:sz w:val="28"/>
        </w:rPr>
        <w:t xml:space="preserve"> </w:t>
      </w:r>
      <w:r>
        <w:rPr>
          <w:sz w:val="28"/>
        </w:rPr>
        <w:t>й отримання</w:t>
      </w:r>
      <w:r>
        <w:rPr>
          <w:spacing w:val="-1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це:</w:t>
      </w:r>
    </w:p>
    <w:p w:rsidR="004C4E0F" w:rsidRDefault="004C4E0F" w:rsidP="004C4E0F">
      <w:pPr>
        <w:pStyle w:val="a3"/>
        <w:spacing w:before="1" w:line="322" w:lineRule="exact"/>
        <w:ind w:left="0" w:firstLine="926"/>
      </w:pPr>
      <w:r>
        <w:t>а)</w:t>
      </w:r>
      <w:r>
        <w:rPr>
          <w:spacing w:val="-3"/>
        </w:rPr>
        <w:t xml:space="preserve"> </w:t>
      </w:r>
      <w:r>
        <w:t>комунікативна</w:t>
      </w:r>
      <w:r>
        <w:rPr>
          <w:spacing w:val="-2"/>
        </w:rPr>
        <w:t xml:space="preserve"> </w:t>
      </w:r>
      <w:r>
        <w:t>культура;</w:t>
      </w:r>
    </w:p>
    <w:p w:rsidR="004C4E0F" w:rsidRDefault="004C4E0F" w:rsidP="004C4E0F">
      <w:pPr>
        <w:pStyle w:val="a3"/>
        <w:ind w:left="0" w:firstLine="926"/>
        <w:rPr>
          <w:spacing w:val="-67"/>
        </w:rPr>
      </w:pPr>
      <w:r>
        <w:t>б) комунікативна компетентність;</w:t>
      </w:r>
      <w:r>
        <w:rPr>
          <w:spacing w:val="-67"/>
        </w:rPr>
        <w:t xml:space="preserve"> </w:t>
      </w:r>
    </w:p>
    <w:p w:rsidR="004C4E0F" w:rsidRDefault="004C4E0F" w:rsidP="004C4E0F">
      <w:pPr>
        <w:pStyle w:val="a3"/>
        <w:ind w:left="0" w:firstLine="926"/>
      </w:pPr>
      <w:r>
        <w:t>в)</w:t>
      </w:r>
      <w:r>
        <w:rPr>
          <w:spacing w:val="-3"/>
        </w:rPr>
        <w:t xml:space="preserve"> </w:t>
      </w:r>
      <w:r>
        <w:t>комунікативний</w:t>
      </w:r>
      <w:r>
        <w:rPr>
          <w:spacing w:val="-1"/>
        </w:rPr>
        <w:t xml:space="preserve"> </w:t>
      </w:r>
      <w:r>
        <w:t>процес;</w:t>
      </w:r>
    </w:p>
    <w:p w:rsidR="004C4E0F" w:rsidRDefault="004C4E0F" w:rsidP="004C4E0F">
      <w:pPr>
        <w:pStyle w:val="a3"/>
        <w:spacing w:line="321" w:lineRule="exact"/>
        <w:ind w:left="0" w:firstLine="926"/>
      </w:pPr>
      <w:r>
        <w:t>г)</w:t>
      </w:r>
      <w:r>
        <w:rPr>
          <w:spacing w:val="-3"/>
        </w:rPr>
        <w:t xml:space="preserve"> </w:t>
      </w:r>
      <w:r>
        <w:t>комунікативний</w:t>
      </w:r>
      <w:r>
        <w:rPr>
          <w:spacing w:val="-3"/>
        </w:rPr>
        <w:t xml:space="preserve"> </w:t>
      </w:r>
      <w:r>
        <w:t>простір.</w:t>
      </w:r>
    </w:p>
    <w:p w:rsidR="004C4E0F" w:rsidRDefault="004C4E0F" w:rsidP="004C4E0F">
      <w:pPr>
        <w:pStyle w:val="a3"/>
        <w:ind w:left="0" w:firstLine="926"/>
      </w:pPr>
    </w:p>
    <w:p w:rsidR="004C4E0F" w:rsidRDefault="004C4E0F" w:rsidP="004C4E0F">
      <w:pPr>
        <w:pStyle w:val="a5"/>
        <w:numPr>
          <w:ilvl w:val="0"/>
          <w:numId w:val="1"/>
        </w:numPr>
        <w:tabs>
          <w:tab w:val="left" w:pos="1265"/>
        </w:tabs>
        <w:ind w:left="0" w:firstLine="926"/>
        <w:jc w:val="both"/>
        <w:rPr>
          <w:sz w:val="28"/>
        </w:rPr>
      </w:pPr>
      <w:r>
        <w:rPr>
          <w:sz w:val="28"/>
        </w:rPr>
        <w:t>До якого виду комунікації належить система соціально обумовленої</w:t>
      </w:r>
      <w:r>
        <w:rPr>
          <w:spacing w:val="1"/>
          <w:sz w:val="28"/>
        </w:rPr>
        <w:t xml:space="preserve"> </w:t>
      </w:r>
      <w:r>
        <w:rPr>
          <w:sz w:val="28"/>
        </w:rPr>
        <w:t>поведінки, в структурі якої переважають мимовільні, неусвідомлені комплекси</w:t>
      </w:r>
      <w:r>
        <w:rPr>
          <w:spacing w:val="1"/>
          <w:sz w:val="28"/>
        </w:rPr>
        <w:t xml:space="preserve"> </w:t>
      </w:r>
      <w:r>
        <w:rPr>
          <w:sz w:val="28"/>
        </w:rPr>
        <w:t>рухів</w:t>
      </w:r>
      <w:r>
        <w:rPr>
          <w:spacing w:val="-3"/>
          <w:sz w:val="28"/>
        </w:rPr>
        <w:t xml:space="preserve"> </w:t>
      </w:r>
      <w:r>
        <w:rPr>
          <w:sz w:val="28"/>
        </w:rPr>
        <w:t>(жести,</w:t>
      </w:r>
      <w:r>
        <w:rPr>
          <w:spacing w:val="-1"/>
          <w:sz w:val="28"/>
        </w:rPr>
        <w:t xml:space="preserve"> </w:t>
      </w:r>
      <w:r>
        <w:rPr>
          <w:sz w:val="28"/>
        </w:rPr>
        <w:t>погляди,</w:t>
      </w:r>
      <w:r>
        <w:rPr>
          <w:spacing w:val="-1"/>
          <w:sz w:val="28"/>
        </w:rPr>
        <w:t xml:space="preserve"> </w:t>
      </w:r>
      <w:r>
        <w:rPr>
          <w:sz w:val="28"/>
        </w:rPr>
        <w:t>хода)?</w:t>
      </w:r>
    </w:p>
    <w:p w:rsidR="004C4E0F" w:rsidRDefault="004C4E0F" w:rsidP="004C4E0F">
      <w:pPr>
        <w:pStyle w:val="a3"/>
        <w:spacing w:before="1" w:line="322" w:lineRule="exact"/>
        <w:ind w:left="0" w:firstLine="926"/>
      </w:pPr>
      <w:r>
        <w:t>а)</w:t>
      </w:r>
      <w:r>
        <w:rPr>
          <w:spacing w:val="-2"/>
        </w:rPr>
        <w:t xml:space="preserve"> </w:t>
      </w:r>
      <w:r>
        <w:t>вербальна;</w:t>
      </w:r>
    </w:p>
    <w:p w:rsidR="004C4E0F" w:rsidRDefault="004C4E0F" w:rsidP="004C4E0F">
      <w:pPr>
        <w:pStyle w:val="a3"/>
        <w:ind w:left="0" w:firstLine="926"/>
        <w:rPr>
          <w:spacing w:val="-67"/>
        </w:rPr>
      </w:pPr>
      <w:r>
        <w:t>б) письмово-мовленнєва;</w:t>
      </w:r>
      <w:r>
        <w:rPr>
          <w:spacing w:val="-67"/>
        </w:rPr>
        <w:t xml:space="preserve"> </w:t>
      </w:r>
    </w:p>
    <w:p w:rsidR="004C4E0F" w:rsidRDefault="004C4E0F" w:rsidP="004C4E0F">
      <w:pPr>
        <w:pStyle w:val="a3"/>
        <w:ind w:left="0" w:firstLine="926"/>
      </w:pPr>
      <w:r>
        <w:t>в)</w:t>
      </w:r>
      <w:r>
        <w:rPr>
          <w:spacing w:val="-3"/>
        </w:rPr>
        <w:t xml:space="preserve"> </w:t>
      </w:r>
      <w:r>
        <w:t>невербальна;</w:t>
      </w:r>
    </w:p>
    <w:p w:rsidR="004C4E0F" w:rsidRDefault="004C4E0F" w:rsidP="004C4E0F">
      <w:pPr>
        <w:pStyle w:val="a3"/>
        <w:spacing w:line="321" w:lineRule="exact"/>
        <w:ind w:left="0" w:firstLine="926"/>
      </w:pPr>
      <w:r>
        <w:t>г)</w:t>
      </w:r>
      <w:r>
        <w:rPr>
          <w:spacing w:val="-1"/>
        </w:rPr>
        <w:t xml:space="preserve"> </w:t>
      </w:r>
      <w:r>
        <w:t>електронна.</w:t>
      </w:r>
    </w:p>
    <w:p w:rsidR="004C4E0F" w:rsidRDefault="004C4E0F" w:rsidP="004C4E0F">
      <w:pPr>
        <w:pStyle w:val="a3"/>
        <w:spacing w:before="1"/>
        <w:ind w:left="0" w:firstLine="926"/>
      </w:pPr>
    </w:p>
    <w:p w:rsidR="004C4E0F" w:rsidRDefault="004C4E0F" w:rsidP="004C4E0F">
      <w:pPr>
        <w:pStyle w:val="a5"/>
        <w:numPr>
          <w:ilvl w:val="0"/>
          <w:numId w:val="1"/>
        </w:numPr>
        <w:tabs>
          <w:tab w:val="left" w:pos="1208"/>
        </w:tabs>
        <w:spacing w:before="1"/>
        <w:ind w:left="0" w:firstLine="926"/>
        <w:rPr>
          <w:sz w:val="28"/>
        </w:rPr>
      </w:pPr>
      <w:r>
        <w:rPr>
          <w:sz w:val="28"/>
        </w:rPr>
        <w:t>Що не відноситься до критеріїв успіху здійснення комунікації?</w:t>
      </w:r>
    </w:p>
    <w:p w:rsidR="004C4E0F" w:rsidRDefault="004C4E0F" w:rsidP="004C4E0F">
      <w:pPr>
        <w:pStyle w:val="a5"/>
        <w:tabs>
          <w:tab w:val="left" w:pos="1208"/>
        </w:tabs>
        <w:spacing w:before="1"/>
        <w:ind w:left="926" w:firstLine="0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увага;</w:t>
      </w:r>
    </w:p>
    <w:p w:rsidR="004C4E0F" w:rsidRDefault="004C4E0F" w:rsidP="004C4E0F">
      <w:pPr>
        <w:pStyle w:val="a3"/>
        <w:spacing w:line="321" w:lineRule="exact"/>
        <w:ind w:left="0" w:firstLine="926"/>
      </w:pPr>
      <w:r>
        <w:t>б)</w:t>
      </w:r>
      <w:r>
        <w:rPr>
          <w:spacing w:val="-3"/>
        </w:rPr>
        <w:t xml:space="preserve"> </w:t>
      </w:r>
      <w:r>
        <w:t>довіра;</w:t>
      </w:r>
    </w:p>
    <w:p w:rsidR="004C4E0F" w:rsidRDefault="004C4E0F" w:rsidP="004C4E0F">
      <w:pPr>
        <w:pStyle w:val="a3"/>
        <w:spacing w:line="321" w:lineRule="exact"/>
        <w:ind w:left="0" w:firstLine="926"/>
        <w:rPr>
          <w:spacing w:val="-67"/>
        </w:rPr>
      </w:pPr>
      <w:r>
        <w:t>в) неетична норма поведінки;</w:t>
      </w:r>
    </w:p>
    <w:p w:rsidR="004C4E0F" w:rsidRDefault="004C4E0F" w:rsidP="004C4E0F">
      <w:pPr>
        <w:pStyle w:val="a3"/>
        <w:spacing w:line="321" w:lineRule="exact"/>
        <w:ind w:left="0" w:firstLine="926"/>
      </w:pPr>
      <w:r>
        <w:t>г)</w:t>
      </w:r>
      <w:r>
        <w:rPr>
          <w:spacing w:val="-1"/>
        </w:rPr>
        <w:t xml:space="preserve"> </w:t>
      </w:r>
      <w:r>
        <w:t>доступність.</w:t>
      </w:r>
    </w:p>
    <w:p w:rsidR="004C4E0F" w:rsidRDefault="004C4E0F" w:rsidP="004C4E0F">
      <w:pPr>
        <w:pStyle w:val="a3"/>
        <w:spacing w:before="7"/>
        <w:ind w:left="0" w:firstLine="926"/>
        <w:rPr>
          <w:sz w:val="27"/>
        </w:rPr>
      </w:pPr>
    </w:p>
    <w:p w:rsidR="004C4E0F" w:rsidRDefault="004C4E0F" w:rsidP="004C4E0F">
      <w:pPr>
        <w:pStyle w:val="a5"/>
        <w:numPr>
          <w:ilvl w:val="0"/>
          <w:numId w:val="1"/>
        </w:numPr>
        <w:tabs>
          <w:tab w:val="left" w:pos="1248"/>
        </w:tabs>
        <w:ind w:left="0" w:firstLine="926"/>
        <w:jc w:val="both"/>
        <w:rPr>
          <w:sz w:val="28"/>
        </w:rPr>
      </w:pPr>
      <w:r>
        <w:rPr>
          <w:sz w:val="28"/>
        </w:rPr>
        <w:t>Відповідно до Закону України “Про доступ до публічної інформації”</w:t>
      </w:r>
      <w:r>
        <w:rPr>
          <w:spacing w:val="1"/>
          <w:sz w:val="28"/>
        </w:rPr>
        <w:t xml:space="preserve"> </w:t>
      </w:r>
      <w:r>
        <w:rPr>
          <w:sz w:val="28"/>
        </w:rPr>
        <w:t>індивідуальний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колективний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письмовий</w:t>
      </w:r>
      <w:r>
        <w:rPr>
          <w:spacing w:val="1"/>
          <w:sz w:val="28"/>
        </w:rPr>
        <w:t xml:space="preserve"> </w:t>
      </w:r>
      <w:r>
        <w:rPr>
          <w:sz w:val="28"/>
        </w:rPr>
        <w:t>запит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інформацію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надсилатися:</w:t>
      </w:r>
    </w:p>
    <w:p w:rsidR="004C4E0F" w:rsidRDefault="004C4E0F" w:rsidP="004C4E0F">
      <w:pPr>
        <w:pStyle w:val="a3"/>
        <w:spacing w:line="242" w:lineRule="auto"/>
        <w:ind w:left="0" w:firstLine="926"/>
        <w:rPr>
          <w:spacing w:val="-67"/>
        </w:rPr>
      </w:pPr>
      <w:r>
        <w:t>а) поштою;</w:t>
      </w:r>
      <w:r>
        <w:rPr>
          <w:spacing w:val="-67"/>
        </w:rPr>
        <w:t xml:space="preserve"> </w:t>
      </w:r>
    </w:p>
    <w:p w:rsidR="004C4E0F" w:rsidRDefault="004C4E0F" w:rsidP="004C4E0F">
      <w:pPr>
        <w:pStyle w:val="a3"/>
        <w:spacing w:line="242" w:lineRule="auto"/>
        <w:ind w:left="0" w:firstLine="926"/>
      </w:pPr>
      <w:r>
        <w:t>б)</w:t>
      </w:r>
      <w:r>
        <w:rPr>
          <w:spacing w:val="-1"/>
        </w:rPr>
        <w:t xml:space="preserve"> </w:t>
      </w:r>
      <w:r>
        <w:t>факсом;</w:t>
      </w:r>
    </w:p>
    <w:p w:rsidR="004C4E0F" w:rsidRDefault="004C4E0F" w:rsidP="004C4E0F">
      <w:pPr>
        <w:pStyle w:val="a3"/>
        <w:ind w:left="0" w:firstLine="926"/>
        <w:rPr>
          <w:spacing w:val="-67"/>
        </w:rPr>
      </w:pPr>
      <w:r>
        <w:t>в) електронною поштою;</w:t>
      </w:r>
      <w:r>
        <w:rPr>
          <w:spacing w:val="-67"/>
        </w:rPr>
        <w:t xml:space="preserve"> </w:t>
      </w:r>
    </w:p>
    <w:p w:rsidR="004C4E0F" w:rsidRDefault="004C4E0F" w:rsidP="004C4E0F">
      <w:pPr>
        <w:pStyle w:val="a3"/>
        <w:ind w:left="0" w:firstLine="926"/>
      </w:pPr>
      <w:r>
        <w:lastRenderedPageBreak/>
        <w:t>г)</w:t>
      </w:r>
      <w:r>
        <w:rPr>
          <w:spacing w:val="-2"/>
        </w:rPr>
        <w:t xml:space="preserve"> </w:t>
      </w:r>
      <w:r>
        <w:t>всі відповіді</w:t>
      </w:r>
      <w:r>
        <w:rPr>
          <w:spacing w:val="-1"/>
        </w:rPr>
        <w:t xml:space="preserve"> </w:t>
      </w:r>
      <w:r>
        <w:t>вірні.</w:t>
      </w:r>
    </w:p>
    <w:p w:rsidR="004C4E0F" w:rsidRDefault="004C4E0F" w:rsidP="004C4E0F">
      <w:pPr>
        <w:pStyle w:val="a3"/>
        <w:spacing w:before="4"/>
        <w:ind w:left="0" w:firstLine="926"/>
        <w:rPr>
          <w:sz w:val="27"/>
        </w:rPr>
      </w:pPr>
    </w:p>
    <w:p w:rsidR="004C4E0F" w:rsidRDefault="004C4E0F" w:rsidP="004C4E0F">
      <w:pPr>
        <w:pStyle w:val="a5"/>
        <w:numPr>
          <w:ilvl w:val="0"/>
          <w:numId w:val="1"/>
        </w:numPr>
        <w:tabs>
          <w:tab w:val="left" w:pos="1270"/>
        </w:tabs>
        <w:ind w:left="0" w:firstLine="926"/>
        <w:jc w:val="both"/>
        <w:rPr>
          <w:sz w:val="28"/>
        </w:rPr>
      </w:pPr>
      <w:r>
        <w:rPr>
          <w:sz w:val="28"/>
        </w:rPr>
        <w:t>Питання практичної реалізації громадянами права вносити в органи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державної влади, об'єднання громадян відповідно до їх статуту пропозиції про</w:t>
      </w:r>
      <w:r>
        <w:rPr>
          <w:spacing w:val="1"/>
          <w:sz w:val="28"/>
        </w:rPr>
        <w:t xml:space="preserve"> </w:t>
      </w:r>
      <w:r>
        <w:rPr>
          <w:sz w:val="28"/>
        </w:rPr>
        <w:t>поліпшення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викривати</w:t>
      </w:r>
      <w:r>
        <w:rPr>
          <w:spacing w:val="1"/>
          <w:sz w:val="28"/>
        </w:rPr>
        <w:t xml:space="preserve"> </w:t>
      </w:r>
      <w:r>
        <w:rPr>
          <w:sz w:val="28"/>
        </w:rPr>
        <w:t>недоліки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роботі,</w:t>
      </w:r>
      <w:r>
        <w:rPr>
          <w:spacing w:val="1"/>
          <w:sz w:val="28"/>
        </w:rPr>
        <w:t xml:space="preserve"> </w:t>
      </w:r>
      <w:r>
        <w:rPr>
          <w:sz w:val="28"/>
        </w:rPr>
        <w:t>оскаржувати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дії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посадових</w:t>
      </w:r>
      <w:r>
        <w:rPr>
          <w:spacing w:val="-4"/>
          <w:sz w:val="28"/>
        </w:rPr>
        <w:t xml:space="preserve"> </w:t>
      </w:r>
      <w:r>
        <w:rPr>
          <w:sz w:val="28"/>
        </w:rPr>
        <w:t>осіб,</w:t>
      </w:r>
      <w:r>
        <w:rPr>
          <w:spacing w:val="-2"/>
          <w:sz w:val="28"/>
        </w:rPr>
        <w:t xml:space="preserve"> </w:t>
      </w:r>
      <w:r>
        <w:rPr>
          <w:sz w:val="28"/>
        </w:rPr>
        <w:t>державних</w:t>
      </w:r>
      <w:r>
        <w:rPr>
          <w:spacing w:val="-3"/>
          <w:sz w:val="28"/>
        </w:rPr>
        <w:t xml:space="preserve"> </w:t>
      </w:r>
      <w:r>
        <w:rPr>
          <w:sz w:val="28"/>
        </w:rPr>
        <w:t>і громадських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регулює:</w:t>
      </w:r>
    </w:p>
    <w:p w:rsidR="004C4E0F" w:rsidRDefault="004C4E0F" w:rsidP="004C4E0F">
      <w:pPr>
        <w:pStyle w:val="a3"/>
        <w:spacing w:before="2" w:line="322" w:lineRule="exact"/>
        <w:ind w:left="0" w:firstLine="926"/>
      </w:pPr>
      <w:r>
        <w:t>а)</w:t>
      </w:r>
      <w:r>
        <w:rPr>
          <w:spacing w:val="-2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України</w:t>
      </w:r>
      <w:r>
        <w:rPr>
          <w:spacing w:val="-1"/>
        </w:rPr>
        <w:t xml:space="preserve"> </w:t>
      </w:r>
      <w:r>
        <w:t>“Про</w:t>
      </w:r>
      <w:r>
        <w:rPr>
          <w:spacing w:val="-4"/>
        </w:rPr>
        <w:t xml:space="preserve"> </w:t>
      </w:r>
      <w:r>
        <w:t>інформацію”;</w:t>
      </w:r>
    </w:p>
    <w:p w:rsidR="004C4E0F" w:rsidRDefault="004C4E0F" w:rsidP="004C4E0F">
      <w:pPr>
        <w:pStyle w:val="a3"/>
        <w:ind w:left="0" w:firstLine="926"/>
        <w:rPr>
          <w:spacing w:val="-67"/>
        </w:rPr>
      </w:pPr>
      <w:r>
        <w:t>б) Закон України “Про доступ до публічної інформації”;</w:t>
      </w:r>
      <w:r>
        <w:rPr>
          <w:spacing w:val="-67"/>
        </w:rPr>
        <w:t xml:space="preserve"> </w:t>
      </w:r>
    </w:p>
    <w:p w:rsidR="004C4E0F" w:rsidRDefault="004C4E0F" w:rsidP="004C4E0F">
      <w:pPr>
        <w:pStyle w:val="a3"/>
        <w:ind w:left="0" w:firstLine="926"/>
      </w:pPr>
      <w:r>
        <w:t>в)</w:t>
      </w:r>
      <w:r>
        <w:rPr>
          <w:spacing w:val="-3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України</w:t>
      </w:r>
      <w:r>
        <w:rPr>
          <w:spacing w:val="-1"/>
        </w:rPr>
        <w:t xml:space="preserve"> </w:t>
      </w:r>
      <w:r>
        <w:t>“Про звернення</w:t>
      </w:r>
      <w:r>
        <w:rPr>
          <w:spacing w:val="-1"/>
        </w:rPr>
        <w:t xml:space="preserve"> </w:t>
      </w:r>
      <w:r>
        <w:t>громадян”;</w:t>
      </w:r>
    </w:p>
    <w:p w:rsidR="004C4E0F" w:rsidRDefault="004C4E0F" w:rsidP="004C4E0F">
      <w:pPr>
        <w:pStyle w:val="a3"/>
        <w:spacing w:line="321" w:lineRule="exact"/>
        <w:ind w:left="0" w:firstLine="926"/>
      </w:pPr>
      <w:r>
        <w:t>г)</w:t>
      </w:r>
      <w:r>
        <w:rPr>
          <w:spacing w:val="-4"/>
        </w:rPr>
        <w:t xml:space="preserve"> </w:t>
      </w:r>
      <w:r>
        <w:t>правильна</w:t>
      </w:r>
      <w:r>
        <w:rPr>
          <w:spacing w:val="-4"/>
        </w:rPr>
        <w:t xml:space="preserve"> </w:t>
      </w:r>
      <w:r>
        <w:t>відповідь</w:t>
      </w:r>
      <w:r>
        <w:rPr>
          <w:spacing w:val="-5"/>
        </w:rPr>
        <w:t xml:space="preserve"> </w:t>
      </w:r>
      <w:r>
        <w:t>відсутня.</w:t>
      </w:r>
    </w:p>
    <w:p w:rsidR="004C4E0F" w:rsidRDefault="004C4E0F" w:rsidP="004C4E0F">
      <w:pPr>
        <w:pStyle w:val="a3"/>
        <w:spacing w:before="1"/>
        <w:ind w:left="0" w:firstLine="926"/>
      </w:pPr>
    </w:p>
    <w:p w:rsidR="004C4E0F" w:rsidRDefault="004C4E0F" w:rsidP="004C4E0F">
      <w:pPr>
        <w:pStyle w:val="a5"/>
        <w:numPr>
          <w:ilvl w:val="0"/>
          <w:numId w:val="1"/>
        </w:numPr>
        <w:tabs>
          <w:tab w:val="left" w:pos="1227"/>
        </w:tabs>
        <w:ind w:left="0" w:firstLine="926"/>
        <w:jc w:val="both"/>
        <w:rPr>
          <w:sz w:val="28"/>
        </w:rPr>
      </w:pPr>
      <w:r>
        <w:rPr>
          <w:sz w:val="28"/>
        </w:rPr>
        <w:t>Звернення з вимогою про поновлення прав і захист законних інтересів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громадян,</w:t>
      </w:r>
      <w:r>
        <w:rPr>
          <w:spacing w:val="1"/>
          <w:sz w:val="28"/>
        </w:rPr>
        <w:t xml:space="preserve"> </w:t>
      </w:r>
      <w:r>
        <w:rPr>
          <w:sz w:val="28"/>
        </w:rPr>
        <w:t>порушених</w:t>
      </w:r>
      <w:r>
        <w:rPr>
          <w:spacing w:val="1"/>
          <w:sz w:val="28"/>
        </w:rPr>
        <w:t xml:space="preserve"> </w:t>
      </w:r>
      <w:r>
        <w:rPr>
          <w:sz w:val="28"/>
        </w:rPr>
        <w:t>діями</w:t>
      </w:r>
      <w:r>
        <w:rPr>
          <w:spacing w:val="1"/>
          <w:sz w:val="28"/>
        </w:rPr>
        <w:t xml:space="preserve"> </w:t>
      </w:r>
      <w:r>
        <w:rPr>
          <w:sz w:val="28"/>
        </w:rPr>
        <w:t>(бездіяльністю),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рішеннями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органів,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органів</w:t>
      </w:r>
      <w:proofErr w:type="spellEnd"/>
      <w:r>
        <w:rPr>
          <w:sz w:val="28"/>
        </w:rPr>
        <w:t xml:space="preserve"> місцевого самоврядування, підприємств, установ, організацій, об'єднань</w:t>
      </w:r>
      <w:r>
        <w:rPr>
          <w:spacing w:val="-67"/>
          <w:sz w:val="28"/>
        </w:rPr>
        <w:t xml:space="preserve"> </w:t>
      </w:r>
      <w:r>
        <w:rPr>
          <w:sz w:val="28"/>
        </w:rPr>
        <w:t>громадян,</w:t>
      </w:r>
      <w:r>
        <w:rPr>
          <w:spacing w:val="-5"/>
          <w:sz w:val="28"/>
        </w:rPr>
        <w:t xml:space="preserve"> </w:t>
      </w:r>
      <w:r>
        <w:rPr>
          <w:sz w:val="28"/>
        </w:rPr>
        <w:t>посадових</w:t>
      </w:r>
      <w:r>
        <w:rPr>
          <w:spacing w:val="1"/>
          <w:sz w:val="28"/>
        </w:rPr>
        <w:t xml:space="preserve"> </w:t>
      </w:r>
      <w:r>
        <w:rPr>
          <w:sz w:val="28"/>
        </w:rPr>
        <w:t>осіб</w:t>
      </w:r>
      <w:r>
        <w:rPr>
          <w:spacing w:val="3"/>
          <w:sz w:val="28"/>
        </w:rPr>
        <w:t xml:space="preserve"> </w:t>
      </w:r>
      <w:r>
        <w:rPr>
          <w:sz w:val="28"/>
        </w:rPr>
        <w:t>– це:</w:t>
      </w:r>
    </w:p>
    <w:p w:rsidR="004C4E0F" w:rsidRDefault="004C4E0F" w:rsidP="004C4E0F">
      <w:pPr>
        <w:pStyle w:val="a3"/>
        <w:spacing w:line="321" w:lineRule="exact"/>
        <w:ind w:left="0" w:firstLine="926"/>
        <w:jc w:val="both"/>
      </w:pPr>
      <w:r>
        <w:t>а) заява;</w:t>
      </w:r>
    </w:p>
    <w:p w:rsidR="004C4E0F" w:rsidRDefault="004C4E0F" w:rsidP="004C4E0F">
      <w:pPr>
        <w:pStyle w:val="a3"/>
        <w:ind w:left="0" w:firstLine="926"/>
        <w:jc w:val="both"/>
        <w:rPr>
          <w:spacing w:val="-67"/>
        </w:rPr>
      </w:pPr>
      <w:r>
        <w:t>б) клопотання;</w:t>
      </w:r>
      <w:r>
        <w:rPr>
          <w:spacing w:val="-67"/>
        </w:rPr>
        <w:t xml:space="preserve"> </w:t>
      </w:r>
    </w:p>
    <w:p w:rsidR="004C4E0F" w:rsidRDefault="004C4E0F" w:rsidP="004C4E0F">
      <w:pPr>
        <w:pStyle w:val="a3"/>
        <w:ind w:left="0" w:firstLine="926"/>
        <w:jc w:val="both"/>
      </w:pPr>
      <w:r>
        <w:t>в) пропозиція;</w:t>
      </w:r>
    </w:p>
    <w:p w:rsidR="004C4E0F" w:rsidRDefault="004C4E0F" w:rsidP="004C4E0F">
      <w:pPr>
        <w:pStyle w:val="a3"/>
        <w:ind w:left="0" w:firstLine="926"/>
        <w:jc w:val="both"/>
      </w:pPr>
      <w:bookmarkStart w:id="0" w:name="_GoBack"/>
      <w:bookmarkEnd w:id="0"/>
      <w:r>
        <w:rPr>
          <w:spacing w:val="-6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скарга.</w:t>
      </w:r>
    </w:p>
    <w:p w:rsidR="004C4E0F" w:rsidRDefault="004C4E0F" w:rsidP="004C4E0F">
      <w:pPr>
        <w:pStyle w:val="a3"/>
        <w:spacing w:before="1"/>
        <w:ind w:left="0" w:firstLine="926"/>
      </w:pPr>
    </w:p>
    <w:p w:rsidR="004C4E0F" w:rsidRDefault="004C4E0F" w:rsidP="004C4E0F">
      <w:pPr>
        <w:pStyle w:val="a5"/>
        <w:numPr>
          <w:ilvl w:val="0"/>
          <w:numId w:val="1"/>
        </w:numPr>
        <w:tabs>
          <w:tab w:val="left" w:pos="1218"/>
        </w:tabs>
        <w:ind w:left="0" w:firstLine="926"/>
        <w:jc w:val="both"/>
        <w:rPr>
          <w:sz w:val="28"/>
        </w:rPr>
      </w:pPr>
      <w:r>
        <w:rPr>
          <w:sz w:val="28"/>
        </w:rPr>
        <w:t>Яка періодичність складання органами виконавчої влади орієнтованого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плану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проведення консультацій з</w:t>
      </w:r>
      <w:r>
        <w:rPr>
          <w:spacing w:val="-1"/>
          <w:sz w:val="28"/>
        </w:rPr>
        <w:t xml:space="preserve"> </w:t>
      </w:r>
      <w:r>
        <w:rPr>
          <w:sz w:val="28"/>
        </w:rPr>
        <w:t>громадськістю?</w:t>
      </w:r>
    </w:p>
    <w:p w:rsidR="004C4E0F" w:rsidRDefault="004C4E0F" w:rsidP="004C4E0F">
      <w:pPr>
        <w:pStyle w:val="a3"/>
        <w:spacing w:before="1"/>
        <w:ind w:left="0" w:firstLine="926"/>
        <w:rPr>
          <w:sz w:val="21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F678D2A" wp14:editId="329F3E54">
                <wp:simplePos x="0" y="0"/>
                <wp:positionH relativeFrom="page">
                  <wp:posOffset>829310</wp:posOffset>
                </wp:positionH>
                <wp:positionV relativeFrom="paragraph">
                  <wp:posOffset>182245</wp:posOffset>
                </wp:positionV>
                <wp:extent cx="6263640" cy="207645"/>
                <wp:effectExtent l="10160" t="13335" r="12700" b="7620"/>
                <wp:wrapTopAndBottom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20764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4E0F" w:rsidRDefault="004C4E0F" w:rsidP="004C4E0F">
                            <w:pPr>
                              <w:spacing w:before="16"/>
                              <w:ind w:left="2626" w:right="2569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(у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бланку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відповідей впишіть вірну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відповідь)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65.3pt;margin-top:14.35pt;width:493.2pt;height:16.3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" filled="f" strokeweight=".16936mm">
                <v:textbox inset="0,0,0,0">
                  <w:txbxContent>
                    <w:p w:rsidR="004C4E0F" w:rsidRDefault="004C4E0F" w:rsidP="004C4E0F">
                      <w:pPr>
                        <w:spacing w:before="16"/>
                        <w:ind w:left="2626" w:right="2569"/>
                        <w:jc w:val="center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(у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бланку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відповідей впишіть вірну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відповідь)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C4E0F" w:rsidRDefault="004C4E0F" w:rsidP="004C4E0F">
      <w:pPr>
        <w:pStyle w:val="a3"/>
        <w:spacing w:before="2"/>
        <w:ind w:left="0" w:firstLine="926"/>
        <w:rPr>
          <w:sz w:val="13"/>
        </w:rPr>
      </w:pPr>
    </w:p>
    <w:p w:rsidR="004C4E0F" w:rsidRDefault="004C4E0F" w:rsidP="004C4E0F">
      <w:pPr>
        <w:pStyle w:val="a5"/>
        <w:numPr>
          <w:ilvl w:val="0"/>
          <w:numId w:val="1"/>
        </w:numPr>
        <w:tabs>
          <w:tab w:val="left" w:pos="1349"/>
        </w:tabs>
        <w:spacing w:before="89"/>
        <w:ind w:left="0" w:firstLine="926"/>
        <w:rPr>
          <w:sz w:val="28"/>
        </w:rPr>
      </w:pPr>
      <w:r>
        <w:rPr>
          <w:sz w:val="28"/>
        </w:rPr>
        <w:t>Комунікативна</w:t>
      </w:r>
      <w:r>
        <w:rPr>
          <w:spacing w:val="-3"/>
          <w:sz w:val="28"/>
        </w:rPr>
        <w:t xml:space="preserve"> </w:t>
      </w:r>
      <w:r>
        <w:rPr>
          <w:sz w:val="28"/>
        </w:rPr>
        <w:t>спроможність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це</w:t>
      </w:r>
      <w:r>
        <w:rPr>
          <w:spacing w:val="-6"/>
          <w:sz w:val="28"/>
        </w:rPr>
        <w:t xml:space="preserve"> </w:t>
      </w:r>
      <w:r>
        <w:rPr>
          <w:sz w:val="28"/>
        </w:rPr>
        <w:t>…</w:t>
      </w:r>
    </w:p>
    <w:p w:rsidR="004C4E0F" w:rsidRDefault="004C4E0F" w:rsidP="004C4E0F">
      <w:pPr>
        <w:pStyle w:val="a3"/>
        <w:spacing w:before="1"/>
        <w:ind w:left="0" w:firstLine="926"/>
        <w:rPr>
          <w:sz w:val="21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226ED97" wp14:editId="4A7581DC">
                <wp:simplePos x="0" y="0"/>
                <wp:positionH relativeFrom="page">
                  <wp:posOffset>829310</wp:posOffset>
                </wp:positionH>
                <wp:positionV relativeFrom="paragraph">
                  <wp:posOffset>181610</wp:posOffset>
                </wp:positionV>
                <wp:extent cx="6263640" cy="207645"/>
                <wp:effectExtent l="10160" t="6985" r="12700" b="13970"/>
                <wp:wrapTopAndBottom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20764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4E0F" w:rsidRDefault="004C4E0F" w:rsidP="004C4E0F">
                            <w:pPr>
                              <w:spacing w:before="16"/>
                              <w:ind w:left="2626" w:right="2569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(у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бланку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відповідей впишіть вірну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відповідь)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65.3pt;margin-top:14.3pt;width:493.2pt;height:16.3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" filled="f" strokeweight=".16936mm">
                <v:textbox inset="0,0,0,0">
                  <w:txbxContent>
                    <w:p w:rsidR="004C4E0F" w:rsidRDefault="004C4E0F" w:rsidP="004C4E0F">
                      <w:pPr>
                        <w:spacing w:before="16"/>
                        <w:ind w:left="2626" w:right="2569"/>
                        <w:jc w:val="center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(у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бланку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відповідей впишіть вірну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відповідь)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D4D62" w:rsidRDefault="006D4D62" w:rsidP="004C4E0F">
      <w:pPr>
        <w:ind w:firstLine="926"/>
      </w:pPr>
    </w:p>
    <w:sectPr w:rsidR="006D4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56787"/>
    <w:multiLevelType w:val="hybridMultilevel"/>
    <w:tmpl w:val="EFF65CCA"/>
    <w:lvl w:ilvl="0" w:tplc="46AE0F54">
      <w:start w:val="1"/>
      <w:numFmt w:val="decimal"/>
      <w:lvlText w:val="%1."/>
      <w:lvlJc w:val="left"/>
      <w:pPr>
        <w:ind w:left="218" w:hanging="2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CC4291C">
      <w:start w:val="6"/>
      <w:numFmt w:val="decimal"/>
      <w:lvlText w:val="%2."/>
      <w:lvlJc w:val="left"/>
      <w:pPr>
        <w:ind w:left="4045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2" w:tplc="890616CC">
      <w:numFmt w:val="bullet"/>
      <w:lvlText w:val="•"/>
      <w:lvlJc w:val="left"/>
      <w:pPr>
        <w:ind w:left="4716" w:hanging="281"/>
      </w:pPr>
      <w:rPr>
        <w:rFonts w:hint="default"/>
        <w:lang w:val="uk-UA" w:eastAsia="en-US" w:bidi="ar-SA"/>
      </w:rPr>
    </w:lvl>
    <w:lvl w:ilvl="3" w:tplc="EC507A3A">
      <w:numFmt w:val="bullet"/>
      <w:lvlText w:val="•"/>
      <w:lvlJc w:val="left"/>
      <w:pPr>
        <w:ind w:left="5392" w:hanging="281"/>
      </w:pPr>
      <w:rPr>
        <w:rFonts w:hint="default"/>
        <w:lang w:val="uk-UA" w:eastAsia="en-US" w:bidi="ar-SA"/>
      </w:rPr>
    </w:lvl>
    <w:lvl w:ilvl="4" w:tplc="8A22B952">
      <w:numFmt w:val="bullet"/>
      <w:lvlText w:val="•"/>
      <w:lvlJc w:val="left"/>
      <w:pPr>
        <w:ind w:left="6068" w:hanging="281"/>
      </w:pPr>
      <w:rPr>
        <w:rFonts w:hint="default"/>
        <w:lang w:val="uk-UA" w:eastAsia="en-US" w:bidi="ar-SA"/>
      </w:rPr>
    </w:lvl>
    <w:lvl w:ilvl="5" w:tplc="26C0E242">
      <w:numFmt w:val="bullet"/>
      <w:lvlText w:val="•"/>
      <w:lvlJc w:val="left"/>
      <w:pPr>
        <w:ind w:left="6745" w:hanging="281"/>
      </w:pPr>
      <w:rPr>
        <w:rFonts w:hint="default"/>
        <w:lang w:val="uk-UA" w:eastAsia="en-US" w:bidi="ar-SA"/>
      </w:rPr>
    </w:lvl>
    <w:lvl w:ilvl="6" w:tplc="8CEA6E4A">
      <w:numFmt w:val="bullet"/>
      <w:lvlText w:val="•"/>
      <w:lvlJc w:val="left"/>
      <w:pPr>
        <w:ind w:left="7421" w:hanging="281"/>
      </w:pPr>
      <w:rPr>
        <w:rFonts w:hint="default"/>
        <w:lang w:val="uk-UA" w:eastAsia="en-US" w:bidi="ar-SA"/>
      </w:rPr>
    </w:lvl>
    <w:lvl w:ilvl="7" w:tplc="999A4B52">
      <w:numFmt w:val="bullet"/>
      <w:lvlText w:val="•"/>
      <w:lvlJc w:val="left"/>
      <w:pPr>
        <w:ind w:left="8097" w:hanging="281"/>
      </w:pPr>
      <w:rPr>
        <w:rFonts w:hint="default"/>
        <w:lang w:val="uk-UA" w:eastAsia="en-US" w:bidi="ar-SA"/>
      </w:rPr>
    </w:lvl>
    <w:lvl w:ilvl="8" w:tplc="F3FA6EA0">
      <w:numFmt w:val="bullet"/>
      <w:lvlText w:val="•"/>
      <w:lvlJc w:val="left"/>
      <w:pPr>
        <w:ind w:left="8773" w:hanging="281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E0F"/>
    <w:rsid w:val="004C4E0F"/>
    <w:rsid w:val="006D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4E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4C4E0F"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C4E0F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4C4E0F"/>
    <w:pPr>
      <w:ind w:left="218" w:firstLine="707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C4E0F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4C4E0F"/>
    <w:pPr>
      <w:ind w:left="218" w:firstLine="7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4E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4C4E0F"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C4E0F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4C4E0F"/>
    <w:pPr>
      <w:ind w:left="218" w:firstLine="707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C4E0F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4C4E0F"/>
    <w:pPr>
      <w:ind w:left="218" w:firstLine="7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2021-03-16T21:01:00Z</dcterms:created>
  <dcterms:modified xsi:type="dcterms:W3CDTF">2021-03-16T21:03:00Z</dcterms:modified>
</cp:coreProperties>
</file>