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54" w:rsidRPr="001652B0" w:rsidRDefault="003D7E54" w:rsidP="001652B0">
      <w:pPr>
        <w:pStyle w:val="2"/>
        <w:tabs>
          <w:tab w:val="left" w:pos="1134"/>
        </w:tabs>
        <w:ind w:left="0" w:firstLine="709"/>
        <w:jc w:val="center"/>
      </w:pPr>
      <w:r w:rsidRPr="001652B0">
        <w:t>Питання</w:t>
      </w:r>
      <w:r w:rsidRPr="001652B0">
        <w:rPr>
          <w:spacing w:val="-4"/>
        </w:rPr>
        <w:t xml:space="preserve"> </w:t>
      </w:r>
      <w:r w:rsidRPr="001652B0">
        <w:t>для</w:t>
      </w:r>
      <w:r w:rsidRPr="001652B0">
        <w:rPr>
          <w:spacing w:val="-3"/>
        </w:rPr>
        <w:t xml:space="preserve"> </w:t>
      </w:r>
      <w:r w:rsidRPr="001652B0">
        <w:t>самопідготовки</w:t>
      </w:r>
      <w:r w:rsidRPr="001652B0">
        <w:rPr>
          <w:spacing w:val="-1"/>
        </w:rPr>
        <w:t xml:space="preserve"> </w:t>
      </w:r>
      <w:r w:rsidRPr="001652B0">
        <w:t>до екзамену</w:t>
      </w:r>
    </w:p>
    <w:p w:rsidR="003D7E54" w:rsidRPr="001652B0" w:rsidRDefault="003D7E54" w:rsidP="001652B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1652B0">
        <w:t>Які</w:t>
      </w:r>
      <w:r w:rsidRPr="001652B0">
        <w:rPr>
          <w:spacing w:val="-1"/>
        </w:rPr>
        <w:t xml:space="preserve"> </w:t>
      </w:r>
      <w:r w:rsidRPr="001652B0">
        <w:t>існують</w:t>
      </w:r>
      <w:r w:rsidRPr="001652B0">
        <w:rPr>
          <w:spacing w:val="-3"/>
        </w:rPr>
        <w:t xml:space="preserve"> </w:t>
      </w:r>
      <w:r w:rsidRPr="001652B0">
        <w:t>спільні</w:t>
      </w:r>
      <w:r w:rsidRPr="001652B0">
        <w:rPr>
          <w:spacing w:val="-3"/>
        </w:rPr>
        <w:t xml:space="preserve"> </w:t>
      </w:r>
      <w:r w:rsidRPr="001652B0">
        <w:t>риси</w:t>
      </w:r>
      <w:r w:rsidRPr="001652B0">
        <w:rPr>
          <w:spacing w:val="-2"/>
        </w:rPr>
        <w:t xml:space="preserve"> </w:t>
      </w:r>
      <w:r w:rsidRPr="001652B0">
        <w:t>та</w:t>
      </w:r>
      <w:r w:rsidRPr="001652B0">
        <w:rPr>
          <w:spacing w:val="-2"/>
        </w:rPr>
        <w:t xml:space="preserve"> </w:t>
      </w:r>
      <w:r w:rsidRPr="001652B0">
        <w:t>відмінності</w:t>
      </w:r>
      <w:r w:rsidRPr="001652B0">
        <w:rPr>
          <w:spacing w:val="-4"/>
        </w:rPr>
        <w:t xml:space="preserve"> </w:t>
      </w:r>
      <w:r w:rsidRPr="001652B0">
        <w:t>комунікації</w:t>
      </w:r>
      <w:r w:rsidRPr="001652B0">
        <w:rPr>
          <w:spacing w:val="2"/>
        </w:rPr>
        <w:t xml:space="preserve"> </w:t>
      </w:r>
      <w:r w:rsidRPr="001652B0">
        <w:t>й</w:t>
      </w:r>
      <w:r w:rsidRPr="001652B0">
        <w:rPr>
          <w:spacing w:val="-2"/>
        </w:rPr>
        <w:t xml:space="preserve"> </w:t>
      </w:r>
      <w:r w:rsidRPr="001652B0">
        <w:t>інформації?</w:t>
      </w:r>
    </w:p>
    <w:p w:rsidR="003D7E54" w:rsidRPr="001652B0" w:rsidRDefault="003D7E54" w:rsidP="001652B0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1652B0">
        <w:t>Які</w:t>
      </w:r>
      <w:r w:rsidRPr="001652B0">
        <w:rPr>
          <w:spacing w:val="-3"/>
        </w:rPr>
        <w:t xml:space="preserve"> </w:t>
      </w:r>
      <w:r w:rsidRPr="001652B0">
        <w:t>існують</w:t>
      </w:r>
      <w:r w:rsidRPr="001652B0">
        <w:rPr>
          <w:spacing w:val="-3"/>
        </w:rPr>
        <w:t xml:space="preserve"> </w:t>
      </w:r>
      <w:r w:rsidRPr="001652B0">
        <w:t>способи</w:t>
      </w:r>
      <w:r w:rsidRPr="001652B0">
        <w:rPr>
          <w:spacing w:val="-4"/>
        </w:rPr>
        <w:t xml:space="preserve"> </w:t>
      </w:r>
      <w:r w:rsidRPr="001652B0">
        <w:t>і</w:t>
      </w:r>
      <w:r w:rsidRPr="001652B0">
        <w:rPr>
          <w:spacing w:val="-1"/>
        </w:rPr>
        <w:t xml:space="preserve"> </w:t>
      </w:r>
      <w:r w:rsidRPr="001652B0">
        <w:t>засоби</w:t>
      </w:r>
      <w:r w:rsidRPr="001652B0">
        <w:rPr>
          <w:spacing w:val="-1"/>
        </w:rPr>
        <w:t xml:space="preserve"> </w:t>
      </w:r>
      <w:r w:rsidRPr="001652B0">
        <w:t>комунікації?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знаєте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принципи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публічному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управлінні?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ч</w:t>
      </w:r>
      <w:bookmarkStart w:id="0" w:name="_GoBack"/>
      <w:bookmarkEnd w:id="0"/>
      <w:r w:rsidRPr="001652B0">
        <w:rPr>
          <w:sz w:val="28"/>
          <w:szCs w:val="28"/>
        </w:rPr>
        <w:t>ому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функцій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існують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комунікативні закони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їх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Що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являє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собою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комунікативний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процес?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існують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етапи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здійснення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комунікативного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процесу?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Що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означає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“комунікативний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простір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публічному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управлінні“?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види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комунікативних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бар’єрів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знаєте?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ефективність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комунікативного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процесу?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81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Яка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роль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комунікативного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менеджменту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публічному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управлінні?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поняття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“комунікативна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компетентність”?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існують</w:t>
      </w:r>
      <w:r w:rsidRPr="001652B0">
        <w:rPr>
          <w:spacing w:val="5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вимоги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рівня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комунікативної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компетентності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посадових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осіб 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сфері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управління?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позитивні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якості</w:t>
      </w:r>
      <w:r w:rsidRPr="001652B0">
        <w:rPr>
          <w:spacing w:val="54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державних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службовців</w:t>
      </w:r>
      <w:r w:rsidRPr="001652B0">
        <w:rPr>
          <w:spacing w:val="50"/>
          <w:sz w:val="28"/>
          <w:szCs w:val="28"/>
        </w:rPr>
        <w:t xml:space="preserve"> </w:t>
      </w:r>
      <w:r w:rsidRPr="001652B0">
        <w:rPr>
          <w:sz w:val="28"/>
          <w:szCs w:val="28"/>
        </w:rPr>
        <w:t>і</w:t>
      </w:r>
      <w:r w:rsidRPr="001652B0">
        <w:rPr>
          <w:spacing w:val="50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посадових</w:t>
      </w:r>
      <w:r w:rsidRPr="001652B0">
        <w:rPr>
          <w:spacing w:val="48"/>
          <w:sz w:val="28"/>
          <w:szCs w:val="28"/>
        </w:rPr>
        <w:t xml:space="preserve"> </w:t>
      </w:r>
      <w:r w:rsidRPr="001652B0">
        <w:rPr>
          <w:sz w:val="28"/>
          <w:szCs w:val="28"/>
        </w:rPr>
        <w:t>осіб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місцевого самоврядування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формують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компетентність?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Яка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комунікативна</w:t>
      </w:r>
      <w:r w:rsidRPr="001652B0">
        <w:rPr>
          <w:spacing w:val="50"/>
          <w:sz w:val="28"/>
          <w:szCs w:val="28"/>
        </w:rPr>
        <w:t xml:space="preserve"> </w:t>
      </w:r>
      <w:r w:rsidRPr="001652B0">
        <w:rPr>
          <w:sz w:val="28"/>
          <w:szCs w:val="28"/>
        </w:rPr>
        <w:t>культура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притаманна</w:t>
      </w:r>
      <w:r w:rsidRPr="001652B0">
        <w:rPr>
          <w:spacing w:val="50"/>
          <w:sz w:val="28"/>
          <w:szCs w:val="28"/>
        </w:rPr>
        <w:t xml:space="preserve"> </w:t>
      </w:r>
      <w:r w:rsidRPr="001652B0">
        <w:rPr>
          <w:sz w:val="28"/>
          <w:szCs w:val="28"/>
        </w:rPr>
        <w:t>діяльності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посадових</w:t>
      </w:r>
      <w:r w:rsidRPr="001652B0">
        <w:rPr>
          <w:spacing w:val="51"/>
          <w:sz w:val="28"/>
          <w:szCs w:val="28"/>
        </w:rPr>
        <w:t xml:space="preserve"> </w:t>
      </w:r>
      <w:r w:rsidRPr="001652B0">
        <w:rPr>
          <w:sz w:val="28"/>
          <w:szCs w:val="28"/>
        </w:rPr>
        <w:t>осіб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в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органах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комунікативна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репутація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впливає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на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якість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Яка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різниця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між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вербальною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невербальною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комунікацією?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65"/>
          <w:tab w:val="left" w:pos="136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18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найбільш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поширені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форми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13"/>
          <w:sz w:val="28"/>
          <w:szCs w:val="28"/>
        </w:rPr>
        <w:t xml:space="preserve"> </w:t>
      </w:r>
      <w:r w:rsidRPr="001652B0">
        <w:rPr>
          <w:sz w:val="28"/>
          <w:szCs w:val="28"/>
        </w:rPr>
        <w:t>сфері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 управління?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65"/>
          <w:tab w:val="left" w:pos="136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підготуватися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проведення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круглого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столу?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65"/>
          <w:tab w:val="left" w:pos="136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різниця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між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семінаром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і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конференцією?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6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роль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відіграє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зворотний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зв'язок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912"/>
          <w:tab w:val="left" w:pos="3896"/>
          <w:tab w:val="left" w:pos="4870"/>
          <w:tab w:val="left" w:pos="5305"/>
          <w:tab w:val="left" w:pos="6250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конституційні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права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сфері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інформаційно-комунікативної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діяльності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гарантуються кожному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громадянину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України?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rPr>
          <w:sz w:val="28"/>
          <w:szCs w:val="28"/>
        </w:rPr>
      </w:pPr>
      <w:r w:rsidRPr="001652B0">
        <w:rPr>
          <w:sz w:val="28"/>
          <w:szCs w:val="28"/>
        </w:rPr>
        <w:t>За</w:t>
      </w:r>
      <w:r w:rsidRPr="001652B0">
        <w:rPr>
          <w:spacing w:val="5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якими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напрямами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державна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інформаційна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політики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відповідно до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Закону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України “Про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інформацію”?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8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поняття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“доступ до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інформації”?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порядок надсилання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письмового запиту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до державного органу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надання публічної інформації?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Через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які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інформаційні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служби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структурних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підрозділів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зобов’язані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надавати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засобам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масової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повну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інформацію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свою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діяльність?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 із законів України визначає основні організаційно-правові засади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електронного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документообігу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використання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електронних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документів?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порядок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викладення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розгляду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усного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звернення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громадян?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838"/>
          <w:tab w:val="left" w:pos="3726"/>
          <w:tab w:val="left" w:pos="5019"/>
          <w:tab w:val="left" w:pos="6946"/>
          <w:tab w:val="left" w:pos="864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подання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колективного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письмового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звернення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громадян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58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права</w:t>
      </w:r>
      <w:r w:rsidRPr="001652B0">
        <w:rPr>
          <w:spacing w:val="60"/>
          <w:sz w:val="28"/>
          <w:szCs w:val="28"/>
        </w:rPr>
        <w:t xml:space="preserve"> </w:t>
      </w:r>
      <w:r w:rsidRPr="001652B0">
        <w:rPr>
          <w:sz w:val="28"/>
          <w:szCs w:val="28"/>
        </w:rPr>
        <w:t>має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громадянин,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який</w:t>
      </w:r>
      <w:r w:rsidRPr="001652B0">
        <w:rPr>
          <w:spacing w:val="61"/>
          <w:sz w:val="28"/>
          <w:szCs w:val="28"/>
        </w:rPr>
        <w:t xml:space="preserve"> </w:t>
      </w:r>
      <w:r w:rsidRPr="001652B0">
        <w:rPr>
          <w:sz w:val="28"/>
          <w:szCs w:val="28"/>
        </w:rPr>
        <w:t>звернувся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із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заявою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чи</w:t>
      </w:r>
      <w:r w:rsidRPr="001652B0">
        <w:rPr>
          <w:spacing w:val="59"/>
          <w:sz w:val="28"/>
          <w:szCs w:val="28"/>
        </w:rPr>
        <w:t xml:space="preserve"> </w:t>
      </w:r>
      <w:r w:rsidRPr="001652B0">
        <w:rPr>
          <w:sz w:val="28"/>
          <w:szCs w:val="28"/>
        </w:rPr>
        <w:t>скаргою</w:t>
      </w:r>
      <w:r w:rsidRPr="001652B0">
        <w:rPr>
          <w:spacing w:val="58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державної влади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місцевого самоврядування?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2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порядок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надсилання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розгляду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електронної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петиції?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lastRenderedPageBreak/>
        <w:t>Для</w:t>
      </w:r>
      <w:r w:rsidRPr="001652B0">
        <w:rPr>
          <w:spacing w:val="33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чого</w:t>
      </w:r>
      <w:r w:rsidRPr="001652B0">
        <w:rPr>
          <w:spacing w:val="33"/>
          <w:sz w:val="28"/>
          <w:szCs w:val="28"/>
        </w:rPr>
        <w:t xml:space="preserve"> </w:t>
      </w:r>
      <w:r w:rsidRPr="001652B0">
        <w:rPr>
          <w:sz w:val="28"/>
          <w:szCs w:val="28"/>
        </w:rPr>
        <w:t>необхідно</w:t>
      </w:r>
      <w:r w:rsidRPr="001652B0">
        <w:rPr>
          <w:spacing w:val="33"/>
          <w:sz w:val="28"/>
          <w:szCs w:val="28"/>
        </w:rPr>
        <w:t xml:space="preserve"> </w:t>
      </w:r>
      <w:r w:rsidRPr="001652B0">
        <w:rPr>
          <w:sz w:val="28"/>
          <w:szCs w:val="28"/>
        </w:rPr>
        <w:t>враховувати</w:t>
      </w:r>
      <w:r w:rsidRPr="001652B0">
        <w:rPr>
          <w:spacing w:val="35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громадську</w:t>
      </w:r>
      <w:r w:rsidRPr="001652B0">
        <w:rPr>
          <w:spacing w:val="30"/>
          <w:sz w:val="28"/>
          <w:szCs w:val="28"/>
        </w:rPr>
        <w:t xml:space="preserve"> </w:t>
      </w:r>
      <w:r w:rsidRPr="001652B0">
        <w:rPr>
          <w:sz w:val="28"/>
          <w:szCs w:val="28"/>
        </w:rPr>
        <w:t>думку</w:t>
      </w:r>
      <w:r w:rsidRPr="001652B0">
        <w:rPr>
          <w:spacing w:val="31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</w:t>
      </w:r>
      <w:r w:rsidRPr="001652B0">
        <w:rPr>
          <w:spacing w:val="33"/>
          <w:sz w:val="28"/>
          <w:szCs w:val="28"/>
        </w:rPr>
        <w:t xml:space="preserve"> </w:t>
      </w:r>
      <w:r w:rsidRPr="001652B0">
        <w:rPr>
          <w:sz w:val="28"/>
          <w:szCs w:val="28"/>
        </w:rPr>
        <w:t>час</w:t>
      </w:r>
      <w:r w:rsidRPr="001652B0">
        <w:rPr>
          <w:spacing w:val="34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прийняття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управлінських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рішень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органами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 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комунікативних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заходів використовуються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час проведення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консультацій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із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громадськістю?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8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яких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формах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відбувається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консультації з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громадськістю?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938"/>
          <w:tab w:val="left" w:pos="3421"/>
          <w:tab w:val="left" w:pos="5647"/>
          <w:tab w:val="left" w:pos="7360"/>
          <w:tab w:val="left" w:pos="858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інститути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громадянського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суспільства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можуть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ініціювати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проведення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консультацій із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громадськістю?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26"/>
          <w:sz w:val="28"/>
          <w:szCs w:val="28"/>
        </w:rPr>
        <w:t xml:space="preserve"> </w:t>
      </w:r>
      <w:r w:rsidRPr="001652B0">
        <w:rPr>
          <w:sz w:val="28"/>
          <w:szCs w:val="28"/>
        </w:rPr>
        <w:t>методи</w:t>
      </w:r>
      <w:r w:rsidRPr="001652B0">
        <w:rPr>
          <w:spacing w:val="28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pacing w:val="26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органами</w:t>
      </w:r>
      <w:r w:rsidRPr="001652B0">
        <w:rPr>
          <w:spacing w:val="26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26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23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при</w:t>
      </w:r>
      <w:r w:rsidRPr="001652B0">
        <w:rPr>
          <w:spacing w:val="34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вивченні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оцінюванні громадської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думки?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порядок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складання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органами</w:t>
      </w:r>
      <w:r w:rsidRPr="001652B0">
        <w:rPr>
          <w:spacing w:val="2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виконавчої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орієнтованого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плану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проведення консультацій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із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громадськістю?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Для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яких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проектів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нормативно-правових</w:t>
      </w:r>
      <w:r w:rsidRPr="001652B0">
        <w:rPr>
          <w:spacing w:val="4"/>
          <w:sz w:val="28"/>
          <w:szCs w:val="28"/>
        </w:rPr>
        <w:t xml:space="preserve"> </w:t>
      </w:r>
      <w:r w:rsidRPr="001652B0">
        <w:rPr>
          <w:sz w:val="28"/>
          <w:szCs w:val="28"/>
        </w:rPr>
        <w:t>актів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передбачено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обов’язкове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проведення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консультацій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із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громадськістю?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полягають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основні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завдання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ради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виконавчого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органу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 вимоги висуваються до представників інститутів громадянського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суспільства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їх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обрання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складу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рад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виконавчого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органу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державної 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635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 інструменти взаємодії громадських рад із органами публічної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є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найбільш ефективними?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Що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розумієте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комунікаційною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стратегією?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види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комунікаційних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стратегій Вам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відомі?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Хто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з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учасників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комунікаційного</w:t>
      </w:r>
      <w:r w:rsidRPr="001652B0">
        <w:rPr>
          <w:spacing w:val="18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процесу</w:t>
      </w:r>
      <w:r w:rsidRPr="001652B0">
        <w:rPr>
          <w:spacing w:val="15"/>
          <w:sz w:val="28"/>
          <w:szCs w:val="28"/>
        </w:rPr>
        <w:t xml:space="preserve"> </w:t>
      </w:r>
      <w:r w:rsidRPr="001652B0">
        <w:rPr>
          <w:sz w:val="28"/>
          <w:szCs w:val="28"/>
        </w:rPr>
        <w:t>бере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участь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формуванні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реалізації комунікаційної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існують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етапи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реалізації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12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формуються</w:t>
      </w:r>
      <w:r w:rsidRPr="001652B0">
        <w:rPr>
          <w:spacing w:val="13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стратегічні</w:t>
      </w:r>
      <w:r w:rsidRPr="001652B0">
        <w:rPr>
          <w:spacing w:val="13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10"/>
          <w:sz w:val="28"/>
          <w:szCs w:val="28"/>
        </w:rPr>
        <w:t xml:space="preserve"> </w:t>
      </w:r>
      <w:r w:rsidRPr="001652B0">
        <w:rPr>
          <w:sz w:val="28"/>
          <w:szCs w:val="28"/>
        </w:rPr>
        <w:t>оперативні</w:t>
      </w:r>
      <w:r w:rsidRPr="001652B0">
        <w:rPr>
          <w:spacing w:val="13"/>
          <w:sz w:val="28"/>
          <w:szCs w:val="28"/>
        </w:rPr>
        <w:t xml:space="preserve"> </w:t>
      </w:r>
      <w:r w:rsidRPr="001652B0">
        <w:rPr>
          <w:sz w:val="28"/>
          <w:szCs w:val="28"/>
        </w:rPr>
        <w:t>цілі</w:t>
      </w:r>
      <w:r w:rsidRPr="001652B0">
        <w:rPr>
          <w:spacing w:val="11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</w:t>
      </w:r>
      <w:r w:rsidRPr="001652B0">
        <w:rPr>
          <w:spacing w:val="11"/>
          <w:sz w:val="28"/>
          <w:szCs w:val="28"/>
        </w:rPr>
        <w:t xml:space="preserve"> </w:t>
      </w:r>
      <w:r w:rsidRPr="001652B0">
        <w:rPr>
          <w:sz w:val="28"/>
          <w:szCs w:val="28"/>
        </w:rPr>
        <w:t>час</w:t>
      </w:r>
      <w:r w:rsidRPr="001652B0">
        <w:rPr>
          <w:spacing w:val="10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розроблення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 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7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визначається</w:t>
      </w:r>
      <w:r w:rsidRPr="001652B0">
        <w:rPr>
          <w:spacing w:val="8"/>
          <w:sz w:val="28"/>
          <w:szCs w:val="28"/>
        </w:rPr>
        <w:t xml:space="preserve"> </w:t>
      </w:r>
      <w:r w:rsidRPr="001652B0">
        <w:rPr>
          <w:sz w:val="28"/>
          <w:szCs w:val="28"/>
        </w:rPr>
        <w:t>цільова</w:t>
      </w:r>
      <w:r w:rsidRPr="001652B0">
        <w:rPr>
          <w:spacing w:val="7"/>
          <w:sz w:val="28"/>
          <w:szCs w:val="28"/>
        </w:rPr>
        <w:t xml:space="preserve"> </w:t>
      </w:r>
      <w:r w:rsidRPr="001652B0">
        <w:rPr>
          <w:sz w:val="28"/>
          <w:szCs w:val="28"/>
        </w:rPr>
        <w:t>аудиторія,</w:t>
      </w:r>
      <w:r w:rsidRPr="001652B0">
        <w:rPr>
          <w:spacing w:val="5"/>
          <w:sz w:val="28"/>
          <w:szCs w:val="28"/>
        </w:rPr>
        <w:t xml:space="preserve"> </w:t>
      </w:r>
      <w:r w:rsidRPr="001652B0">
        <w:rPr>
          <w:sz w:val="28"/>
          <w:szCs w:val="28"/>
        </w:rPr>
        <w:t>основні</w:t>
      </w:r>
      <w:r w:rsidRPr="001652B0">
        <w:rPr>
          <w:spacing w:val="8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форми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і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канали</w:t>
      </w:r>
      <w:r w:rsidRPr="001652B0">
        <w:rPr>
          <w:spacing w:val="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комунікаційній 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Яку</w:t>
      </w:r>
      <w:r w:rsidRPr="001652B0">
        <w:rPr>
          <w:spacing w:val="23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роль</w:t>
      </w:r>
      <w:r w:rsidRPr="001652B0">
        <w:rPr>
          <w:spacing w:val="25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відіграють</w:t>
      </w:r>
      <w:r w:rsidRPr="001652B0">
        <w:rPr>
          <w:spacing w:val="28"/>
          <w:sz w:val="28"/>
          <w:szCs w:val="28"/>
        </w:rPr>
        <w:t xml:space="preserve"> </w:t>
      </w:r>
      <w:r w:rsidRPr="001652B0">
        <w:rPr>
          <w:sz w:val="28"/>
          <w:szCs w:val="28"/>
        </w:rPr>
        <w:t>PEST-аналіз</w:t>
      </w:r>
      <w:r w:rsidRPr="001652B0">
        <w:rPr>
          <w:spacing w:val="27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24"/>
          <w:sz w:val="28"/>
          <w:szCs w:val="28"/>
        </w:rPr>
        <w:t xml:space="preserve"> </w:t>
      </w:r>
      <w:r w:rsidRPr="001652B0">
        <w:rPr>
          <w:sz w:val="28"/>
          <w:szCs w:val="28"/>
        </w:rPr>
        <w:t>SWOT-аналіз</w:t>
      </w:r>
      <w:r w:rsidRPr="001652B0">
        <w:rPr>
          <w:spacing w:val="26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при</w:t>
      </w:r>
      <w:r w:rsidRPr="001652B0">
        <w:rPr>
          <w:spacing w:val="25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формуванні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 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38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34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38"/>
          <w:sz w:val="28"/>
          <w:szCs w:val="28"/>
        </w:rPr>
        <w:t xml:space="preserve"> </w:t>
      </w:r>
      <w:r w:rsidRPr="001652B0">
        <w:rPr>
          <w:sz w:val="28"/>
          <w:szCs w:val="28"/>
        </w:rPr>
        <w:t>суть</w:t>
      </w:r>
      <w:r w:rsidRPr="001652B0">
        <w:rPr>
          <w:spacing w:val="36"/>
          <w:sz w:val="28"/>
          <w:szCs w:val="28"/>
        </w:rPr>
        <w:t xml:space="preserve"> </w:t>
      </w:r>
      <w:r w:rsidRPr="001652B0">
        <w:rPr>
          <w:sz w:val="28"/>
          <w:szCs w:val="28"/>
        </w:rPr>
        <w:t>планування</w:t>
      </w:r>
      <w:r w:rsidRPr="001652B0">
        <w:rPr>
          <w:spacing w:val="38"/>
          <w:sz w:val="28"/>
          <w:szCs w:val="28"/>
        </w:rPr>
        <w:t xml:space="preserve"> </w:t>
      </w:r>
      <w:r w:rsidRPr="001652B0">
        <w:rPr>
          <w:sz w:val="28"/>
          <w:szCs w:val="28"/>
        </w:rPr>
        <w:t>ресурсів</w:t>
      </w:r>
      <w:r w:rsidRPr="001652B0">
        <w:rPr>
          <w:spacing w:val="37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38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забезпечення</w:t>
      </w:r>
      <w:r w:rsidRPr="001652B0">
        <w:rPr>
          <w:spacing w:val="38"/>
          <w:sz w:val="28"/>
          <w:szCs w:val="28"/>
        </w:rPr>
        <w:t xml:space="preserve"> </w:t>
      </w:r>
      <w:r w:rsidRPr="001652B0">
        <w:rPr>
          <w:sz w:val="28"/>
          <w:szCs w:val="28"/>
        </w:rPr>
        <w:t>реалізації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 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866"/>
          <w:tab w:val="left" w:pos="2459"/>
          <w:tab w:val="left" w:pos="3462"/>
          <w:tab w:val="left" w:pos="4690"/>
          <w:tab w:val="left" w:pos="6189"/>
          <w:tab w:val="left" w:pos="802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знаєте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ключові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показники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ефективності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комунікаційної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2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За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якими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методами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оцінка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стратегій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діяльності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 влади і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об’єднань?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Хто відповідає за організацію діяльності комунікаційного підрозділу в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органах місцевого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самоврядування?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 здійснюється координація інформаційно-комунікативної діяльності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між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структурними підрозділами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 влади?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Чому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комунікаційна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повинна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включати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питання налагодження зовнішніх комунікацій?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співпраця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державної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зі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 інструменти комунікації використовують посадові особи органів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 влади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підвищення рівня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довіри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громадськості?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механізми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слід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передбачити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комунікаційній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посилення комунікаційної спроможності органів публічної влади і громадських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об’єднань?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Чому</w:t>
      </w:r>
      <w:r w:rsidRPr="001652B0">
        <w:rPr>
          <w:spacing w:val="15"/>
          <w:sz w:val="28"/>
          <w:szCs w:val="28"/>
        </w:rPr>
        <w:t xml:space="preserve"> </w:t>
      </w:r>
      <w:r w:rsidRPr="001652B0">
        <w:rPr>
          <w:sz w:val="28"/>
          <w:szCs w:val="28"/>
        </w:rPr>
        <w:t>взаємодія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об’єднань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з</w:t>
      </w:r>
      <w:r w:rsidRPr="001652B0">
        <w:rPr>
          <w:spacing w:val="18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представниками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не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повинна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мати виключно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декларативний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характер?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51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комунікаційній</w:t>
      </w:r>
      <w:r w:rsidRPr="001652B0">
        <w:rPr>
          <w:spacing w:val="52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діяльності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pacing w:val="50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pacing w:val="5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відображаються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питання відкритості влади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запобігання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корупції?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35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Яким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чином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pacing w:val="-5"/>
          <w:sz w:val="28"/>
          <w:szCs w:val="28"/>
        </w:rPr>
        <w:t xml:space="preserve"> </w:t>
      </w:r>
      <w:proofErr w:type="spellStart"/>
      <w:r w:rsidRPr="001652B0">
        <w:rPr>
          <w:sz w:val="28"/>
          <w:szCs w:val="28"/>
        </w:rPr>
        <w:t>позиціювання</w:t>
      </w:r>
      <w:proofErr w:type="spellEnd"/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</w:t>
      </w:r>
      <w:r w:rsidRPr="001652B0">
        <w:rPr>
          <w:spacing w:val="-7"/>
          <w:sz w:val="28"/>
          <w:szCs w:val="28"/>
        </w:rPr>
        <w:t xml:space="preserve"> </w:t>
      </w:r>
      <w:r w:rsidRPr="001652B0">
        <w:rPr>
          <w:sz w:val="28"/>
          <w:szCs w:val="28"/>
        </w:rPr>
        <w:t>об’єднань?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Яку</w:t>
      </w:r>
      <w:r w:rsidRPr="001652B0">
        <w:rPr>
          <w:spacing w:val="43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роль</w:t>
      </w:r>
      <w:r w:rsidRPr="001652B0">
        <w:rPr>
          <w:spacing w:val="46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відіграє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комунікаційна</w:t>
      </w:r>
      <w:r w:rsidRPr="001652B0">
        <w:rPr>
          <w:spacing w:val="47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стратегія</w:t>
      </w:r>
      <w:r w:rsidRPr="001652B0">
        <w:rPr>
          <w:spacing w:val="48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43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розвитку</w:t>
      </w:r>
      <w:r w:rsidRPr="001652B0">
        <w:rPr>
          <w:spacing w:val="43"/>
          <w:sz w:val="28"/>
          <w:szCs w:val="28"/>
        </w:rPr>
        <w:t xml:space="preserve"> </w:t>
      </w:r>
      <w:r w:rsidRPr="001652B0">
        <w:rPr>
          <w:sz w:val="28"/>
          <w:szCs w:val="28"/>
        </w:rPr>
        <w:t>територіальних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22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підходу</w:t>
      </w:r>
      <w:r w:rsidRPr="001652B0">
        <w:rPr>
          <w:spacing w:val="25"/>
          <w:sz w:val="28"/>
          <w:szCs w:val="28"/>
        </w:rPr>
        <w:t xml:space="preserve"> </w:t>
      </w:r>
      <w:r w:rsidRPr="001652B0">
        <w:rPr>
          <w:sz w:val="28"/>
          <w:szCs w:val="28"/>
        </w:rPr>
        <w:t>“ЛІДЕР”</w:t>
      </w:r>
      <w:r w:rsidRPr="001652B0">
        <w:rPr>
          <w:spacing w:val="23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23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формування</w:t>
      </w:r>
      <w:r w:rsidRPr="001652B0">
        <w:rPr>
          <w:spacing w:val="2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14"/>
          <w:sz w:val="28"/>
          <w:szCs w:val="28"/>
        </w:rPr>
        <w:t xml:space="preserve"> </w:t>
      </w:r>
      <w:r w:rsidRPr="001652B0">
        <w:rPr>
          <w:sz w:val="28"/>
          <w:szCs w:val="28"/>
        </w:rPr>
        <w:t>методи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19"/>
          <w:sz w:val="28"/>
          <w:szCs w:val="28"/>
        </w:rPr>
        <w:t xml:space="preserve"> </w:t>
      </w:r>
      <w:r w:rsidRPr="001652B0">
        <w:rPr>
          <w:sz w:val="28"/>
          <w:szCs w:val="28"/>
        </w:rPr>
        <w:t>оцінки</w:t>
      </w:r>
      <w:r w:rsidRPr="001652B0">
        <w:rPr>
          <w:spacing w:val="17"/>
          <w:sz w:val="28"/>
          <w:szCs w:val="28"/>
        </w:rPr>
        <w:t xml:space="preserve"> </w:t>
      </w:r>
      <w:r w:rsidRPr="001652B0">
        <w:rPr>
          <w:sz w:val="28"/>
          <w:szCs w:val="28"/>
        </w:rPr>
        <w:t>ефективності</w:t>
      </w:r>
      <w:r w:rsidRPr="001652B0">
        <w:rPr>
          <w:spacing w:val="16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територіальної громади?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809"/>
          <w:tab w:val="left" w:pos="3668"/>
          <w:tab w:val="left" w:pos="5283"/>
          <w:tab w:val="left" w:pos="7016"/>
          <w:tab w:val="left" w:pos="8277"/>
          <w:tab w:val="left" w:pos="8740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здійснюється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організація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із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органами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державної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щодо активізації місцевого економічного розвитку?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2073"/>
          <w:tab w:val="left" w:pos="3824"/>
          <w:tab w:val="left" w:pos="4985"/>
          <w:tab w:val="left" w:pos="5628"/>
          <w:tab w:val="left" w:pos="6849"/>
          <w:tab w:val="left" w:pos="8149"/>
          <w:tab w:val="left" w:pos="878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Чому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громадський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бюджет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має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важливе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значення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розвитку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територіальної громади?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924"/>
          <w:tab w:val="left" w:pos="3021"/>
          <w:tab w:val="left" w:pos="4718"/>
          <w:tab w:val="left" w:pos="7243"/>
          <w:tab w:val="left" w:pos="867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органами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місцевого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самоврядування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з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питань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розподілу</w:t>
      </w:r>
      <w:r w:rsidRPr="001652B0">
        <w:rPr>
          <w:spacing w:val="-6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громадського бюджету?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922"/>
          <w:tab w:val="left" w:pos="3129"/>
          <w:tab w:val="left" w:pos="4698"/>
          <w:tab w:val="left" w:pos="7177"/>
          <w:tab w:val="left" w:pos="7851"/>
          <w:tab w:val="left" w:pos="9611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Яка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система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показників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моніторингу</w:t>
      </w:r>
      <w:r w:rsidRPr="001652B0">
        <w:rPr>
          <w:sz w:val="28"/>
          <w:szCs w:val="28"/>
        </w:rPr>
        <w:t xml:space="preserve"> </w:t>
      </w:r>
      <w:r w:rsidRPr="001652B0">
        <w:rPr>
          <w:spacing w:val="-2"/>
          <w:sz w:val="28"/>
          <w:szCs w:val="28"/>
        </w:rPr>
        <w:t>та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звітування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виконання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стратегії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територіальної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Який</w:t>
      </w:r>
      <w:r w:rsidRPr="001652B0">
        <w:rPr>
          <w:spacing w:val="22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існує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механізм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залучення</w:t>
      </w:r>
      <w:r w:rsidRPr="001652B0">
        <w:rPr>
          <w:spacing w:val="22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</w:t>
      </w:r>
      <w:r w:rsidRPr="001652B0">
        <w:rPr>
          <w:spacing w:val="22"/>
          <w:sz w:val="28"/>
          <w:szCs w:val="28"/>
        </w:rPr>
        <w:t xml:space="preserve"> </w:t>
      </w:r>
      <w:r w:rsidRPr="001652B0">
        <w:rPr>
          <w:sz w:val="28"/>
          <w:szCs w:val="28"/>
        </w:rPr>
        <w:t>об’єднань</w:t>
      </w:r>
      <w:r w:rsidRPr="001652B0">
        <w:rPr>
          <w:spacing w:val="18"/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pacing w:val="21"/>
          <w:sz w:val="28"/>
          <w:szCs w:val="28"/>
        </w:rPr>
        <w:t xml:space="preserve"> </w:t>
      </w:r>
      <w:r w:rsidRPr="001652B0">
        <w:rPr>
          <w:sz w:val="28"/>
          <w:szCs w:val="28"/>
        </w:rPr>
        <w:t>формування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та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реалізації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 стратегії територіальної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895"/>
          <w:tab w:val="left" w:pos="3651"/>
          <w:tab w:val="left" w:pos="5320"/>
          <w:tab w:val="left" w:pos="7822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інструменти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комунікації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територіальними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громадами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залучення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проектів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міжнародної технічної допомоги?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634"/>
          <w:tab w:val="left" w:pos="1635"/>
          <w:tab w:val="left" w:pos="2191"/>
          <w:tab w:val="left" w:pos="3146"/>
          <w:tab w:val="left" w:pos="4424"/>
          <w:tab w:val="left" w:pos="5295"/>
          <w:tab w:val="left" w:pos="7130"/>
          <w:tab w:val="left" w:pos="8706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полягає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суть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фінансового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механізму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реалізації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комунікаційної стратегії</w:t>
      </w:r>
      <w:r w:rsidRPr="001652B0">
        <w:rPr>
          <w:spacing w:val="2"/>
          <w:sz w:val="28"/>
          <w:szCs w:val="28"/>
        </w:rPr>
        <w:t xml:space="preserve"> </w:t>
      </w:r>
      <w:r w:rsidRPr="001652B0">
        <w:rPr>
          <w:sz w:val="28"/>
          <w:szCs w:val="28"/>
        </w:rPr>
        <w:t>сільської територіальної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громади?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2141"/>
          <w:tab w:val="left" w:pos="3468"/>
          <w:tab w:val="left" w:pos="4457"/>
          <w:tab w:val="left" w:pos="5627"/>
          <w:tab w:val="left" w:pos="7077"/>
          <w:tab w:val="left" w:pos="8125"/>
          <w:tab w:val="left" w:pos="977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Чому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посадові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особи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органів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влади,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політичних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і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громадських діячів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повинні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бути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готовими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до публічного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виступу?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існують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різновиди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виступу?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У</w:t>
      </w:r>
      <w:r w:rsidRPr="001652B0">
        <w:rPr>
          <w:spacing w:val="48"/>
          <w:sz w:val="28"/>
          <w:szCs w:val="28"/>
        </w:rPr>
        <w:t xml:space="preserve"> </w:t>
      </w:r>
      <w:r w:rsidRPr="001652B0">
        <w:rPr>
          <w:sz w:val="28"/>
          <w:szCs w:val="28"/>
        </w:rPr>
        <w:t>чому</w:t>
      </w:r>
      <w:r w:rsidRPr="001652B0">
        <w:rPr>
          <w:spacing w:val="44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полягають</w:t>
      </w:r>
      <w:r w:rsidRPr="001652B0">
        <w:rPr>
          <w:spacing w:val="44"/>
          <w:sz w:val="28"/>
          <w:szCs w:val="28"/>
        </w:rPr>
        <w:t xml:space="preserve"> </w:t>
      </w:r>
      <w:r w:rsidRPr="001652B0">
        <w:rPr>
          <w:sz w:val="28"/>
          <w:szCs w:val="28"/>
        </w:rPr>
        <w:t>етичні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норми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спілкування</w:t>
      </w:r>
      <w:r w:rsidRPr="001652B0">
        <w:rPr>
          <w:spacing w:val="54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</w:t>
      </w:r>
      <w:r w:rsidRPr="001652B0">
        <w:rPr>
          <w:spacing w:val="49"/>
          <w:sz w:val="28"/>
          <w:szCs w:val="28"/>
        </w:rPr>
        <w:t xml:space="preserve"> </w:t>
      </w:r>
      <w:r w:rsidRPr="001652B0">
        <w:rPr>
          <w:sz w:val="28"/>
          <w:szCs w:val="28"/>
        </w:rPr>
        <w:t>час</w:t>
      </w:r>
      <w:r w:rsidRPr="001652B0">
        <w:rPr>
          <w:spacing w:val="46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виступу?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Чому публічний службовець повинен володіти навичками ораторського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мистецтва?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розумієте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зміст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поняття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“комунікативна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поведінка”?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  <w:tab w:val="left" w:pos="1818"/>
          <w:tab w:val="left" w:pos="2360"/>
          <w:tab w:val="left" w:pos="3444"/>
          <w:tab w:val="left" w:pos="4563"/>
          <w:tab w:val="left" w:pos="5438"/>
          <w:tab w:val="left" w:pos="6949"/>
          <w:tab w:val="left" w:pos="8033"/>
          <w:tab w:val="left" w:pos="8520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можете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назвати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етапи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підготовки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спікера</w:t>
      </w:r>
      <w:r w:rsidRPr="001652B0">
        <w:rPr>
          <w:sz w:val="28"/>
          <w:szCs w:val="28"/>
        </w:rPr>
        <w:t xml:space="preserve"> </w:t>
      </w:r>
      <w:r w:rsidRPr="001652B0">
        <w:rPr>
          <w:sz w:val="28"/>
          <w:szCs w:val="28"/>
        </w:rPr>
        <w:t>до</w:t>
      </w:r>
      <w:r w:rsidRPr="001652B0">
        <w:rPr>
          <w:sz w:val="28"/>
          <w:szCs w:val="28"/>
        </w:rPr>
        <w:t xml:space="preserve"> </w:t>
      </w:r>
      <w:r w:rsidRPr="001652B0">
        <w:rPr>
          <w:spacing w:val="-1"/>
          <w:sz w:val="28"/>
          <w:szCs w:val="28"/>
        </w:rPr>
        <w:t>публічного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виступу?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можна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уникнути</w:t>
      </w:r>
      <w:r w:rsidRPr="001652B0">
        <w:rPr>
          <w:spacing w:val="-1"/>
          <w:sz w:val="28"/>
          <w:szCs w:val="28"/>
        </w:rPr>
        <w:t xml:space="preserve"> </w:t>
      </w:r>
      <w:r w:rsidRPr="001652B0">
        <w:rPr>
          <w:sz w:val="28"/>
          <w:szCs w:val="28"/>
        </w:rPr>
        <w:t>конфлікту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під час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 виступу?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сучасні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програмні</w:t>
      </w:r>
      <w:r w:rsidRPr="001652B0">
        <w:rPr>
          <w:spacing w:val="-2"/>
          <w:sz w:val="28"/>
          <w:szCs w:val="28"/>
        </w:rPr>
        <w:t xml:space="preserve"> </w:t>
      </w:r>
      <w:r w:rsidRPr="001652B0">
        <w:rPr>
          <w:sz w:val="28"/>
          <w:szCs w:val="28"/>
        </w:rPr>
        <w:t>сервіси</w:t>
      </w:r>
      <w:r w:rsidRPr="001652B0">
        <w:rPr>
          <w:spacing w:val="-5"/>
          <w:sz w:val="28"/>
          <w:szCs w:val="28"/>
        </w:rPr>
        <w:t xml:space="preserve"> </w:t>
      </w:r>
      <w:r w:rsidRPr="001652B0">
        <w:rPr>
          <w:sz w:val="28"/>
          <w:szCs w:val="28"/>
        </w:rPr>
        <w:t>для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створення</w:t>
      </w:r>
      <w:r w:rsidRPr="001652B0">
        <w:rPr>
          <w:spacing w:val="-4"/>
          <w:sz w:val="28"/>
          <w:szCs w:val="28"/>
        </w:rPr>
        <w:t xml:space="preserve"> </w:t>
      </w:r>
      <w:r w:rsidRPr="001652B0">
        <w:rPr>
          <w:sz w:val="28"/>
          <w:szCs w:val="28"/>
        </w:rPr>
        <w:t>презентацій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Вам</w:t>
      </w:r>
      <w:r w:rsidRPr="001652B0">
        <w:rPr>
          <w:spacing w:val="-3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відомі?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213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Які</w:t>
      </w:r>
      <w:r w:rsidRPr="001652B0">
        <w:rPr>
          <w:spacing w:val="9"/>
          <w:sz w:val="28"/>
          <w:szCs w:val="28"/>
        </w:rPr>
        <w:t xml:space="preserve"> </w:t>
      </w:r>
      <w:r w:rsidRPr="001652B0">
        <w:rPr>
          <w:sz w:val="28"/>
          <w:szCs w:val="28"/>
        </w:rPr>
        <w:t>Ви</w:t>
      </w:r>
      <w:r w:rsidRPr="001652B0">
        <w:rPr>
          <w:spacing w:val="9"/>
          <w:sz w:val="28"/>
          <w:szCs w:val="28"/>
        </w:rPr>
        <w:t xml:space="preserve"> </w:t>
      </w:r>
      <w:r w:rsidRPr="001652B0">
        <w:rPr>
          <w:sz w:val="28"/>
          <w:szCs w:val="28"/>
        </w:rPr>
        <w:t>знаєте</w:t>
      </w:r>
      <w:r w:rsidRPr="001652B0">
        <w:rPr>
          <w:spacing w:val="9"/>
          <w:sz w:val="28"/>
          <w:szCs w:val="28"/>
        </w:rPr>
        <w:t xml:space="preserve"> </w:t>
      </w:r>
      <w:r w:rsidRPr="001652B0">
        <w:rPr>
          <w:sz w:val="28"/>
          <w:szCs w:val="28"/>
        </w:rPr>
        <w:t>інструменти</w:t>
      </w:r>
      <w:r w:rsidRPr="001652B0">
        <w:rPr>
          <w:spacing w:val="9"/>
          <w:sz w:val="28"/>
          <w:szCs w:val="28"/>
        </w:rPr>
        <w:t xml:space="preserve"> </w:t>
      </w:r>
      <w:r w:rsidRPr="001652B0">
        <w:rPr>
          <w:sz w:val="28"/>
          <w:szCs w:val="28"/>
        </w:rPr>
        <w:t>е-комунікації,</w:t>
      </w:r>
      <w:r w:rsidRPr="001652B0">
        <w:rPr>
          <w:spacing w:val="8"/>
          <w:sz w:val="28"/>
          <w:szCs w:val="28"/>
        </w:rPr>
        <w:t xml:space="preserve"> </w:t>
      </w:r>
      <w:r w:rsidRPr="001652B0">
        <w:rPr>
          <w:sz w:val="28"/>
          <w:szCs w:val="28"/>
        </w:rPr>
        <w:t>які</w:t>
      </w:r>
      <w:r w:rsidRPr="001652B0">
        <w:rPr>
          <w:spacing w:val="10"/>
          <w:sz w:val="28"/>
          <w:szCs w:val="28"/>
        </w:rPr>
        <w:t xml:space="preserve"> </w:t>
      </w:r>
      <w:r w:rsidRPr="001652B0">
        <w:rPr>
          <w:sz w:val="28"/>
          <w:szCs w:val="28"/>
        </w:rPr>
        <w:t>використовуються</w:t>
      </w:r>
      <w:r w:rsidRPr="001652B0">
        <w:rPr>
          <w:spacing w:val="10"/>
          <w:sz w:val="28"/>
          <w:szCs w:val="28"/>
        </w:rPr>
        <w:t xml:space="preserve"> </w:t>
      </w:r>
      <w:r w:rsidRPr="001652B0">
        <w:rPr>
          <w:sz w:val="28"/>
          <w:szCs w:val="28"/>
        </w:rPr>
        <w:t>у</w:t>
      </w:r>
      <w:r w:rsidRPr="001652B0">
        <w:rPr>
          <w:spacing w:val="5"/>
          <w:sz w:val="28"/>
          <w:szCs w:val="28"/>
        </w:rPr>
        <w:t xml:space="preserve"> </w:t>
      </w:r>
      <w:r w:rsidRPr="001652B0">
        <w:rPr>
          <w:sz w:val="28"/>
          <w:szCs w:val="28"/>
        </w:rPr>
        <w:t>сфері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публічного управління</w:t>
      </w:r>
      <w:r w:rsidRPr="001652B0">
        <w:rPr>
          <w:spacing w:val="3"/>
          <w:sz w:val="28"/>
          <w:szCs w:val="28"/>
        </w:rPr>
        <w:t xml:space="preserve"> </w:t>
      </w:r>
      <w:r w:rsidRPr="001652B0">
        <w:rPr>
          <w:sz w:val="28"/>
          <w:szCs w:val="28"/>
        </w:rPr>
        <w:t>та адміністрування?</w:t>
      </w:r>
    </w:p>
    <w:p w:rsidR="003D7E54" w:rsidRPr="001652B0" w:rsidRDefault="003D7E54" w:rsidP="001652B0">
      <w:pPr>
        <w:pStyle w:val="a5"/>
        <w:numPr>
          <w:ilvl w:val="0"/>
          <w:numId w:val="12"/>
        </w:numPr>
        <w:tabs>
          <w:tab w:val="left" w:pos="1134"/>
          <w:tab w:val="left" w:pos="1634"/>
          <w:tab w:val="left" w:pos="1635"/>
        </w:tabs>
        <w:ind w:left="0" w:firstLine="709"/>
        <w:jc w:val="both"/>
        <w:rPr>
          <w:sz w:val="28"/>
          <w:szCs w:val="28"/>
        </w:rPr>
      </w:pPr>
      <w:r w:rsidRPr="001652B0">
        <w:rPr>
          <w:sz w:val="28"/>
          <w:szCs w:val="28"/>
        </w:rPr>
        <w:t>Що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відноситься до інформаційно-комунікаційних</w:t>
      </w:r>
      <w:r w:rsidRPr="001652B0">
        <w:rPr>
          <w:spacing w:val="1"/>
          <w:sz w:val="28"/>
          <w:szCs w:val="28"/>
        </w:rPr>
        <w:t xml:space="preserve"> </w:t>
      </w:r>
      <w:r w:rsidRPr="001652B0">
        <w:rPr>
          <w:sz w:val="28"/>
          <w:szCs w:val="28"/>
        </w:rPr>
        <w:t>ресурсів органів</w:t>
      </w:r>
      <w:r w:rsidRPr="001652B0">
        <w:rPr>
          <w:spacing w:val="-67"/>
          <w:sz w:val="28"/>
          <w:szCs w:val="28"/>
        </w:rPr>
        <w:t xml:space="preserve"> </w:t>
      </w:r>
      <w:r w:rsidRPr="001652B0">
        <w:rPr>
          <w:sz w:val="28"/>
          <w:szCs w:val="28"/>
        </w:rPr>
        <w:t>публічної влади?</w:t>
      </w:r>
    </w:p>
    <w:p w:rsidR="006D4D62" w:rsidRPr="001652B0" w:rsidRDefault="006D4D62" w:rsidP="003D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D62" w:rsidRPr="0016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E8"/>
    <w:multiLevelType w:val="hybridMultilevel"/>
    <w:tmpl w:val="B496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71F2"/>
    <w:multiLevelType w:val="hybridMultilevel"/>
    <w:tmpl w:val="3FACF992"/>
    <w:lvl w:ilvl="0" w:tplc="0B9A62C0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4469DE">
      <w:numFmt w:val="bullet"/>
      <w:lvlText w:val="•"/>
      <w:lvlJc w:val="left"/>
      <w:pPr>
        <w:ind w:left="1210" w:hanging="286"/>
      </w:pPr>
      <w:rPr>
        <w:rFonts w:hint="default"/>
        <w:lang w:val="uk-UA" w:eastAsia="en-US" w:bidi="ar-SA"/>
      </w:rPr>
    </w:lvl>
    <w:lvl w:ilvl="2" w:tplc="D968191E">
      <w:numFmt w:val="bullet"/>
      <w:lvlText w:val="•"/>
      <w:lvlJc w:val="left"/>
      <w:pPr>
        <w:ind w:left="2201" w:hanging="286"/>
      </w:pPr>
      <w:rPr>
        <w:rFonts w:hint="default"/>
        <w:lang w:val="uk-UA" w:eastAsia="en-US" w:bidi="ar-SA"/>
      </w:rPr>
    </w:lvl>
    <w:lvl w:ilvl="3" w:tplc="E1FAFA2E">
      <w:numFmt w:val="bullet"/>
      <w:lvlText w:val="•"/>
      <w:lvlJc w:val="left"/>
      <w:pPr>
        <w:ind w:left="3191" w:hanging="286"/>
      </w:pPr>
      <w:rPr>
        <w:rFonts w:hint="default"/>
        <w:lang w:val="uk-UA" w:eastAsia="en-US" w:bidi="ar-SA"/>
      </w:rPr>
    </w:lvl>
    <w:lvl w:ilvl="4" w:tplc="4FA00A78">
      <w:numFmt w:val="bullet"/>
      <w:lvlText w:val="•"/>
      <w:lvlJc w:val="left"/>
      <w:pPr>
        <w:ind w:left="4182" w:hanging="286"/>
      </w:pPr>
      <w:rPr>
        <w:rFonts w:hint="default"/>
        <w:lang w:val="uk-UA" w:eastAsia="en-US" w:bidi="ar-SA"/>
      </w:rPr>
    </w:lvl>
    <w:lvl w:ilvl="5" w:tplc="DAB849FC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CE6ECEEC">
      <w:numFmt w:val="bullet"/>
      <w:lvlText w:val="•"/>
      <w:lvlJc w:val="left"/>
      <w:pPr>
        <w:ind w:left="6163" w:hanging="286"/>
      </w:pPr>
      <w:rPr>
        <w:rFonts w:hint="default"/>
        <w:lang w:val="uk-UA" w:eastAsia="en-US" w:bidi="ar-SA"/>
      </w:rPr>
    </w:lvl>
    <w:lvl w:ilvl="7" w:tplc="E8C43212">
      <w:numFmt w:val="bullet"/>
      <w:lvlText w:val="•"/>
      <w:lvlJc w:val="left"/>
      <w:pPr>
        <w:ind w:left="7154" w:hanging="286"/>
      </w:pPr>
      <w:rPr>
        <w:rFonts w:hint="default"/>
        <w:lang w:val="uk-UA" w:eastAsia="en-US" w:bidi="ar-SA"/>
      </w:rPr>
    </w:lvl>
    <w:lvl w:ilvl="8" w:tplc="491C4A5A">
      <w:numFmt w:val="bullet"/>
      <w:lvlText w:val="•"/>
      <w:lvlJc w:val="left"/>
      <w:pPr>
        <w:ind w:left="8145" w:hanging="286"/>
      </w:pPr>
      <w:rPr>
        <w:rFonts w:hint="default"/>
        <w:lang w:val="uk-UA" w:eastAsia="en-US" w:bidi="ar-SA"/>
      </w:rPr>
    </w:lvl>
  </w:abstractNum>
  <w:abstractNum w:abstractNumId="2">
    <w:nsid w:val="14510E35"/>
    <w:multiLevelType w:val="hybridMultilevel"/>
    <w:tmpl w:val="85DCB71A"/>
    <w:lvl w:ilvl="0" w:tplc="F3A00334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E309F4A">
      <w:numFmt w:val="bullet"/>
      <w:lvlText w:val="•"/>
      <w:lvlJc w:val="left"/>
      <w:pPr>
        <w:ind w:left="1210" w:hanging="286"/>
      </w:pPr>
      <w:rPr>
        <w:rFonts w:hint="default"/>
        <w:lang w:val="uk-UA" w:eastAsia="en-US" w:bidi="ar-SA"/>
      </w:rPr>
    </w:lvl>
    <w:lvl w:ilvl="2" w:tplc="4E16170E">
      <w:numFmt w:val="bullet"/>
      <w:lvlText w:val="•"/>
      <w:lvlJc w:val="left"/>
      <w:pPr>
        <w:ind w:left="2201" w:hanging="286"/>
      </w:pPr>
      <w:rPr>
        <w:rFonts w:hint="default"/>
        <w:lang w:val="uk-UA" w:eastAsia="en-US" w:bidi="ar-SA"/>
      </w:rPr>
    </w:lvl>
    <w:lvl w:ilvl="3" w:tplc="FC725194">
      <w:numFmt w:val="bullet"/>
      <w:lvlText w:val="•"/>
      <w:lvlJc w:val="left"/>
      <w:pPr>
        <w:ind w:left="3191" w:hanging="286"/>
      </w:pPr>
      <w:rPr>
        <w:rFonts w:hint="default"/>
        <w:lang w:val="uk-UA" w:eastAsia="en-US" w:bidi="ar-SA"/>
      </w:rPr>
    </w:lvl>
    <w:lvl w:ilvl="4" w:tplc="FFD4360E">
      <w:numFmt w:val="bullet"/>
      <w:lvlText w:val="•"/>
      <w:lvlJc w:val="left"/>
      <w:pPr>
        <w:ind w:left="4182" w:hanging="286"/>
      </w:pPr>
      <w:rPr>
        <w:rFonts w:hint="default"/>
        <w:lang w:val="uk-UA" w:eastAsia="en-US" w:bidi="ar-SA"/>
      </w:rPr>
    </w:lvl>
    <w:lvl w:ilvl="5" w:tplc="25BCEB16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59FC78E2">
      <w:numFmt w:val="bullet"/>
      <w:lvlText w:val="•"/>
      <w:lvlJc w:val="left"/>
      <w:pPr>
        <w:ind w:left="6163" w:hanging="286"/>
      </w:pPr>
      <w:rPr>
        <w:rFonts w:hint="default"/>
        <w:lang w:val="uk-UA" w:eastAsia="en-US" w:bidi="ar-SA"/>
      </w:rPr>
    </w:lvl>
    <w:lvl w:ilvl="7" w:tplc="DB1C5D12">
      <w:numFmt w:val="bullet"/>
      <w:lvlText w:val="•"/>
      <w:lvlJc w:val="left"/>
      <w:pPr>
        <w:ind w:left="7154" w:hanging="286"/>
      </w:pPr>
      <w:rPr>
        <w:rFonts w:hint="default"/>
        <w:lang w:val="uk-UA" w:eastAsia="en-US" w:bidi="ar-SA"/>
      </w:rPr>
    </w:lvl>
    <w:lvl w:ilvl="8" w:tplc="DD849FD2">
      <w:numFmt w:val="bullet"/>
      <w:lvlText w:val="•"/>
      <w:lvlJc w:val="left"/>
      <w:pPr>
        <w:ind w:left="8145" w:hanging="286"/>
      </w:pPr>
      <w:rPr>
        <w:rFonts w:hint="default"/>
        <w:lang w:val="uk-UA" w:eastAsia="en-US" w:bidi="ar-SA"/>
      </w:rPr>
    </w:lvl>
  </w:abstractNum>
  <w:abstractNum w:abstractNumId="3">
    <w:nsid w:val="4D3118F6"/>
    <w:multiLevelType w:val="hybridMultilevel"/>
    <w:tmpl w:val="9868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59C"/>
    <w:multiLevelType w:val="hybridMultilevel"/>
    <w:tmpl w:val="16A0690A"/>
    <w:lvl w:ilvl="0" w:tplc="3C32CD2E">
      <w:start w:val="1"/>
      <w:numFmt w:val="decimal"/>
      <w:lvlText w:val="%1.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782E3C2">
      <w:numFmt w:val="bullet"/>
      <w:lvlText w:val="•"/>
      <w:lvlJc w:val="left"/>
      <w:pPr>
        <w:ind w:left="2110" w:hanging="286"/>
      </w:pPr>
      <w:rPr>
        <w:rFonts w:hint="default"/>
        <w:lang w:val="uk-UA" w:eastAsia="en-US" w:bidi="ar-SA"/>
      </w:rPr>
    </w:lvl>
    <w:lvl w:ilvl="2" w:tplc="1932D85A">
      <w:numFmt w:val="bullet"/>
      <w:lvlText w:val="•"/>
      <w:lvlJc w:val="left"/>
      <w:pPr>
        <w:ind w:left="3001" w:hanging="286"/>
      </w:pPr>
      <w:rPr>
        <w:rFonts w:hint="default"/>
        <w:lang w:val="uk-UA" w:eastAsia="en-US" w:bidi="ar-SA"/>
      </w:rPr>
    </w:lvl>
    <w:lvl w:ilvl="3" w:tplc="6E6A6A44">
      <w:numFmt w:val="bullet"/>
      <w:lvlText w:val="•"/>
      <w:lvlJc w:val="left"/>
      <w:pPr>
        <w:ind w:left="3891" w:hanging="286"/>
      </w:pPr>
      <w:rPr>
        <w:rFonts w:hint="default"/>
        <w:lang w:val="uk-UA" w:eastAsia="en-US" w:bidi="ar-SA"/>
      </w:rPr>
    </w:lvl>
    <w:lvl w:ilvl="4" w:tplc="1D78F824">
      <w:numFmt w:val="bullet"/>
      <w:lvlText w:val="•"/>
      <w:lvlJc w:val="left"/>
      <w:pPr>
        <w:ind w:left="4782" w:hanging="286"/>
      </w:pPr>
      <w:rPr>
        <w:rFonts w:hint="default"/>
        <w:lang w:val="uk-UA" w:eastAsia="en-US" w:bidi="ar-SA"/>
      </w:rPr>
    </w:lvl>
    <w:lvl w:ilvl="5" w:tplc="336281DA">
      <w:numFmt w:val="bullet"/>
      <w:lvlText w:val="•"/>
      <w:lvlJc w:val="left"/>
      <w:pPr>
        <w:ind w:left="5673" w:hanging="286"/>
      </w:pPr>
      <w:rPr>
        <w:rFonts w:hint="default"/>
        <w:lang w:val="uk-UA" w:eastAsia="en-US" w:bidi="ar-SA"/>
      </w:rPr>
    </w:lvl>
    <w:lvl w:ilvl="6" w:tplc="F260F00E">
      <w:numFmt w:val="bullet"/>
      <w:lvlText w:val="•"/>
      <w:lvlJc w:val="left"/>
      <w:pPr>
        <w:ind w:left="6563" w:hanging="286"/>
      </w:pPr>
      <w:rPr>
        <w:rFonts w:hint="default"/>
        <w:lang w:val="uk-UA" w:eastAsia="en-US" w:bidi="ar-SA"/>
      </w:rPr>
    </w:lvl>
    <w:lvl w:ilvl="7" w:tplc="F6084138">
      <w:numFmt w:val="bullet"/>
      <w:lvlText w:val="•"/>
      <w:lvlJc w:val="left"/>
      <w:pPr>
        <w:ind w:left="7454" w:hanging="286"/>
      </w:pPr>
      <w:rPr>
        <w:rFonts w:hint="default"/>
        <w:lang w:val="uk-UA" w:eastAsia="en-US" w:bidi="ar-SA"/>
      </w:rPr>
    </w:lvl>
    <w:lvl w:ilvl="8" w:tplc="5F9430F0">
      <w:numFmt w:val="bullet"/>
      <w:lvlText w:val="•"/>
      <w:lvlJc w:val="left"/>
      <w:pPr>
        <w:ind w:left="8345" w:hanging="286"/>
      </w:pPr>
      <w:rPr>
        <w:rFonts w:hint="default"/>
        <w:lang w:val="uk-UA" w:eastAsia="en-US" w:bidi="ar-SA"/>
      </w:rPr>
    </w:lvl>
  </w:abstractNum>
  <w:abstractNum w:abstractNumId="5">
    <w:nsid w:val="6C23443E"/>
    <w:multiLevelType w:val="hybridMultilevel"/>
    <w:tmpl w:val="7460ED2A"/>
    <w:lvl w:ilvl="0" w:tplc="1C4E559A">
      <w:start w:val="1"/>
      <w:numFmt w:val="decimal"/>
      <w:lvlText w:val="%1.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DF48442">
      <w:numFmt w:val="bullet"/>
      <w:lvlText w:val="•"/>
      <w:lvlJc w:val="left"/>
      <w:pPr>
        <w:ind w:left="2110" w:hanging="286"/>
      </w:pPr>
      <w:rPr>
        <w:rFonts w:hint="default"/>
        <w:lang w:val="uk-UA" w:eastAsia="en-US" w:bidi="ar-SA"/>
      </w:rPr>
    </w:lvl>
    <w:lvl w:ilvl="2" w:tplc="470AA956">
      <w:numFmt w:val="bullet"/>
      <w:lvlText w:val="•"/>
      <w:lvlJc w:val="left"/>
      <w:pPr>
        <w:ind w:left="3001" w:hanging="286"/>
      </w:pPr>
      <w:rPr>
        <w:rFonts w:hint="default"/>
        <w:lang w:val="uk-UA" w:eastAsia="en-US" w:bidi="ar-SA"/>
      </w:rPr>
    </w:lvl>
    <w:lvl w:ilvl="3" w:tplc="F8846BBC">
      <w:numFmt w:val="bullet"/>
      <w:lvlText w:val="•"/>
      <w:lvlJc w:val="left"/>
      <w:pPr>
        <w:ind w:left="3891" w:hanging="286"/>
      </w:pPr>
      <w:rPr>
        <w:rFonts w:hint="default"/>
        <w:lang w:val="uk-UA" w:eastAsia="en-US" w:bidi="ar-SA"/>
      </w:rPr>
    </w:lvl>
    <w:lvl w:ilvl="4" w:tplc="6396E90E">
      <w:numFmt w:val="bullet"/>
      <w:lvlText w:val="•"/>
      <w:lvlJc w:val="left"/>
      <w:pPr>
        <w:ind w:left="4782" w:hanging="286"/>
      </w:pPr>
      <w:rPr>
        <w:rFonts w:hint="default"/>
        <w:lang w:val="uk-UA" w:eastAsia="en-US" w:bidi="ar-SA"/>
      </w:rPr>
    </w:lvl>
    <w:lvl w:ilvl="5" w:tplc="756E69F8">
      <w:numFmt w:val="bullet"/>
      <w:lvlText w:val="•"/>
      <w:lvlJc w:val="left"/>
      <w:pPr>
        <w:ind w:left="5673" w:hanging="286"/>
      </w:pPr>
      <w:rPr>
        <w:rFonts w:hint="default"/>
        <w:lang w:val="uk-UA" w:eastAsia="en-US" w:bidi="ar-SA"/>
      </w:rPr>
    </w:lvl>
    <w:lvl w:ilvl="6" w:tplc="AA96D0B0">
      <w:numFmt w:val="bullet"/>
      <w:lvlText w:val="•"/>
      <w:lvlJc w:val="left"/>
      <w:pPr>
        <w:ind w:left="6563" w:hanging="286"/>
      </w:pPr>
      <w:rPr>
        <w:rFonts w:hint="default"/>
        <w:lang w:val="uk-UA" w:eastAsia="en-US" w:bidi="ar-SA"/>
      </w:rPr>
    </w:lvl>
    <w:lvl w:ilvl="7" w:tplc="8682B044">
      <w:numFmt w:val="bullet"/>
      <w:lvlText w:val="•"/>
      <w:lvlJc w:val="left"/>
      <w:pPr>
        <w:ind w:left="7454" w:hanging="286"/>
      </w:pPr>
      <w:rPr>
        <w:rFonts w:hint="default"/>
        <w:lang w:val="uk-UA" w:eastAsia="en-US" w:bidi="ar-SA"/>
      </w:rPr>
    </w:lvl>
    <w:lvl w:ilvl="8" w:tplc="BC98AA18">
      <w:numFmt w:val="bullet"/>
      <w:lvlText w:val="•"/>
      <w:lvlJc w:val="left"/>
      <w:pPr>
        <w:ind w:left="8345" w:hanging="286"/>
      </w:pPr>
      <w:rPr>
        <w:rFonts w:hint="default"/>
        <w:lang w:val="uk-UA" w:eastAsia="en-US" w:bidi="ar-SA"/>
      </w:rPr>
    </w:lvl>
  </w:abstractNum>
  <w:abstractNum w:abstractNumId="6">
    <w:nsid w:val="6CAB3493"/>
    <w:multiLevelType w:val="hybridMultilevel"/>
    <w:tmpl w:val="A658F2F4"/>
    <w:lvl w:ilvl="0" w:tplc="6AB4D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D91DA8"/>
    <w:multiLevelType w:val="hybridMultilevel"/>
    <w:tmpl w:val="D8746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478FB"/>
    <w:multiLevelType w:val="hybridMultilevel"/>
    <w:tmpl w:val="F9B2D956"/>
    <w:lvl w:ilvl="0" w:tplc="432E9DB8">
      <w:start w:val="2"/>
      <w:numFmt w:val="decimal"/>
      <w:lvlText w:val="%1.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1E8084A">
      <w:numFmt w:val="bullet"/>
      <w:lvlText w:val="•"/>
      <w:lvlJc w:val="left"/>
      <w:pPr>
        <w:ind w:left="2110" w:hanging="286"/>
      </w:pPr>
      <w:rPr>
        <w:rFonts w:hint="default"/>
        <w:lang w:val="uk-UA" w:eastAsia="en-US" w:bidi="ar-SA"/>
      </w:rPr>
    </w:lvl>
    <w:lvl w:ilvl="2" w:tplc="72000E4A">
      <w:numFmt w:val="bullet"/>
      <w:lvlText w:val="•"/>
      <w:lvlJc w:val="left"/>
      <w:pPr>
        <w:ind w:left="3001" w:hanging="286"/>
      </w:pPr>
      <w:rPr>
        <w:rFonts w:hint="default"/>
        <w:lang w:val="uk-UA" w:eastAsia="en-US" w:bidi="ar-SA"/>
      </w:rPr>
    </w:lvl>
    <w:lvl w:ilvl="3" w:tplc="AE98A464">
      <w:numFmt w:val="bullet"/>
      <w:lvlText w:val="•"/>
      <w:lvlJc w:val="left"/>
      <w:pPr>
        <w:ind w:left="3891" w:hanging="286"/>
      </w:pPr>
      <w:rPr>
        <w:rFonts w:hint="default"/>
        <w:lang w:val="uk-UA" w:eastAsia="en-US" w:bidi="ar-SA"/>
      </w:rPr>
    </w:lvl>
    <w:lvl w:ilvl="4" w:tplc="3A6464F4">
      <w:numFmt w:val="bullet"/>
      <w:lvlText w:val="•"/>
      <w:lvlJc w:val="left"/>
      <w:pPr>
        <w:ind w:left="4782" w:hanging="286"/>
      </w:pPr>
      <w:rPr>
        <w:rFonts w:hint="default"/>
        <w:lang w:val="uk-UA" w:eastAsia="en-US" w:bidi="ar-SA"/>
      </w:rPr>
    </w:lvl>
    <w:lvl w:ilvl="5" w:tplc="7F10E826">
      <w:numFmt w:val="bullet"/>
      <w:lvlText w:val="•"/>
      <w:lvlJc w:val="left"/>
      <w:pPr>
        <w:ind w:left="5673" w:hanging="286"/>
      </w:pPr>
      <w:rPr>
        <w:rFonts w:hint="default"/>
        <w:lang w:val="uk-UA" w:eastAsia="en-US" w:bidi="ar-SA"/>
      </w:rPr>
    </w:lvl>
    <w:lvl w:ilvl="6" w:tplc="93F8053A">
      <w:numFmt w:val="bullet"/>
      <w:lvlText w:val="•"/>
      <w:lvlJc w:val="left"/>
      <w:pPr>
        <w:ind w:left="6563" w:hanging="286"/>
      </w:pPr>
      <w:rPr>
        <w:rFonts w:hint="default"/>
        <w:lang w:val="uk-UA" w:eastAsia="en-US" w:bidi="ar-SA"/>
      </w:rPr>
    </w:lvl>
    <w:lvl w:ilvl="7" w:tplc="E1EEFF08">
      <w:numFmt w:val="bullet"/>
      <w:lvlText w:val="•"/>
      <w:lvlJc w:val="left"/>
      <w:pPr>
        <w:ind w:left="7454" w:hanging="286"/>
      </w:pPr>
      <w:rPr>
        <w:rFonts w:hint="default"/>
        <w:lang w:val="uk-UA" w:eastAsia="en-US" w:bidi="ar-SA"/>
      </w:rPr>
    </w:lvl>
    <w:lvl w:ilvl="8" w:tplc="86C49D56">
      <w:numFmt w:val="bullet"/>
      <w:lvlText w:val="•"/>
      <w:lvlJc w:val="left"/>
      <w:pPr>
        <w:ind w:left="8345" w:hanging="286"/>
      </w:pPr>
      <w:rPr>
        <w:rFonts w:hint="default"/>
        <w:lang w:val="uk-UA" w:eastAsia="en-US" w:bidi="ar-SA"/>
      </w:rPr>
    </w:lvl>
  </w:abstractNum>
  <w:abstractNum w:abstractNumId="9">
    <w:nsid w:val="75B14F25"/>
    <w:multiLevelType w:val="hybridMultilevel"/>
    <w:tmpl w:val="0FF6C28E"/>
    <w:lvl w:ilvl="0" w:tplc="3FDE9610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36A1A44">
      <w:numFmt w:val="bullet"/>
      <w:lvlText w:val="•"/>
      <w:lvlJc w:val="left"/>
      <w:pPr>
        <w:ind w:left="1210" w:hanging="286"/>
      </w:pPr>
      <w:rPr>
        <w:rFonts w:hint="default"/>
        <w:lang w:val="uk-UA" w:eastAsia="en-US" w:bidi="ar-SA"/>
      </w:rPr>
    </w:lvl>
    <w:lvl w:ilvl="2" w:tplc="0896A22C">
      <w:numFmt w:val="bullet"/>
      <w:lvlText w:val="•"/>
      <w:lvlJc w:val="left"/>
      <w:pPr>
        <w:ind w:left="2201" w:hanging="286"/>
      </w:pPr>
      <w:rPr>
        <w:rFonts w:hint="default"/>
        <w:lang w:val="uk-UA" w:eastAsia="en-US" w:bidi="ar-SA"/>
      </w:rPr>
    </w:lvl>
    <w:lvl w:ilvl="3" w:tplc="04EAC132">
      <w:numFmt w:val="bullet"/>
      <w:lvlText w:val="•"/>
      <w:lvlJc w:val="left"/>
      <w:pPr>
        <w:ind w:left="3191" w:hanging="286"/>
      </w:pPr>
      <w:rPr>
        <w:rFonts w:hint="default"/>
        <w:lang w:val="uk-UA" w:eastAsia="en-US" w:bidi="ar-SA"/>
      </w:rPr>
    </w:lvl>
    <w:lvl w:ilvl="4" w:tplc="1A1C178E">
      <w:numFmt w:val="bullet"/>
      <w:lvlText w:val="•"/>
      <w:lvlJc w:val="left"/>
      <w:pPr>
        <w:ind w:left="4182" w:hanging="286"/>
      </w:pPr>
      <w:rPr>
        <w:rFonts w:hint="default"/>
        <w:lang w:val="uk-UA" w:eastAsia="en-US" w:bidi="ar-SA"/>
      </w:rPr>
    </w:lvl>
    <w:lvl w:ilvl="5" w:tplc="0A140124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0FA224C0">
      <w:numFmt w:val="bullet"/>
      <w:lvlText w:val="•"/>
      <w:lvlJc w:val="left"/>
      <w:pPr>
        <w:ind w:left="6163" w:hanging="286"/>
      </w:pPr>
      <w:rPr>
        <w:rFonts w:hint="default"/>
        <w:lang w:val="uk-UA" w:eastAsia="en-US" w:bidi="ar-SA"/>
      </w:rPr>
    </w:lvl>
    <w:lvl w:ilvl="7" w:tplc="652CB5B6">
      <w:numFmt w:val="bullet"/>
      <w:lvlText w:val="•"/>
      <w:lvlJc w:val="left"/>
      <w:pPr>
        <w:ind w:left="7154" w:hanging="286"/>
      </w:pPr>
      <w:rPr>
        <w:rFonts w:hint="default"/>
        <w:lang w:val="uk-UA" w:eastAsia="en-US" w:bidi="ar-SA"/>
      </w:rPr>
    </w:lvl>
    <w:lvl w:ilvl="8" w:tplc="882442E8">
      <w:numFmt w:val="bullet"/>
      <w:lvlText w:val="•"/>
      <w:lvlJc w:val="left"/>
      <w:pPr>
        <w:ind w:left="8145" w:hanging="286"/>
      </w:pPr>
      <w:rPr>
        <w:rFonts w:hint="default"/>
        <w:lang w:val="uk-UA" w:eastAsia="en-US" w:bidi="ar-SA"/>
      </w:rPr>
    </w:lvl>
  </w:abstractNum>
  <w:abstractNum w:abstractNumId="10">
    <w:nsid w:val="7AF55B15"/>
    <w:multiLevelType w:val="hybridMultilevel"/>
    <w:tmpl w:val="096E3AA6"/>
    <w:lvl w:ilvl="0" w:tplc="4F12EAD8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6D07110">
      <w:numFmt w:val="bullet"/>
      <w:lvlText w:val="•"/>
      <w:lvlJc w:val="left"/>
      <w:pPr>
        <w:ind w:left="1210" w:hanging="286"/>
      </w:pPr>
      <w:rPr>
        <w:rFonts w:hint="default"/>
        <w:lang w:val="uk-UA" w:eastAsia="en-US" w:bidi="ar-SA"/>
      </w:rPr>
    </w:lvl>
    <w:lvl w:ilvl="2" w:tplc="E962DF86">
      <w:numFmt w:val="bullet"/>
      <w:lvlText w:val="•"/>
      <w:lvlJc w:val="left"/>
      <w:pPr>
        <w:ind w:left="2201" w:hanging="286"/>
      </w:pPr>
      <w:rPr>
        <w:rFonts w:hint="default"/>
        <w:lang w:val="uk-UA" w:eastAsia="en-US" w:bidi="ar-SA"/>
      </w:rPr>
    </w:lvl>
    <w:lvl w:ilvl="3" w:tplc="CD9C8B02">
      <w:numFmt w:val="bullet"/>
      <w:lvlText w:val="•"/>
      <w:lvlJc w:val="left"/>
      <w:pPr>
        <w:ind w:left="3191" w:hanging="286"/>
      </w:pPr>
      <w:rPr>
        <w:rFonts w:hint="default"/>
        <w:lang w:val="uk-UA" w:eastAsia="en-US" w:bidi="ar-SA"/>
      </w:rPr>
    </w:lvl>
    <w:lvl w:ilvl="4" w:tplc="3048A750">
      <w:numFmt w:val="bullet"/>
      <w:lvlText w:val="•"/>
      <w:lvlJc w:val="left"/>
      <w:pPr>
        <w:ind w:left="4182" w:hanging="286"/>
      </w:pPr>
      <w:rPr>
        <w:rFonts w:hint="default"/>
        <w:lang w:val="uk-UA" w:eastAsia="en-US" w:bidi="ar-SA"/>
      </w:rPr>
    </w:lvl>
    <w:lvl w:ilvl="5" w:tplc="3C9CBAEE">
      <w:numFmt w:val="bullet"/>
      <w:lvlText w:val="•"/>
      <w:lvlJc w:val="left"/>
      <w:pPr>
        <w:ind w:left="5173" w:hanging="286"/>
      </w:pPr>
      <w:rPr>
        <w:rFonts w:hint="default"/>
        <w:lang w:val="uk-UA" w:eastAsia="en-US" w:bidi="ar-SA"/>
      </w:rPr>
    </w:lvl>
    <w:lvl w:ilvl="6" w:tplc="E196DF72">
      <w:numFmt w:val="bullet"/>
      <w:lvlText w:val="•"/>
      <w:lvlJc w:val="left"/>
      <w:pPr>
        <w:ind w:left="6163" w:hanging="286"/>
      </w:pPr>
      <w:rPr>
        <w:rFonts w:hint="default"/>
        <w:lang w:val="uk-UA" w:eastAsia="en-US" w:bidi="ar-SA"/>
      </w:rPr>
    </w:lvl>
    <w:lvl w:ilvl="7" w:tplc="9F9EFB90">
      <w:numFmt w:val="bullet"/>
      <w:lvlText w:val="•"/>
      <w:lvlJc w:val="left"/>
      <w:pPr>
        <w:ind w:left="7154" w:hanging="286"/>
      </w:pPr>
      <w:rPr>
        <w:rFonts w:hint="default"/>
        <w:lang w:val="uk-UA" w:eastAsia="en-US" w:bidi="ar-SA"/>
      </w:rPr>
    </w:lvl>
    <w:lvl w:ilvl="8" w:tplc="8A9282D2">
      <w:numFmt w:val="bullet"/>
      <w:lvlText w:val="•"/>
      <w:lvlJc w:val="left"/>
      <w:pPr>
        <w:ind w:left="8145" w:hanging="286"/>
      </w:pPr>
      <w:rPr>
        <w:rFonts w:hint="default"/>
        <w:lang w:val="uk-UA" w:eastAsia="en-US" w:bidi="ar-SA"/>
      </w:rPr>
    </w:lvl>
  </w:abstractNum>
  <w:abstractNum w:abstractNumId="11">
    <w:nsid w:val="7CF053D3"/>
    <w:multiLevelType w:val="hybridMultilevel"/>
    <w:tmpl w:val="259640B8"/>
    <w:lvl w:ilvl="0" w:tplc="66E6E2B2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507E52">
      <w:start w:val="4"/>
      <w:numFmt w:val="decimal"/>
      <w:lvlText w:val="%2."/>
      <w:lvlJc w:val="left"/>
      <w:pPr>
        <w:ind w:left="35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9496B45E">
      <w:numFmt w:val="bullet"/>
      <w:lvlText w:val="•"/>
      <w:lvlJc w:val="left"/>
      <w:pPr>
        <w:ind w:left="4307" w:hanging="281"/>
      </w:pPr>
      <w:rPr>
        <w:rFonts w:hint="default"/>
        <w:lang w:val="uk-UA" w:eastAsia="en-US" w:bidi="ar-SA"/>
      </w:rPr>
    </w:lvl>
    <w:lvl w:ilvl="3" w:tplc="2B2CBD78">
      <w:numFmt w:val="bullet"/>
      <w:lvlText w:val="•"/>
      <w:lvlJc w:val="left"/>
      <w:pPr>
        <w:ind w:left="5034" w:hanging="281"/>
      </w:pPr>
      <w:rPr>
        <w:rFonts w:hint="default"/>
        <w:lang w:val="uk-UA" w:eastAsia="en-US" w:bidi="ar-SA"/>
      </w:rPr>
    </w:lvl>
    <w:lvl w:ilvl="4" w:tplc="308E471A">
      <w:numFmt w:val="bullet"/>
      <w:lvlText w:val="•"/>
      <w:lvlJc w:val="left"/>
      <w:pPr>
        <w:ind w:left="5762" w:hanging="281"/>
      </w:pPr>
      <w:rPr>
        <w:rFonts w:hint="default"/>
        <w:lang w:val="uk-UA" w:eastAsia="en-US" w:bidi="ar-SA"/>
      </w:rPr>
    </w:lvl>
    <w:lvl w:ilvl="5" w:tplc="22FEB288">
      <w:numFmt w:val="bullet"/>
      <w:lvlText w:val="•"/>
      <w:lvlJc w:val="left"/>
      <w:pPr>
        <w:ind w:left="6489" w:hanging="281"/>
      </w:pPr>
      <w:rPr>
        <w:rFonts w:hint="default"/>
        <w:lang w:val="uk-UA" w:eastAsia="en-US" w:bidi="ar-SA"/>
      </w:rPr>
    </w:lvl>
    <w:lvl w:ilvl="6" w:tplc="7F289228">
      <w:numFmt w:val="bullet"/>
      <w:lvlText w:val="•"/>
      <w:lvlJc w:val="left"/>
      <w:pPr>
        <w:ind w:left="7216" w:hanging="281"/>
      </w:pPr>
      <w:rPr>
        <w:rFonts w:hint="default"/>
        <w:lang w:val="uk-UA" w:eastAsia="en-US" w:bidi="ar-SA"/>
      </w:rPr>
    </w:lvl>
    <w:lvl w:ilvl="7" w:tplc="7F3E01DE">
      <w:numFmt w:val="bullet"/>
      <w:lvlText w:val="•"/>
      <w:lvlJc w:val="left"/>
      <w:pPr>
        <w:ind w:left="7944" w:hanging="281"/>
      </w:pPr>
      <w:rPr>
        <w:rFonts w:hint="default"/>
        <w:lang w:val="uk-UA" w:eastAsia="en-US" w:bidi="ar-SA"/>
      </w:rPr>
    </w:lvl>
    <w:lvl w:ilvl="8" w:tplc="08969EF0">
      <w:numFmt w:val="bullet"/>
      <w:lvlText w:val="•"/>
      <w:lvlJc w:val="left"/>
      <w:pPr>
        <w:ind w:left="8671" w:hanging="28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4"/>
    <w:rsid w:val="001652B0"/>
    <w:rsid w:val="003D7E54"/>
    <w:rsid w:val="006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E54"/>
    <w:pPr>
      <w:widowControl w:val="0"/>
      <w:autoSpaceDE w:val="0"/>
      <w:autoSpaceDN w:val="0"/>
      <w:spacing w:after="0" w:line="240" w:lineRule="auto"/>
      <w:ind w:left="277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D7E5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D7E54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D7E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D7E54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D7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E54"/>
    <w:pPr>
      <w:widowControl w:val="0"/>
      <w:autoSpaceDE w:val="0"/>
      <w:autoSpaceDN w:val="0"/>
      <w:spacing w:after="0" w:line="240" w:lineRule="auto"/>
      <w:ind w:left="277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D7E54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D7E54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D7E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D7E54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D7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Питання для самопідготовки до екзамену</vt:lpstr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2021-03-16T20:53:00Z</dcterms:created>
  <dcterms:modified xsi:type="dcterms:W3CDTF">2021-03-16T20:57:00Z</dcterms:modified>
</cp:coreProperties>
</file>