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2F" w:rsidRDefault="00684C2F" w:rsidP="00684C2F">
      <w:pPr>
        <w:pStyle w:val="2"/>
        <w:tabs>
          <w:tab w:val="left" w:pos="2741"/>
        </w:tabs>
        <w:spacing w:line="319" w:lineRule="exact"/>
      </w:pPr>
      <w:bookmarkStart w:id="0" w:name="_GoBack"/>
      <w:r>
        <w:t>Тема 10_</w:t>
      </w:r>
      <w:r>
        <w:t>Поведінка</w:t>
      </w:r>
      <w:r>
        <w:rPr>
          <w:spacing w:val="-5"/>
        </w:rPr>
        <w:t xml:space="preserve"> </w:t>
      </w:r>
      <w:r>
        <w:t>працівників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конфліктних</w:t>
      </w:r>
      <w:r>
        <w:rPr>
          <w:spacing w:val="-4"/>
        </w:rPr>
        <w:t xml:space="preserve"> </w:t>
      </w:r>
      <w:r>
        <w:t>ситуаціях</w:t>
      </w:r>
      <w:bookmarkEnd w:id="0"/>
    </w:p>
    <w:p w:rsidR="00684C2F" w:rsidRDefault="00684C2F" w:rsidP="00684C2F">
      <w:pPr>
        <w:pStyle w:val="a3"/>
        <w:spacing w:before="3" w:line="235" w:lineRule="auto"/>
        <w:ind w:right="226"/>
      </w:pPr>
      <w:r>
        <w:t>Розглядаючи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публічного адміністрування, не можна не зупинитися на проблемах конфліктів,</w:t>
      </w:r>
      <w:r>
        <w:rPr>
          <w:spacing w:val="1"/>
        </w:rPr>
        <w:t xml:space="preserve"> </w:t>
      </w:r>
      <w:r>
        <w:t xml:space="preserve">які пов’язані з проходженням державної служби, </w:t>
      </w:r>
      <w:proofErr w:type="spellStart"/>
      <w:r>
        <w:t>служби</w:t>
      </w:r>
      <w:proofErr w:type="spellEnd"/>
      <w:r>
        <w:t xml:space="preserve"> в органах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службовців,</w:t>
      </w:r>
      <w:r>
        <w:rPr>
          <w:spacing w:val="1"/>
        </w:rPr>
        <w:t xml:space="preserve"> </w:t>
      </w:r>
      <w:r>
        <w:t>обумовлених</w:t>
      </w:r>
      <w:r>
        <w:rPr>
          <w:spacing w:val="-4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особистими</w:t>
      </w:r>
      <w:r>
        <w:rPr>
          <w:spacing w:val="-1"/>
        </w:rPr>
        <w:t xml:space="preserve"> </w:t>
      </w:r>
      <w:r>
        <w:t>якостями, так</w:t>
      </w:r>
      <w:r>
        <w:rPr>
          <w:spacing w:val="-1"/>
        </w:rPr>
        <w:t xml:space="preserve"> </w:t>
      </w:r>
      <w:r>
        <w:t>і самою</w:t>
      </w:r>
      <w:r>
        <w:rPr>
          <w:spacing w:val="-1"/>
        </w:rPr>
        <w:t xml:space="preserve"> </w:t>
      </w:r>
      <w:r>
        <w:t>організацією.</w:t>
      </w:r>
    </w:p>
    <w:p w:rsidR="00684C2F" w:rsidRDefault="00684C2F" w:rsidP="00684C2F">
      <w:pPr>
        <w:spacing w:line="235" w:lineRule="auto"/>
        <w:ind w:left="318" w:right="232" w:firstLine="707"/>
        <w:jc w:val="both"/>
        <w:rPr>
          <w:i/>
          <w:sz w:val="28"/>
        </w:rPr>
      </w:pPr>
      <w:r>
        <w:rPr>
          <w:i/>
          <w:sz w:val="28"/>
        </w:rPr>
        <w:t>Конфлікти у публічному адмініструванні зазвичай пов’язують з рівнем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моральності.</w:t>
      </w:r>
    </w:p>
    <w:p w:rsidR="00684C2F" w:rsidRDefault="00684C2F" w:rsidP="00684C2F">
      <w:pPr>
        <w:pStyle w:val="a3"/>
        <w:spacing w:before="98"/>
        <w:ind w:left="1026" w:firstLine="0"/>
      </w:pPr>
      <w:r>
        <w:rPr>
          <w:i/>
          <w:spacing w:val="-3"/>
        </w:rPr>
        <w:t>Мораль</w:t>
      </w:r>
      <w:r>
        <w:rPr>
          <w:i/>
          <w:spacing w:val="-15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з</w:t>
      </w:r>
      <w:r>
        <w:rPr>
          <w:spacing w:val="-12"/>
        </w:rPr>
        <w:t xml:space="preserve"> </w:t>
      </w:r>
      <w:r>
        <w:rPr>
          <w:spacing w:val="-3"/>
        </w:rPr>
        <w:t>латинського</w:t>
      </w:r>
      <w:r>
        <w:rPr>
          <w:spacing w:val="-12"/>
        </w:rPr>
        <w:t xml:space="preserve"> </w:t>
      </w:r>
      <w:r>
        <w:rPr>
          <w:spacing w:val="-3"/>
        </w:rPr>
        <w:t>наука</w:t>
      </w:r>
      <w:r>
        <w:rPr>
          <w:spacing w:val="-14"/>
        </w:rPr>
        <w:t xml:space="preserve"> </w:t>
      </w:r>
      <w:r>
        <w:rPr>
          <w:spacing w:val="-3"/>
        </w:rPr>
        <w:t>про</w:t>
      </w:r>
      <w:r>
        <w:rPr>
          <w:spacing w:val="-12"/>
        </w:rPr>
        <w:t xml:space="preserve"> </w:t>
      </w:r>
      <w:r>
        <w:rPr>
          <w:spacing w:val="-3"/>
        </w:rPr>
        <w:t>людські</w:t>
      </w:r>
      <w:r>
        <w:rPr>
          <w:spacing w:val="-13"/>
        </w:rPr>
        <w:t xml:space="preserve"> </w:t>
      </w:r>
      <w:r>
        <w:rPr>
          <w:spacing w:val="-2"/>
        </w:rPr>
        <w:t>характери</w:t>
      </w:r>
      <w:r>
        <w:rPr>
          <w:spacing w:val="-13"/>
        </w:rPr>
        <w:t xml:space="preserve"> </w:t>
      </w:r>
      <w:r>
        <w:rPr>
          <w:spacing w:val="-2"/>
        </w:rPr>
        <w:t>(Цицерон,</w:t>
      </w:r>
      <w:r>
        <w:rPr>
          <w:spacing w:val="-15"/>
        </w:rPr>
        <w:t xml:space="preserve"> </w:t>
      </w:r>
      <w:r>
        <w:rPr>
          <w:spacing w:val="-2"/>
        </w:rPr>
        <w:t>І</w:t>
      </w:r>
      <w:r>
        <w:rPr>
          <w:spacing w:val="-13"/>
        </w:rPr>
        <w:t xml:space="preserve"> </w:t>
      </w:r>
      <w:r>
        <w:rPr>
          <w:spacing w:val="-2"/>
        </w:rPr>
        <w:t>ст.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2"/>
        </w:rPr>
        <w:t xml:space="preserve"> </w:t>
      </w:r>
      <w:r>
        <w:rPr>
          <w:spacing w:val="-2"/>
        </w:rPr>
        <w:t>н.е.):</w:t>
      </w:r>
    </w:p>
    <w:p w:rsidR="00684C2F" w:rsidRDefault="00684C2F" w:rsidP="00684C2F">
      <w:pPr>
        <w:pStyle w:val="a5"/>
        <w:numPr>
          <w:ilvl w:val="0"/>
          <w:numId w:val="2"/>
        </w:numPr>
        <w:tabs>
          <w:tab w:val="left" w:pos="1308"/>
        </w:tabs>
        <w:spacing w:before="2"/>
        <w:ind w:right="228" w:firstLine="707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принципів,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приписів,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поведінки.</w:t>
      </w:r>
    </w:p>
    <w:p w:rsidR="00684C2F" w:rsidRDefault="00684C2F" w:rsidP="00684C2F">
      <w:pPr>
        <w:pStyle w:val="a5"/>
        <w:numPr>
          <w:ilvl w:val="0"/>
          <w:numId w:val="2"/>
        </w:numPr>
        <w:tabs>
          <w:tab w:val="left" w:pos="1308"/>
        </w:tabs>
        <w:spacing w:line="321" w:lineRule="exact"/>
        <w:ind w:left="1307" w:hanging="282"/>
        <w:jc w:val="both"/>
        <w:rPr>
          <w:sz w:val="28"/>
        </w:rPr>
      </w:pPr>
      <w:r>
        <w:rPr>
          <w:sz w:val="28"/>
        </w:rPr>
        <w:t>Інструмент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(соціальний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інститут)</w:t>
      </w:r>
      <w:r>
        <w:rPr>
          <w:spacing w:val="-11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самоорганізації.</w:t>
      </w:r>
    </w:p>
    <w:p w:rsidR="00684C2F" w:rsidRDefault="00684C2F" w:rsidP="00684C2F">
      <w:pPr>
        <w:pStyle w:val="a5"/>
        <w:numPr>
          <w:ilvl w:val="0"/>
          <w:numId w:val="2"/>
        </w:numPr>
        <w:tabs>
          <w:tab w:val="left" w:pos="1315"/>
        </w:tabs>
        <w:ind w:right="230" w:firstLine="707"/>
        <w:jc w:val="both"/>
        <w:rPr>
          <w:sz w:val="28"/>
        </w:rPr>
      </w:pPr>
      <w:r>
        <w:rPr>
          <w:sz w:val="28"/>
        </w:rPr>
        <w:t>Система вимог, норм і правил поведінки людей, що історично склалися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регулює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принципового протиставлення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добра</w:t>
      </w:r>
      <w:r>
        <w:rPr>
          <w:spacing w:val="-1"/>
          <w:sz w:val="28"/>
        </w:rPr>
        <w:t xml:space="preserve"> </w:t>
      </w:r>
      <w:r>
        <w:rPr>
          <w:sz w:val="28"/>
        </w:rPr>
        <w:t>і зла.</w:t>
      </w:r>
    </w:p>
    <w:p w:rsidR="00684C2F" w:rsidRDefault="00684C2F" w:rsidP="00684C2F">
      <w:pPr>
        <w:pStyle w:val="a3"/>
        <w:spacing w:before="1"/>
        <w:ind w:right="224"/>
      </w:pPr>
      <w:r>
        <w:t>Призначення моралі полягає у забезпеченні цілісності та гармонійності</w:t>
      </w:r>
      <w:r>
        <w:rPr>
          <w:spacing w:val="1"/>
        </w:rPr>
        <w:t xml:space="preserve"> </w:t>
      </w:r>
      <w:r>
        <w:t>людських стосунків,</w:t>
      </w:r>
      <w:r>
        <w:rPr>
          <w:spacing w:val="-5"/>
        </w:rPr>
        <w:t xml:space="preserve"> </w:t>
      </w:r>
      <w:r>
        <w:t>наступництва</w:t>
      </w:r>
      <w:r>
        <w:rPr>
          <w:spacing w:val="-1"/>
        </w:rPr>
        <w:t xml:space="preserve"> </w:t>
      </w:r>
      <w:r>
        <w:t>історичного розвитку</w:t>
      </w:r>
      <w:r>
        <w:rPr>
          <w:spacing w:val="-5"/>
        </w:rPr>
        <w:t xml:space="preserve"> </w:t>
      </w:r>
      <w:r>
        <w:t>суспільства.</w:t>
      </w:r>
    </w:p>
    <w:p w:rsidR="00684C2F" w:rsidRDefault="00684C2F" w:rsidP="00684C2F">
      <w:pPr>
        <w:spacing w:line="321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Базою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виникнення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конфліктів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проходження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служби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є: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6"/>
        </w:tabs>
        <w:spacing w:line="322" w:lineRule="exact"/>
        <w:ind w:left="1195" w:hanging="170"/>
        <w:rPr>
          <w:sz w:val="28"/>
        </w:rPr>
      </w:pPr>
      <w:r>
        <w:rPr>
          <w:sz w:val="28"/>
        </w:rPr>
        <w:t>різний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-4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3"/>
          <w:sz w:val="28"/>
        </w:rPr>
        <w:t xml:space="preserve"> </w:t>
      </w:r>
      <w:r>
        <w:rPr>
          <w:sz w:val="28"/>
        </w:rPr>
        <w:t>публічних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службовців;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6"/>
        </w:tabs>
        <w:ind w:left="1195" w:hanging="170"/>
        <w:rPr>
          <w:sz w:val="28"/>
        </w:rPr>
      </w:pPr>
      <w:r>
        <w:rPr>
          <w:sz w:val="28"/>
        </w:rPr>
        <w:t>соціальний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економічний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стан;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86"/>
        </w:tabs>
        <w:ind w:right="222" w:firstLine="707"/>
        <w:rPr>
          <w:sz w:val="28"/>
        </w:rPr>
      </w:pPr>
      <w:r>
        <w:rPr>
          <w:spacing w:val="-1"/>
          <w:sz w:val="28"/>
        </w:rPr>
        <w:t>різні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погляди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життєві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цінності: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одні</w:t>
      </w:r>
      <w:r>
        <w:rPr>
          <w:spacing w:val="-16"/>
          <w:sz w:val="28"/>
        </w:rPr>
        <w:t xml:space="preserve"> </w:t>
      </w:r>
      <w:r>
        <w:rPr>
          <w:sz w:val="28"/>
        </w:rPr>
        <w:t>розглядають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можливостей кар’єрного зростання, для інших – це дещо тимчасове, треті –</w:t>
      </w:r>
      <w:r>
        <w:rPr>
          <w:spacing w:val="1"/>
          <w:sz w:val="28"/>
        </w:rPr>
        <w:t xml:space="preserve"> </w:t>
      </w:r>
      <w:r>
        <w:rPr>
          <w:sz w:val="28"/>
        </w:rPr>
        <w:t>вбачають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публічній</w:t>
      </w:r>
      <w:r>
        <w:rPr>
          <w:spacing w:val="-15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-16"/>
          <w:sz w:val="28"/>
        </w:rPr>
        <w:t xml:space="preserve"> </w:t>
      </w:r>
      <w:r>
        <w:rPr>
          <w:sz w:val="28"/>
        </w:rPr>
        <w:t>засіб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7"/>
          <w:sz w:val="28"/>
        </w:rPr>
        <w:t xml:space="preserve"> </w:t>
      </w:r>
      <w:r>
        <w:rPr>
          <w:sz w:val="28"/>
        </w:rPr>
        <w:t>незаконних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доходів;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6"/>
        </w:tabs>
        <w:spacing w:before="2" w:line="322" w:lineRule="exact"/>
        <w:ind w:left="1195" w:hanging="170"/>
        <w:rPr>
          <w:sz w:val="28"/>
        </w:rPr>
      </w:pP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державних установ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організацій.</w:t>
      </w:r>
    </w:p>
    <w:p w:rsidR="00684C2F" w:rsidRDefault="00684C2F" w:rsidP="00684C2F">
      <w:pPr>
        <w:ind w:left="318" w:right="229" w:firstLine="707"/>
        <w:jc w:val="both"/>
        <w:rPr>
          <w:i/>
          <w:sz w:val="28"/>
        </w:rPr>
      </w:pPr>
      <w:r>
        <w:rPr>
          <w:i/>
          <w:sz w:val="28"/>
        </w:rPr>
        <w:t>Причини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конфліктів,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зумовлені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організацією,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зводяться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до: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6"/>
        </w:tabs>
        <w:spacing w:line="321" w:lineRule="exact"/>
        <w:ind w:left="1195" w:hanging="170"/>
        <w:rPr>
          <w:sz w:val="28"/>
        </w:rPr>
      </w:pPr>
      <w:r>
        <w:rPr>
          <w:sz w:val="28"/>
        </w:rPr>
        <w:t>невідповідності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-3"/>
          <w:sz w:val="28"/>
        </w:rPr>
        <w:t xml:space="preserve"> </w:t>
      </w:r>
      <w:r>
        <w:rPr>
          <w:sz w:val="28"/>
        </w:rPr>
        <w:t>мети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службовця та</w:t>
      </w:r>
      <w:r>
        <w:rPr>
          <w:spacing w:val="-5"/>
          <w:sz w:val="28"/>
        </w:rPr>
        <w:t xml:space="preserve"> </w:t>
      </w:r>
      <w:r>
        <w:rPr>
          <w:sz w:val="28"/>
        </w:rPr>
        <w:t>мети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6"/>
        </w:tabs>
        <w:ind w:left="1195" w:hanging="170"/>
        <w:rPr>
          <w:sz w:val="28"/>
        </w:rPr>
      </w:pPr>
      <w:r>
        <w:rPr>
          <w:sz w:val="28"/>
        </w:rPr>
        <w:t>протиріччя</w:t>
      </w:r>
      <w:r>
        <w:rPr>
          <w:spacing w:val="-4"/>
          <w:sz w:val="28"/>
        </w:rPr>
        <w:t xml:space="preserve"> </w:t>
      </w:r>
      <w:r>
        <w:rPr>
          <w:sz w:val="28"/>
        </w:rPr>
        <w:t>цілей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самої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5"/>
        </w:tabs>
        <w:spacing w:before="1"/>
        <w:ind w:right="232" w:firstLine="707"/>
        <w:jc w:val="left"/>
        <w:rPr>
          <w:sz w:val="28"/>
        </w:rPr>
      </w:pPr>
      <w:r>
        <w:rPr>
          <w:sz w:val="28"/>
        </w:rPr>
        <w:t>намагання</w:t>
      </w:r>
      <w:r>
        <w:rPr>
          <w:spacing w:val="33"/>
          <w:sz w:val="28"/>
        </w:rPr>
        <w:t xml:space="preserve"> </w:t>
      </w:r>
      <w:r>
        <w:rPr>
          <w:sz w:val="28"/>
        </w:rPr>
        <w:t>відомств</w:t>
      </w:r>
      <w:r>
        <w:rPr>
          <w:spacing w:val="32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33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33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33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 відомств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держави загалом;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0"/>
        </w:tabs>
        <w:spacing w:line="321" w:lineRule="exact"/>
        <w:ind w:left="1190" w:hanging="164"/>
        <w:jc w:val="left"/>
        <w:rPr>
          <w:sz w:val="28"/>
        </w:rPr>
      </w:pPr>
      <w:r>
        <w:rPr>
          <w:spacing w:val="-1"/>
          <w:sz w:val="28"/>
        </w:rPr>
        <w:t>суперництва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фінансові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матеріальні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-15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-16"/>
          <w:sz w:val="28"/>
        </w:rPr>
        <w:t xml:space="preserve"> </w:t>
      </w:r>
      <w:r>
        <w:rPr>
          <w:sz w:val="28"/>
        </w:rPr>
        <w:t>престиж,</w:t>
      </w:r>
      <w:r>
        <w:rPr>
          <w:spacing w:val="-16"/>
          <w:sz w:val="28"/>
        </w:rPr>
        <w:t xml:space="preserve"> </w:t>
      </w:r>
      <w:r>
        <w:rPr>
          <w:sz w:val="28"/>
        </w:rPr>
        <w:t>штати;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5"/>
        </w:tabs>
        <w:spacing w:line="322" w:lineRule="exact"/>
        <w:ind w:left="1194"/>
        <w:jc w:val="left"/>
        <w:rPr>
          <w:sz w:val="28"/>
        </w:rPr>
      </w:pPr>
      <w:r>
        <w:rPr>
          <w:sz w:val="28"/>
        </w:rPr>
        <w:t>боротьба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3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відомствами;</w:t>
      </w:r>
    </w:p>
    <w:p w:rsidR="00684C2F" w:rsidRDefault="00684C2F" w:rsidP="00684C2F">
      <w:pPr>
        <w:pStyle w:val="a5"/>
        <w:numPr>
          <w:ilvl w:val="0"/>
          <w:numId w:val="3"/>
        </w:numPr>
        <w:tabs>
          <w:tab w:val="left" w:pos="1196"/>
        </w:tabs>
        <w:spacing w:line="322" w:lineRule="exact"/>
        <w:ind w:left="1195" w:hanging="170"/>
        <w:jc w:val="left"/>
        <w:rPr>
          <w:sz w:val="28"/>
        </w:rPr>
      </w:pPr>
      <w:r>
        <w:rPr>
          <w:sz w:val="28"/>
        </w:rPr>
        <w:t>протиріччя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периферією.</w:t>
      </w:r>
    </w:p>
    <w:p w:rsidR="00684C2F" w:rsidRDefault="00684C2F" w:rsidP="00684C2F">
      <w:pPr>
        <w:tabs>
          <w:tab w:val="left" w:pos="1999"/>
          <w:tab w:val="left" w:pos="2332"/>
          <w:tab w:val="left" w:pos="3661"/>
          <w:tab w:val="left" w:pos="5828"/>
          <w:tab w:val="left" w:pos="7094"/>
          <w:tab w:val="left" w:pos="7979"/>
          <w:tab w:val="left" w:pos="9274"/>
        </w:tabs>
        <w:spacing w:line="242" w:lineRule="auto"/>
        <w:ind w:left="318" w:right="229" w:firstLine="707"/>
        <w:rPr>
          <w:i/>
          <w:sz w:val="28"/>
        </w:rPr>
      </w:pPr>
      <w:r>
        <w:rPr>
          <w:i/>
          <w:sz w:val="28"/>
        </w:rPr>
        <w:t>Згідно</w:t>
      </w:r>
      <w:r>
        <w:rPr>
          <w:i/>
          <w:sz w:val="28"/>
        </w:rPr>
        <w:tab/>
        <w:t>з</w:t>
      </w:r>
      <w:r>
        <w:rPr>
          <w:i/>
          <w:sz w:val="28"/>
        </w:rPr>
        <w:tab/>
        <w:t>методом</w:t>
      </w:r>
      <w:r>
        <w:rPr>
          <w:i/>
          <w:sz w:val="28"/>
        </w:rPr>
        <w:tab/>
      </w:r>
      <w:proofErr w:type="spellStart"/>
      <w:r>
        <w:rPr>
          <w:i/>
          <w:sz w:val="28"/>
        </w:rPr>
        <w:t>Томаса-Кілмена</w:t>
      </w:r>
      <w:proofErr w:type="spellEnd"/>
      <w:r>
        <w:rPr>
          <w:i/>
          <w:sz w:val="28"/>
        </w:rPr>
        <w:tab/>
        <w:t>можливі</w:t>
      </w:r>
      <w:r>
        <w:rPr>
          <w:i/>
          <w:sz w:val="28"/>
        </w:rPr>
        <w:tab/>
        <w:t>п'ять</w:t>
      </w:r>
      <w:r>
        <w:rPr>
          <w:i/>
          <w:sz w:val="28"/>
        </w:rPr>
        <w:tab/>
        <w:t>основних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типів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поведінки людини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конфліктній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ситуації:</w:t>
      </w:r>
    </w:p>
    <w:p w:rsidR="00684C2F" w:rsidRDefault="00684C2F" w:rsidP="00684C2F">
      <w:pPr>
        <w:pStyle w:val="a5"/>
        <w:numPr>
          <w:ilvl w:val="0"/>
          <w:numId w:val="1"/>
        </w:numPr>
        <w:tabs>
          <w:tab w:val="left" w:pos="1331"/>
        </w:tabs>
        <w:ind w:right="225" w:firstLine="707"/>
        <w:jc w:val="both"/>
        <w:rPr>
          <w:sz w:val="28"/>
        </w:rPr>
      </w:pPr>
      <w:r>
        <w:rPr>
          <w:i/>
          <w:sz w:val="28"/>
        </w:rPr>
        <w:t xml:space="preserve">Конкуренція. </w:t>
      </w:r>
      <w:r>
        <w:rPr>
          <w:sz w:val="28"/>
        </w:rPr>
        <w:t>Цей тип поведінки може бути ефективним, якщо людина</w:t>
      </w:r>
      <w:r>
        <w:rPr>
          <w:spacing w:val="1"/>
          <w:sz w:val="28"/>
        </w:rPr>
        <w:t xml:space="preserve"> </w:t>
      </w:r>
      <w:r>
        <w:rPr>
          <w:sz w:val="28"/>
        </w:rPr>
        <w:t>наділена певною владою, переконана, що її рішення чи підхід є правильними, і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володіє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наполягати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стосунках конкуренція може викликати відчуження. Не варто її застосовувати,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маючи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оскільки можна зазнати фіаско. </w:t>
      </w:r>
      <w:r>
        <w:rPr>
          <w:sz w:val="28"/>
        </w:rPr>
        <w:lastRenderedPageBreak/>
        <w:t>Вдаючись до такого типу поведінки, кожен із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2"/>
          <w:sz w:val="28"/>
        </w:rPr>
        <w:t xml:space="preserve"> </w:t>
      </w:r>
      <w:r>
        <w:rPr>
          <w:sz w:val="28"/>
        </w:rPr>
        <w:t>прагне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перемоги,</w:t>
      </w:r>
      <w:r>
        <w:rPr>
          <w:spacing w:val="-5"/>
          <w:sz w:val="28"/>
        </w:rPr>
        <w:t xml:space="preserve"> </w:t>
      </w:r>
      <w:r>
        <w:rPr>
          <w:sz w:val="28"/>
        </w:rPr>
        <w:t>турбується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1"/>
          <w:sz w:val="28"/>
        </w:rPr>
        <w:t xml:space="preserve"> </w:t>
      </w:r>
      <w:r>
        <w:rPr>
          <w:sz w:val="28"/>
        </w:rPr>
        <w:t>про свої інтереси.</w:t>
      </w:r>
    </w:p>
    <w:p w:rsidR="00684C2F" w:rsidRDefault="00684C2F" w:rsidP="00684C2F">
      <w:pPr>
        <w:pStyle w:val="a5"/>
        <w:numPr>
          <w:ilvl w:val="0"/>
          <w:numId w:val="1"/>
        </w:numPr>
        <w:tabs>
          <w:tab w:val="left" w:pos="1317"/>
        </w:tabs>
        <w:ind w:right="214" w:firstLine="707"/>
        <w:jc w:val="both"/>
        <w:rPr>
          <w:sz w:val="28"/>
        </w:rPr>
      </w:pPr>
      <w:r>
        <w:rPr>
          <w:i/>
          <w:spacing w:val="-4"/>
          <w:sz w:val="28"/>
        </w:rPr>
        <w:t>Уникання</w:t>
      </w:r>
      <w:r>
        <w:rPr>
          <w:i/>
          <w:spacing w:val="-13"/>
          <w:sz w:val="28"/>
        </w:rPr>
        <w:t xml:space="preserve"> </w:t>
      </w:r>
      <w:r>
        <w:rPr>
          <w:i/>
          <w:spacing w:val="-3"/>
          <w:sz w:val="28"/>
        </w:rPr>
        <w:t>(втеча).</w:t>
      </w:r>
      <w:r>
        <w:rPr>
          <w:i/>
          <w:spacing w:val="-12"/>
          <w:sz w:val="28"/>
        </w:rPr>
        <w:t xml:space="preserve"> </w:t>
      </w:r>
      <w:r>
        <w:rPr>
          <w:spacing w:val="-3"/>
          <w:sz w:val="28"/>
        </w:rPr>
        <w:t>Використовують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цей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тип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поведінки,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якщо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проблема,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якій</w:t>
      </w:r>
      <w:r>
        <w:rPr>
          <w:spacing w:val="1"/>
          <w:sz w:val="28"/>
        </w:rPr>
        <w:t xml:space="preserve"> </w:t>
      </w:r>
      <w:r>
        <w:rPr>
          <w:sz w:val="28"/>
        </w:rPr>
        <w:t>зійшлися 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сторін,</w:t>
      </w:r>
      <w:r>
        <w:rPr>
          <w:spacing w:val="1"/>
          <w:sz w:val="28"/>
        </w:rPr>
        <w:t xml:space="preserve"> </w:t>
      </w:r>
      <w:r>
        <w:rPr>
          <w:sz w:val="28"/>
        </w:rPr>
        <w:t>не надто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важлива, не</w:t>
      </w:r>
      <w:r>
        <w:rPr>
          <w:spacing w:val="1"/>
          <w:sz w:val="28"/>
        </w:rPr>
        <w:t xml:space="preserve"> </w:t>
      </w:r>
      <w:r>
        <w:rPr>
          <w:sz w:val="28"/>
        </w:rPr>
        <w:t>вартує</w:t>
      </w:r>
      <w:r>
        <w:rPr>
          <w:spacing w:val="1"/>
          <w:sz w:val="28"/>
        </w:rPr>
        <w:t xml:space="preserve"> </w:t>
      </w:r>
      <w:r>
        <w:rPr>
          <w:sz w:val="28"/>
        </w:rPr>
        <w:t>трати сил</w:t>
      </w:r>
      <w:r>
        <w:rPr>
          <w:spacing w:val="1"/>
          <w:sz w:val="28"/>
        </w:rPr>
        <w:t xml:space="preserve"> </w:t>
      </w:r>
      <w:r>
        <w:rPr>
          <w:sz w:val="28"/>
        </w:rPr>
        <w:t>на її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розв'язання; коли індивід відчуває свою неправоту, </w:t>
      </w:r>
      <w:r>
        <w:rPr>
          <w:sz w:val="28"/>
        </w:rPr>
        <w:t>все більше переконується у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перевагах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аргументів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чи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владних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повноваженнях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свого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опонента;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під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час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спілкування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з «важкою» людиною, за відсутності підстав далі контактувати; за необхідності</w:t>
      </w:r>
      <w:r>
        <w:rPr>
          <w:sz w:val="28"/>
        </w:rPr>
        <w:t xml:space="preserve"> прийняти рішення і дефіциту знань про те, як краще вчинити; переконавшись у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дріб'язковості конфлікту, проблеми якого не </w:t>
      </w:r>
      <w:r>
        <w:rPr>
          <w:spacing w:val="-1"/>
          <w:sz w:val="28"/>
        </w:rPr>
        <w:t>торкаються принципових аспектів</w:t>
      </w:r>
      <w:r>
        <w:rPr>
          <w:sz w:val="28"/>
        </w:rPr>
        <w:t xml:space="preserve"> </w:t>
      </w:r>
      <w:r>
        <w:rPr>
          <w:spacing w:val="-8"/>
          <w:sz w:val="28"/>
        </w:rPr>
        <w:t>діяльності;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відсутності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інформації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розв'язання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проблеми.</w:t>
      </w:r>
    </w:p>
    <w:p w:rsidR="00684C2F" w:rsidRPr="00684C2F" w:rsidRDefault="00684C2F" w:rsidP="00684C2F">
      <w:pPr>
        <w:pStyle w:val="a5"/>
        <w:numPr>
          <w:ilvl w:val="0"/>
          <w:numId w:val="1"/>
        </w:numPr>
        <w:tabs>
          <w:tab w:val="left" w:pos="1341"/>
        </w:tabs>
        <w:spacing w:before="98"/>
        <w:ind w:right="221" w:firstLine="0"/>
        <w:jc w:val="both"/>
        <w:rPr>
          <w:sz w:val="28"/>
        </w:rPr>
      </w:pPr>
      <w:r w:rsidRPr="00684C2F">
        <w:rPr>
          <w:i/>
          <w:sz w:val="28"/>
        </w:rPr>
        <w:t xml:space="preserve">Пристосування. </w:t>
      </w:r>
      <w:r>
        <w:rPr>
          <w:sz w:val="28"/>
        </w:rPr>
        <w:t>Цей тип поведінки є доречним у таких ситуаціях: якщо</w:t>
      </w:r>
      <w:r w:rsidRPr="00684C2F">
        <w:rPr>
          <w:sz w:val="28"/>
        </w:rPr>
        <w:t xml:space="preserve"> </w:t>
      </w:r>
      <w:r>
        <w:rPr>
          <w:sz w:val="28"/>
        </w:rPr>
        <w:t>результат справи непринциповий для індивіда, але надто важливий для його</w:t>
      </w:r>
      <w:r w:rsidRPr="00684C2F">
        <w:rPr>
          <w:sz w:val="28"/>
        </w:rPr>
        <w:t xml:space="preserve"> </w:t>
      </w:r>
      <w:r>
        <w:rPr>
          <w:sz w:val="28"/>
        </w:rPr>
        <w:t>опонента;</w:t>
      </w:r>
      <w:r w:rsidRPr="00684C2F">
        <w:rPr>
          <w:sz w:val="28"/>
        </w:rPr>
        <w:t xml:space="preserve"> </w:t>
      </w:r>
      <w:r>
        <w:rPr>
          <w:sz w:val="28"/>
        </w:rPr>
        <w:t>коли</w:t>
      </w:r>
      <w:r w:rsidRPr="00684C2F">
        <w:rPr>
          <w:sz w:val="28"/>
        </w:rPr>
        <w:t xml:space="preserve"> </w:t>
      </w:r>
      <w:r>
        <w:rPr>
          <w:sz w:val="28"/>
        </w:rPr>
        <w:t>протилежна</w:t>
      </w:r>
      <w:r w:rsidRPr="00684C2F">
        <w:rPr>
          <w:sz w:val="28"/>
        </w:rPr>
        <w:t xml:space="preserve"> </w:t>
      </w:r>
      <w:r>
        <w:rPr>
          <w:sz w:val="28"/>
        </w:rPr>
        <w:t>сторона</w:t>
      </w:r>
      <w:r w:rsidRPr="00684C2F">
        <w:rPr>
          <w:sz w:val="28"/>
        </w:rPr>
        <w:t xml:space="preserve"> </w:t>
      </w:r>
      <w:r>
        <w:rPr>
          <w:sz w:val="28"/>
        </w:rPr>
        <w:t>наділена</w:t>
      </w:r>
      <w:r w:rsidRPr="00684C2F">
        <w:rPr>
          <w:sz w:val="28"/>
        </w:rPr>
        <w:t xml:space="preserve"> </w:t>
      </w:r>
      <w:r>
        <w:rPr>
          <w:sz w:val="28"/>
        </w:rPr>
        <w:t>більшою</w:t>
      </w:r>
      <w:r w:rsidRPr="00684C2F">
        <w:rPr>
          <w:sz w:val="28"/>
        </w:rPr>
        <w:t xml:space="preserve"> </w:t>
      </w:r>
      <w:r>
        <w:rPr>
          <w:sz w:val="28"/>
        </w:rPr>
        <w:t>владою,</w:t>
      </w:r>
      <w:r w:rsidRPr="00684C2F">
        <w:rPr>
          <w:sz w:val="28"/>
        </w:rPr>
        <w:t xml:space="preserve"> </w:t>
      </w:r>
      <w:r>
        <w:rPr>
          <w:sz w:val="28"/>
        </w:rPr>
        <w:t>завдяки</w:t>
      </w:r>
      <w:r w:rsidRPr="00684C2F">
        <w:rPr>
          <w:sz w:val="28"/>
        </w:rPr>
        <w:t xml:space="preserve"> </w:t>
      </w:r>
      <w:r>
        <w:rPr>
          <w:sz w:val="28"/>
        </w:rPr>
        <w:t>чому</w:t>
      </w:r>
      <w:r>
        <w:rPr>
          <w:sz w:val="28"/>
        </w:rPr>
        <w:t xml:space="preserve"> </w:t>
      </w:r>
      <w:r w:rsidRPr="00684C2F">
        <w:rPr>
          <w:sz w:val="28"/>
        </w:rPr>
        <w:t>обов'язково переможе; коли індивід усвідомлює, що, пішовши на деякі поступки, небагато втратить; за необхідності на певний період пом'якшити ситуацію, а через деякий час повернутися до цього питання, сподіваючись на успіх.</w:t>
      </w:r>
    </w:p>
    <w:p w:rsidR="00684C2F" w:rsidRDefault="00684C2F" w:rsidP="00684C2F">
      <w:pPr>
        <w:pStyle w:val="a3"/>
        <w:spacing w:before="1"/>
        <w:ind w:right="217"/>
      </w:pPr>
      <w:r w:rsidRPr="00684C2F">
        <w:rPr>
          <w:szCs w:val="22"/>
        </w:rPr>
        <w:t>У кожному випадку індивід іде на поступки, погоджується з тим,</w:t>
      </w:r>
      <w:r>
        <w:t xml:space="preserve"> на чому</w:t>
      </w:r>
      <w:r>
        <w:rPr>
          <w:spacing w:val="1"/>
        </w:rPr>
        <w:t xml:space="preserve"> </w:t>
      </w:r>
      <w:r>
        <w:t>наполягає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опонент.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пристосовуючись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rPr>
          <w:spacing w:val="-6"/>
        </w:rPr>
        <w:t>конфлікту,</w:t>
      </w:r>
      <w:r>
        <w:rPr>
          <w:spacing w:val="-11"/>
        </w:rPr>
        <w:t xml:space="preserve"> </w:t>
      </w:r>
      <w:r>
        <w:rPr>
          <w:spacing w:val="-6"/>
        </w:rPr>
        <w:t>людина</w:t>
      </w:r>
      <w:r>
        <w:rPr>
          <w:spacing w:val="-13"/>
        </w:rPr>
        <w:t xml:space="preserve"> </w:t>
      </w:r>
      <w:r>
        <w:rPr>
          <w:spacing w:val="-6"/>
        </w:rPr>
        <w:t>пом'якшує</w:t>
      </w:r>
      <w:r>
        <w:rPr>
          <w:spacing w:val="-11"/>
        </w:rPr>
        <w:t xml:space="preserve"> </w:t>
      </w:r>
      <w:r>
        <w:rPr>
          <w:spacing w:val="-6"/>
        </w:rPr>
        <w:t>конфліктну</w:t>
      </w:r>
      <w:r>
        <w:rPr>
          <w:spacing w:val="-14"/>
        </w:rPr>
        <w:t xml:space="preserve"> </w:t>
      </w:r>
      <w:r>
        <w:rPr>
          <w:spacing w:val="-6"/>
        </w:rPr>
        <w:t>ситуацію,</w:t>
      </w:r>
      <w:r>
        <w:rPr>
          <w:spacing w:val="-13"/>
        </w:rPr>
        <w:t xml:space="preserve"> </w:t>
      </w:r>
      <w:r>
        <w:rPr>
          <w:spacing w:val="-5"/>
        </w:rPr>
        <w:t>що</w:t>
      </w:r>
      <w:r>
        <w:rPr>
          <w:spacing w:val="-11"/>
        </w:rPr>
        <w:t xml:space="preserve"> </w:t>
      </w:r>
      <w:r>
        <w:rPr>
          <w:spacing w:val="-5"/>
        </w:rPr>
        <w:t>може</w:t>
      </w:r>
      <w:r>
        <w:rPr>
          <w:spacing w:val="-13"/>
        </w:rPr>
        <w:t xml:space="preserve"> </w:t>
      </w:r>
      <w:r>
        <w:rPr>
          <w:spacing w:val="-5"/>
        </w:rPr>
        <w:t>відновити</w:t>
      </w:r>
      <w:r>
        <w:rPr>
          <w:spacing w:val="-12"/>
        </w:rPr>
        <w:t xml:space="preserve"> </w:t>
      </w:r>
      <w:r>
        <w:rPr>
          <w:spacing w:val="-5"/>
        </w:rPr>
        <w:t>гармонію.</w:t>
      </w:r>
    </w:p>
    <w:p w:rsidR="00684C2F" w:rsidRDefault="00684C2F" w:rsidP="00684C2F">
      <w:pPr>
        <w:pStyle w:val="a5"/>
        <w:numPr>
          <w:ilvl w:val="0"/>
          <w:numId w:val="1"/>
        </w:numPr>
        <w:tabs>
          <w:tab w:val="left" w:pos="1324"/>
        </w:tabs>
        <w:ind w:right="221" w:firstLine="707"/>
        <w:jc w:val="both"/>
        <w:rPr>
          <w:sz w:val="28"/>
        </w:rPr>
      </w:pPr>
      <w:r>
        <w:rPr>
          <w:i/>
          <w:sz w:val="28"/>
        </w:rPr>
        <w:t xml:space="preserve">Співробітництво. </w:t>
      </w:r>
      <w:r>
        <w:rPr>
          <w:sz w:val="28"/>
        </w:rPr>
        <w:t>Така поведінка спрямована на пошук рішення, яке б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задовольняло інтереси всіх сторін. Особливо ефективне співробітництво, коли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 мають різні приховані потреби, стратегічні цілі й плани на майбутнє,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безпосереднім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конфлікту.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оптимальним</w:t>
      </w:r>
      <w:r>
        <w:rPr>
          <w:spacing w:val="-67"/>
          <w:sz w:val="28"/>
        </w:rPr>
        <w:t xml:space="preserve"> </w:t>
      </w:r>
      <w:r>
        <w:rPr>
          <w:sz w:val="28"/>
        </w:rPr>
        <w:t>типом поведінки у таких ситуаціях: якщо вирішення проблеми дуже важливе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обох</w:t>
      </w:r>
      <w:r>
        <w:rPr>
          <w:spacing w:val="1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15"/>
          <w:sz w:val="28"/>
        </w:rPr>
        <w:t xml:space="preserve"> </w:t>
      </w:r>
      <w:r>
        <w:rPr>
          <w:sz w:val="28"/>
        </w:rPr>
        <w:t>ніхто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має</w:t>
      </w:r>
      <w:r>
        <w:rPr>
          <w:spacing w:val="13"/>
          <w:sz w:val="28"/>
        </w:rPr>
        <w:t xml:space="preserve"> </w:t>
      </w:r>
      <w:r>
        <w:rPr>
          <w:sz w:val="28"/>
        </w:rPr>
        <w:t>наміру</w:t>
      </w:r>
      <w:r>
        <w:rPr>
          <w:spacing w:val="11"/>
          <w:sz w:val="28"/>
        </w:rPr>
        <w:t xml:space="preserve"> </w:t>
      </w:r>
      <w:r>
        <w:rPr>
          <w:sz w:val="28"/>
        </w:rPr>
        <w:t>поступатися;</w:t>
      </w:r>
      <w:r>
        <w:rPr>
          <w:spacing w:val="15"/>
          <w:sz w:val="28"/>
        </w:rPr>
        <w:t xml:space="preserve"> </w:t>
      </w:r>
      <w:r>
        <w:rPr>
          <w:sz w:val="28"/>
        </w:rPr>
        <w:t>якщо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4"/>
          <w:sz w:val="28"/>
        </w:rPr>
        <w:t xml:space="preserve"> </w:t>
      </w:r>
      <w:r>
        <w:rPr>
          <w:sz w:val="28"/>
        </w:rPr>
        <w:t>тісні,</w:t>
      </w:r>
      <w:r>
        <w:rPr>
          <w:spacing w:val="14"/>
          <w:sz w:val="28"/>
        </w:rPr>
        <w:t xml:space="preserve"> </w:t>
      </w:r>
      <w:r>
        <w:rPr>
          <w:sz w:val="28"/>
        </w:rPr>
        <w:t>тривалі</w:t>
      </w:r>
      <w:r>
        <w:rPr>
          <w:spacing w:val="-68"/>
          <w:sz w:val="28"/>
        </w:rPr>
        <w:t xml:space="preserve"> </w:t>
      </w:r>
      <w:r>
        <w:rPr>
          <w:sz w:val="28"/>
        </w:rPr>
        <w:t>й взаємозалежні відносини; якщо сторони мають час на вирішення 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(розв'язання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планів);</w:t>
      </w:r>
      <w:r>
        <w:rPr>
          <w:spacing w:val="71"/>
          <w:sz w:val="28"/>
        </w:rPr>
        <w:t xml:space="preserve"> </w:t>
      </w:r>
      <w:r>
        <w:rPr>
          <w:sz w:val="28"/>
        </w:rPr>
        <w:t>якщо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-67"/>
          <w:sz w:val="28"/>
        </w:rPr>
        <w:t xml:space="preserve"> </w:t>
      </w:r>
      <w:r>
        <w:rPr>
          <w:sz w:val="28"/>
        </w:rPr>
        <w:t>обізнані</w:t>
      </w:r>
      <w:r>
        <w:rPr>
          <w:spacing w:val="1"/>
          <w:sz w:val="28"/>
        </w:rPr>
        <w:t xml:space="preserve"> </w:t>
      </w:r>
      <w:r>
        <w:rPr>
          <w:sz w:val="28"/>
        </w:rPr>
        <w:t>з проблемою,</w:t>
      </w:r>
      <w:r>
        <w:rPr>
          <w:spacing w:val="1"/>
          <w:sz w:val="28"/>
        </w:rPr>
        <w:t xml:space="preserve"> </w:t>
      </w:r>
      <w:r>
        <w:rPr>
          <w:sz w:val="28"/>
        </w:rPr>
        <w:t>чітко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усвідомлюють свої</w:t>
      </w:r>
      <w:r>
        <w:rPr>
          <w:spacing w:val="1"/>
          <w:sz w:val="28"/>
        </w:rPr>
        <w:t xml:space="preserve"> </w:t>
      </w:r>
      <w:r>
        <w:rPr>
          <w:sz w:val="28"/>
        </w:rPr>
        <w:t>та зустрічні інтереси;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 мають намір винести на обговорення певні ідеї і попрацювати над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рішення;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обидва</w:t>
      </w:r>
      <w:r>
        <w:rPr>
          <w:spacing w:val="1"/>
          <w:sz w:val="28"/>
        </w:rPr>
        <w:t xml:space="preserve"> </w:t>
      </w:r>
      <w:r>
        <w:rPr>
          <w:sz w:val="28"/>
        </w:rPr>
        <w:t>опоненти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1"/>
          <w:sz w:val="28"/>
        </w:rPr>
        <w:t xml:space="preserve"> </w:t>
      </w:r>
      <w:r>
        <w:rPr>
          <w:sz w:val="28"/>
        </w:rPr>
        <w:t>викласти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 і вислухати один одного; якщо сторони наділені однаковою владою</w:t>
      </w:r>
      <w:r>
        <w:rPr>
          <w:spacing w:val="1"/>
          <w:sz w:val="28"/>
        </w:rPr>
        <w:t xml:space="preserve"> </w:t>
      </w:r>
      <w:r>
        <w:rPr>
          <w:sz w:val="28"/>
        </w:rPr>
        <w:t>або не усвідомлюють</w:t>
      </w:r>
      <w:r>
        <w:rPr>
          <w:spacing w:val="-1"/>
          <w:sz w:val="28"/>
        </w:rPr>
        <w:t xml:space="preserve"> </w:t>
      </w:r>
      <w:r>
        <w:rPr>
          <w:sz w:val="28"/>
        </w:rPr>
        <w:t>відмінності 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становищі.</w:t>
      </w:r>
    </w:p>
    <w:p w:rsidR="00684C2F" w:rsidRDefault="00684C2F" w:rsidP="00684C2F">
      <w:pPr>
        <w:pStyle w:val="a3"/>
        <w:ind w:right="220"/>
      </w:pPr>
      <w:r>
        <w:rPr>
          <w:spacing w:val="-5"/>
        </w:rPr>
        <w:t>За</w:t>
      </w:r>
      <w:r>
        <w:rPr>
          <w:spacing w:val="-11"/>
        </w:rPr>
        <w:t xml:space="preserve"> </w:t>
      </w:r>
      <w:r>
        <w:rPr>
          <w:spacing w:val="-5"/>
        </w:rPr>
        <w:t>такого</w:t>
      </w:r>
      <w:r>
        <w:rPr>
          <w:spacing w:val="-7"/>
        </w:rPr>
        <w:t xml:space="preserve"> </w:t>
      </w:r>
      <w:r>
        <w:rPr>
          <w:spacing w:val="-5"/>
        </w:rPr>
        <w:t>типу</w:t>
      </w:r>
      <w:r>
        <w:rPr>
          <w:spacing w:val="-13"/>
        </w:rPr>
        <w:t xml:space="preserve"> </w:t>
      </w:r>
      <w:r>
        <w:rPr>
          <w:spacing w:val="-5"/>
        </w:rPr>
        <w:t>поведінки</w:t>
      </w:r>
      <w:r>
        <w:rPr>
          <w:spacing w:val="-12"/>
        </w:rPr>
        <w:t xml:space="preserve"> </w:t>
      </w:r>
      <w:r>
        <w:rPr>
          <w:spacing w:val="-5"/>
        </w:rPr>
        <w:t>домінує</w:t>
      </w:r>
      <w:r>
        <w:rPr>
          <w:spacing w:val="-12"/>
        </w:rPr>
        <w:t xml:space="preserve"> </w:t>
      </w:r>
      <w:r>
        <w:rPr>
          <w:spacing w:val="-5"/>
        </w:rPr>
        <w:t>принцип:</w:t>
      </w:r>
      <w:r>
        <w:rPr>
          <w:spacing w:val="-10"/>
        </w:rPr>
        <w:t xml:space="preserve"> </w:t>
      </w:r>
      <w:r>
        <w:rPr>
          <w:spacing w:val="-5"/>
        </w:rPr>
        <w:t>«Я</w:t>
      </w:r>
      <w:r>
        <w:rPr>
          <w:spacing w:val="-11"/>
        </w:rPr>
        <w:t xml:space="preserve"> </w:t>
      </w:r>
      <w:r>
        <w:rPr>
          <w:spacing w:val="-5"/>
        </w:rPr>
        <w:t>прагну</w:t>
      </w:r>
      <w:r>
        <w:rPr>
          <w:spacing w:val="-12"/>
        </w:rPr>
        <w:t xml:space="preserve"> </w:t>
      </w:r>
      <w:r>
        <w:rPr>
          <w:spacing w:val="-5"/>
        </w:rPr>
        <w:t>виграти</w:t>
      </w:r>
      <w:r>
        <w:rPr>
          <w:spacing w:val="-11"/>
        </w:rPr>
        <w:t xml:space="preserve"> </w:t>
      </w:r>
      <w:r>
        <w:rPr>
          <w:spacing w:val="-5"/>
        </w:rPr>
        <w:t>і</w:t>
      </w:r>
      <w:r>
        <w:rPr>
          <w:spacing w:val="-9"/>
        </w:rPr>
        <w:t xml:space="preserve"> </w:t>
      </w:r>
      <w:r>
        <w:rPr>
          <w:spacing w:val="-4"/>
        </w:rPr>
        <w:t>хочу,</w:t>
      </w:r>
      <w:r>
        <w:rPr>
          <w:spacing w:val="-9"/>
        </w:rPr>
        <w:t xml:space="preserve"> </w:t>
      </w:r>
      <w:r>
        <w:rPr>
          <w:spacing w:val="-4"/>
        </w:rPr>
        <w:t>щоб</w:t>
      </w:r>
      <w:r>
        <w:rPr>
          <w:spacing w:val="-10"/>
        </w:rPr>
        <w:t xml:space="preserve"> </w:t>
      </w:r>
      <w:r>
        <w:rPr>
          <w:spacing w:val="-4"/>
        </w:rPr>
        <w:t>Ви</w:t>
      </w:r>
      <w:r>
        <w:rPr>
          <w:spacing w:val="-68"/>
        </w:rPr>
        <w:t xml:space="preserve"> </w:t>
      </w:r>
      <w:r>
        <w:t>виграли також». Співробітництво є мудрим підходом у розв'язанні проблеми,</w:t>
      </w:r>
      <w:r>
        <w:rPr>
          <w:spacing w:val="1"/>
        </w:rPr>
        <w:t xml:space="preserve"> </w:t>
      </w:r>
      <w:r>
        <w:t>найпродуктивнішою</w:t>
      </w:r>
      <w:r>
        <w:rPr>
          <w:spacing w:val="1"/>
        </w:rPr>
        <w:t xml:space="preserve"> </w:t>
      </w:r>
      <w:r>
        <w:t>стратегією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конфліктах.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spacing w:val="-6"/>
        </w:rPr>
        <w:t>конструктивним</w:t>
      </w:r>
      <w:r>
        <w:rPr>
          <w:spacing w:val="-13"/>
        </w:rPr>
        <w:t xml:space="preserve"> </w:t>
      </w:r>
      <w:r>
        <w:rPr>
          <w:spacing w:val="-6"/>
        </w:rPr>
        <w:t>способом</w:t>
      </w:r>
      <w:r>
        <w:rPr>
          <w:spacing w:val="-15"/>
        </w:rPr>
        <w:t xml:space="preserve"> </w:t>
      </w:r>
      <w:r>
        <w:rPr>
          <w:spacing w:val="-6"/>
        </w:rPr>
        <w:t>виходу</w:t>
      </w:r>
      <w:r>
        <w:rPr>
          <w:spacing w:val="-17"/>
        </w:rPr>
        <w:t xml:space="preserve"> </w:t>
      </w:r>
      <w:r>
        <w:rPr>
          <w:spacing w:val="-5"/>
        </w:rPr>
        <w:t>із</w:t>
      </w:r>
      <w:r>
        <w:rPr>
          <w:spacing w:val="-13"/>
        </w:rPr>
        <w:t xml:space="preserve"> </w:t>
      </w:r>
      <w:r>
        <w:rPr>
          <w:spacing w:val="-5"/>
        </w:rPr>
        <w:t>конфлікту,</w:t>
      </w:r>
      <w:r>
        <w:rPr>
          <w:spacing w:val="-11"/>
        </w:rPr>
        <w:t xml:space="preserve"> </w:t>
      </w:r>
      <w:r>
        <w:rPr>
          <w:spacing w:val="-5"/>
        </w:rPr>
        <w:t>задоволення</w:t>
      </w:r>
      <w:r>
        <w:rPr>
          <w:spacing w:val="-15"/>
        </w:rPr>
        <w:t xml:space="preserve"> </w:t>
      </w:r>
      <w:r>
        <w:rPr>
          <w:spacing w:val="-5"/>
        </w:rPr>
        <w:t>інтересів</w:t>
      </w:r>
      <w:r>
        <w:rPr>
          <w:spacing w:val="-15"/>
        </w:rPr>
        <w:t xml:space="preserve"> </w:t>
      </w:r>
      <w:r>
        <w:rPr>
          <w:spacing w:val="-5"/>
        </w:rPr>
        <w:t>обох</w:t>
      </w:r>
      <w:r>
        <w:rPr>
          <w:spacing w:val="-12"/>
        </w:rPr>
        <w:t xml:space="preserve"> </w:t>
      </w:r>
      <w:r>
        <w:rPr>
          <w:spacing w:val="-5"/>
        </w:rPr>
        <w:t>сторін.</w:t>
      </w:r>
    </w:p>
    <w:p w:rsidR="00684C2F" w:rsidRDefault="00684C2F" w:rsidP="00684C2F">
      <w:pPr>
        <w:pStyle w:val="a5"/>
        <w:numPr>
          <w:ilvl w:val="0"/>
          <w:numId w:val="1"/>
        </w:numPr>
        <w:tabs>
          <w:tab w:val="left" w:pos="1389"/>
        </w:tabs>
        <w:spacing w:before="1"/>
        <w:ind w:right="224" w:firstLine="707"/>
        <w:jc w:val="both"/>
        <w:rPr>
          <w:sz w:val="28"/>
        </w:rPr>
      </w:pPr>
      <w:r>
        <w:rPr>
          <w:i/>
          <w:sz w:val="28"/>
        </w:rPr>
        <w:t>Компроміс.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поступок.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ефективним,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усвідомлюють,</w:t>
      </w:r>
      <w:r>
        <w:rPr>
          <w:spacing w:val="-3"/>
          <w:sz w:val="28"/>
        </w:rPr>
        <w:t xml:space="preserve"> </w:t>
      </w:r>
      <w:r>
        <w:rPr>
          <w:sz w:val="28"/>
        </w:rPr>
        <w:t>що одночасне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неможливе.</w:t>
      </w:r>
    </w:p>
    <w:p w:rsidR="00684C2F" w:rsidRDefault="00684C2F" w:rsidP="00684C2F">
      <w:pPr>
        <w:pStyle w:val="a3"/>
        <w:spacing w:before="1"/>
        <w:ind w:right="225"/>
      </w:pPr>
      <w:r>
        <w:t>Компроміс, як продуктивний тип поведінки, зарекомендував себе у таких</w:t>
      </w:r>
      <w:r>
        <w:rPr>
          <w:spacing w:val="1"/>
        </w:rPr>
        <w:t xml:space="preserve"> </w:t>
      </w:r>
      <w:r>
        <w:t>ситуаціях: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обидві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наділені</w:t>
      </w:r>
      <w:r>
        <w:rPr>
          <w:spacing w:val="1"/>
        </w:rPr>
        <w:t xml:space="preserve"> </w:t>
      </w:r>
      <w:r>
        <w:t>однаковою</w:t>
      </w:r>
      <w:r>
        <w:rPr>
          <w:spacing w:val="1"/>
        </w:rPr>
        <w:t xml:space="preserve"> </w:t>
      </w:r>
      <w:r>
        <w:t>владою,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взаємовиключні;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індивід</w:t>
      </w:r>
      <w:r>
        <w:rPr>
          <w:spacing w:val="1"/>
        </w:rPr>
        <w:t xml:space="preserve"> </w:t>
      </w:r>
      <w:r>
        <w:t>намагається</w:t>
      </w:r>
      <w:r>
        <w:rPr>
          <w:spacing w:val="1"/>
        </w:rPr>
        <w:t xml:space="preserve"> </w:t>
      </w:r>
      <w:r>
        <w:t>знайти</w:t>
      </w:r>
      <w:r>
        <w:rPr>
          <w:spacing w:val="71"/>
        </w:rPr>
        <w:t xml:space="preserve"> </w:t>
      </w:r>
      <w:r>
        <w:t>рішення,</w:t>
      </w:r>
      <w:r>
        <w:rPr>
          <w:spacing w:val="71"/>
        </w:rPr>
        <w:t xml:space="preserve"> </w:t>
      </w:r>
      <w:r>
        <w:t>відчуваючи</w:t>
      </w:r>
      <w:r>
        <w:rPr>
          <w:spacing w:val="1"/>
        </w:rPr>
        <w:t xml:space="preserve"> </w:t>
      </w:r>
      <w:r>
        <w:t>дефіцит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усвідомлюючи,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економний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ефективніший</w:t>
      </w:r>
      <w:r>
        <w:rPr>
          <w:spacing w:val="70"/>
        </w:rPr>
        <w:t xml:space="preserve"> </w:t>
      </w:r>
      <w:r>
        <w:t>шлях;</w:t>
      </w:r>
      <w:r>
        <w:rPr>
          <w:spacing w:val="-67"/>
        </w:rPr>
        <w:t xml:space="preserve"> </w:t>
      </w:r>
      <w:r>
        <w:t>якщо індивіда влаштовує тимчасове рішення або короткострокова вигода; якщо</w:t>
      </w:r>
      <w:r>
        <w:rPr>
          <w:spacing w:val="-67"/>
        </w:rPr>
        <w:t xml:space="preserve"> </w:t>
      </w:r>
      <w:r>
        <w:t>інші способи вирішення проблеми виявилися неефективними; за можливості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скоригувати</w:t>
      </w:r>
      <w:r>
        <w:rPr>
          <w:spacing w:val="1"/>
        </w:rPr>
        <w:t xml:space="preserve"> </w:t>
      </w:r>
      <w:r>
        <w:t>попередню</w:t>
      </w:r>
      <w:r>
        <w:rPr>
          <w:spacing w:val="1"/>
        </w:rPr>
        <w:t xml:space="preserve"> </w:t>
      </w:r>
      <w:r>
        <w:t>мету;</w:t>
      </w:r>
      <w:r>
        <w:rPr>
          <w:spacing w:val="1"/>
        </w:rPr>
        <w:t xml:space="preserve"> </w:t>
      </w:r>
      <w:r>
        <w:t>усвідомлюючи,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компроміс</w:t>
      </w:r>
      <w:r>
        <w:rPr>
          <w:spacing w:val="1"/>
        </w:rPr>
        <w:t xml:space="preserve"> </w:t>
      </w:r>
      <w:r>
        <w:t>збереже</w:t>
      </w:r>
      <w:r>
        <w:rPr>
          <w:spacing w:val="1"/>
        </w:rPr>
        <w:t xml:space="preserve"> </w:t>
      </w:r>
      <w:r>
        <w:t>відносини,</w:t>
      </w:r>
      <w:r>
        <w:rPr>
          <w:spacing w:val="-2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краще отримати</w:t>
      </w:r>
      <w:r>
        <w:rPr>
          <w:spacing w:val="-4"/>
        </w:rPr>
        <w:t xml:space="preserve"> </w:t>
      </w:r>
      <w:r>
        <w:t>хоча б</w:t>
      </w:r>
      <w:r>
        <w:rPr>
          <w:spacing w:val="-3"/>
        </w:rPr>
        <w:t xml:space="preserve"> </w:t>
      </w:r>
      <w:r>
        <w:t>дещо,</w:t>
      </w:r>
      <w:r>
        <w:rPr>
          <w:spacing w:val="-2"/>
        </w:rPr>
        <w:t xml:space="preserve"> </w:t>
      </w:r>
      <w:r>
        <w:t>ніж втратити все.</w:t>
      </w:r>
    </w:p>
    <w:p w:rsidR="00684C2F" w:rsidRDefault="00684C2F" w:rsidP="00684C2F">
      <w:pPr>
        <w:pStyle w:val="a3"/>
        <w:ind w:right="223"/>
      </w:pPr>
      <w:r>
        <w:t>У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співробітництво</w:t>
      </w:r>
      <w:r>
        <w:rPr>
          <w:spacing w:val="1"/>
        </w:rPr>
        <w:t xml:space="preserve"> </w:t>
      </w:r>
      <w:r>
        <w:t>виявляється</w:t>
      </w:r>
      <w:r>
        <w:rPr>
          <w:spacing w:val="71"/>
        </w:rPr>
        <w:t xml:space="preserve"> </w:t>
      </w:r>
      <w:r>
        <w:t>непридатним</w:t>
      </w:r>
      <w:r>
        <w:rPr>
          <w:spacing w:val="-67"/>
        </w:rPr>
        <w:t xml:space="preserve"> </w:t>
      </w:r>
      <w:r>
        <w:t>(наприклад, жодна із сторін не має часу чи сил для співробітництва або їх</w:t>
      </w:r>
      <w:r>
        <w:rPr>
          <w:spacing w:val="1"/>
        </w:rPr>
        <w:t xml:space="preserve"> </w:t>
      </w:r>
      <w:r>
        <w:t>інтереси є взаємовиключними). За таких умов може спрацювати компроміс. Він</w:t>
      </w:r>
      <w:r>
        <w:rPr>
          <w:spacing w:val="-67"/>
        </w:rPr>
        <w:t xml:space="preserve"> </w:t>
      </w:r>
      <w:r>
        <w:t>також часто є вдалим відступом або останньою можливістю знайти оптимальне</w:t>
      </w:r>
      <w:r>
        <w:rPr>
          <w:spacing w:val="1"/>
        </w:rPr>
        <w:t xml:space="preserve"> </w:t>
      </w:r>
      <w:r>
        <w:t>рішення. Однак, якщо компроміс був досягнутий без ретельного аналізу інших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найбільш</w:t>
      </w:r>
      <w:r>
        <w:rPr>
          <w:spacing w:val="-67"/>
        </w:rPr>
        <w:t xml:space="preserve"> </w:t>
      </w:r>
      <w:r>
        <w:t>ефективним</w:t>
      </w:r>
      <w:r>
        <w:rPr>
          <w:spacing w:val="-1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виходу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конфліктної</w:t>
      </w:r>
      <w:r>
        <w:rPr>
          <w:spacing w:val="1"/>
        </w:rPr>
        <w:t xml:space="preserve"> </w:t>
      </w:r>
      <w:r>
        <w:t>ситуації.</w:t>
      </w: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7C61"/>
    <w:multiLevelType w:val="hybridMultilevel"/>
    <w:tmpl w:val="DC228718"/>
    <w:lvl w:ilvl="0" w:tplc="31E0C3E6">
      <w:numFmt w:val="bullet"/>
      <w:lvlText w:val="•"/>
      <w:lvlJc w:val="left"/>
      <w:pPr>
        <w:ind w:left="3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6EE9B4">
      <w:numFmt w:val="bullet"/>
      <w:lvlText w:val="•"/>
      <w:lvlJc w:val="left"/>
      <w:pPr>
        <w:ind w:left="1306" w:hanging="169"/>
      </w:pPr>
      <w:rPr>
        <w:rFonts w:hint="default"/>
        <w:lang w:val="uk-UA" w:eastAsia="en-US" w:bidi="ar-SA"/>
      </w:rPr>
    </w:lvl>
    <w:lvl w:ilvl="2" w:tplc="55CE40E2">
      <w:numFmt w:val="bullet"/>
      <w:lvlText w:val="•"/>
      <w:lvlJc w:val="left"/>
      <w:pPr>
        <w:ind w:left="2293" w:hanging="169"/>
      </w:pPr>
      <w:rPr>
        <w:rFonts w:hint="default"/>
        <w:lang w:val="uk-UA" w:eastAsia="en-US" w:bidi="ar-SA"/>
      </w:rPr>
    </w:lvl>
    <w:lvl w:ilvl="3" w:tplc="B44C6F1A">
      <w:numFmt w:val="bullet"/>
      <w:lvlText w:val="•"/>
      <w:lvlJc w:val="left"/>
      <w:pPr>
        <w:ind w:left="3279" w:hanging="169"/>
      </w:pPr>
      <w:rPr>
        <w:rFonts w:hint="default"/>
        <w:lang w:val="uk-UA" w:eastAsia="en-US" w:bidi="ar-SA"/>
      </w:rPr>
    </w:lvl>
    <w:lvl w:ilvl="4" w:tplc="90A8FFCE">
      <w:numFmt w:val="bullet"/>
      <w:lvlText w:val="•"/>
      <w:lvlJc w:val="left"/>
      <w:pPr>
        <w:ind w:left="4266" w:hanging="169"/>
      </w:pPr>
      <w:rPr>
        <w:rFonts w:hint="default"/>
        <w:lang w:val="uk-UA" w:eastAsia="en-US" w:bidi="ar-SA"/>
      </w:rPr>
    </w:lvl>
    <w:lvl w:ilvl="5" w:tplc="09D48186">
      <w:numFmt w:val="bullet"/>
      <w:lvlText w:val="•"/>
      <w:lvlJc w:val="left"/>
      <w:pPr>
        <w:ind w:left="5253" w:hanging="169"/>
      </w:pPr>
      <w:rPr>
        <w:rFonts w:hint="default"/>
        <w:lang w:val="uk-UA" w:eastAsia="en-US" w:bidi="ar-SA"/>
      </w:rPr>
    </w:lvl>
    <w:lvl w:ilvl="6" w:tplc="6B90E72E">
      <w:numFmt w:val="bullet"/>
      <w:lvlText w:val="•"/>
      <w:lvlJc w:val="left"/>
      <w:pPr>
        <w:ind w:left="6239" w:hanging="169"/>
      </w:pPr>
      <w:rPr>
        <w:rFonts w:hint="default"/>
        <w:lang w:val="uk-UA" w:eastAsia="en-US" w:bidi="ar-SA"/>
      </w:rPr>
    </w:lvl>
    <w:lvl w:ilvl="7" w:tplc="94BA341C">
      <w:numFmt w:val="bullet"/>
      <w:lvlText w:val="•"/>
      <w:lvlJc w:val="left"/>
      <w:pPr>
        <w:ind w:left="7226" w:hanging="169"/>
      </w:pPr>
      <w:rPr>
        <w:rFonts w:hint="default"/>
        <w:lang w:val="uk-UA" w:eastAsia="en-US" w:bidi="ar-SA"/>
      </w:rPr>
    </w:lvl>
    <w:lvl w:ilvl="8" w:tplc="9E70A944">
      <w:numFmt w:val="bullet"/>
      <w:lvlText w:val="•"/>
      <w:lvlJc w:val="left"/>
      <w:pPr>
        <w:ind w:left="8213" w:hanging="169"/>
      </w:pPr>
      <w:rPr>
        <w:rFonts w:hint="default"/>
        <w:lang w:val="uk-UA" w:eastAsia="en-US" w:bidi="ar-SA"/>
      </w:rPr>
    </w:lvl>
  </w:abstractNum>
  <w:abstractNum w:abstractNumId="1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2">
    <w:nsid w:val="69AA76B8"/>
    <w:multiLevelType w:val="hybridMultilevel"/>
    <w:tmpl w:val="885E0B5A"/>
    <w:lvl w:ilvl="0" w:tplc="C00E7C24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B36C8CC">
      <w:numFmt w:val="bullet"/>
      <w:lvlText w:val="•"/>
      <w:lvlJc w:val="left"/>
      <w:pPr>
        <w:ind w:left="1306" w:hanging="281"/>
      </w:pPr>
      <w:rPr>
        <w:rFonts w:hint="default"/>
        <w:lang w:val="uk-UA" w:eastAsia="en-US" w:bidi="ar-SA"/>
      </w:rPr>
    </w:lvl>
    <w:lvl w:ilvl="2" w:tplc="F4367066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5CE63BC6">
      <w:numFmt w:val="bullet"/>
      <w:lvlText w:val="•"/>
      <w:lvlJc w:val="left"/>
      <w:pPr>
        <w:ind w:left="3279" w:hanging="281"/>
      </w:pPr>
      <w:rPr>
        <w:rFonts w:hint="default"/>
        <w:lang w:val="uk-UA" w:eastAsia="en-US" w:bidi="ar-SA"/>
      </w:rPr>
    </w:lvl>
    <w:lvl w:ilvl="4" w:tplc="A8B22B88">
      <w:numFmt w:val="bullet"/>
      <w:lvlText w:val="•"/>
      <w:lvlJc w:val="left"/>
      <w:pPr>
        <w:ind w:left="4266" w:hanging="281"/>
      </w:pPr>
      <w:rPr>
        <w:rFonts w:hint="default"/>
        <w:lang w:val="uk-UA" w:eastAsia="en-US" w:bidi="ar-SA"/>
      </w:rPr>
    </w:lvl>
    <w:lvl w:ilvl="5" w:tplc="5DD2A598">
      <w:numFmt w:val="bullet"/>
      <w:lvlText w:val="•"/>
      <w:lvlJc w:val="left"/>
      <w:pPr>
        <w:ind w:left="5253" w:hanging="281"/>
      </w:pPr>
      <w:rPr>
        <w:rFonts w:hint="default"/>
        <w:lang w:val="uk-UA" w:eastAsia="en-US" w:bidi="ar-SA"/>
      </w:rPr>
    </w:lvl>
    <w:lvl w:ilvl="6" w:tplc="30AEEFAE">
      <w:numFmt w:val="bullet"/>
      <w:lvlText w:val="•"/>
      <w:lvlJc w:val="left"/>
      <w:pPr>
        <w:ind w:left="6239" w:hanging="281"/>
      </w:pPr>
      <w:rPr>
        <w:rFonts w:hint="default"/>
        <w:lang w:val="uk-UA" w:eastAsia="en-US" w:bidi="ar-SA"/>
      </w:rPr>
    </w:lvl>
    <w:lvl w:ilvl="7" w:tplc="6BC24DE0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154424AE">
      <w:numFmt w:val="bullet"/>
      <w:lvlText w:val="•"/>
      <w:lvlJc w:val="left"/>
      <w:pPr>
        <w:ind w:left="8213" w:hanging="281"/>
      </w:pPr>
      <w:rPr>
        <w:rFonts w:hint="default"/>
        <w:lang w:val="uk-UA" w:eastAsia="en-US" w:bidi="ar-SA"/>
      </w:rPr>
    </w:lvl>
  </w:abstractNum>
  <w:abstractNum w:abstractNumId="3">
    <w:nsid w:val="731D0365"/>
    <w:multiLevelType w:val="hybridMultilevel"/>
    <w:tmpl w:val="D0BAF48E"/>
    <w:lvl w:ilvl="0" w:tplc="8E26B18C">
      <w:start w:val="1"/>
      <w:numFmt w:val="decimal"/>
      <w:lvlText w:val="%1."/>
      <w:lvlJc w:val="left"/>
      <w:pPr>
        <w:ind w:left="318" w:hanging="3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EDD6E866">
      <w:numFmt w:val="bullet"/>
      <w:lvlText w:val="•"/>
      <w:lvlJc w:val="left"/>
      <w:pPr>
        <w:ind w:left="1306" w:hanging="305"/>
      </w:pPr>
      <w:rPr>
        <w:rFonts w:hint="default"/>
        <w:lang w:val="uk-UA" w:eastAsia="en-US" w:bidi="ar-SA"/>
      </w:rPr>
    </w:lvl>
    <w:lvl w:ilvl="2" w:tplc="35487270">
      <w:numFmt w:val="bullet"/>
      <w:lvlText w:val="•"/>
      <w:lvlJc w:val="left"/>
      <w:pPr>
        <w:ind w:left="2293" w:hanging="305"/>
      </w:pPr>
      <w:rPr>
        <w:rFonts w:hint="default"/>
        <w:lang w:val="uk-UA" w:eastAsia="en-US" w:bidi="ar-SA"/>
      </w:rPr>
    </w:lvl>
    <w:lvl w:ilvl="3" w:tplc="98E0309E">
      <w:numFmt w:val="bullet"/>
      <w:lvlText w:val="•"/>
      <w:lvlJc w:val="left"/>
      <w:pPr>
        <w:ind w:left="3279" w:hanging="305"/>
      </w:pPr>
      <w:rPr>
        <w:rFonts w:hint="default"/>
        <w:lang w:val="uk-UA" w:eastAsia="en-US" w:bidi="ar-SA"/>
      </w:rPr>
    </w:lvl>
    <w:lvl w:ilvl="4" w:tplc="9718232A">
      <w:numFmt w:val="bullet"/>
      <w:lvlText w:val="•"/>
      <w:lvlJc w:val="left"/>
      <w:pPr>
        <w:ind w:left="4266" w:hanging="305"/>
      </w:pPr>
      <w:rPr>
        <w:rFonts w:hint="default"/>
        <w:lang w:val="uk-UA" w:eastAsia="en-US" w:bidi="ar-SA"/>
      </w:rPr>
    </w:lvl>
    <w:lvl w:ilvl="5" w:tplc="477258D0">
      <w:numFmt w:val="bullet"/>
      <w:lvlText w:val="•"/>
      <w:lvlJc w:val="left"/>
      <w:pPr>
        <w:ind w:left="5253" w:hanging="305"/>
      </w:pPr>
      <w:rPr>
        <w:rFonts w:hint="default"/>
        <w:lang w:val="uk-UA" w:eastAsia="en-US" w:bidi="ar-SA"/>
      </w:rPr>
    </w:lvl>
    <w:lvl w:ilvl="6" w:tplc="87A683C2">
      <w:numFmt w:val="bullet"/>
      <w:lvlText w:val="•"/>
      <w:lvlJc w:val="left"/>
      <w:pPr>
        <w:ind w:left="6239" w:hanging="305"/>
      </w:pPr>
      <w:rPr>
        <w:rFonts w:hint="default"/>
        <w:lang w:val="uk-UA" w:eastAsia="en-US" w:bidi="ar-SA"/>
      </w:rPr>
    </w:lvl>
    <w:lvl w:ilvl="7" w:tplc="449A4D76">
      <w:numFmt w:val="bullet"/>
      <w:lvlText w:val="•"/>
      <w:lvlJc w:val="left"/>
      <w:pPr>
        <w:ind w:left="7226" w:hanging="305"/>
      </w:pPr>
      <w:rPr>
        <w:rFonts w:hint="default"/>
        <w:lang w:val="uk-UA" w:eastAsia="en-US" w:bidi="ar-SA"/>
      </w:rPr>
    </w:lvl>
    <w:lvl w:ilvl="8" w:tplc="1FA2DE1E">
      <w:numFmt w:val="bullet"/>
      <w:lvlText w:val="•"/>
      <w:lvlJc w:val="left"/>
      <w:pPr>
        <w:ind w:left="8213" w:hanging="30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2F"/>
    <w:rsid w:val="000178B1"/>
    <w:rsid w:val="006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84C2F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84C2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84C2F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4C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84C2F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4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84C2F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84C2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84C2F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4C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84C2F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2021-08-27T21:33:00Z</dcterms:created>
  <dcterms:modified xsi:type="dcterms:W3CDTF">2021-08-27T21:34:00Z</dcterms:modified>
</cp:coreProperties>
</file>