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CAB" w:rsidRPr="00A23CAB" w:rsidRDefault="00A23CAB" w:rsidP="000F271F">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Креативні індустрії: поняття, </w:t>
      </w:r>
      <w:r w:rsidR="000F271F">
        <w:rPr>
          <w:rFonts w:ascii="Times New Roman" w:hAnsi="Times New Roman" w:cs="Times New Roman"/>
          <w:b/>
          <w:bCs/>
          <w:sz w:val="28"/>
          <w:szCs w:val="28"/>
          <w:lang w:val="uk-UA"/>
        </w:rPr>
        <w:t>філософія менеджменту</w:t>
      </w:r>
    </w:p>
    <w:p w:rsidR="000F271F" w:rsidRDefault="000F271F" w:rsidP="00A23CAB">
      <w:pPr>
        <w:jc w:val="both"/>
        <w:rPr>
          <w:rFonts w:ascii="Times New Roman" w:hAnsi="Times New Roman" w:cs="Times New Roman"/>
          <w:b/>
          <w:bCs/>
          <w:sz w:val="28"/>
          <w:szCs w:val="28"/>
        </w:rPr>
      </w:pPr>
    </w:p>
    <w:p w:rsidR="00A23CAB" w:rsidRPr="00F24BBC" w:rsidRDefault="000F271F" w:rsidP="00A23CAB">
      <w:pPr>
        <w:jc w:val="both"/>
        <w:rPr>
          <w:rFonts w:ascii="Times New Roman" w:hAnsi="Times New Roman" w:cs="Times New Roman"/>
          <w:sz w:val="28"/>
          <w:szCs w:val="28"/>
          <w:lang w:val="uk-UA"/>
        </w:rPr>
      </w:pPr>
      <w:r>
        <w:rPr>
          <w:rFonts w:ascii="Times New Roman" w:hAnsi="Times New Roman" w:cs="Times New Roman"/>
          <w:b/>
          <w:bCs/>
          <w:sz w:val="28"/>
          <w:szCs w:val="28"/>
          <w:lang w:val="uk-UA"/>
        </w:rPr>
        <w:t>(</w:t>
      </w:r>
      <w:r w:rsidR="00A23CAB" w:rsidRPr="00A23CAB">
        <w:rPr>
          <w:rFonts w:ascii="Times New Roman" w:hAnsi="Times New Roman" w:cs="Times New Roman"/>
          <w:b/>
          <w:bCs/>
          <w:sz w:val="28"/>
          <w:szCs w:val="28"/>
        </w:rPr>
        <w:t>Леван Хетаґурі, Юрій Мґебрішвілі (Тбілісі, Грузія)</w:t>
      </w:r>
      <w:r>
        <w:rPr>
          <w:rFonts w:ascii="Times New Roman" w:hAnsi="Times New Roman" w:cs="Times New Roman"/>
          <w:sz w:val="28"/>
          <w:szCs w:val="28"/>
          <w:lang w:val="uk-UA"/>
        </w:rPr>
        <w:t xml:space="preserve"> «</w:t>
      </w:r>
      <w:r w:rsidR="00A23CAB" w:rsidRPr="00A23CAB">
        <w:rPr>
          <w:rFonts w:ascii="Times New Roman" w:hAnsi="Times New Roman" w:cs="Times New Roman"/>
          <w:b/>
          <w:bCs/>
          <w:sz w:val="28"/>
          <w:szCs w:val="28"/>
        </w:rPr>
        <w:t>Чи є креативними креативні індустрії?</w:t>
      </w:r>
      <w:r>
        <w:rPr>
          <w:rFonts w:ascii="Times New Roman" w:hAnsi="Times New Roman" w:cs="Times New Roman"/>
          <w:b/>
          <w:bCs/>
          <w:sz w:val="28"/>
          <w:szCs w:val="28"/>
          <w:lang w:val="uk-UA"/>
        </w:rPr>
        <w:t xml:space="preserve">» </w:t>
      </w:r>
      <w:r>
        <w:rPr>
          <w:rFonts w:ascii="Times New Roman" w:hAnsi="Times New Roman" w:cs="Times New Roman"/>
          <w:b/>
          <w:bCs/>
          <w:sz w:val="28"/>
          <w:szCs w:val="28"/>
          <w:lang w:val="en-US"/>
        </w:rPr>
        <w:t>URL</w:t>
      </w:r>
      <w:r>
        <w:rPr>
          <w:rFonts w:ascii="Times New Roman" w:hAnsi="Times New Roman" w:cs="Times New Roman"/>
          <w:b/>
          <w:bCs/>
          <w:sz w:val="28"/>
          <w:szCs w:val="28"/>
          <w:lang w:val="uk-UA"/>
        </w:rPr>
        <w:t xml:space="preserve">: </w:t>
      </w:r>
      <w:r w:rsidRPr="000F271F">
        <w:rPr>
          <w:rFonts w:ascii="Times New Roman" w:hAnsi="Times New Roman" w:cs="Times New Roman"/>
          <w:b/>
          <w:bCs/>
          <w:sz w:val="28"/>
          <w:szCs w:val="28"/>
          <w:lang w:val="uk-UA"/>
        </w:rPr>
        <w:t>https://demcult.org/chi-ie-kreativnimi-kreativni-industrii/</w:t>
      </w:r>
      <w:r w:rsidR="00F24BBC">
        <w:rPr>
          <w:rFonts w:ascii="Times New Roman" w:hAnsi="Times New Roman" w:cs="Times New Roman"/>
          <w:sz w:val="28"/>
          <w:szCs w:val="28"/>
          <w:lang w:val="uk-UA"/>
        </w:rPr>
        <w:t xml:space="preserve"> </w:t>
      </w:r>
      <w:r w:rsidR="00A23CAB" w:rsidRPr="000F271F">
        <w:rPr>
          <w:rFonts w:ascii="Times New Roman" w:hAnsi="Times New Roman" w:cs="Times New Roman"/>
          <w:i/>
          <w:iCs/>
          <w:sz w:val="24"/>
          <w:szCs w:val="24"/>
        </w:rPr>
        <w:t>Спеціально для ЦР «Демократія через культуру</w:t>
      </w:r>
      <w:r w:rsidR="00A23CAB" w:rsidRPr="00F24BBC">
        <w:rPr>
          <w:rFonts w:ascii="Times New Roman" w:hAnsi="Times New Roman" w:cs="Times New Roman"/>
          <w:i/>
          <w:iCs/>
          <w:sz w:val="28"/>
          <w:szCs w:val="28"/>
        </w:rPr>
        <w:t>»</w:t>
      </w:r>
      <w:r w:rsidR="00F24BBC" w:rsidRPr="00F24BBC">
        <w:rPr>
          <w:rFonts w:ascii="Times New Roman" w:hAnsi="Times New Roman" w:cs="Times New Roman"/>
          <w:i/>
          <w:iCs/>
          <w:sz w:val="28"/>
          <w:szCs w:val="28"/>
          <w:lang w:val="uk-UA"/>
        </w:rPr>
        <w:t>)</w:t>
      </w:r>
    </w:p>
    <w:p w:rsidR="00A23CAB" w:rsidRPr="00A23CAB" w:rsidRDefault="00A23CAB" w:rsidP="00A23CAB">
      <w:pPr>
        <w:jc w:val="both"/>
        <w:rPr>
          <w:rFonts w:ascii="Times New Roman" w:hAnsi="Times New Roman" w:cs="Times New Roman"/>
          <w:sz w:val="28"/>
          <w:szCs w:val="28"/>
        </w:rPr>
      </w:pPr>
      <w:r w:rsidRPr="00A23CAB">
        <w:rPr>
          <w:rFonts w:ascii="Times New Roman" w:hAnsi="Times New Roman" w:cs="Times New Roman"/>
          <w:b/>
          <w:bCs/>
          <w:sz w:val="28"/>
          <w:szCs w:val="28"/>
        </w:rPr>
        <w:t> </w:t>
      </w:r>
      <w:r w:rsidRPr="00A23CAB">
        <w:rPr>
          <w:rFonts w:ascii="Times New Roman" w:hAnsi="Times New Roman" w:cs="Times New Roman"/>
          <w:i/>
          <w:iCs/>
          <w:sz w:val="28"/>
          <w:szCs w:val="28"/>
        </w:rPr>
        <w:t>Доктор Леван Хетаґурі є директором і професором Інституту культурних досліджень (Тбілісі), президентом Фонду Stichting Caucasus, генеральним секретарем Міжнародної спілки діячів театру ляльок (UNIMA) у Грузії, організатором і куратором численних міжнародних програм, фестивалів, семінарів, конференцій і тренінгів, експертом з питань культурної політики, культурного планування, менеджменту, автором понад 80 публікацій.  Про Ю. Мґебрішвілі див</w:t>
      </w:r>
      <w:proofErr w:type="gramStart"/>
      <w:r w:rsidRPr="00A23CAB">
        <w:rPr>
          <w:rFonts w:ascii="Times New Roman" w:hAnsi="Times New Roman" w:cs="Times New Roman"/>
          <w:i/>
          <w:iCs/>
          <w:sz w:val="28"/>
          <w:szCs w:val="28"/>
        </w:rPr>
        <w:t>. статтю</w:t>
      </w:r>
      <w:proofErr w:type="gramEnd"/>
      <w:r w:rsidRPr="00A23CAB">
        <w:rPr>
          <w:rFonts w:ascii="Times New Roman" w:hAnsi="Times New Roman" w:cs="Times New Roman"/>
          <w:i/>
          <w:iCs/>
          <w:sz w:val="28"/>
          <w:szCs w:val="28"/>
        </w:rPr>
        <w:t xml:space="preserve"> «Що потрібно сьогоднішньому лідеру» в цій рубриці. </w:t>
      </w:r>
      <w:hyperlink r:id="rId5" w:history="1">
        <w:r w:rsidRPr="00A23CAB">
          <w:rPr>
            <w:rStyle w:val="a3"/>
            <w:rFonts w:ascii="Times New Roman" w:hAnsi="Times New Roman" w:cs="Times New Roman"/>
            <w:i/>
            <w:iCs/>
            <w:sz w:val="28"/>
            <w:szCs w:val="28"/>
          </w:rPr>
          <w:t>https://demcult.org/yuriy-mgebrishvili-tbilisi-gruziya-shho-p/</w:t>
        </w:r>
      </w:hyperlink>
    </w:p>
    <w:p w:rsidR="00A23CAB" w:rsidRPr="00A23CAB" w:rsidRDefault="00A23CAB" w:rsidP="00A23CAB">
      <w:pPr>
        <w:jc w:val="both"/>
        <w:rPr>
          <w:rFonts w:ascii="Times New Roman" w:hAnsi="Times New Roman" w:cs="Times New Roman"/>
          <w:sz w:val="28"/>
          <w:szCs w:val="28"/>
        </w:rPr>
      </w:pPr>
      <w:r w:rsidRPr="00F24BBC">
        <w:rPr>
          <w:rFonts w:ascii="Times New Roman" w:hAnsi="Times New Roman" w:cs="Times New Roman"/>
          <w:b/>
          <w:sz w:val="28"/>
          <w:szCs w:val="28"/>
        </w:rPr>
        <w:t>Означення «креативна» пов’язано</w:t>
      </w:r>
      <w:r w:rsidRPr="00A23CAB">
        <w:rPr>
          <w:rFonts w:ascii="Times New Roman" w:hAnsi="Times New Roman" w:cs="Times New Roman"/>
          <w:sz w:val="28"/>
          <w:szCs w:val="28"/>
        </w:rPr>
        <w:t xml:space="preserve"> з креативністю/творчістю, іншими словами, з креативним мистецтвом. «Індустрія» ж значною мірою стосується масовості, що прямо суперечить головному прагненню мистецтва – його елітарній сутності.</w:t>
      </w:r>
    </w:p>
    <w:p w:rsidR="00A23CAB" w:rsidRPr="00A23CAB" w:rsidRDefault="00A23CAB" w:rsidP="00A23CAB">
      <w:pPr>
        <w:jc w:val="both"/>
        <w:rPr>
          <w:rFonts w:ascii="Times New Roman" w:hAnsi="Times New Roman" w:cs="Times New Roman"/>
          <w:sz w:val="28"/>
          <w:szCs w:val="28"/>
        </w:rPr>
      </w:pPr>
      <w:r w:rsidRPr="00A23CAB">
        <w:rPr>
          <w:rFonts w:ascii="Times New Roman" w:hAnsi="Times New Roman" w:cs="Times New Roman"/>
          <w:sz w:val="28"/>
          <w:szCs w:val="28"/>
        </w:rPr>
        <w:t>Нове модне визначення креативних індустрій нагадує положення радянської ідеології. Зокрема, «мистецтво кожному громадянину», література як інженерія душ, масове художнє виробництво і таке інше. Мистецтво і його масовий характер, його індустріалізація в добу високої творчої ідентичності виглядають майже несумісними.</w:t>
      </w:r>
    </w:p>
    <w:p w:rsidR="00A23CAB" w:rsidRPr="00A23CAB" w:rsidRDefault="00A23CAB" w:rsidP="00A23CAB">
      <w:pPr>
        <w:jc w:val="both"/>
        <w:rPr>
          <w:rFonts w:ascii="Times New Roman" w:hAnsi="Times New Roman" w:cs="Times New Roman"/>
          <w:sz w:val="28"/>
          <w:szCs w:val="28"/>
        </w:rPr>
      </w:pPr>
      <w:r w:rsidRPr="00A23CAB">
        <w:rPr>
          <w:rFonts w:ascii="Times New Roman" w:hAnsi="Times New Roman" w:cs="Times New Roman"/>
          <w:sz w:val="28"/>
          <w:szCs w:val="28"/>
        </w:rPr>
        <w:t>Репродукція «Мони Лізи» Леонардо да Вінчі, надрукована у форматі А2, була надзвичайно популярною в радянські часи. Її продавали в кожній крамниці, й кожний пролетарій, або радянський громадянин, чи іншими словами, радянський товариш чи товаришка могли прикрасити репродукцією свою квартиру, службове або учбове приміщення (чи з метою естетичної насолоди чи просто, щоб приховати подрані шпалери, бо в ті часи зі шпалерами був дефіцит). Я в дитинстві мав репродукцію «Дівчинки на кулі» Пікассо, яку повісив у себе в спальній кімнаті. Я захоплювався Пікассо – і в цьому була також культурна індустрія: підтримувати естетичну та освітню функції шляхом репродукування творів Леонардо чи Пікассо, тобто, цінностями меншої ваги, порівняно з величезними прибутками, що приносили державному бюджету сторінки для розмальовки «Аврора». Це, певно, є одним із найпромовистіших прикладів для розуміння природи радянської креативної індустрії. Але сьогодні, вочевидь, ця яскраво виражена прикмета стосується всього! Чи спроможна індустрія зберігати самобутню, індивідуальну особливість мистецького твору?</w:t>
      </w:r>
    </w:p>
    <w:p w:rsidR="00A23CAB" w:rsidRPr="00A23CAB" w:rsidRDefault="00A23CAB" w:rsidP="00A23CAB">
      <w:pPr>
        <w:jc w:val="both"/>
        <w:rPr>
          <w:rFonts w:ascii="Times New Roman" w:hAnsi="Times New Roman" w:cs="Times New Roman"/>
          <w:sz w:val="28"/>
          <w:szCs w:val="28"/>
        </w:rPr>
      </w:pPr>
      <w:r w:rsidRPr="00A23CAB">
        <w:rPr>
          <w:rFonts w:ascii="Times New Roman" w:hAnsi="Times New Roman" w:cs="Times New Roman"/>
          <w:sz w:val="28"/>
          <w:szCs w:val="28"/>
        </w:rPr>
        <w:lastRenderedPageBreak/>
        <w:t xml:space="preserve">На думку Клода Леві-Строса, </w:t>
      </w:r>
      <w:r w:rsidRPr="000F271F">
        <w:rPr>
          <w:rFonts w:ascii="Times New Roman" w:hAnsi="Times New Roman" w:cs="Times New Roman"/>
          <w:b/>
          <w:sz w:val="28"/>
          <w:szCs w:val="28"/>
        </w:rPr>
        <w:t>існують «холодні» та «гарячі» культури</w:t>
      </w:r>
      <w:r w:rsidRPr="00A23CAB">
        <w:rPr>
          <w:rFonts w:ascii="Times New Roman" w:hAnsi="Times New Roman" w:cs="Times New Roman"/>
          <w:sz w:val="28"/>
          <w:szCs w:val="28"/>
        </w:rPr>
        <w:t>. В «холодних» культурах зміни здійснюються повільно, зберігаючи існуючий порядок за допомогою обрядів і традицій, яких дотримуються суворо і неухильно. «Гарячі» культури прагнуть новизни й розвитку. Мистецтво виступає підґрунтям для «гарячих» культур. А, з іншого боку, мистецтво сьогодні стало не тільки культурним, а й економічним фактором. Здатність постійно створювати щось нове, іншими словами, здатність до творчості, творчість залишається єдиною конкурентною перевагою в цих умовах. Будучи постійним безперервним процесом, мистецтво забезпечує притік капіталу, масове зацікавлення і нові джерела прибутку. Виникають так звані культурні або креативні індустрії.</w:t>
      </w:r>
    </w:p>
    <w:p w:rsidR="00A23CAB" w:rsidRPr="00A23CAB" w:rsidRDefault="00A23CAB" w:rsidP="00A23CAB">
      <w:pPr>
        <w:jc w:val="both"/>
        <w:rPr>
          <w:rFonts w:ascii="Times New Roman" w:hAnsi="Times New Roman" w:cs="Times New Roman"/>
          <w:sz w:val="28"/>
          <w:szCs w:val="28"/>
        </w:rPr>
      </w:pPr>
      <w:r w:rsidRPr="00A23CAB">
        <w:rPr>
          <w:rFonts w:ascii="Times New Roman" w:hAnsi="Times New Roman" w:cs="Times New Roman"/>
          <w:sz w:val="28"/>
          <w:szCs w:val="28"/>
        </w:rPr>
        <w:t xml:space="preserve">Говорячи про креативні індустрії, мусимо пам’ятати, що вони спираються винятково </w:t>
      </w:r>
      <w:r w:rsidRPr="000F271F">
        <w:rPr>
          <w:rFonts w:ascii="Times New Roman" w:hAnsi="Times New Roman" w:cs="Times New Roman"/>
          <w:b/>
          <w:sz w:val="28"/>
          <w:szCs w:val="28"/>
        </w:rPr>
        <w:t xml:space="preserve">на індивідуальне мистецтво і талант, але при цьому створюють додаткову вартість і робочі місця завдяки використанню інтелектуальної власності. </w:t>
      </w:r>
      <w:r w:rsidRPr="00A23CAB">
        <w:rPr>
          <w:rFonts w:ascii="Times New Roman" w:hAnsi="Times New Roman" w:cs="Times New Roman"/>
          <w:sz w:val="28"/>
          <w:szCs w:val="28"/>
        </w:rPr>
        <w:t>Культура стає природною складовою будь-якої економіки. Культурні ресурси є вирішальними для розвитку міст і країн.</w:t>
      </w:r>
    </w:p>
    <w:p w:rsidR="00A23CAB" w:rsidRPr="00A23CAB" w:rsidRDefault="00A23CAB" w:rsidP="00A23CAB">
      <w:pPr>
        <w:jc w:val="both"/>
        <w:rPr>
          <w:rFonts w:ascii="Times New Roman" w:hAnsi="Times New Roman" w:cs="Times New Roman"/>
          <w:sz w:val="28"/>
          <w:szCs w:val="28"/>
        </w:rPr>
      </w:pPr>
      <w:r w:rsidRPr="00A23CAB">
        <w:rPr>
          <w:rFonts w:ascii="Times New Roman" w:hAnsi="Times New Roman" w:cs="Times New Roman"/>
          <w:sz w:val="28"/>
          <w:szCs w:val="28"/>
        </w:rPr>
        <w:t xml:space="preserve">Чи втрачають при цьому культура і мистецтво своє творче спрямування? </w:t>
      </w:r>
      <w:r w:rsidRPr="000F271F">
        <w:rPr>
          <w:rFonts w:ascii="Times New Roman" w:hAnsi="Times New Roman" w:cs="Times New Roman"/>
          <w:b/>
          <w:sz w:val="28"/>
          <w:szCs w:val="28"/>
        </w:rPr>
        <w:t>Творчість</w:t>
      </w:r>
      <w:r w:rsidRPr="00A23CAB">
        <w:rPr>
          <w:rFonts w:ascii="Times New Roman" w:hAnsi="Times New Roman" w:cs="Times New Roman"/>
          <w:sz w:val="28"/>
          <w:szCs w:val="28"/>
        </w:rPr>
        <w:t xml:space="preserve"> є розумовим і соціальним процесом, що складається з постійного </w:t>
      </w:r>
      <w:r w:rsidRPr="000F271F">
        <w:rPr>
          <w:rFonts w:ascii="Times New Roman" w:hAnsi="Times New Roman" w:cs="Times New Roman"/>
          <w:b/>
          <w:sz w:val="28"/>
          <w:szCs w:val="28"/>
        </w:rPr>
        <w:t>генерування нових ідей і понять або встановлення нових зв’язків між існуючими ідеями та поняттями</w:t>
      </w:r>
      <w:r w:rsidRPr="00A23CAB">
        <w:rPr>
          <w:rFonts w:ascii="Times New Roman" w:hAnsi="Times New Roman" w:cs="Times New Roman"/>
          <w:sz w:val="28"/>
          <w:szCs w:val="28"/>
        </w:rPr>
        <w:t xml:space="preserve">. Іншими словами, це особлива форма мистецтва. </w:t>
      </w:r>
      <w:r w:rsidRPr="000F271F">
        <w:rPr>
          <w:rFonts w:ascii="Times New Roman" w:hAnsi="Times New Roman" w:cs="Times New Roman"/>
          <w:b/>
          <w:sz w:val="28"/>
          <w:szCs w:val="28"/>
        </w:rPr>
        <w:t>Креативні індустрії пов’язані з інноваціями. Що робить їх конкурентноспроможними, якщо вжити економічні терміни</w:t>
      </w:r>
      <w:r w:rsidRPr="00A23CAB">
        <w:rPr>
          <w:rFonts w:ascii="Times New Roman" w:hAnsi="Times New Roman" w:cs="Times New Roman"/>
          <w:sz w:val="28"/>
          <w:szCs w:val="28"/>
        </w:rPr>
        <w:t>.</w:t>
      </w:r>
    </w:p>
    <w:p w:rsidR="00A23CAB" w:rsidRPr="00A23CAB" w:rsidRDefault="00A23CAB" w:rsidP="00A23CAB">
      <w:pPr>
        <w:jc w:val="both"/>
        <w:rPr>
          <w:rFonts w:ascii="Times New Roman" w:hAnsi="Times New Roman" w:cs="Times New Roman"/>
          <w:sz w:val="28"/>
          <w:szCs w:val="28"/>
        </w:rPr>
      </w:pPr>
      <w:r w:rsidRPr="00A23CAB">
        <w:rPr>
          <w:rFonts w:ascii="Times New Roman" w:hAnsi="Times New Roman" w:cs="Times New Roman"/>
          <w:sz w:val="28"/>
          <w:szCs w:val="28"/>
        </w:rPr>
        <w:t>Загально зрозуміло, що сучасна філософія менеджменту вимагає наявності в мистецтві елементу прибутковості – індустріалізація шляхом масового множення. Але як провести межу між скопійованим і нескопійованим мистецтвом? Як захистити автентичність окремого твору мистецтва? У добу глобалізації що може в планетарному масштабі запропонувати копія чи автентичний твір споживачеві або шанувальнику мистецтва? Індустріалізація мистецтва має захищати його автентичний характер, або – в даному разі – його якість і не «елітарну» природу шляхом обмеження споживання.</w:t>
      </w:r>
    </w:p>
    <w:p w:rsidR="00A23CAB" w:rsidRPr="00A23CAB" w:rsidRDefault="00A23CAB" w:rsidP="00A23CAB">
      <w:pPr>
        <w:jc w:val="both"/>
        <w:rPr>
          <w:rFonts w:ascii="Times New Roman" w:hAnsi="Times New Roman" w:cs="Times New Roman"/>
          <w:sz w:val="28"/>
          <w:szCs w:val="28"/>
        </w:rPr>
      </w:pPr>
      <w:r w:rsidRPr="000F271F">
        <w:rPr>
          <w:rFonts w:ascii="Times New Roman" w:hAnsi="Times New Roman" w:cs="Times New Roman"/>
          <w:b/>
          <w:sz w:val="28"/>
          <w:szCs w:val="28"/>
        </w:rPr>
        <w:t>Головним ресурсом креативної індустрії є</w:t>
      </w:r>
      <w:r w:rsidRPr="00A23CAB">
        <w:rPr>
          <w:rFonts w:ascii="Times New Roman" w:hAnsi="Times New Roman" w:cs="Times New Roman"/>
          <w:sz w:val="28"/>
          <w:szCs w:val="28"/>
        </w:rPr>
        <w:t xml:space="preserve"> люди з їх інтелектуальними здібностями, талантом і творчим потенціалом. Відтак, поняття творчої людини – мобільної та креативної особистості – виникає завдяки творчій здатності до генерування нових ідей. Як наслідок, з’являються творчі професії: дизайнер, менеджер, іміджмейкер тощо. Представники цих професій учаться генерувати нові ідеї частіше та ефективніше за інших. Креативність надає уяві мистецького забарвлення. Що дозволяє керуватися більше інтуїцією, а не розрахунком. В економічних термінах ідея креативності дає можливість стерти межі між необхідністю і свободою, працею і самореалізацією, засобами </w:t>
      </w:r>
      <w:r w:rsidRPr="00A23CAB">
        <w:rPr>
          <w:rFonts w:ascii="Times New Roman" w:hAnsi="Times New Roman" w:cs="Times New Roman"/>
          <w:sz w:val="28"/>
          <w:szCs w:val="28"/>
        </w:rPr>
        <w:lastRenderedPageBreak/>
        <w:t>та цілями. Креативність запроваджується в бізнесі, підприємництві, оскільки творчий підхід гарантує конкурентноздатність практично в будь-якій сфері.</w:t>
      </w:r>
    </w:p>
    <w:p w:rsidR="00A23CAB" w:rsidRPr="00A23CAB" w:rsidRDefault="00A23CAB" w:rsidP="00A23CAB">
      <w:pPr>
        <w:jc w:val="both"/>
        <w:rPr>
          <w:rFonts w:ascii="Times New Roman" w:hAnsi="Times New Roman" w:cs="Times New Roman"/>
          <w:sz w:val="28"/>
          <w:szCs w:val="28"/>
        </w:rPr>
      </w:pPr>
      <w:r w:rsidRPr="00A23CAB">
        <w:rPr>
          <w:rFonts w:ascii="Times New Roman" w:hAnsi="Times New Roman" w:cs="Times New Roman"/>
          <w:sz w:val="28"/>
          <w:szCs w:val="28"/>
        </w:rPr>
        <w:t>Дискусія може точитися навколо таких питань: Мистецтво для кого? З якою метою? Навіщо? Звичайно, мистецтво повинно бути для кожного громадянина, кожного платника податків, на гроші якого (в тих країнах, де фінансування культури ефективне) утримується, для розвитку суспільства, його поліпшення, оскільки суспільство, орієнтоване на культуру, витрачатиме бюджетні кошти радше на культуру, а не на пенітенціарну систему, бо громадянський духовний розвиток безпосередньо протистоїть злочинності, антигуманності, нетолерантності тощо.</w:t>
      </w:r>
    </w:p>
    <w:p w:rsidR="00A23CAB" w:rsidRPr="00A23CAB" w:rsidRDefault="00A23CAB" w:rsidP="00A23CAB">
      <w:pPr>
        <w:jc w:val="both"/>
        <w:rPr>
          <w:rFonts w:ascii="Times New Roman" w:hAnsi="Times New Roman" w:cs="Times New Roman"/>
          <w:sz w:val="28"/>
          <w:szCs w:val="28"/>
        </w:rPr>
      </w:pPr>
      <w:r w:rsidRPr="000F271F">
        <w:rPr>
          <w:rFonts w:ascii="Times New Roman" w:hAnsi="Times New Roman" w:cs="Times New Roman"/>
          <w:b/>
          <w:sz w:val="28"/>
          <w:szCs w:val="28"/>
        </w:rPr>
        <w:t>Чи може масовість мистецтва зберегти виняткову художню форму, якість?</w:t>
      </w:r>
      <w:r w:rsidRPr="00A23CAB">
        <w:rPr>
          <w:rFonts w:ascii="Times New Roman" w:hAnsi="Times New Roman" w:cs="Times New Roman"/>
          <w:sz w:val="28"/>
          <w:szCs w:val="28"/>
        </w:rPr>
        <w:t xml:space="preserve"> Насправді високоякісні художні твори прагнуть розширити число глядачів-споживачів. Стає дедалі зрозуміліше, що мистецтво, зрештою, складе основу економіки. Навіть сьогодні, коли креативні індустрії активно затверджуються на ринку, дуже важливо змінити стиль менеджменту. В основу таких змін може бути покладена нова організаційна культура, що, зрештою, стирає межу між працею і відпочинком. Коли стиль праці виступає джерелом натхнення і творчих ідей, бракує системи послідовного виконання завдань.</w:t>
      </w:r>
    </w:p>
    <w:p w:rsidR="00A23CAB" w:rsidRPr="00A23CAB" w:rsidRDefault="00A23CAB" w:rsidP="00A23CAB">
      <w:pPr>
        <w:jc w:val="both"/>
        <w:rPr>
          <w:rFonts w:ascii="Times New Roman" w:hAnsi="Times New Roman" w:cs="Times New Roman"/>
          <w:sz w:val="28"/>
          <w:szCs w:val="28"/>
        </w:rPr>
      </w:pPr>
      <w:r w:rsidRPr="00A23CAB">
        <w:rPr>
          <w:rFonts w:ascii="Times New Roman" w:hAnsi="Times New Roman" w:cs="Times New Roman"/>
          <w:sz w:val="28"/>
          <w:szCs w:val="28"/>
        </w:rPr>
        <w:t>Часом глобалізація виливається в одноманітність сувенірів, виставкових площ, музеїв і культурних індустрій, особливо коли культурні лідери сприймають інакше поняття творчості та оригінальності. Індустрія креативно розвивається чи зникає через культуру, що робить культуру єдиним засобом маніпулювання в добу глобалізації.</w:t>
      </w:r>
    </w:p>
    <w:p w:rsidR="00A23CAB" w:rsidRPr="00A23CAB" w:rsidRDefault="00A23CAB" w:rsidP="00A23CAB">
      <w:pPr>
        <w:jc w:val="both"/>
        <w:rPr>
          <w:rFonts w:ascii="Times New Roman" w:hAnsi="Times New Roman" w:cs="Times New Roman"/>
          <w:sz w:val="28"/>
          <w:szCs w:val="28"/>
        </w:rPr>
      </w:pPr>
      <w:r w:rsidRPr="00A23CAB">
        <w:rPr>
          <w:rFonts w:ascii="Times New Roman" w:hAnsi="Times New Roman" w:cs="Times New Roman"/>
          <w:sz w:val="28"/>
          <w:szCs w:val="28"/>
        </w:rPr>
        <w:t>І тут постає питання: хто має бути культурним лідером? Сучасний ринок досить мінливий, з невизначеними тенденціями. Споживацькі очікування постійно зростають. Єдиний спосіб залишитися нагорі – гнучке планування і вміння приймати рішення на ходу. Гнучкий підхід – це необхідність, що практично неможлива без творчості. Це пояснюється тим, що творчий процес характеризується динамікою і швидким прийняттям рішень, що забезпечує максимум мобільності й здатність випереджати час. Таким чином, гнучкий менеджмент спирається на креативність, а отже, менеджери мають так само бути креативними. Крім того, менеджер повинен бути новатором. Адже інновація, або створення чогось, чого не існувало, є формою мистецтва. Як наслідок, народжуються нові цінності. У сучасному світі багато речей оцінюються з огляду на їхню новацію. Цінність багатьох продуктів і послуг дедалі більше визначаються на основі їхньої символічної цінності (скажімо, якості чи культурного аспекту), а не фізичної вартості.</w:t>
      </w:r>
    </w:p>
    <w:p w:rsidR="00A23CAB" w:rsidRPr="00A23CAB" w:rsidRDefault="00A23CAB" w:rsidP="00A23CAB">
      <w:pPr>
        <w:jc w:val="both"/>
        <w:rPr>
          <w:rFonts w:ascii="Times New Roman" w:hAnsi="Times New Roman" w:cs="Times New Roman"/>
          <w:sz w:val="28"/>
          <w:szCs w:val="28"/>
        </w:rPr>
      </w:pPr>
      <w:r w:rsidRPr="00A23CAB">
        <w:rPr>
          <w:rFonts w:ascii="Times New Roman" w:hAnsi="Times New Roman" w:cs="Times New Roman"/>
          <w:sz w:val="28"/>
          <w:szCs w:val="28"/>
        </w:rPr>
        <w:t>І наступні питання:</w:t>
      </w:r>
    </w:p>
    <w:p w:rsidR="00A23CAB" w:rsidRPr="00A23CAB" w:rsidRDefault="00A23CAB" w:rsidP="00A23CAB">
      <w:pPr>
        <w:jc w:val="both"/>
        <w:rPr>
          <w:rFonts w:ascii="Times New Roman" w:hAnsi="Times New Roman" w:cs="Times New Roman"/>
          <w:sz w:val="28"/>
          <w:szCs w:val="28"/>
        </w:rPr>
      </w:pPr>
      <w:r w:rsidRPr="00A23CAB">
        <w:rPr>
          <w:rFonts w:ascii="Times New Roman" w:hAnsi="Times New Roman" w:cs="Times New Roman"/>
          <w:sz w:val="28"/>
          <w:szCs w:val="28"/>
        </w:rPr>
        <w:lastRenderedPageBreak/>
        <w:t>Хто має відповідати за культурні та креативні індустрії – менеджер чи підприємець?</w:t>
      </w:r>
    </w:p>
    <w:p w:rsidR="00A23CAB" w:rsidRPr="00A23CAB" w:rsidRDefault="00A23CAB" w:rsidP="00A23CAB">
      <w:pPr>
        <w:jc w:val="both"/>
        <w:rPr>
          <w:rFonts w:ascii="Times New Roman" w:hAnsi="Times New Roman" w:cs="Times New Roman"/>
          <w:sz w:val="28"/>
          <w:szCs w:val="28"/>
        </w:rPr>
      </w:pPr>
      <w:r w:rsidRPr="00A23CAB">
        <w:rPr>
          <w:rFonts w:ascii="Times New Roman" w:hAnsi="Times New Roman" w:cs="Times New Roman"/>
          <w:sz w:val="28"/>
          <w:szCs w:val="28"/>
        </w:rPr>
        <w:t>Наскільки може бути креативним виконавчий менеджер?</w:t>
      </w:r>
    </w:p>
    <w:p w:rsidR="00A23CAB" w:rsidRPr="00A23CAB" w:rsidRDefault="00A23CAB" w:rsidP="00A23CAB">
      <w:pPr>
        <w:jc w:val="both"/>
        <w:rPr>
          <w:rFonts w:ascii="Times New Roman" w:hAnsi="Times New Roman" w:cs="Times New Roman"/>
          <w:sz w:val="28"/>
          <w:szCs w:val="28"/>
        </w:rPr>
      </w:pPr>
      <w:r w:rsidRPr="00A23CAB">
        <w:rPr>
          <w:rFonts w:ascii="Times New Roman" w:hAnsi="Times New Roman" w:cs="Times New Roman"/>
          <w:sz w:val="28"/>
          <w:szCs w:val="28"/>
        </w:rPr>
        <w:t>Чи здатний програмний топ-менеджер відійти від канонічних кліше?</w:t>
      </w:r>
    </w:p>
    <w:p w:rsidR="00A23CAB" w:rsidRPr="00A23CAB" w:rsidRDefault="00A23CAB" w:rsidP="00A23CAB">
      <w:pPr>
        <w:jc w:val="both"/>
        <w:rPr>
          <w:rFonts w:ascii="Times New Roman" w:hAnsi="Times New Roman" w:cs="Times New Roman"/>
          <w:sz w:val="28"/>
          <w:szCs w:val="28"/>
        </w:rPr>
      </w:pPr>
      <w:r w:rsidRPr="00A23CAB">
        <w:rPr>
          <w:rFonts w:ascii="Times New Roman" w:hAnsi="Times New Roman" w:cs="Times New Roman"/>
          <w:sz w:val="28"/>
          <w:szCs w:val="28"/>
        </w:rPr>
        <w:t>Хто має більше переваг у культурі – ті, хто порушує межі, чи хто суворо дотримується їх?</w:t>
      </w:r>
    </w:p>
    <w:p w:rsidR="00A23CAB" w:rsidRPr="00A23CAB" w:rsidRDefault="00A23CAB" w:rsidP="00A23CAB">
      <w:pPr>
        <w:jc w:val="both"/>
        <w:rPr>
          <w:rFonts w:ascii="Times New Roman" w:hAnsi="Times New Roman" w:cs="Times New Roman"/>
          <w:sz w:val="28"/>
          <w:szCs w:val="28"/>
        </w:rPr>
      </w:pPr>
      <w:r w:rsidRPr="00A23CAB">
        <w:rPr>
          <w:rFonts w:ascii="Times New Roman" w:hAnsi="Times New Roman" w:cs="Times New Roman"/>
          <w:sz w:val="28"/>
          <w:szCs w:val="28"/>
        </w:rPr>
        <w:t>Що привабливіше – інновація чи постійне повторення? Такі от дилеми.</w:t>
      </w:r>
    </w:p>
    <w:p w:rsidR="00A23CAB" w:rsidRPr="00A23CAB" w:rsidRDefault="00A23CAB" w:rsidP="00A23CAB">
      <w:pPr>
        <w:jc w:val="both"/>
        <w:rPr>
          <w:rFonts w:ascii="Times New Roman" w:hAnsi="Times New Roman" w:cs="Times New Roman"/>
          <w:sz w:val="28"/>
          <w:szCs w:val="28"/>
        </w:rPr>
      </w:pPr>
      <w:r w:rsidRPr="00A23CAB">
        <w:rPr>
          <w:rFonts w:ascii="Times New Roman" w:hAnsi="Times New Roman" w:cs="Times New Roman"/>
          <w:sz w:val="28"/>
          <w:szCs w:val="28"/>
        </w:rPr>
        <w:t>Ці та схожі питання наштовхують на думку, що сьогодні уряди є серед тих, хто найбільше зазнав впливу креативних індустрій і глобалізації. Уряди змагаються між собою за допомогою своїх креативних індустрій, а насправді сприяють створенню стандартних кліше і часом навіть вульгарності.</w:t>
      </w:r>
    </w:p>
    <w:p w:rsidR="00A23CAB" w:rsidRPr="00A23CAB" w:rsidRDefault="00A23CAB" w:rsidP="00A23CAB">
      <w:pPr>
        <w:jc w:val="both"/>
        <w:rPr>
          <w:rFonts w:ascii="Times New Roman" w:hAnsi="Times New Roman" w:cs="Times New Roman"/>
          <w:sz w:val="28"/>
          <w:szCs w:val="28"/>
        </w:rPr>
      </w:pPr>
      <w:r w:rsidRPr="00A23CAB">
        <w:rPr>
          <w:rFonts w:ascii="Times New Roman" w:hAnsi="Times New Roman" w:cs="Times New Roman"/>
          <w:sz w:val="28"/>
          <w:szCs w:val="28"/>
        </w:rPr>
        <w:t>Однією з головних проблем розвитку креативних індустрій є брак професіоналів і спеціальних освітніх програм. Коли культура стає продуктом, потрібні фахівці ширшого профілю у сфері культурного менеджменту і креативних індустрій. Нові культурні форми в інформаційному суспільстві, наприклад, мода, телебачення, дизайн, медіа-арт, образотворче і виконавське мистецтво, стають дедалі більше комерційними й сприяють появі креативних спеціалістів і креативних менеджерів у культурній сфері. Креативний менеджмент і креативний менеджер набувають дедалі більшого значення. Менеджер повинен бути особистістю і підприємцем.</w:t>
      </w:r>
    </w:p>
    <w:p w:rsidR="00A23CAB" w:rsidRPr="00A23CAB" w:rsidRDefault="00A23CAB" w:rsidP="00A23CAB">
      <w:pPr>
        <w:jc w:val="both"/>
        <w:rPr>
          <w:rFonts w:ascii="Times New Roman" w:hAnsi="Times New Roman" w:cs="Times New Roman"/>
          <w:sz w:val="28"/>
          <w:szCs w:val="28"/>
        </w:rPr>
      </w:pPr>
      <w:r w:rsidRPr="00A23CAB">
        <w:rPr>
          <w:rFonts w:ascii="Times New Roman" w:hAnsi="Times New Roman" w:cs="Times New Roman"/>
          <w:sz w:val="28"/>
          <w:szCs w:val="28"/>
        </w:rPr>
        <w:t>Творчість вимагає інформації та комунікабельності. Творча особистість повинна завжди бути готовою швидко зреагувати й знайти належне і успішне рішення. Це потребує особливого виду мислення – ситуативного, а не категоріального. Що призводить до зміни засадничих принципів трудових об’єднань і виробничих взаємин. Для творчої діяльності потрібна команда професіоналів різного профілю, така собі творча група. Що сприяє подоланню ізоляціонізму. Кожен учасник тут незамінний, а загальний успіх залежить від роботи кожного. Творчість стає важливим засобом виробництва.</w:t>
      </w:r>
    </w:p>
    <w:p w:rsidR="00A23CAB" w:rsidRPr="00A23CAB" w:rsidRDefault="00A23CAB" w:rsidP="00A23CAB">
      <w:pPr>
        <w:jc w:val="both"/>
        <w:rPr>
          <w:rFonts w:ascii="Times New Roman" w:hAnsi="Times New Roman" w:cs="Times New Roman"/>
          <w:sz w:val="28"/>
          <w:szCs w:val="28"/>
        </w:rPr>
      </w:pPr>
      <w:r w:rsidRPr="00A23CAB">
        <w:rPr>
          <w:rFonts w:ascii="Times New Roman" w:hAnsi="Times New Roman" w:cs="Times New Roman"/>
          <w:sz w:val="28"/>
          <w:szCs w:val="28"/>
        </w:rPr>
        <w:t>Таким чином, завдання менеджера стають більш креативними, мистецькими і, як наслідок, привабливішими. Саме на творчість спираються більшість нових ринків, галузей, навіть країн, мультимедіа, Інтернет тощо.</w:t>
      </w:r>
    </w:p>
    <w:p w:rsidR="00A23CAB" w:rsidRPr="00A23CAB" w:rsidRDefault="00A23CAB" w:rsidP="00A23CAB">
      <w:pPr>
        <w:jc w:val="both"/>
        <w:rPr>
          <w:rFonts w:ascii="Times New Roman" w:hAnsi="Times New Roman" w:cs="Times New Roman"/>
          <w:sz w:val="28"/>
          <w:szCs w:val="28"/>
        </w:rPr>
      </w:pPr>
      <w:r w:rsidRPr="00A23CAB">
        <w:rPr>
          <w:rFonts w:ascii="Times New Roman" w:hAnsi="Times New Roman" w:cs="Times New Roman"/>
          <w:sz w:val="28"/>
          <w:szCs w:val="28"/>
        </w:rPr>
        <w:t>Якийсь молодий чиновник вихвалявся розвитком креативних індустрій, зазначаючи, що це було прагматично. Але прагматизм може знищити «креативність» у креативних індустріях і перетворити їх на просто індустрію, де не буде місця для мистецтва і культури. То яка ж роль митця, незалежного творця в креативних індустріях? Згідно з т</w:t>
      </w:r>
      <w:r>
        <w:rPr>
          <w:rFonts w:ascii="Times New Roman" w:hAnsi="Times New Roman" w:cs="Times New Roman"/>
          <w:sz w:val="28"/>
          <w:szCs w:val="28"/>
        </w:rPr>
        <w:t>радиційним уявленням, мистецтво </w:t>
      </w:r>
      <w:r w:rsidRPr="00A23CAB">
        <w:rPr>
          <w:rFonts w:ascii="Times New Roman" w:hAnsi="Times New Roman" w:cs="Times New Roman"/>
          <w:sz w:val="28"/>
          <w:szCs w:val="28"/>
        </w:rPr>
        <w:t xml:space="preserve">– це діяльність незалежного автора, творчого таланту. Існує думка, що з </w:t>
      </w:r>
      <w:r w:rsidRPr="00A23CAB">
        <w:rPr>
          <w:rFonts w:ascii="Times New Roman" w:hAnsi="Times New Roman" w:cs="Times New Roman"/>
          <w:sz w:val="28"/>
          <w:szCs w:val="28"/>
        </w:rPr>
        <w:lastRenderedPageBreak/>
        <w:t>розвитком креативних індустрій незалежний творець поступово зникає. Але це не так. Якщо в минулому митець, як правило, мав прямий доступ до ринку, то тепер він чи вона використовує посередників: художні салони, галереї, музеї, арт-дилерів. Митець повинен вести діалог із суспільством, громадою. Це може бути окремим питанням культурного діалогу не між культурами, а в межах культурної спільноти. Митець стає безпосереднім інтерактивним учасником діалогу між його/її твором і громадою. Мистецтво вже вийшло на вулиці, на колишні заводи й фабрики (постіндустріальна спадщина), на нові простори (специфічні об’єкти), на природу (екологічні заходи). Мистецтво вже міждисциплінарне. І стає дедалі громадським у розумінні змісту і вираження. А посередництво поступово стає дедалі продуктивнішим. Воно сприяє не тільки продукуванню творів мистецтва, а й приносить зиск (як у прямому, матеріальному розумінні, так і в опосередкованому – як засіб трансформації суспільства). Комерційний успіх мистецького продукту – ось оцінка самореалізації митця. Дедалі більше поширюється думка, що підприємці, люди з оригінальним мисленням, повинні нести відповідальність не тільки за креативні індустрії, а й за культуру в цілому. Як розвинути дух культурного підприємництва у молоді, вмінн</w:t>
      </w:r>
      <w:r>
        <w:rPr>
          <w:rFonts w:ascii="Times New Roman" w:hAnsi="Times New Roman" w:cs="Times New Roman"/>
          <w:sz w:val="28"/>
          <w:szCs w:val="28"/>
        </w:rPr>
        <w:t>я стирати межі й долати бар’єри.</w:t>
      </w:r>
      <w:r w:rsidRPr="00A23CAB">
        <w:rPr>
          <w:rFonts w:ascii="Times New Roman" w:hAnsi="Times New Roman" w:cs="Times New Roman"/>
          <w:sz w:val="28"/>
          <w:szCs w:val="28"/>
        </w:rPr>
        <w:t xml:space="preserve"> Ця проблема підводить до роздумів про систему освіти, про шляхи підготовки культурних і арт-менеджерів, розвитку в них підприємницького вміння і творчих здібностей. Про місце, яке ми відводимо вивченню історії мистецтва і культури в навчальному процесі, щоб естетичні категорії були глибоко закорінені в душі майбутніх менеджерів.</w:t>
      </w:r>
    </w:p>
    <w:p w:rsidR="00A23CAB" w:rsidRPr="00A23CAB" w:rsidRDefault="00A23CAB" w:rsidP="00A23CAB">
      <w:pPr>
        <w:jc w:val="both"/>
        <w:rPr>
          <w:rFonts w:ascii="Times New Roman" w:hAnsi="Times New Roman" w:cs="Times New Roman"/>
          <w:sz w:val="28"/>
          <w:szCs w:val="28"/>
        </w:rPr>
      </w:pPr>
      <w:r w:rsidRPr="00A23CAB">
        <w:rPr>
          <w:rFonts w:ascii="Times New Roman" w:hAnsi="Times New Roman" w:cs="Times New Roman"/>
          <w:sz w:val="28"/>
          <w:szCs w:val="28"/>
        </w:rPr>
        <w:t>Література:</w:t>
      </w:r>
    </w:p>
    <w:p w:rsidR="00A23CAB" w:rsidRPr="00A23CAB" w:rsidRDefault="00A23CAB" w:rsidP="00A23CAB">
      <w:pPr>
        <w:numPr>
          <w:ilvl w:val="0"/>
          <w:numId w:val="1"/>
        </w:numPr>
        <w:jc w:val="both"/>
        <w:rPr>
          <w:rFonts w:ascii="Times New Roman" w:hAnsi="Times New Roman" w:cs="Times New Roman"/>
          <w:sz w:val="28"/>
          <w:szCs w:val="28"/>
          <w:lang w:val="en-US"/>
        </w:rPr>
      </w:pPr>
      <w:r w:rsidRPr="00A23CAB">
        <w:rPr>
          <w:rFonts w:ascii="Times New Roman" w:hAnsi="Times New Roman" w:cs="Times New Roman"/>
          <w:sz w:val="28"/>
          <w:szCs w:val="28"/>
          <w:lang w:val="en-US"/>
        </w:rPr>
        <w:t>Giep Hagoort, Art Management. Entrepreneurial Style</w:t>
      </w:r>
    </w:p>
    <w:p w:rsidR="00A23CAB" w:rsidRPr="00A23CAB" w:rsidRDefault="00A23CAB" w:rsidP="00A23CAB">
      <w:pPr>
        <w:numPr>
          <w:ilvl w:val="0"/>
          <w:numId w:val="1"/>
        </w:numPr>
        <w:jc w:val="both"/>
        <w:rPr>
          <w:rFonts w:ascii="Times New Roman" w:hAnsi="Times New Roman" w:cs="Times New Roman"/>
          <w:sz w:val="28"/>
          <w:szCs w:val="28"/>
          <w:lang w:val="en-US"/>
        </w:rPr>
      </w:pPr>
      <w:r w:rsidRPr="00A23CAB">
        <w:rPr>
          <w:rFonts w:ascii="Times New Roman" w:hAnsi="Times New Roman" w:cs="Times New Roman"/>
          <w:sz w:val="28"/>
          <w:szCs w:val="28"/>
          <w:lang w:val="en-US"/>
        </w:rPr>
        <w:t>Charbonnier G. Entretiens avec Claude Levi-Strauss. -Paris: Plon et Julliard,1961</w:t>
      </w:r>
    </w:p>
    <w:p w:rsidR="00A23CAB" w:rsidRPr="00A23CAB" w:rsidRDefault="00A23CAB" w:rsidP="00A23CAB">
      <w:pPr>
        <w:numPr>
          <w:ilvl w:val="0"/>
          <w:numId w:val="1"/>
        </w:numPr>
        <w:jc w:val="both"/>
        <w:rPr>
          <w:rFonts w:ascii="Times New Roman" w:hAnsi="Times New Roman" w:cs="Times New Roman"/>
          <w:sz w:val="28"/>
          <w:szCs w:val="28"/>
          <w:lang w:val="en-US"/>
        </w:rPr>
      </w:pPr>
      <w:r w:rsidRPr="00A23CAB">
        <w:rPr>
          <w:rFonts w:ascii="Times New Roman" w:hAnsi="Times New Roman" w:cs="Times New Roman"/>
          <w:sz w:val="28"/>
          <w:szCs w:val="28"/>
          <w:lang w:val="en-US"/>
        </w:rPr>
        <w:t>Creative Industries, Colorful Fabric in multiple dimensions, Giep Hagoort, Rene Kooyman (ED), Utrecht School of Arts, Yearbook 2009</w:t>
      </w:r>
    </w:p>
    <w:p w:rsidR="00A23CAB" w:rsidRPr="00A23CAB" w:rsidRDefault="00A23CAB" w:rsidP="00A23CAB">
      <w:pPr>
        <w:numPr>
          <w:ilvl w:val="0"/>
          <w:numId w:val="1"/>
        </w:numPr>
        <w:jc w:val="both"/>
        <w:rPr>
          <w:rFonts w:ascii="Times New Roman" w:hAnsi="Times New Roman" w:cs="Times New Roman"/>
          <w:sz w:val="28"/>
          <w:szCs w:val="28"/>
          <w:lang w:val="en-US"/>
        </w:rPr>
      </w:pPr>
      <w:r w:rsidRPr="00A23CAB">
        <w:rPr>
          <w:rFonts w:ascii="Times New Roman" w:hAnsi="Times New Roman" w:cs="Times New Roman"/>
          <w:sz w:val="28"/>
          <w:szCs w:val="28"/>
          <w:lang w:val="en-US"/>
        </w:rPr>
        <w:t>Iuri Mgebrishvili, Museum Today and Tomorrow //XXI century Georgian Culture in the world context, ILIAUNI press 2012</w:t>
      </w:r>
    </w:p>
    <w:p w:rsidR="00A23CAB" w:rsidRPr="00A23CAB" w:rsidRDefault="00A23CAB" w:rsidP="00A23CAB">
      <w:pPr>
        <w:numPr>
          <w:ilvl w:val="0"/>
          <w:numId w:val="1"/>
        </w:numPr>
        <w:jc w:val="both"/>
        <w:rPr>
          <w:rFonts w:ascii="Times New Roman" w:hAnsi="Times New Roman" w:cs="Times New Roman"/>
          <w:sz w:val="28"/>
          <w:szCs w:val="28"/>
          <w:lang w:val="en-US"/>
        </w:rPr>
      </w:pPr>
      <w:r w:rsidRPr="00A23CAB">
        <w:rPr>
          <w:rFonts w:ascii="Times New Roman" w:hAnsi="Times New Roman" w:cs="Times New Roman"/>
          <w:sz w:val="28"/>
          <w:szCs w:val="28"/>
          <w:lang w:val="en-US"/>
        </w:rPr>
        <w:t>Levan Khetaguri, Context of Georgian Theater // XXI century Georgian Culture in the world context, ILIAUNI press 2012</w:t>
      </w:r>
    </w:p>
    <w:p w:rsidR="001D5CF1" w:rsidRDefault="007E5166">
      <w:pPr>
        <w:rPr>
          <w:lang w:val="en-US"/>
        </w:rPr>
      </w:pPr>
    </w:p>
    <w:p w:rsidR="00F24BBC" w:rsidRDefault="00F24BBC">
      <w:pPr>
        <w:rPr>
          <w:lang w:val="en-US"/>
        </w:rPr>
      </w:pPr>
    </w:p>
    <w:p w:rsidR="00F24BBC" w:rsidRDefault="00F24BBC">
      <w:pPr>
        <w:rPr>
          <w:lang w:val="en-US"/>
        </w:rPr>
      </w:pPr>
    </w:p>
    <w:p w:rsidR="00F24BBC" w:rsidRDefault="00F24BBC">
      <w:pPr>
        <w:rPr>
          <w:lang w:val="en-US"/>
        </w:rPr>
      </w:pPr>
    </w:p>
    <w:p w:rsidR="00F24BBC" w:rsidRPr="00492B04" w:rsidRDefault="00F24BBC" w:rsidP="00F24BBC">
      <w:pPr>
        <w:jc w:val="both"/>
        <w:rPr>
          <w:rFonts w:ascii="Times New Roman" w:hAnsi="Times New Roman" w:cs="Times New Roman"/>
          <w:sz w:val="28"/>
          <w:szCs w:val="28"/>
          <w:lang w:val="en-US"/>
        </w:rPr>
      </w:pPr>
      <w:r w:rsidRPr="00F24BBC">
        <w:rPr>
          <w:rFonts w:ascii="Times New Roman" w:hAnsi="Times New Roman" w:cs="Times New Roman"/>
          <w:b/>
          <w:sz w:val="28"/>
          <w:szCs w:val="28"/>
        </w:rPr>
        <w:lastRenderedPageBreak/>
        <w:t>Культурні</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індустрії</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та</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креативне</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підприємництво</w:t>
      </w:r>
      <w:r w:rsidRPr="00492B04">
        <w:rPr>
          <w:rFonts w:ascii="Times New Roman" w:hAnsi="Times New Roman" w:cs="Times New Roman"/>
          <w:sz w:val="28"/>
          <w:szCs w:val="28"/>
          <w:lang w:val="en-US"/>
        </w:rPr>
        <w:t xml:space="preserve"> – </w:t>
      </w:r>
      <w:r w:rsidRPr="00F24BBC">
        <w:rPr>
          <w:rFonts w:ascii="Times New Roman" w:hAnsi="Times New Roman" w:cs="Times New Roman"/>
          <w:sz w:val="28"/>
          <w:szCs w:val="28"/>
        </w:rPr>
        <w:t>це</w:t>
      </w:r>
      <w:r w:rsidRPr="00492B04">
        <w:rPr>
          <w:rFonts w:ascii="Times New Roman" w:hAnsi="Times New Roman" w:cs="Times New Roman"/>
          <w:sz w:val="28"/>
          <w:szCs w:val="28"/>
          <w:lang w:val="en-US"/>
        </w:rPr>
        <w:t xml:space="preserve"> </w:t>
      </w:r>
      <w:r w:rsidRPr="00F24BBC">
        <w:rPr>
          <w:rFonts w:ascii="Times New Roman" w:hAnsi="Times New Roman" w:cs="Times New Roman"/>
          <w:sz w:val="28"/>
          <w:szCs w:val="28"/>
        </w:rPr>
        <w:t>відносно</w:t>
      </w:r>
      <w:r w:rsidRPr="00492B04">
        <w:rPr>
          <w:rFonts w:ascii="Times New Roman" w:hAnsi="Times New Roman" w:cs="Times New Roman"/>
          <w:sz w:val="28"/>
          <w:szCs w:val="28"/>
          <w:lang w:val="en-US"/>
        </w:rPr>
        <w:t xml:space="preserve"> </w:t>
      </w:r>
      <w:r w:rsidRPr="00F24BBC">
        <w:rPr>
          <w:rFonts w:ascii="Times New Roman" w:hAnsi="Times New Roman" w:cs="Times New Roman"/>
          <w:sz w:val="28"/>
          <w:szCs w:val="28"/>
        </w:rPr>
        <w:t>нові</w:t>
      </w:r>
      <w:r w:rsidRPr="00492B04">
        <w:rPr>
          <w:rFonts w:ascii="Times New Roman" w:hAnsi="Times New Roman" w:cs="Times New Roman"/>
          <w:sz w:val="28"/>
          <w:szCs w:val="28"/>
          <w:lang w:val="en-US"/>
        </w:rPr>
        <w:t xml:space="preserve"> </w:t>
      </w:r>
      <w:r w:rsidRPr="00F24BBC">
        <w:rPr>
          <w:rFonts w:ascii="Times New Roman" w:hAnsi="Times New Roman" w:cs="Times New Roman"/>
          <w:sz w:val="28"/>
          <w:szCs w:val="28"/>
        </w:rPr>
        <w:t>поняття</w:t>
      </w:r>
      <w:r w:rsidRPr="00492B04">
        <w:rPr>
          <w:rFonts w:ascii="Times New Roman" w:hAnsi="Times New Roman" w:cs="Times New Roman"/>
          <w:sz w:val="28"/>
          <w:szCs w:val="28"/>
          <w:lang w:val="en-US"/>
        </w:rPr>
        <w:t xml:space="preserve"> </w:t>
      </w:r>
      <w:r w:rsidRPr="00F24BBC">
        <w:rPr>
          <w:rFonts w:ascii="Times New Roman" w:hAnsi="Times New Roman" w:cs="Times New Roman"/>
          <w:sz w:val="28"/>
          <w:szCs w:val="28"/>
        </w:rPr>
        <w:t>в</w:t>
      </w:r>
      <w:r w:rsidRPr="00492B04">
        <w:rPr>
          <w:rFonts w:ascii="Times New Roman" w:hAnsi="Times New Roman" w:cs="Times New Roman"/>
          <w:sz w:val="28"/>
          <w:szCs w:val="28"/>
          <w:lang w:val="en-US"/>
        </w:rPr>
        <w:t xml:space="preserve"> </w:t>
      </w:r>
      <w:r w:rsidRPr="00F24BBC">
        <w:rPr>
          <w:rFonts w:ascii="Times New Roman" w:hAnsi="Times New Roman" w:cs="Times New Roman"/>
          <w:sz w:val="28"/>
          <w:szCs w:val="28"/>
        </w:rPr>
        <w:t>українському</w:t>
      </w:r>
      <w:r w:rsidRPr="00492B04">
        <w:rPr>
          <w:rFonts w:ascii="Times New Roman" w:hAnsi="Times New Roman" w:cs="Times New Roman"/>
          <w:sz w:val="28"/>
          <w:szCs w:val="28"/>
          <w:lang w:val="en-US"/>
        </w:rPr>
        <w:t xml:space="preserve"> </w:t>
      </w:r>
      <w:r w:rsidRPr="00F24BBC">
        <w:rPr>
          <w:rFonts w:ascii="Times New Roman" w:hAnsi="Times New Roman" w:cs="Times New Roman"/>
          <w:sz w:val="28"/>
          <w:szCs w:val="28"/>
        </w:rPr>
        <w:t>контексті</w:t>
      </w:r>
      <w:r w:rsidRPr="00492B04">
        <w:rPr>
          <w:rFonts w:ascii="Times New Roman" w:hAnsi="Times New Roman" w:cs="Times New Roman"/>
          <w:sz w:val="28"/>
          <w:szCs w:val="28"/>
          <w:lang w:val="en-US"/>
        </w:rPr>
        <w:t xml:space="preserve">, </w:t>
      </w:r>
      <w:r w:rsidRPr="00F24BBC">
        <w:rPr>
          <w:rFonts w:ascii="Times New Roman" w:hAnsi="Times New Roman" w:cs="Times New Roman"/>
          <w:sz w:val="28"/>
          <w:szCs w:val="28"/>
        </w:rPr>
        <w:t>проте</w:t>
      </w:r>
      <w:r w:rsidRPr="00492B04">
        <w:rPr>
          <w:rFonts w:ascii="Times New Roman" w:hAnsi="Times New Roman" w:cs="Times New Roman"/>
          <w:sz w:val="28"/>
          <w:szCs w:val="28"/>
          <w:lang w:val="en-US"/>
        </w:rPr>
        <w:t xml:space="preserve"> </w:t>
      </w:r>
      <w:r w:rsidRPr="00F24BBC">
        <w:rPr>
          <w:rFonts w:ascii="Times New Roman" w:hAnsi="Times New Roman" w:cs="Times New Roman"/>
          <w:sz w:val="28"/>
          <w:szCs w:val="28"/>
        </w:rPr>
        <w:t>не</w:t>
      </w:r>
      <w:r w:rsidRPr="00492B04">
        <w:rPr>
          <w:rFonts w:ascii="Times New Roman" w:hAnsi="Times New Roman" w:cs="Times New Roman"/>
          <w:sz w:val="28"/>
          <w:szCs w:val="28"/>
          <w:lang w:val="en-US"/>
        </w:rPr>
        <w:t xml:space="preserve"> </w:t>
      </w:r>
      <w:r w:rsidRPr="00F24BBC">
        <w:rPr>
          <w:rFonts w:ascii="Times New Roman" w:hAnsi="Times New Roman" w:cs="Times New Roman"/>
          <w:sz w:val="28"/>
          <w:szCs w:val="28"/>
        </w:rPr>
        <w:t>нові</w:t>
      </w:r>
      <w:r w:rsidRPr="00492B04">
        <w:rPr>
          <w:rFonts w:ascii="Times New Roman" w:hAnsi="Times New Roman" w:cs="Times New Roman"/>
          <w:sz w:val="28"/>
          <w:szCs w:val="28"/>
          <w:lang w:val="en-US"/>
        </w:rPr>
        <w:t xml:space="preserve"> </w:t>
      </w:r>
      <w:r w:rsidRPr="00F24BBC">
        <w:rPr>
          <w:rFonts w:ascii="Times New Roman" w:hAnsi="Times New Roman" w:cs="Times New Roman"/>
          <w:sz w:val="28"/>
          <w:szCs w:val="28"/>
        </w:rPr>
        <w:t>явища</w:t>
      </w:r>
      <w:r w:rsidRPr="00492B04">
        <w:rPr>
          <w:rFonts w:ascii="Times New Roman" w:hAnsi="Times New Roman" w:cs="Times New Roman"/>
          <w:sz w:val="28"/>
          <w:szCs w:val="28"/>
          <w:lang w:val="en-US"/>
        </w:rPr>
        <w:t xml:space="preserve"> (</w:t>
      </w:r>
      <w:r w:rsidRPr="00F24BBC">
        <w:rPr>
          <w:rFonts w:ascii="Times New Roman" w:hAnsi="Times New Roman" w:cs="Times New Roman"/>
          <w:sz w:val="28"/>
          <w:szCs w:val="28"/>
        </w:rPr>
        <w:t>визначення</w:t>
      </w:r>
      <w:r w:rsidRPr="00492B04">
        <w:rPr>
          <w:rFonts w:ascii="Times New Roman" w:hAnsi="Times New Roman" w:cs="Times New Roman"/>
          <w:sz w:val="28"/>
          <w:szCs w:val="28"/>
          <w:lang w:val="en-US"/>
        </w:rPr>
        <w:t xml:space="preserve"> “</w:t>
      </w:r>
      <w:r w:rsidRPr="00F24BBC">
        <w:rPr>
          <w:rFonts w:ascii="Times New Roman" w:hAnsi="Times New Roman" w:cs="Times New Roman"/>
          <w:sz w:val="28"/>
          <w:szCs w:val="28"/>
        </w:rPr>
        <w:t>культурні</w:t>
      </w:r>
      <w:r w:rsidRPr="00492B04">
        <w:rPr>
          <w:rFonts w:ascii="Times New Roman" w:hAnsi="Times New Roman" w:cs="Times New Roman"/>
          <w:sz w:val="28"/>
          <w:szCs w:val="28"/>
          <w:lang w:val="en-US"/>
        </w:rPr>
        <w:t xml:space="preserve"> </w:t>
      </w:r>
      <w:r w:rsidRPr="00F24BBC">
        <w:rPr>
          <w:rFonts w:ascii="Times New Roman" w:hAnsi="Times New Roman" w:cs="Times New Roman"/>
          <w:sz w:val="28"/>
          <w:szCs w:val="28"/>
        </w:rPr>
        <w:t>індустрії</w:t>
      </w:r>
      <w:r w:rsidRPr="00492B04">
        <w:rPr>
          <w:rFonts w:ascii="Times New Roman" w:hAnsi="Times New Roman" w:cs="Times New Roman"/>
          <w:sz w:val="28"/>
          <w:szCs w:val="28"/>
          <w:lang w:val="en-US"/>
        </w:rPr>
        <w:t xml:space="preserve">” </w:t>
      </w:r>
      <w:r w:rsidRPr="00F24BBC">
        <w:rPr>
          <w:rFonts w:ascii="Times New Roman" w:hAnsi="Times New Roman" w:cs="Times New Roman"/>
          <w:sz w:val="28"/>
          <w:szCs w:val="28"/>
        </w:rPr>
        <w:t>запровадили</w:t>
      </w:r>
      <w:r w:rsidRPr="00492B04">
        <w:rPr>
          <w:rFonts w:ascii="Times New Roman" w:hAnsi="Times New Roman" w:cs="Times New Roman"/>
          <w:sz w:val="28"/>
          <w:szCs w:val="28"/>
          <w:lang w:val="en-US"/>
        </w:rPr>
        <w:t xml:space="preserve"> </w:t>
      </w:r>
      <w:r w:rsidRPr="00F24BBC">
        <w:rPr>
          <w:rFonts w:ascii="Times New Roman" w:hAnsi="Times New Roman" w:cs="Times New Roman"/>
          <w:sz w:val="28"/>
          <w:szCs w:val="28"/>
        </w:rPr>
        <w:t>Адорно</w:t>
      </w:r>
      <w:r w:rsidRPr="00492B04">
        <w:rPr>
          <w:rFonts w:ascii="Times New Roman" w:hAnsi="Times New Roman" w:cs="Times New Roman"/>
          <w:sz w:val="28"/>
          <w:szCs w:val="28"/>
          <w:lang w:val="en-US"/>
        </w:rPr>
        <w:t xml:space="preserve"> </w:t>
      </w:r>
      <w:r w:rsidRPr="00F24BBC">
        <w:rPr>
          <w:rFonts w:ascii="Times New Roman" w:hAnsi="Times New Roman" w:cs="Times New Roman"/>
          <w:sz w:val="28"/>
          <w:szCs w:val="28"/>
        </w:rPr>
        <w:t>та</w:t>
      </w:r>
      <w:r w:rsidRPr="00492B04">
        <w:rPr>
          <w:rFonts w:ascii="Times New Roman" w:hAnsi="Times New Roman" w:cs="Times New Roman"/>
          <w:sz w:val="28"/>
          <w:szCs w:val="28"/>
          <w:lang w:val="en-US"/>
        </w:rPr>
        <w:t xml:space="preserve"> </w:t>
      </w:r>
      <w:r w:rsidRPr="00F24BBC">
        <w:rPr>
          <w:rFonts w:ascii="Times New Roman" w:hAnsi="Times New Roman" w:cs="Times New Roman"/>
          <w:sz w:val="28"/>
          <w:szCs w:val="28"/>
        </w:rPr>
        <w:t>Горкгаймер</w:t>
      </w:r>
      <w:r w:rsidRPr="00492B04">
        <w:rPr>
          <w:rFonts w:ascii="Times New Roman" w:hAnsi="Times New Roman" w:cs="Times New Roman"/>
          <w:sz w:val="28"/>
          <w:szCs w:val="28"/>
          <w:lang w:val="en-US"/>
        </w:rPr>
        <w:t xml:space="preserve"> </w:t>
      </w:r>
      <w:r w:rsidRPr="00F24BBC">
        <w:rPr>
          <w:rFonts w:ascii="Times New Roman" w:hAnsi="Times New Roman" w:cs="Times New Roman"/>
          <w:sz w:val="28"/>
          <w:szCs w:val="28"/>
        </w:rPr>
        <w:t>у</w:t>
      </w:r>
      <w:r w:rsidRPr="00492B04">
        <w:rPr>
          <w:rFonts w:ascii="Times New Roman" w:hAnsi="Times New Roman" w:cs="Times New Roman"/>
          <w:sz w:val="28"/>
          <w:szCs w:val="28"/>
          <w:lang w:val="en-US"/>
        </w:rPr>
        <w:t xml:space="preserve"> </w:t>
      </w:r>
      <w:r w:rsidRPr="00F24BBC">
        <w:rPr>
          <w:rFonts w:ascii="Times New Roman" w:hAnsi="Times New Roman" w:cs="Times New Roman"/>
          <w:sz w:val="28"/>
          <w:szCs w:val="28"/>
        </w:rPr>
        <w:t>своїй</w:t>
      </w:r>
      <w:r w:rsidRPr="00492B04">
        <w:rPr>
          <w:rFonts w:ascii="Times New Roman" w:hAnsi="Times New Roman" w:cs="Times New Roman"/>
          <w:sz w:val="28"/>
          <w:szCs w:val="28"/>
          <w:lang w:val="en-US"/>
        </w:rPr>
        <w:t xml:space="preserve"> “</w:t>
      </w:r>
      <w:r w:rsidRPr="00F24BBC">
        <w:rPr>
          <w:rFonts w:ascii="Times New Roman" w:hAnsi="Times New Roman" w:cs="Times New Roman"/>
          <w:sz w:val="28"/>
          <w:szCs w:val="28"/>
        </w:rPr>
        <w:t>Діалектиці</w:t>
      </w:r>
      <w:r w:rsidRPr="00492B04">
        <w:rPr>
          <w:rFonts w:ascii="Times New Roman" w:hAnsi="Times New Roman" w:cs="Times New Roman"/>
          <w:sz w:val="28"/>
          <w:szCs w:val="28"/>
          <w:lang w:val="en-US"/>
        </w:rPr>
        <w:t xml:space="preserve"> </w:t>
      </w:r>
      <w:r w:rsidRPr="00F24BBC">
        <w:rPr>
          <w:rFonts w:ascii="Times New Roman" w:hAnsi="Times New Roman" w:cs="Times New Roman"/>
          <w:sz w:val="28"/>
          <w:szCs w:val="28"/>
        </w:rPr>
        <w:t>просвітництва</w:t>
      </w:r>
      <w:r w:rsidRPr="00492B04">
        <w:rPr>
          <w:rFonts w:ascii="Times New Roman" w:hAnsi="Times New Roman" w:cs="Times New Roman"/>
          <w:sz w:val="28"/>
          <w:szCs w:val="28"/>
          <w:lang w:val="en-US"/>
        </w:rPr>
        <w:t xml:space="preserve">” 1947 </w:t>
      </w:r>
      <w:r w:rsidRPr="00F24BBC">
        <w:rPr>
          <w:rFonts w:ascii="Times New Roman" w:hAnsi="Times New Roman" w:cs="Times New Roman"/>
          <w:sz w:val="28"/>
          <w:szCs w:val="28"/>
        </w:rPr>
        <w:t>року</w:t>
      </w:r>
      <w:r w:rsidRPr="00492B04">
        <w:rPr>
          <w:rFonts w:ascii="Times New Roman" w:hAnsi="Times New Roman" w:cs="Times New Roman"/>
          <w:sz w:val="28"/>
          <w:szCs w:val="28"/>
          <w:lang w:val="en-US"/>
        </w:rPr>
        <w:t>).</w:t>
      </w:r>
    </w:p>
    <w:p w:rsidR="00F24BBC" w:rsidRPr="00492B04" w:rsidRDefault="00F24BBC" w:rsidP="00F24BBC">
      <w:pPr>
        <w:jc w:val="both"/>
        <w:rPr>
          <w:rFonts w:ascii="Times New Roman" w:hAnsi="Times New Roman" w:cs="Times New Roman"/>
          <w:b/>
          <w:sz w:val="28"/>
          <w:szCs w:val="28"/>
          <w:lang w:val="en-US"/>
        </w:rPr>
      </w:pPr>
      <w:r w:rsidRPr="00F24BBC">
        <w:rPr>
          <w:rFonts w:ascii="Times New Roman" w:hAnsi="Times New Roman" w:cs="Times New Roman"/>
          <w:b/>
          <w:sz w:val="28"/>
          <w:szCs w:val="28"/>
        </w:rPr>
        <w:t>У</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визначенні</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ЮНЕСКО</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цей</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термін</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застосовується</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в</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тих</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галузях</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які</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поєднують</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у</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собі</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створення</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виробництво</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та</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комерціалізацію</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змістів</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які</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є</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нематеріальними</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і</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мають</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культурний</w:t>
      </w:r>
      <w:r w:rsidRPr="00492B04">
        <w:rPr>
          <w:rFonts w:ascii="Times New Roman" w:hAnsi="Times New Roman" w:cs="Times New Roman"/>
          <w:b/>
          <w:sz w:val="28"/>
          <w:szCs w:val="28"/>
          <w:lang w:val="en-US"/>
        </w:rPr>
        <w:t xml:space="preserve"> </w:t>
      </w:r>
      <w:r w:rsidRPr="00F24BBC">
        <w:rPr>
          <w:rFonts w:ascii="Times New Roman" w:hAnsi="Times New Roman" w:cs="Times New Roman"/>
          <w:b/>
          <w:sz w:val="28"/>
          <w:szCs w:val="28"/>
        </w:rPr>
        <w:t>характер</w:t>
      </w:r>
      <w:r w:rsidRPr="00492B04">
        <w:rPr>
          <w:rFonts w:ascii="Times New Roman" w:hAnsi="Times New Roman" w:cs="Times New Roman"/>
          <w:b/>
          <w:sz w:val="28"/>
          <w:szCs w:val="28"/>
          <w:lang w:val="en-US"/>
        </w:rPr>
        <w:t>.</w:t>
      </w:r>
    </w:p>
    <w:p w:rsidR="00F24BBC" w:rsidRPr="00F24BBC" w:rsidRDefault="00F24BBC" w:rsidP="00F24BBC">
      <w:pPr>
        <w:jc w:val="both"/>
        <w:rPr>
          <w:rFonts w:ascii="Times New Roman" w:hAnsi="Times New Roman" w:cs="Times New Roman"/>
          <w:sz w:val="28"/>
          <w:szCs w:val="28"/>
        </w:rPr>
      </w:pPr>
      <w:r w:rsidRPr="00F24BBC">
        <w:rPr>
          <w:rFonts w:ascii="Times New Roman" w:hAnsi="Times New Roman" w:cs="Times New Roman"/>
          <w:sz w:val="28"/>
          <w:szCs w:val="28"/>
        </w:rPr>
        <w:t xml:space="preserve">Ці змісти, як правило, захищені авторським правом, і можуть приймати форму </w:t>
      </w:r>
      <w:r w:rsidRPr="00F24BBC">
        <w:rPr>
          <w:rFonts w:ascii="Times New Roman" w:hAnsi="Times New Roman" w:cs="Times New Roman"/>
          <w:b/>
          <w:sz w:val="28"/>
          <w:szCs w:val="28"/>
        </w:rPr>
        <w:t>товару або послуги</w:t>
      </w:r>
      <w:r w:rsidRPr="00F24BBC">
        <w:rPr>
          <w:rFonts w:ascii="Times New Roman" w:hAnsi="Times New Roman" w:cs="Times New Roman"/>
          <w:sz w:val="28"/>
          <w:szCs w:val="28"/>
        </w:rPr>
        <w:t xml:space="preserve">. Залежно від контексту, культурні індустрії також можуть називатися креативними індустріями, або на економічному жаргоні “галузями </w:t>
      </w:r>
      <w:proofErr w:type="gramStart"/>
      <w:r w:rsidRPr="00F24BBC">
        <w:rPr>
          <w:rFonts w:ascii="Times New Roman" w:hAnsi="Times New Roman" w:cs="Times New Roman"/>
          <w:sz w:val="28"/>
          <w:szCs w:val="28"/>
        </w:rPr>
        <w:t>майбутнього“</w:t>
      </w:r>
      <w:proofErr w:type="gramEnd"/>
      <w:r w:rsidRPr="00F24BBC">
        <w:rPr>
          <w:rFonts w:ascii="Times New Roman" w:hAnsi="Times New Roman" w:cs="Times New Roman"/>
          <w:sz w:val="28"/>
          <w:szCs w:val="28"/>
        </w:rPr>
        <w:t>.</w:t>
      </w:r>
    </w:p>
    <w:p w:rsidR="00F24BBC" w:rsidRPr="00F24BBC" w:rsidRDefault="00F24BBC" w:rsidP="00F24BBC">
      <w:pPr>
        <w:pStyle w:val="a4"/>
        <w:spacing w:before="340" w:beforeAutospacing="0" w:after="0" w:afterAutospacing="0" w:line="345" w:lineRule="auto"/>
        <w:rPr>
          <w:rFonts w:eastAsiaTheme="minorHAnsi"/>
          <w:b/>
          <w:sz w:val="28"/>
          <w:szCs w:val="28"/>
          <w:lang w:eastAsia="en-US"/>
        </w:rPr>
      </w:pPr>
      <w:r w:rsidRPr="00F24BBC">
        <w:rPr>
          <w:rFonts w:eastAsiaTheme="minorHAnsi"/>
          <w:b/>
          <w:sz w:val="28"/>
          <w:szCs w:val="28"/>
          <w:lang w:eastAsia="en-US"/>
        </w:rPr>
        <w:t xml:space="preserve">Словосполучення “креативні індустрії” не випадково вживається у множині. Галузі культурних індустрій: </w:t>
      </w:r>
    </w:p>
    <w:p w:rsidR="00F24BBC" w:rsidRPr="00F24BBC" w:rsidRDefault="00F24BBC" w:rsidP="00F24BBC">
      <w:pPr>
        <w:pStyle w:val="a5"/>
        <w:numPr>
          <w:ilvl w:val="0"/>
          <w:numId w:val="2"/>
        </w:numPr>
        <w:spacing w:line="345" w:lineRule="auto"/>
        <w:rPr>
          <w:rFonts w:eastAsiaTheme="minorHAnsi"/>
          <w:sz w:val="28"/>
          <w:szCs w:val="28"/>
          <w:lang w:eastAsia="en-US"/>
        </w:rPr>
      </w:pPr>
      <w:proofErr w:type="gramStart"/>
      <w:r w:rsidRPr="00F24BBC">
        <w:rPr>
          <w:rFonts w:eastAsiaTheme="minorHAnsi"/>
          <w:sz w:val="28"/>
          <w:szCs w:val="28"/>
          <w:lang w:eastAsia="en-US"/>
        </w:rPr>
        <w:t>візуальне</w:t>
      </w:r>
      <w:proofErr w:type="gramEnd"/>
      <w:r w:rsidRPr="00F24BBC">
        <w:rPr>
          <w:rFonts w:eastAsiaTheme="minorHAnsi"/>
          <w:sz w:val="28"/>
          <w:szCs w:val="28"/>
          <w:lang w:eastAsia="en-US"/>
        </w:rPr>
        <w:t xml:space="preserve">, </w:t>
      </w:r>
    </w:p>
    <w:p w:rsidR="00F24BBC" w:rsidRPr="00F24BBC" w:rsidRDefault="00F24BBC" w:rsidP="00F24BBC">
      <w:pPr>
        <w:pStyle w:val="a5"/>
        <w:numPr>
          <w:ilvl w:val="0"/>
          <w:numId w:val="2"/>
        </w:numPr>
        <w:spacing w:line="345" w:lineRule="auto"/>
        <w:rPr>
          <w:rFonts w:eastAsiaTheme="minorHAnsi"/>
          <w:sz w:val="28"/>
          <w:szCs w:val="28"/>
          <w:lang w:eastAsia="en-US"/>
        </w:rPr>
      </w:pPr>
      <w:proofErr w:type="gramStart"/>
      <w:r w:rsidRPr="00F24BBC">
        <w:rPr>
          <w:rFonts w:eastAsiaTheme="minorHAnsi"/>
          <w:sz w:val="28"/>
          <w:szCs w:val="28"/>
          <w:lang w:eastAsia="en-US"/>
        </w:rPr>
        <w:t>сценічне</w:t>
      </w:r>
      <w:proofErr w:type="gramEnd"/>
      <w:r w:rsidRPr="00F24BBC">
        <w:rPr>
          <w:rFonts w:eastAsiaTheme="minorHAnsi"/>
          <w:sz w:val="28"/>
          <w:szCs w:val="28"/>
          <w:lang w:eastAsia="en-US"/>
        </w:rPr>
        <w:t>,</w:t>
      </w:r>
    </w:p>
    <w:p w:rsidR="00F24BBC" w:rsidRPr="00F24BBC" w:rsidRDefault="00F24BBC" w:rsidP="00F24BBC">
      <w:pPr>
        <w:pStyle w:val="a5"/>
        <w:numPr>
          <w:ilvl w:val="0"/>
          <w:numId w:val="2"/>
        </w:numPr>
        <w:spacing w:line="345" w:lineRule="auto"/>
        <w:rPr>
          <w:rFonts w:eastAsiaTheme="minorHAnsi"/>
          <w:sz w:val="28"/>
          <w:szCs w:val="28"/>
          <w:lang w:eastAsia="en-US"/>
        </w:rPr>
      </w:pPr>
      <w:r w:rsidRPr="00F24BBC">
        <w:rPr>
          <w:rFonts w:eastAsiaTheme="minorHAnsi"/>
          <w:sz w:val="28"/>
          <w:szCs w:val="28"/>
          <w:lang w:eastAsia="en-US"/>
        </w:rPr>
        <w:t xml:space="preserve"> </w:t>
      </w:r>
      <w:proofErr w:type="gramStart"/>
      <w:r w:rsidRPr="00F24BBC">
        <w:rPr>
          <w:rFonts w:eastAsiaTheme="minorHAnsi"/>
          <w:sz w:val="28"/>
          <w:szCs w:val="28"/>
          <w:lang w:eastAsia="en-US"/>
        </w:rPr>
        <w:t>аудіальне</w:t>
      </w:r>
      <w:proofErr w:type="gramEnd"/>
      <w:r w:rsidRPr="00F24BBC">
        <w:rPr>
          <w:rFonts w:eastAsiaTheme="minorHAnsi"/>
          <w:sz w:val="28"/>
          <w:szCs w:val="28"/>
          <w:lang w:eastAsia="en-US"/>
        </w:rPr>
        <w:t>,</w:t>
      </w:r>
    </w:p>
    <w:p w:rsidR="00F24BBC" w:rsidRPr="00F24BBC" w:rsidRDefault="00F24BBC" w:rsidP="00F24BBC">
      <w:pPr>
        <w:pStyle w:val="a5"/>
        <w:numPr>
          <w:ilvl w:val="0"/>
          <w:numId w:val="2"/>
        </w:numPr>
        <w:spacing w:line="345" w:lineRule="auto"/>
        <w:rPr>
          <w:rFonts w:eastAsiaTheme="minorHAnsi"/>
          <w:sz w:val="28"/>
          <w:szCs w:val="28"/>
          <w:lang w:eastAsia="en-US"/>
        </w:rPr>
      </w:pPr>
      <w:r w:rsidRPr="00F24BBC">
        <w:rPr>
          <w:rFonts w:eastAsiaTheme="minorHAnsi"/>
          <w:sz w:val="28"/>
          <w:szCs w:val="28"/>
          <w:lang w:eastAsia="en-US"/>
        </w:rPr>
        <w:t xml:space="preserve"> </w:t>
      </w:r>
      <w:proofErr w:type="gramStart"/>
      <w:r w:rsidRPr="00F24BBC">
        <w:rPr>
          <w:rFonts w:eastAsiaTheme="minorHAnsi"/>
          <w:sz w:val="28"/>
          <w:szCs w:val="28"/>
          <w:lang w:eastAsia="en-US"/>
        </w:rPr>
        <w:t>аудіовізуальне</w:t>
      </w:r>
      <w:proofErr w:type="gramEnd"/>
      <w:r w:rsidRPr="00F24BBC">
        <w:rPr>
          <w:rFonts w:eastAsiaTheme="minorHAnsi"/>
          <w:sz w:val="28"/>
          <w:szCs w:val="28"/>
          <w:lang w:eastAsia="en-US"/>
        </w:rPr>
        <w:t xml:space="preserve"> мистецтво; </w:t>
      </w:r>
    </w:p>
    <w:p w:rsidR="00F24BBC" w:rsidRPr="00F24BBC" w:rsidRDefault="00F24BBC" w:rsidP="00F24BBC">
      <w:pPr>
        <w:pStyle w:val="a5"/>
        <w:numPr>
          <w:ilvl w:val="0"/>
          <w:numId w:val="2"/>
        </w:numPr>
        <w:spacing w:line="345" w:lineRule="auto"/>
        <w:rPr>
          <w:rFonts w:eastAsiaTheme="minorHAnsi"/>
          <w:sz w:val="28"/>
          <w:szCs w:val="28"/>
          <w:lang w:eastAsia="en-US"/>
        </w:rPr>
      </w:pPr>
      <w:proofErr w:type="gramStart"/>
      <w:r w:rsidRPr="00F24BBC">
        <w:rPr>
          <w:rFonts w:eastAsiaTheme="minorHAnsi"/>
          <w:sz w:val="28"/>
          <w:szCs w:val="28"/>
          <w:lang w:eastAsia="en-US"/>
        </w:rPr>
        <w:t>дизайн</w:t>
      </w:r>
      <w:proofErr w:type="gramEnd"/>
      <w:r w:rsidRPr="00F24BBC">
        <w:rPr>
          <w:rFonts w:eastAsiaTheme="minorHAnsi"/>
          <w:sz w:val="28"/>
          <w:szCs w:val="28"/>
          <w:lang w:eastAsia="en-US"/>
        </w:rPr>
        <w:t xml:space="preserve">; </w:t>
      </w:r>
    </w:p>
    <w:p w:rsidR="00F24BBC" w:rsidRPr="00F24BBC" w:rsidRDefault="00F24BBC" w:rsidP="00F24BBC">
      <w:pPr>
        <w:pStyle w:val="a5"/>
        <w:numPr>
          <w:ilvl w:val="0"/>
          <w:numId w:val="2"/>
        </w:numPr>
        <w:spacing w:line="345" w:lineRule="auto"/>
        <w:rPr>
          <w:rFonts w:eastAsiaTheme="minorHAnsi"/>
          <w:sz w:val="28"/>
          <w:szCs w:val="28"/>
          <w:lang w:eastAsia="en-US"/>
        </w:rPr>
      </w:pPr>
      <w:proofErr w:type="gramStart"/>
      <w:r w:rsidRPr="00F24BBC">
        <w:rPr>
          <w:rFonts w:eastAsiaTheme="minorHAnsi"/>
          <w:sz w:val="28"/>
          <w:szCs w:val="28"/>
          <w:lang w:eastAsia="en-US"/>
        </w:rPr>
        <w:t>література</w:t>
      </w:r>
      <w:proofErr w:type="gramEnd"/>
      <w:r w:rsidRPr="00F24BBC">
        <w:rPr>
          <w:rFonts w:eastAsiaTheme="minorHAnsi"/>
          <w:sz w:val="28"/>
          <w:szCs w:val="28"/>
          <w:lang w:eastAsia="en-US"/>
        </w:rPr>
        <w:t xml:space="preserve"> і видавнича діяльність; </w:t>
      </w:r>
    </w:p>
    <w:p w:rsidR="00F24BBC" w:rsidRPr="00F24BBC" w:rsidRDefault="00F24BBC" w:rsidP="00F24BBC">
      <w:pPr>
        <w:pStyle w:val="a5"/>
        <w:numPr>
          <w:ilvl w:val="0"/>
          <w:numId w:val="2"/>
        </w:numPr>
        <w:spacing w:line="345" w:lineRule="auto"/>
        <w:rPr>
          <w:rFonts w:eastAsiaTheme="minorHAnsi"/>
          <w:sz w:val="28"/>
          <w:szCs w:val="28"/>
          <w:lang w:eastAsia="en-US"/>
        </w:rPr>
      </w:pPr>
      <w:proofErr w:type="gramStart"/>
      <w:r w:rsidRPr="00F24BBC">
        <w:rPr>
          <w:rFonts w:eastAsiaTheme="minorHAnsi"/>
          <w:sz w:val="28"/>
          <w:szCs w:val="28"/>
          <w:lang w:eastAsia="en-US"/>
        </w:rPr>
        <w:t>нові</w:t>
      </w:r>
      <w:proofErr w:type="gramEnd"/>
      <w:r w:rsidRPr="00F24BBC">
        <w:rPr>
          <w:rFonts w:eastAsiaTheme="minorHAnsi"/>
          <w:sz w:val="28"/>
          <w:szCs w:val="28"/>
          <w:lang w:eastAsia="en-US"/>
        </w:rPr>
        <w:t xml:space="preserve"> медіа та ІТ; </w:t>
      </w:r>
    </w:p>
    <w:p w:rsidR="00F24BBC" w:rsidRPr="00F24BBC" w:rsidRDefault="00F24BBC" w:rsidP="00F24BBC">
      <w:pPr>
        <w:pStyle w:val="a5"/>
        <w:numPr>
          <w:ilvl w:val="0"/>
          <w:numId w:val="2"/>
        </w:numPr>
        <w:spacing w:line="345" w:lineRule="auto"/>
        <w:rPr>
          <w:rFonts w:eastAsiaTheme="minorHAnsi"/>
          <w:sz w:val="28"/>
          <w:szCs w:val="28"/>
          <w:lang w:eastAsia="en-US"/>
        </w:rPr>
      </w:pPr>
      <w:proofErr w:type="gramStart"/>
      <w:r w:rsidRPr="00F24BBC">
        <w:rPr>
          <w:rFonts w:eastAsiaTheme="minorHAnsi"/>
          <w:sz w:val="28"/>
          <w:szCs w:val="28"/>
          <w:lang w:eastAsia="en-US"/>
        </w:rPr>
        <w:t>архітектура</w:t>
      </w:r>
      <w:proofErr w:type="gramEnd"/>
      <w:r w:rsidRPr="00F24BBC">
        <w:rPr>
          <w:rFonts w:eastAsiaTheme="minorHAnsi"/>
          <w:sz w:val="28"/>
          <w:szCs w:val="28"/>
          <w:lang w:eastAsia="en-US"/>
        </w:rPr>
        <w:t xml:space="preserve"> й урбаністика; </w:t>
      </w:r>
    </w:p>
    <w:p w:rsidR="00F24BBC" w:rsidRPr="00F24BBC" w:rsidRDefault="00F24BBC" w:rsidP="00F24BBC">
      <w:pPr>
        <w:pStyle w:val="a5"/>
        <w:numPr>
          <w:ilvl w:val="0"/>
          <w:numId w:val="2"/>
        </w:numPr>
        <w:spacing w:line="345" w:lineRule="auto"/>
        <w:rPr>
          <w:rFonts w:eastAsiaTheme="minorHAnsi"/>
          <w:sz w:val="28"/>
          <w:szCs w:val="28"/>
          <w:lang w:eastAsia="en-US"/>
        </w:rPr>
      </w:pPr>
      <w:proofErr w:type="gramStart"/>
      <w:r w:rsidRPr="00F24BBC">
        <w:rPr>
          <w:rFonts w:eastAsiaTheme="minorHAnsi"/>
          <w:sz w:val="28"/>
          <w:szCs w:val="28"/>
          <w:lang w:eastAsia="en-US"/>
        </w:rPr>
        <w:t>реклама</w:t>
      </w:r>
      <w:proofErr w:type="gramEnd"/>
      <w:r w:rsidRPr="00F24BBC">
        <w:rPr>
          <w:rFonts w:eastAsiaTheme="minorHAnsi"/>
          <w:sz w:val="28"/>
          <w:szCs w:val="28"/>
          <w:lang w:eastAsia="en-US"/>
        </w:rPr>
        <w:t xml:space="preserve">, маркетинг і PR; </w:t>
      </w:r>
    </w:p>
    <w:p w:rsidR="00F24BBC" w:rsidRPr="00F24BBC" w:rsidRDefault="00F24BBC" w:rsidP="00F24BBC">
      <w:pPr>
        <w:pStyle w:val="a5"/>
        <w:numPr>
          <w:ilvl w:val="0"/>
          <w:numId w:val="2"/>
        </w:numPr>
        <w:spacing w:line="345" w:lineRule="auto"/>
        <w:rPr>
          <w:rFonts w:eastAsiaTheme="minorHAnsi"/>
          <w:sz w:val="28"/>
          <w:szCs w:val="28"/>
          <w:lang w:eastAsia="en-US"/>
        </w:rPr>
      </w:pPr>
      <w:proofErr w:type="gramStart"/>
      <w:r w:rsidRPr="00F24BBC">
        <w:rPr>
          <w:rFonts w:eastAsiaTheme="minorHAnsi"/>
          <w:sz w:val="28"/>
          <w:szCs w:val="28"/>
          <w:lang w:eastAsia="en-US"/>
        </w:rPr>
        <w:t>бібліотеки</w:t>
      </w:r>
      <w:proofErr w:type="gramEnd"/>
      <w:r w:rsidRPr="00F24BBC">
        <w:rPr>
          <w:rFonts w:eastAsiaTheme="minorHAnsi"/>
          <w:sz w:val="28"/>
          <w:szCs w:val="28"/>
          <w:lang w:eastAsia="en-US"/>
        </w:rPr>
        <w:t xml:space="preserve">, архіви та музеї; </w:t>
      </w:r>
    </w:p>
    <w:p w:rsidR="00F24BBC" w:rsidRPr="00F24BBC" w:rsidRDefault="00F24BBC" w:rsidP="00F24BBC">
      <w:pPr>
        <w:pStyle w:val="a5"/>
        <w:numPr>
          <w:ilvl w:val="0"/>
          <w:numId w:val="2"/>
        </w:numPr>
        <w:spacing w:line="345" w:lineRule="auto"/>
        <w:rPr>
          <w:rFonts w:eastAsiaTheme="minorHAnsi"/>
          <w:sz w:val="28"/>
          <w:szCs w:val="28"/>
          <w:lang w:eastAsia="en-US"/>
        </w:rPr>
      </w:pPr>
      <w:proofErr w:type="gramStart"/>
      <w:r w:rsidRPr="00F24BBC">
        <w:rPr>
          <w:rFonts w:eastAsiaTheme="minorHAnsi"/>
          <w:sz w:val="28"/>
          <w:szCs w:val="28"/>
          <w:lang w:eastAsia="en-US"/>
        </w:rPr>
        <w:t>народні</w:t>
      </w:r>
      <w:proofErr w:type="gramEnd"/>
      <w:r w:rsidRPr="00F24BBC">
        <w:rPr>
          <w:rFonts w:eastAsiaTheme="minorHAnsi"/>
          <w:sz w:val="28"/>
          <w:szCs w:val="28"/>
          <w:lang w:eastAsia="en-US"/>
        </w:rPr>
        <w:t xml:space="preserve"> художні промисли.</w:t>
      </w:r>
    </w:p>
    <w:p w:rsidR="00F24BBC" w:rsidRPr="00F24BBC" w:rsidRDefault="00F24BBC" w:rsidP="00F24BBC">
      <w:pPr>
        <w:jc w:val="both"/>
        <w:rPr>
          <w:rFonts w:ascii="Times New Roman" w:hAnsi="Times New Roman" w:cs="Times New Roman"/>
          <w:sz w:val="28"/>
          <w:szCs w:val="28"/>
        </w:rPr>
      </w:pPr>
      <w:r w:rsidRPr="00F24BBC">
        <w:rPr>
          <w:rFonts w:ascii="Times New Roman" w:hAnsi="Times New Roman" w:cs="Times New Roman"/>
          <w:b/>
          <w:sz w:val="28"/>
          <w:szCs w:val="28"/>
        </w:rPr>
        <w:t>З точки зору форм бізнесу, креативні індустрії</w:t>
      </w:r>
      <w:r w:rsidRPr="00F24BBC">
        <w:rPr>
          <w:rFonts w:ascii="Times New Roman" w:hAnsi="Times New Roman" w:cs="Times New Roman"/>
          <w:sz w:val="28"/>
          <w:szCs w:val="28"/>
        </w:rPr>
        <w:t xml:space="preserve"> засновані на пріоритеті малих і середніх підприємств, що виробляють творчі продукти та послуги. У той же час, це місцеві виробництва, орієнтовані на пошук виходу на глобальні ринки в умовах постіндустріальної економіки.</w:t>
      </w:r>
    </w:p>
    <w:p w:rsidR="00F24BBC" w:rsidRDefault="00F24BBC" w:rsidP="00F24BBC">
      <w:pPr>
        <w:jc w:val="both"/>
        <w:rPr>
          <w:rFonts w:ascii="Times New Roman" w:hAnsi="Times New Roman" w:cs="Times New Roman"/>
          <w:sz w:val="28"/>
          <w:szCs w:val="28"/>
        </w:rPr>
      </w:pPr>
      <w:r w:rsidRPr="00F24BBC">
        <w:rPr>
          <w:rFonts w:ascii="Times New Roman" w:hAnsi="Times New Roman" w:cs="Times New Roman"/>
          <w:b/>
          <w:sz w:val="28"/>
          <w:szCs w:val="28"/>
        </w:rPr>
        <w:t>Принципової різниці між визначеннями “культурні індустрії” (cultural industries) і творчі, креативні індустрії (creative industries) немає.</w:t>
      </w:r>
      <w:r w:rsidRPr="00F24BBC">
        <w:rPr>
          <w:rFonts w:ascii="Times New Roman" w:hAnsi="Times New Roman" w:cs="Times New Roman"/>
          <w:sz w:val="28"/>
          <w:szCs w:val="28"/>
        </w:rPr>
        <w:t xml:space="preserve"> Часто ці терміни вживаються як синоніми, але в деяких дослідженнях культурні індустрії виділяються в окремий сектор творчих індустрій. Останнє поняття є більш широким і універсальним.</w:t>
      </w:r>
    </w:p>
    <w:p w:rsidR="007E5166" w:rsidRPr="007E5166" w:rsidRDefault="007E5166" w:rsidP="00F24BBC">
      <w:pPr>
        <w:jc w:val="both"/>
        <w:rPr>
          <w:rFonts w:ascii="Times New Roman" w:hAnsi="Times New Roman" w:cs="Times New Roman"/>
          <w:sz w:val="28"/>
          <w:szCs w:val="28"/>
        </w:rPr>
      </w:pPr>
      <w:r w:rsidRPr="007E5166">
        <w:rPr>
          <w:rFonts w:ascii="Times New Roman" w:hAnsi="Times New Roman" w:cs="Times New Roman"/>
          <w:b/>
          <w:color w:val="000000"/>
          <w:sz w:val="28"/>
          <w:szCs w:val="28"/>
          <w:shd w:val="clear" w:color="auto" w:fill="FFFFFF"/>
        </w:rPr>
        <w:lastRenderedPageBreak/>
        <w:t>Терміни «культурні індустрії» і «креативні індустрії» практично взаємозамінні.</w:t>
      </w:r>
      <w:r w:rsidRPr="007E5166">
        <w:rPr>
          <w:rFonts w:ascii="Times New Roman" w:hAnsi="Times New Roman" w:cs="Times New Roman"/>
          <w:color w:val="000000"/>
          <w:sz w:val="28"/>
          <w:szCs w:val="28"/>
          <w:shd w:val="clear" w:color="auto" w:fill="FFFFFF"/>
        </w:rPr>
        <w:t xml:space="preserve"> Проте перши</w:t>
      </w:r>
      <w:bookmarkStart w:id="0" w:name="_GoBack"/>
      <w:bookmarkEnd w:id="0"/>
      <w:r w:rsidRPr="007E5166">
        <w:rPr>
          <w:rFonts w:ascii="Times New Roman" w:hAnsi="Times New Roman" w:cs="Times New Roman"/>
          <w:color w:val="000000"/>
          <w:sz w:val="28"/>
          <w:szCs w:val="28"/>
          <w:shd w:val="clear" w:color="auto" w:fill="FFFFFF"/>
        </w:rPr>
        <w:t>й більше стосується культурної спадщини та традиційних видів творчості (література, музика, театр, мистецтво), а під другим розуміють прикладні творчі практики, інновації, генерацію прибутку та робочих місць за рахунок створення інтелектуальної власності. Наприклад, галерея чи арт-майстерня будуть належати до креативних індустрій.</w:t>
      </w:r>
    </w:p>
    <w:p w:rsidR="00F24BBC" w:rsidRPr="00F24BBC" w:rsidRDefault="00F24BBC" w:rsidP="00F24BBC">
      <w:pPr>
        <w:jc w:val="both"/>
        <w:rPr>
          <w:rFonts w:ascii="Times New Roman" w:hAnsi="Times New Roman" w:cs="Times New Roman"/>
          <w:sz w:val="28"/>
          <w:szCs w:val="28"/>
        </w:rPr>
      </w:pPr>
      <w:r w:rsidRPr="00F24BBC">
        <w:rPr>
          <w:rFonts w:ascii="Times New Roman" w:hAnsi="Times New Roman" w:cs="Times New Roman"/>
          <w:sz w:val="28"/>
          <w:szCs w:val="28"/>
        </w:rPr>
        <w:t xml:space="preserve">Оскільки креативні індустрії мають позитивний вплив на економіку, соціальну </w:t>
      </w:r>
      <w:proofErr w:type="gramStart"/>
      <w:r w:rsidRPr="00F24BBC">
        <w:rPr>
          <w:rFonts w:ascii="Times New Roman" w:hAnsi="Times New Roman" w:cs="Times New Roman"/>
          <w:sz w:val="28"/>
          <w:szCs w:val="28"/>
        </w:rPr>
        <w:t>інтеграцію</w:t>
      </w:r>
      <w:proofErr w:type="gramEnd"/>
      <w:r w:rsidRPr="00F24BBC">
        <w:rPr>
          <w:rFonts w:ascii="Times New Roman" w:hAnsi="Times New Roman" w:cs="Times New Roman"/>
          <w:sz w:val="28"/>
          <w:szCs w:val="28"/>
        </w:rPr>
        <w:t>, гуманітарну сферу, використання переліку уможливить кількісне т</w:t>
      </w:r>
      <w:r>
        <w:rPr>
          <w:rFonts w:ascii="Times New Roman" w:hAnsi="Times New Roman" w:cs="Times New Roman"/>
          <w:sz w:val="28"/>
          <w:szCs w:val="28"/>
        </w:rPr>
        <w:t>а якісне розуміння щодо</w:t>
      </w:r>
      <w:r w:rsidRPr="00F24BBC">
        <w:rPr>
          <w:rFonts w:ascii="Times New Roman" w:hAnsi="Times New Roman" w:cs="Times New Roman"/>
          <w:sz w:val="28"/>
          <w:szCs w:val="28"/>
        </w:rPr>
        <w:t xml:space="preserve"> внеску креативних індустрій у ВВП, працевлаштування, підприємницьку діяльність, децентралізацію, культурні та освітні процеси.</w:t>
      </w:r>
    </w:p>
    <w:p w:rsidR="00F24BBC" w:rsidRPr="00F24BBC" w:rsidRDefault="00F24BBC" w:rsidP="00F24BBC">
      <w:pPr>
        <w:jc w:val="both"/>
        <w:rPr>
          <w:rFonts w:ascii="Times New Roman" w:hAnsi="Times New Roman" w:cs="Times New Roman"/>
          <w:sz w:val="28"/>
          <w:szCs w:val="28"/>
        </w:rPr>
      </w:pPr>
      <w:r w:rsidRPr="00F24BBC">
        <w:rPr>
          <w:rFonts w:ascii="Times New Roman" w:hAnsi="Times New Roman" w:cs="Times New Roman"/>
          <w:bCs/>
          <w:i/>
          <w:iCs/>
          <w:sz w:val="28"/>
          <w:szCs w:val="28"/>
        </w:rPr>
        <w:t>Важливо, що це відбулось</w:t>
      </w:r>
      <w:r w:rsidRPr="00F24BBC">
        <w:rPr>
          <w:rFonts w:ascii="Times New Roman" w:hAnsi="Times New Roman" w:cs="Times New Roman"/>
          <w:sz w:val="28"/>
          <w:szCs w:val="28"/>
        </w:rPr>
        <w:t>, бо тепер є юридичні інструменти і напрямок до монетизації своєї творчості, ставання талановитими і цікавішими, групування учасників креативних індустрій для розробки більш якісних умов розвитку.</w:t>
      </w:r>
    </w:p>
    <w:p w:rsidR="00F24BBC" w:rsidRDefault="00F24BBC" w:rsidP="00F24BBC">
      <w:pPr>
        <w:jc w:val="both"/>
        <w:rPr>
          <w:rFonts w:ascii="Times New Roman" w:hAnsi="Times New Roman" w:cs="Times New Roman"/>
          <w:sz w:val="28"/>
          <w:szCs w:val="28"/>
        </w:rPr>
      </w:pPr>
      <w:r w:rsidRPr="00F24BBC">
        <w:rPr>
          <w:rFonts w:ascii="Times New Roman" w:hAnsi="Times New Roman" w:cs="Times New Roman"/>
          <w:sz w:val="28"/>
          <w:szCs w:val="28"/>
        </w:rPr>
        <w:t>Треба лише діяти та ставати на крок вперед до своєї мрії. Можливостей багато і лише ось декілька з них:</w:t>
      </w:r>
    </w:p>
    <w:p w:rsidR="00F24BBC" w:rsidRPr="00F24BBC" w:rsidRDefault="007E5166" w:rsidP="00F24BBC">
      <w:pPr>
        <w:spacing w:before="340" w:after="0" w:line="240" w:lineRule="auto"/>
        <w:jc w:val="both"/>
        <w:rPr>
          <w:rFonts w:ascii="Times New Roman" w:eastAsia="Times New Roman" w:hAnsi="Times New Roman" w:cs="Times New Roman"/>
          <w:sz w:val="28"/>
          <w:szCs w:val="28"/>
          <w:lang w:eastAsia="ru-RU"/>
        </w:rPr>
      </w:pPr>
      <w:hyperlink r:id="rId6" w:history="1">
        <w:r w:rsidR="00F24BBC" w:rsidRPr="00F24BBC">
          <w:rPr>
            <w:rFonts w:ascii="Times New Roman" w:eastAsia="Arial" w:hAnsi="Times New Roman" w:cs="Times New Roman"/>
            <w:color w:val="DB4437"/>
            <w:sz w:val="28"/>
            <w:szCs w:val="28"/>
            <w:u w:val="single"/>
            <w:lang w:eastAsia="ru-RU"/>
          </w:rPr>
          <w:t>House of Europe</w:t>
        </w:r>
      </w:hyperlink>
      <w:r w:rsidR="00F24BBC">
        <w:rPr>
          <w:rFonts w:ascii="Times New Roman" w:eastAsia="Arial" w:hAnsi="Times New Roman" w:cs="Times New Roman"/>
          <w:color w:val="000000"/>
          <w:sz w:val="28"/>
          <w:szCs w:val="28"/>
          <w:lang w:eastAsia="ru-RU"/>
        </w:rPr>
        <w:t xml:space="preserve"> (“Дім Європи”) –</w:t>
      </w:r>
      <w:r w:rsidR="00F24BBC" w:rsidRPr="00F24BBC">
        <w:rPr>
          <w:rFonts w:ascii="Times New Roman" w:eastAsia="Arial" w:hAnsi="Times New Roman" w:cs="Times New Roman"/>
          <w:color w:val="000000"/>
          <w:sz w:val="28"/>
          <w:szCs w:val="28"/>
          <w:lang w:eastAsia="ru-RU"/>
        </w:rPr>
        <w:t xml:space="preserve"> нова програма, що фінансується Європейським Союзом, створена з метою підтримки професійного та творчого обміну між українцями та їхніми колегами в країнах ЄС.</w:t>
      </w:r>
    </w:p>
    <w:p w:rsidR="00F24BBC" w:rsidRPr="00F24BBC" w:rsidRDefault="00F24BBC" w:rsidP="00F24BBC">
      <w:pPr>
        <w:spacing w:before="340" w:after="0" w:line="240" w:lineRule="auto"/>
        <w:jc w:val="both"/>
        <w:rPr>
          <w:rFonts w:ascii="Times New Roman" w:eastAsia="Times New Roman" w:hAnsi="Times New Roman" w:cs="Times New Roman"/>
          <w:sz w:val="28"/>
          <w:szCs w:val="28"/>
          <w:lang w:val="uk-UA" w:eastAsia="ru-RU"/>
        </w:rPr>
      </w:pPr>
      <w:r w:rsidRPr="00F24BBC">
        <w:rPr>
          <w:rFonts w:ascii="Times New Roman" w:eastAsia="Arial" w:hAnsi="Times New Roman" w:cs="Times New Roman"/>
          <w:color w:val="000000"/>
          <w:sz w:val="28"/>
          <w:szCs w:val="28"/>
          <w:lang w:eastAsia="ru-RU"/>
        </w:rPr>
        <w:t>Програма фокусується на культурі та креативному секторі, освіті, медицині, соціальному підприємництві, медіа та роботі з молоддю</w:t>
      </w:r>
      <w:r>
        <w:rPr>
          <w:rFonts w:ascii="Times New Roman" w:eastAsia="Arial" w:hAnsi="Times New Roman" w:cs="Times New Roman"/>
          <w:color w:val="000000"/>
          <w:sz w:val="28"/>
          <w:szCs w:val="28"/>
          <w:lang w:val="uk-UA" w:eastAsia="ru-RU"/>
        </w:rPr>
        <w:t>.</w:t>
      </w:r>
    </w:p>
    <w:p w:rsidR="00F24BBC" w:rsidRPr="00F24BBC" w:rsidRDefault="007E5166" w:rsidP="00F24BBC">
      <w:pPr>
        <w:spacing w:before="340" w:after="0" w:line="240" w:lineRule="auto"/>
        <w:jc w:val="both"/>
        <w:rPr>
          <w:rFonts w:ascii="Times New Roman" w:eastAsia="Times New Roman" w:hAnsi="Times New Roman" w:cs="Times New Roman"/>
          <w:sz w:val="28"/>
          <w:szCs w:val="28"/>
          <w:lang w:eastAsia="ru-RU"/>
        </w:rPr>
      </w:pPr>
      <w:hyperlink r:id="rId7" w:history="1">
        <w:r w:rsidR="00F24BBC" w:rsidRPr="00F24BBC">
          <w:rPr>
            <w:rFonts w:ascii="Times New Roman" w:eastAsia="Arial" w:hAnsi="Times New Roman" w:cs="Times New Roman"/>
            <w:color w:val="DB4437"/>
            <w:sz w:val="28"/>
            <w:szCs w:val="28"/>
            <w:u w:val="single"/>
            <w:lang w:eastAsia="ru-RU"/>
          </w:rPr>
          <w:t>«Креативна Європа»</w:t>
        </w:r>
      </w:hyperlink>
      <w:r w:rsidR="00F24BBC" w:rsidRPr="00F24BBC">
        <w:rPr>
          <w:rFonts w:ascii="Times New Roman" w:eastAsia="Arial" w:hAnsi="Times New Roman" w:cs="Times New Roman"/>
          <w:color w:val="000000"/>
          <w:sz w:val="28"/>
          <w:szCs w:val="28"/>
          <w:lang w:eastAsia="ru-RU"/>
        </w:rPr>
        <w:t xml:space="preserve"> – це програма Європейського Союзу, спрямована на підтримку культурного, креативного та аудіовізуального секторів. З 2014 до 2020 року на підтримку європейських проектів, що дають можливість подорожувати, охоплювати нові аудиторії, обмінюватися практичними навичками та вдосконалюватися, планується виділити 1,46 мільярда євро.</w:t>
      </w:r>
    </w:p>
    <w:p w:rsidR="00F24BBC" w:rsidRPr="00F24BBC" w:rsidRDefault="007E5166" w:rsidP="00F24BBC">
      <w:pPr>
        <w:spacing w:before="340" w:after="0" w:line="240" w:lineRule="auto"/>
        <w:jc w:val="both"/>
        <w:rPr>
          <w:rFonts w:ascii="Times New Roman" w:eastAsia="Times New Roman" w:hAnsi="Times New Roman" w:cs="Times New Roman"/>
          <w:sz w:val="28"/>
          <w:szCs w:val="28"/>
          <w:lang w:eastAsia="ru-RU"/>
        </w:rPr>
      </w:pPr>
      <w:hyperlink r:id="rId8" w:history="1">
        <w:r w:rsidR="00F24BBC" w:rsidRPr="00F24BBC">
          <w:rPr>
            <w:rFonts w:ascii="Times New Roman" w:eastAsia="Arial" w:hAnsi="Times New Roman" w:cs="Times New Roman"/>
            <w:color w:val="DB4437"/>
            <w:sz w:val="28"/>
            <w:szCs w:val="28"/>
            <w:u w:val="single"/>
            <w:lang w:eastAsia="ru-RU"/>
          </w:rPr>
          <w:t>Український Культурний Фонд</w:t>
        </w:r>
      </w:hyperlink>
    </w:p>
    <w:p w:rsidR="00F24BBC" w:rsidRPr="00F24BBC" w:rsidRDefault="00F24BBC" w:rsidP="00F24BBC">
      <w:pPr>
        <w:spacing w:line="240" w:lineRule="auto"/>
        <w:jc w:val="both"/>
        <w:rPr>
          <w:rFonts w:ascii="Times New Roman" w:hAnsi="Times New Roman" w:cs="Times New Roman"/>
          <w:sz w:val="28"/>
          <w:szCs w:val="28"/>
        </w:rPr>
      </w:pPr>
      <w:r w:rsidRPr="00F24BBC">
        <w:rPr>
          <w:rFonts w:ascii="Times New Roman" w:eastAsia="Arial" w:hAnsi="Times New Roman" w:cs="Times New Roman"/>
          <w:color w:val="000000"/>
          <w:sz w:val="28"/>
          <w:szCs w:val="28"/>
          <w:lang w:eastAsia="ru-RU"/>
        </w:rPr>
        <w:t>І це лише маленька частина теперішніх та майбутніх можливостей</w:t>
      </w:r>
    </w:p>
    <w:p w:rsidR="00492B04" w:rsidRPr="00492B04" w:rsidRDefault="00492B04" w:rsidP="00492B04">
      <w:pPr>
        <w:jc w:val="both"/>
        <w:rPr>
          <w:rFonts w:ascii="Times New Roman" w:hAnsi="Times New Roman" w:cs="Times New Roman"/>
          <w:bCs/>
          <w:sz w:val="28"/>
          <w:szCs w:val="28"/>
          <w:u w:val="single"/>
          <w:lang w:val="uk-UA"/>
        </w:rPr>
      </w:pPr>
      <w:r w:rsidRPr="00492B04">
        <w:rPr>
          <w:rFonts w:ascii="Times New Roman" w:hAnsi="Times New Roman" w:cs="Times New Roman"/>
          <w:bCs/>
          <w:color w:val="FF0000"/>
          <w:sz w:val="28"/>
          <w:szCs w:val="28"/>
          <w:u w:val="single"/>
          <w:lang w:val="en-US"/>
        </w:rPr>
        <w:t>Alteration: the new normal of cultural relations</w:t>
      </w:r>
      <w:r>
        <w:rPr>
          <w:rFonts w:ascii="Times New Roman" w:hAnsi="Times New Roman" w:cs="Times New Roman"/>
          <w:bCs/>
          <w:color w:val="FF0000"/>
          <w:sz w:val="28"/>
          <w:szCs w:val="28"/>
          <w:u w:val="single"/>
          <w:lang w:val="uk-UA"/>
        </w:rPr>
        <w:t xml:space="preserve"> </w:t>
      </w:r>
      <w:r w:rsidRPr="00492B04">
        <w:rPr>
          <w:rFonts w:ascii="Times New Roman" w:hAnsi="Times New Roman" w:cs="Times New Roman"/>
          <w:bCs/>
          <w:sz w:val="28"/>
          <w:szCs w:val="28"/>
          <w:lang w:val="uk-UA"/>
        </w:rPr>
        <w:t>(https://www.culturepartnership.eu/ua/article/alteration-the-new-normal-of-cultural-relations)</w:t>
      </w:r>
    </w:p>
    <w:p w:rsidR="00492B04" w:rsidRPr="007E5166" w:rsidRDefault="00492B04" w:rsidP="00492B04">
      <w:pPr>
        <w:jc w:val="both"/>
        <w:rPr>
          <w:rFonts w:ascii="Times New Roman" w:hAnsi="Times New Roman" w:cs="Times New Roman"/>
          <w:sz w:val="28"/>
          <w:szCs w:val="28"/>
          <w:lang w:val="uk-UA"/>
        </w:rPr>
      </w:pPr>
      <w:r w:rsidRPr="007E5166">
        <w:rPr>
          <w:rFonts w:ascii="Times New Roman" w:hAnsi="Times New Roman" w:cs="Times New Roman"/>
          <w:sz w:val="28"/>
          <w:szCs w:val="28"/>
          <w:lang w:val="uk-UA"/>
        </w:rPr>
        <w:t xml:space="preserve">Український інститут та Представництво ЄС в Україні запускають </w:t>
      </w:r>
      <w:r>
        <w:rPr>
          <w:rFonts w:ascii="Times New Roman" w:hAnsi="Times New Roman" w:cs="Times New Roman"/>
          <w:sz w:val="28"/>
          <w:szCs w:val="28"/>
          <w:lang w:val="en-US"/>
        </w:rPr>
        <w:t>Alteration</w:t>
      </w:r>
      <w:r w:rsidRPr="007E5166">
        <w:rPr>
          <w:rFonts w:ascii="Times New Roman" w:hAnsi="Times New Roman" w:cs="Times New Roman"/>
          <w:sz w:val="28"/>
          <w:szCs w:val="28"/>
          <w:lang w:val="uk-UA"/>
        </w:rPr>
        <w:t xml:space="preserve"> – програму для представників культури, креативних індустрій та громадського сектору з України та ЄС.</w:t>
      </w:r>
    </w:p>
    <w:p w:rsidR="00492B04" w:rsidRPr="007E5166" w:rsidRDefault="00492B04" w:rsidP="00492B04">
      <w:pPr>
        <w:jc w:val="both"/>
        <w:rPr>
          <w:rFonts w:ascii="Times New Roman" w:hAnsi="Times New Roman" w:cs="Times New Roman"/>
          <w:sz w:val="28"/>
          <w:szCs w:val="28"/>
          <w:lang w:val="uk-UA"/>
        </w:rPr>
      </w:pPr>
      <w:r w:rsidRPr="00492B04">
        <w:rPr>
          <w:rFonts w:ascii="Times New Roman" w:hAnsi="Times New Roman" w:cs="Times New Roman"/>
          <w:sz w:val="28"/>
          <w:szCs w:val="28"/>
          <w:lang w:val="en-US"/>
        </w:rPr>
        <w:t>Alteration</w:t>
      </w:r>
      <w:r w:rsidRPr="007E5166">
        <w:rPr>
          <w:rFonts w:ascii="Times New Roman" w:hAnsi="Times New Roman" w:cs="Times New Roman"/>
          <w:sz w:val="28"/>
          <w:szCs w:val="28"/>
          <w:lang w:val="uk-UA"/>
        </w:rPr>
        <w:t xml:space="preserve"> – це серія онлайн-подій, присвячена темі встановлення, розбудови міжкультурних зв’язків між Україною та Європейським Союзом в часи </w:t>
      </w:r>
      <w:r w:rsidRPr="007E5166">
        <w:rPr>
          <w:rFonts w:ascii="Times New Roman" w:hAnsi="Times New Roman" w:cs="Times New Roman"/>
          <w:sz w:val="28"/>
          <w:szCs w:val="28"/>
          <w:lang w:val="uk-UA"/>
        </w:rPr>
        <w:lastRenderedPageBreak/>
        <w:t xml:space="preserve">невизначеності, змін та нестабільності, спричиненими пандемією. Програма здійснюється за підтримки Європейського Союзу через </w:t>
      </w:r>
      <w:r w:rsidRPr="00492B04">
        <w:rPr>
          <w:rFonts w:ascii="Times New Roman" w:hAnsi="Times New Roman" w:cs="Times New Roman"/>
          <w:sz w:val="28"/>
          <w:szCs w:val="28"/>
          <w:lang w:val="en-US"/>
        </w:rPr>
        <w:t>Cultural</w:t>
      </w:r>
      <w:r w:rsidRPr="007E5166">
        <w:rPr>
          <w:rFonts w:ascii="Times New Roman" w:hAnsi="Times New Roman" w:cs="Times New Roman"/>
          <w:sz w:val="28"/>
          <w:szCs w:val="28"/>
          <w:lang w:val="uk-UA"/>
        </w:rPr>
        <w:t xml:space="preserve"> </w:t>
      </w:r>
      <w:r w:rsidRPr="00492B04">
        <w:rPr>
          <w:rFonts w:ascii="Times New Roman" w:hAnsi="Times New Roman" w:cs="Times New Roman"/>
          <w:sz w:val="28"/>
          <w:szCs w:val="28"/>
          <w:lang w:val="en-US"/>
        </w:rPr>
        <w:t>Relations</w:t>
      </w:r>
      <w:r w:rsidRPr="007E5166">
        <w:rPr>
          <w:rFonts w:ascii="Times New Roman" w:hAnsi="Times New Roman" w:cs="Times New Roman"/>
          <w:sz w:val="28"/>
          <w:szCs w:val="28"/>
          <w:lang w:val="uk-UA"/>
        </w:rPr>
        <w:t xml:space="preserve"> </w:t>
      </w:r>
      <w:r w:rsidRPr="00492B04">
        <w:rPr>
          <w:rFonts w:ascii="Times New Roman" w:hAnsi="Times New Roman" w:cs="Times New Roman"/>
          <w:sz w:val="28"/>
          <w:szCs w:val="28"/>
          <w:lang w:val="en-US"/>
        </w:rPr>
        <w:t>Platform</w:t>
      </w:r>
      <w:r w:rsidRPr="007E5166">
        <w:rPr>
          <w:rFonts w:ascii="Times New Roman" w:hAnsi="Times New Roman" w:cs="Times New Roman"/>
          <w:sz w:val="28"/>
          <w:szCs w:val="28"/>
          <w:lang w:val="uk-UA"/>
        </w:rPr>
        <w:t>.</w:t>
      </w:r>
    </w:p>
    <w:p w:rsidR="00F24BBC" w:rsidRDefault="00492B04" w:rsidP="00492B04">
      <w:pPr>
        <w:jc w:val="both"/>
        <w:rPr>
          <w:rFonts w:ascii="Times New Roman" w:hAnsi="Times New Roman" w:cs="Times New Roman"/>
          <w:sz w:val="28"/>
          <w:szCs w:val="28"/>
          <w:lang w:val="en-US"/>
        </w:rPr>
      </w:pPr>
      <w:proofErr w:type="gramStart"/>
      <w:r w:rsidRPr="00492B04">
        <w:rPr>
          <w:rFonts w:ascii="Times New Roman" w:hAnsi="Times New Roman" w:cs="Times New Roman"/>
          <w:sz w:val="28"/>
          <w:szCs w:val="28"/>
          <w:lang w:val="en-US"/>
        </w:rPr>
        <w:t>29</w:t>
      </w:r>
      <w:proofErr w:type="gramEnd"/>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квітня</w:t>
      </w:r>
      <w:r w:rsidRPr="00492B04">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2021 року </w:t>
      </w:r>
      <w:r w:rsidRPr="00492B04">
        <w:rPr>
          <w:rFonts w:ascii="Times New Roman" w:hAnsi="Times New Roman" w:cs="Times New Roman"/>
          <w:sz w:val="28"/>
          <w:szCs w:val="28"/>
        </w:rPr>
        <w:t>програма</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розпоч</w:t>
      </w:r>
      <w:r>
        <w:rPr>
          <w:rFonts w:ascii="Times New Roman" w:hAnsi="Times New Roman" w:cs="Times New Roman"/>
          <w:sz w:val="28"/>
          <w:szCs w:val="28"/>
          <w:lang w:val="uk-UA"/>
        </w:rPr>
        <w:t>ала</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онлайн</w:t>
      </w:r>
      <w:r w:rsidRPr="00492B04">
        <w:rPr>
          <w:rFonts w:ascii="Times New Roman" w:hAnsi="Times New Roman" w:cs="Times New Roman"/>
          <w:sz w:val="28"/>
          <w:szCs w:val="28"/>
          <w:lang w:val="en-US"/>
        </w:rPr>
        <w:t>-</w:t>
      </w:r>
      <w:r w:rsidRPr="00492B04">
        <w:rPr>
          <w:rFonts w:ascii="Times New Roman" w:hAnsi="Times New Roman" w:cs="Times New Roman"/>
          <w:sz w:val="28"/>
          <w:szCs w:val="28"/>
        </w:rPr>
        <w:t>конференцією</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про</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те</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як</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пандемія</w:t>
      </w:r>
      <w:r w:rsidRPr="00492B04">
        <w:rPr>
          <w:rFonts w:ascii="Times New Roman" w:hAnsi="Times New Roman" w:cs="Times New Roman"/>
          <w:sz w:val="28"/>
          <w:szCs w:val="28"/>
          <w:lang w:val="en-US"/>
        </w:rPr>
        <w:t xml:space="preserve"> COVID-19 </w:t>
      </w:r>
      <w:r w:rsidRPr="00492B04">
        <w:rPr>
          <w:rFonts w:ascii="Times New Roman" w:hAnsi="Times New Roman" w:cs="Times New Roman"/>
          <w:sz w:val="28"/>
          <w:szCs w:val="28"/>
        </w:rPr>
        <w:t>змінює</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міжнародні</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культурні</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зв</w:t>
      </w:r>
      <w:r w:rsidRPr="00492B04">
        <w:rPr>
          <w:rFonts w:ascii="Times New Roman" w:hAnsi="Times New Roman" w:cs="Times New Roman"/>
          <w:sz w:val="28"/>
          <w:szCs w:val="28"/>
          <w:lang w:val="en-US"/>
        </w:rPr>
        <w:t>’</w:t>
      </w:r>
      <w:r w:rsidRPr="00492B04">
        <w:rPr>
          <w:rFonts w:ascii="Times New Roman" w:hAnsi="Times New Roman" w:cs="Times New Roman"/>
          <w:sz w:val="28"/>
          <w:szCs w:val="28"/>
        </w:rPr>
        <w:t>язки</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Фахівці</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культурного</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середовища</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з</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України</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та</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ЄС</w:t>
      </w:r>
      <w:r w:rsidRPr="00492B04">
        <w:rPr>
          <w:rFonts w:ascii="Times New Roman" w:hAnsi="Times New Roman" w:cs="Times New Roman"/>
          <w:sz w:val="28"/>
          <w:szCs w:val="28"/>
          <w:lang w:val="en-US"/>
        </w:rPr>
        <w:t xml:space="preserve"> </w:t>
      </w:r>
      <w:r>
        <w:rPr>
          <w:rFonts w:ascii="Times New Roman" w:hAnsi="Times New Roman" w:cs="Times New Roman"/>
          <w:sz w:val="28"/>
          <w:szCs w:val="28"/>
          <w:lang w:val="uk-UA"/>
        </w:rPr>
        <w:t>поділилися</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досвідом</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проживання</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пандемії</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та</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адаптації</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до</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нових</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умов</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а</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також</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шука</w:t>
      </w:r>
      <w:r>
        <w:rPr>
          <w:rFonts w:ascii="Times New Roman" w:hAnsi="Times New Roman" w:cs="Times New Roman"/>
          <w:sz w:val="28"/>
          <w:szCs w:val="28"/>
          <w:lang w:val="uk-UA"/>
        </w:rPr>
        <w:t>ли</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відповіді</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як</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надалі</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діяти</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культурним</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освітнім</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інституціям</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та</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громадському</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сектору</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у</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новій</w:t>
      </w:r>
      <w:r w:rsidRPr="00492B04">
        <w:rPr>
          <w:rFonts w:ascii="Times New Roman" w:hAnsi="Times New Roman" w:cs="Times New Roman"/>
          <w:sz w:val="28"/>
          <w:szCs w:val="28"/>
          <w:lang w:val="en-US"/>
        </w:rPr>
        <w:t xml:space="preserve"> </w:t>
      </w:r>
      <w:r w:rsidRPr="00492B04">
        <w:rPr>
          <w:rFonts w:ascii="Times New Roman" w:hAnsi="Times New Roman" w:cs="Times New Roman"/>
          <w:sz w:val="28"/>
          <w:szCs w:val="28"/>
        </w:rPr>
        <w:t>реальності</w:t>
      </w:r>
      <w:r w:rsidRPr="00492B04">
        <w:rPr>
          <w:rFonts w:ascii="Times New Roman" w:hAnsi="Times New Roman" w:cs="Times New Roman"/>
          <w:sz w:val="28"/>
          <w:szCs w:val="28"/>
          <w:lang w:val="en-US"/>
        </w:rPr>
        <w:t>».</w:t>
      </w:r>
    </w:p>
    <w:p w:rsidR="00492B04" w:rsidRPr="00492B04" w:rsidRDefault="00492B04" w:rsidP="00492B04">
      <w:pPr>
        <w:spacing w:line="256" w:lineRule="auto"/>
        <w:jc w:val="both"/>
        <w:rPr>
          <w:rFonts w:ascii="Times New Roman" w:eastAsia="Calibri" w:hAnsi="Times New Roman" w:cs="Times New Roman"/>
          <w:b/>
          <w:sz w:val="28"/>
          <w:szCs w:val="28"/>
          <w:lang w:val="uk-UA"/>
        </w:rPr>
      </w:pPr>
      <w:r w:rsidRPr="00492B04">
        <w:rPr>
          <w:rFonts w:ascii="Times New Roman" w:eastAsia="Calibri" w:hAnsi="Times New Roman" w:cs="Times New Roman"/>
          <w:b/>
          <w:sz w:val="28"/>
          <w:szCs w:val="28"/>
        </w:rPr>
        <w:t>Культурні та креативні індустрії</w:t>
      </w:r>
      <w:r w:rsidRPr="00492B04">
        <w:rPr>
          <w:rFonts w:ascii="Times New Roman" w:eastAsia="Calibri" w:hAnsi="Times New Roman" w:cs="Times New Roman"/>
          <w:b/>
          <w:sz w:val="28"/>
          <w:szCs w:val="28"/>
          <w:lang w:val="uk-UA"/>
        </w:rPr>
        <w:t xml:space="preserve"> (https://www.culturepartnership.eu/ua/publishing/course/lecture-5)</w:t>
      </w:r>
    </w:p>
    <w:p w:rsidR="00492B04" w:rsidRPr="00492B04" w:rsidRDefault="00492B04" w:rsidP="00492B04">
      <w:pPr>
        <w:spacing w:line="256" w:lineRule="auto"/>
        <w:jc w:val="both"/>
        <w:rPr>
          <w:rFonts w:ascii="Times New Roman" w:eastAsia="Calibri" w:hAnsi="Times New Roman" w:cs="Times New Roman"/>
          <w:sz w:val="28"/>
          <w:szCs w:val="28"/>
        </w:rPr>
      </w:pPr>
      <w:r w:rsidRPr="00492B04">
        <w:rPr>
          <w:rFonts w:ascii="Times New Roman" w:eastAsia="Calibri" w:hAnsi="Times New Roman" w:cs="Times New Roman"/>
          <w:sz w:val="28"/>
          <w:szCs w:val="28"/>
        </w:rPr>
        <w:t xml:space="preserve">Така риса індустріального виробництва, </w:t>
      </w:r>
      <w:r w:rsidRPr="00492B04">
        <w:rPr>
          <w:rFonts w:ascii="Times New Roman" w:eastAsia="Calibri" w:hAnsi="Times New Roman" w:cs="Times New Roman"/>
          <w:b/>
          <w:sz w:val="28"/>
          <w:szCs w:val="28"/>
        </w:rPr>
        <w:t>як серійність</w:t>
      </w:r>
      <w:r w:rsidRPr="00492B04">
        <w:rPr>
          <w:rFonts w:ascii="Times New Roman" w:eastAsia="Calibri" w:hAnsi="Times New Roman" w:cs="Times New Roman"/>
          <w:sz w:val="28"/>
          <w:szCs w:val="28"/>
        </w:rPr>
        <w:t>, простежується давно. Наприклад, у XVII столітті, щоб задовольнити зростаючий попит на картини, Пітер Пауль Рубенс створив велику майстерню, де учні працювали за його ескізами, а художник лише додавав деякі авторські штрихи наприкінці.</w:t>
      </w:r>
    </w:p>
    <w:p w:rsidR="00492B04" w:rsidRPr="00492B04" w:rsidRDefault="00492B04" w:rsidP="00492B04">
      <w:pPr>
        <w:spacing w:line="256" w:lineRule="auto"/>
        <w:jc w:val="both"/>
        <w:rPr>
          <w:rFonts w:ascii="Times New Roman" w:eastAsia="Calibri" w:hAnsi="Times New Roman" w:cs="Times New Roman"/>
          <w:sz w:val="28"/>
          <w:szCs w:val="28"/>
        </w:rPr>
      </w:pPr>
      <w:r w:rsidRPr="00492B04">
        <w:rPr>
          <w:rFonts w:ascii="Times New Roman" w:eastAsia="Calibri" w:hAnsi="Times New Roman" w:cs="Times New Roman"/>
          <w:sz w:val="28"/>
          <w:szCs w:val="28"/>
          <w:lang w:val="uk-UA"/>
        </w:rPr>
        <w:t>Але поняття культурних і креативних індустрій належить до пізнішого часу. Економіст і теоретик мистецтва П’єр Луїджі Сакко пов’язує їх появу з індустріальною революцією на рубежі XIX і XX століть. Технологічні інновації того періоду – радіо, запис звуку, фотографія, кіно, вдосконалені технології друку – розширили доступ до культури та вплинули на процеси творчості.</w:t>
      </w:r>
    </w:p>
    <w:p w:rsidR="00492B04" w:rsidRPr="00492B04" w:rsidRDefault="00492B04" w:rsidP="00492B04">
      <w:pPr>
        <w:spacing w:line="256" w:lineRule="auto"/>
        <w:jc w:val="both"/>
        <w:rPr>
          <w:rFonts w:ascii="Times New Roman" w:eastAsia="Calibri" w:hAnsi="Times New Roman" w:cs="Times New Roman"/>
          <w:sz w:val="28"/>
          <w:szCs w:val="28"/>
          <w:lang w:val="uk-UA"/>
        </w:rPr>
      </w:pPr>
      <w:r w:rsidRPr="00492B04">
        <w:rPr>
          <w:rFonts w:ascii="Times New Roman" w:eastAsia="Calibri" w:hAnsi="Times New Roman" w:cs="Times New Roman"/>
          <w:b/>
          <w:sz w:val="28"/>
          <w:szCs w:val="28"/>
          <w:lang w:val="uk-UA"/>
        </w:rPr>
        <w:t>До культурних і креативних індустрій належать</w:t>
      </w:r>
      <w:r w:rsidRPr="00492B04">
        <w:rPr>
          <w:rFonts w:ascii="Times New Roman" w:eastAsia="Calibri" w:hAnsi="Times New Roman" w:cs="Times New Roman"/>
          <w:sz w:val="28"/>
          <w:szCs w:val="28"/>
          <w:lang w:val="uk-UA"/>
        </w:rPr>
        <w:t xml:space="preserve"> театральні та образотворчі види мистецтва, кінематограф, телебачення й радіо, музика, видавнича справа, комп’ютерні ігри, нові медіа, архітектура, дизайн, мода та реклама.</w:t>
      </w:r>
    </w:p>
    <w:p w:rsidR="00492B04" w:rsidRPr="00492B04" w:rsidRDefault="00492B04" w:rsidP="00492B04">
      <w:pPr>
        <w:spacing w:line="256" w:lineRule="auto"/>
        <w:jc w:val="both"/>
        <w:rPr>
          <w:rFonts w:ascii="Times New Roman" w:eastAsia="Calibri" w:hAnsi="Times New Roman" w:cs="Times New Roman"/>
          <w:sz w:val="28"/>
          <w:szCs w:val="28"/>
          <w:lang w:val="uk-UA"/>
        </w:rPr>
      </w:pPr>
      <w:r w:rsidRPr="00492B04">
        <w:rPr>
          <w:rFonts w:ascii="Times New Roman" w:eastAsia="Calibri" w:hAnsi="Times New Roman" w:cs="Times New Roman"/>
          <w:sz w:val="28"/>
          <w:szCs w:val="28"/>
          <w:lang w:val="uk-UA"/>
        </w:rPr>
        <w:t>Терміни «культурні індустрії» і «креативні індустрії» практично взаємозамінні. Поняття «культурних індустрій» більше належить до культурної спадщини та традиційних видів творчості, а під «креативними індустріями» розуміють прикладні творчі практики, інновації та генерацію прибутку та робочих місць за рахунок створення інтелектуальної власності. Візуально їх можна розподілити так:</w:t>
      </w:r>
    </w:p>
    <w:p w:rsidR="00492B04" w:rsidRPr="00492B04" w:rsidRDefault="00492B04" w:rsidP="00492B04">
      <w:pPr>
        <w:spacing w:line="256" w:lineRule="auto"/>
        <w:jc w:val="both"/>
        <w:rPr>
          <w:rFonts w:ascii="Times New Roman" w:eastAsia="Calibri" w:hAnsi="Times New Roman" w:cs="Times New Roman"/>
          <w:sz w:val="28"/>
          <w:szCs w:val="28"/>
          <w:lang w:val="uk-UA"/>
        </w:rPr>
      </w:pPr>
      <w:r w:rsidRPr="00492B04">
        <w:rPr>
          <w:rFonts w:ascii="Times New Roman" w:eastAsia="Calibri" w:hAnsi="Times New Roman" w:cs="Times New Roman"/>
          <w:sz w:val="28"/>
          <w:szCs w:val="28"/>
          <w:lang w:val="uk-UA"/>
        </w:rPr>
        <w:t>Зараз ми спостерігаємо перехід до нових форм культурних і креативних індустрій. У них зникає чіткий розподіл на виробників і споживачів контенту. Культурні та креативні галузі вважаються попередниками нових динамічних форм економічної діяльності. Під час переходу від індустріального суспільства до інтелектуального, творчий підхід до вирішення завдань стає важливим фактором конкурентоспроможності.</w:t>
      </w:r>
    </w:p>
    <w:p w:rsidR="00492B04" w:rsidRPr="00492B04" w:rsidRDefault="00492B04" w:rsidP="00492B04">
      <w:pPr>
        <w:spacing w:line="256" w:lineRule="auto"/>
        <w:jc w:val="both"/>
        <w:rPr>
          <w:rFonts w:ascii="Times New Roman" w:eastAsia="Calibri" w:hAnsi="Times New Roman" w:cs="Times New Roman"/>
          <w:b/>
          <w:sz w:val="28"/>
          <w:szCs w:val="28"/>
          <w:lang w:val="uk-UA"/>
        </w:rPr>
      </w:pPr>
      <w:r w:rsidRPr="00492B04">
        <w:rPr>
          <w:rFonts w:ascii="Times New Roman" w:eastAsia="Calibri" w:hAnsi="Times New Roman" w:cs="Times New Roman"/>
          <w:b/>
          <w:sz w:val="28"/>
          <w:szCs w:val="28"/>
          <w:lang w:val="uk-UA"/>
        </w:rPr>
        <w:t>Креативна економіка</w:t>
      </w:r>
      <w:r>
        <w:rPr>
          <w:rFonts w:ascii="Times New Roman" w:eastAsia="Calibri" w:hAnsi="Times New Roman" w:cs="Times New Roman"/>
          <w:b/>
          <w:sz w:val="28"/>
          <w:szCs w:val="28"/>
          <w:lang w:val="uk-UA"/>
        </w:rPr>
        <w:t xml:space="preserve"> (</w:t>
      </w:r>
      <w:r w:rsidRPr="00492B04">
        <w:rPr>
          <w:rFonts w:ascii="Times New Roman" w:eastAsia="Calibri" w:hAnsi="Times New Roman" w:cs="Times New Roman"/>
          <w:b/>
          <w:sz w:val="28"/>
          <w:szCs w:val="28"/>
          <w:lang w:val="uk-UA"/>
        </w:rPr>
        <w:t>https://www.culturepartnership.eu/ua/publishing/course/lecture-4</w:t>
      </w:r>
      <w:r>
        <w:rPr>
          <w:rFonts w:ascii="Times New Roman" w:eastAsia="Calibri" w:hAnsi="Times New Roman" w:cs="Times New Roman"/>
          <w:b/>
          <w:sz w:val="28"/>
          <w:szCs w:val="28"/>
          <w:lang w:val="uk-UA"/>
        </w:rPr>
        <w:t>)</w:t>
      </w:r>
    </w:p>
    <w:p w:rsidR="00492B04" w:rsidRPr="00492B04" w:rsidRDefault="00492B04" w:rsidP="00492B04">
      <w:pPr>
        <w:spacing w:line="256" w:lineRule="auto"/>
        <w:jc w:val="both"/>
        <w:rPr>
          <w:rFonts w:ascii="Times New Roman" w:eastAsia="Calibri" w:hAnsi="Times New Roman" w:cs="Times New Roman"/>
          <w:sz w:val="28"/>
          <w:szCs w:val="28"/>
        </w:rPr>
      </w:pPr>
      <w:r w:rsidRPr="00492B04">
        <w:rPr>
          <w:rFonts w:ascii="Times New Roman" w:eastAsia="Calibri" w:hAnsi="Times New Roman" w:cs="Times New Roman"/>
          <w:sz w:val="28"/>
          <w:szCs w:val="28"/>
          <w:lang w:val="uk-UA"/>
        </w:rPr>
        <w:lastRenderedPageBreak/>
        <w:t>За останні 10</w:t>
      </w:r>
      <w:r w:rsidRPr="00492B04">
        <w:rPr>
          <w:rFonts w:ascii="Times New Roman" w:eastAsia="Calibri" w:hAnsi="Times New Roman" w:cs="Times New Roman"/>
          <w:sz w:val="28"/>
          <w:szCs w:val="28"/>
        </w:rPr>
        <w:t> </w:t>
      </w:r>
      <w:r w:rsidRPr="00492B04">
        <w:rPr>
          <w:rFonts w:ascii="Times New Roman" w:eastAsia="Calibri" w:hAnsi="Times New Roman" w:cs="Times New Roman"/>
          <w:sz w:val="28"/>
          <w:szCs w:val="28"/>
          <w:lang w:val="uk-UA"/>
        </w:rPr>
        <w:t>років світовий товарообіг креативної продукції і послуг збільшився більше ніж вдвічі та досяг 624</w:t>
      </w:r>
      <w:r w:rsidRPr="00492B04">
        <w:rPr>
          <w:rFonts w:ascii="Times New Roman" w:eastAsia="Calibri" w:hAnsi="Times New Roman" w:cs="Times New Roman"/>
          <w:sz w:val="28"/>
          <w:szCs w:val="28"/>
        </w:rPr>
        <w:t> </w:t>
      </w:r>
      <w:r w:rsidRPr="00492B04">
        <w:rPr>
          <w:rFonts w:ascii="Times New Roman" w:eastAsia="Calibri" w:hAnsi="Times New Roman" w:cs="Times New Roman"/>
          <w:sz w:val="28"/>
          <w:szCs w:val="28"/>
          <w:lang w:val="uk-UA"/>
        </w:rPr>
        <w:t xml:space="preserve">млрд доларів США. </w:t>
      </w:r>
      <w:r w:rsidRPr="00492B04">
        <w:rPr>
          <w:rFonts w:ascii="Times New Roman" w:eastAsia="Calibri" w:hAnsi="Times New Roman" w:cs="Times New Roman"/>
          <w:sz w:val="28"/>
          <w:szCs w:val="28"/>
        </w:rPr>
        <w:t>Разом з економічними вигодами креативна економіка створює нематеріальні цінності та забезпечує сталий розвиток, орієнтований на людину.</w:t>
      </w:r>
    </w:p>
    <w:p w:rsidR="00492B04" w:rsidRPr="00492B04" w:rsidRDefault="00492B04" w:rsidP="00492B04">
      <w:pPr>
        <w:spacing w:line="256" w:lineRule="auto"/>
        <w:jc w:val="both"/>
        <w:rPr>
          <w:rFonts w:ascii="Times New Roman" w:eastAsia="Calibri" w:hAnsi="Times New Roman" w:cs="Times New Roman"/>
          <w:sz w:val="28"/>
          <w:szCs w:val="28"/>
        </w:rPr>
      </w:pPr>
      <w:r w:rsidRPr="00492B04">
        <w:rPr>
          <w:rFonts w:ascii="Times New Roman" w:eastAsia="Calibri" w:hAnsi="Times New Roman" w:cs="Times New Roman"/>
          <w:sz w:val="28"/>
          <w:szCs w:val="28"/>
          <w:lang w:val="uk-UA"/>
        </w:rPr>
        <w:t>Наприклад, творчий дух Лос-</w:t>
      </w:r>
      <w:r w:rsidRPr="00492B04">
        <w:rPr>
          <w:rFonts w:ascii="Times New Roman" w:eastAsia="Calibri" w:hAnsi="Times New Roman" w:cs="Times New Roman"/>
          <w:sz w:val="28"/>
          <w:szCs w:val="28"/>
          <w:lang w:val="uk-UA"/>
        </w:rPr>
        <w:noBreakHyphen/>
        <w:t>Анджелеса має широкий спектр проявів — від створення арт</w:t>
      </w:r>
      <w:r w:rsidRPr="00492B04">
        <w:rPr>
          <w:rFonts w:ascii="Times New Roman" w:eastAsia="Calibri" w:hAnsi="Times New Roman" w:cs="Times New Roman"/>
          <w:sz w:val="28"/>
          <w:szCs w:val="28"/>
          <w:lang w:val="uk-UA"/>
        </w:rPr>
        <w:noBreakHyphen/>
        <w:t>просторів Бойл Хайтс до наукової роботи Лабораторії реактивного руху NASA. Разом вони — головний економічний актив регіону, що визначає подальший розвиток.</w:t>
      </w:r>
    </w:p>
    <w:p w:rsidR="00492B04" w:rsidRPr="00492B04" w:rsidRDefault="00492B04" w:rsidP="00492B04">
      <w:pPr>
        <w:spacing w:line="256" w:lineRule="auto"/>
        <w:jc w:val="both"/>
        <w:rPr>
          <w:rFonts w:ascii="Times New Roman" w:eastAsia="Calibri" w:hAnsi="Times New Roman" w:cs="Times New Roman"/>
          <w:sz w:val="28"/>
          <w:szCs w:val="28"/>
          <w:lang w:val="uk-UA"/>
        </w:rPr>
      </w:pPr>
      <w:r w:rsidRPr="00492B04">
        <w:rPr>
          <w:rFonts w:ascii="Times New Roman" w:eastAsia="Calibri" w:hAnsi="Times New Roman" w:cs="Times New Roman"/>
          <w:sz w:val="28"/>
          <w:szCs w:val="28"/>
          <w:lang w:val="uk-UA"/>
        </w:rPr>
        <w:t xml:space="preserve">Поняття </w:t>
      </w:r>
      <w:r w:rsidRPr="00BA3D9E">
        <w:rPr>
          <w:rFonts w:ascii="Times New Roman" w:eastAsia="Calibri" w:hAnsi="Times New Roman" w:cs="Times New Roman"/>
          <w:b/>
          <w:sz w:val="28"/>
          <w:szCs w:val="28"/>
          <w:lang w:val="uk-UA"/>
        </w:rPr>
        <w:t>«креативна економіка»</w:t>
      </w:r>
      <w:r w:rsidRPr="00492B04">
        <w:rPr>
          <w:rFonts w:ascii="Times New Roman" w:eastAsia="Calibri" w:hAnsi="Times New Roman" w:cs="Times New Roman"/>
          <w:sz w:val="28"/>
          <w:szCs w:val="28"/>
          <w:lang w:val="uk-UA"/>
        </w:rPr>
        <w:t xml:space="preserve"> визначають як сукупність індивідів і бізнесів, які створюють культурні, мистецькі та інноваційні продукти та послуги. Ця система включає також простори, де творці можуть вільно представляти свої роботи, отримувати відгуки та обмінюватися ідеями.</w:t>
      </w:r>
    </w:p>
    <w:p w:rsidR="00492B04" w:rsidRPr="00492B04" w:rsidRDefault="00492B04" w:rsidP="00492B04">
      <w:pPr>
        <w:spacing w:line="256" w:lineRule="auto"/>
        <w:jc w:val="both"/>
        <w:rPr>
          <w:rFonts w:ascii="Times New Roman" w:eastAsia="Calibri" w:hAnsi="Times New Roman" w:cs="Times New Roman"/>
          <w:sz w:val="28"/>
          <w:szCs w:val="28"/>
          <w:lang w:val="uk-UA"/>
        </w:rPr>
      </w:pPr>
      <w:r w:rsidRPr="00492B04">
        <w:rPr>
          <w:rFonts w:ascii="Times New Roman" w:eastAsia="Calibri" w:hAnsi="Times New Roman" w:cs="Times New Roman"/>
          <w:sz w:val="28"/>
          <w:szCs w:val="28"/>
          <w:lang w:val="uk-UA"/>
        </w:rPr>
        <w:t>Основою креативної економіки є використання людьми творчої уяви для підвищення цінності тієї чи іншої ідеї. Джон Хокінс розробив концепцію креативної економіки в 2001</w:t>
      </w:r>
      <w:r w:rsidRPr="00492B04">
        <w:rPr>
          <w:rFonts w:ascii="Times New Roman" w:eastAsia="Calibri" w:hAnsi="Times New Roman" w:cs="Times New Roman"/>
          <w:sz w:val="28"/>
          <w:szCs w:val="28"/>
          <w:lang w:val="uk-UA"/>
        </w:rPr>
        <w:noBreakHyphen/>
        <w:t>му році, щоб описати економічні системи, в яких цінність залежить від оригінальності та креативності, а не від традиційних ресурсів, таких як земля, праця і капітал. На відміну від креативних індустрій, які обмежені конкретними галузями, термін «креативна економіка» описує креативність економіки в цілому.</w:t>
      </w:r>
    </w:p>
    <w:p w:rsidR="00492B04" w:rsidRPr="00492B04" w:rsidRDefault="00492B04" w:rsidP="00492B04">
      <w:pPr>
        <w:spacing w:line="256" w:lineRule="auto"/>
        <w:jc w:val="both"/>
        <w:rPr>
          <w:rFonts w:ascii="Times New Roman" w:eastAsia="Calibri" w:hAnsi="Times New Roman" w:cs="Times New Roman"/>
          <w:sz w:val="28"/>
          <w:szCs w:val="28"/>
          <w:lang w:val="uk-UA"/>
        </w:rPr>
      </w:pPr>
      <w:r w:rsidRPr="00492B04">
        <w:rPr>
          <w:rFonts w:ascii="Times New Roman" w:eastAsia="Calibri" w:hAnsi="Times New Roman" w:cs="Times New Roman"/>
          <w:sz w:val="28"/>
          <w:szCs w:val="28"/>
          <w:lang w:val="uk-UA"/>
        </w:rPr>
        <w:t>Саме нові ідеї, а не гроші або технології, прино</w:t>
      </w:r>
      <w:r w:rsidR="00BA3D9E">
        <w:rPr>
          <w:rFonts w:ascii="Times New Roman" w:eastAsia="Calibri" w:hAnsi="Times New Roman" w:cs="Times New Roman"/>
          <w:sz w:val="28"/>
          <w:szCs w:val="28"/>
          <w:lang w:val="uk-UA"/>
        </w:rPr>
        <w:t>сять сьогодні успіх, а головне –</w:t>
      </w:r>
      <w:r w:rsidRPr="00492B04">
        <w:rPr>
          <w:rFonts w:ascii="Times New Roman" w:eastAsia="Calibri" w:hAnsi="Times New Roman" w:cs="Times New Roman"/>
          <w:sz w:val="28"/>
          <w:szCs w:val="28"/>
          <w:lang w:val="uk-UA"/>
        </w:rPr>
        <w:t xml:space="preserve"> особисте задоволення. Креативна економіка дає нове життя виробництву, послугам, торгівлі та сфері розваг. Вона змінює середовище, в якому люди хочуть жити, працювати та вчитися, де вони думають, винаходять і творять.</w:t>
      </w:r>
    </w:p>
    <w:p w:rsidR="00492B04" w:rsidRPr="00492B04" w:rsidRDefault="00BA3D9E" w:rsidP="00492B04">
      <w:pPr>
        <w:spacing w:line="25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Креативна економіка –</w:t>
      </w:r>
      <w:r w:rsidR="00492B04" w:rsidRPr="00492B04">
        <w:rPr>
          <w:rFonts w:ascii="Times New Roman" w:eastAsia="Calibri" w:hAnsi="Times New Roman" w:cs="Times New Roman"/>
          <w:sz w:val="28"/>
          <w:szCs w:val="28"/>
          <w:lang w:val="uk-UA"/>
        </w:rPr>
        <w:t xml:space="preserve"> галузь світової економіки, що швидко розвивається. Вона динамічна в частині генерування доходів, створення робочих місць і розвитку експорту, оскільки менше прив’язана до матеріальних ресурсів. Економіст і теоретик мистецтва П’єр Луїджі Сакко також акцентує увагу на тому, що креативна економіка найкраще відображає локальні особливості та зберігає ідентичність в епоху глобалізації. Як приклади місць, які найбільш активно розвивають креативну економіку, він називає Іль</w:t>
      </w:r>
      <w:r w:rsidR="00492B04" w:rsidRPr="00492B04">
        <w:rPr>
          <w:rFonts w:ascii="Times New Roman" w:eastAsia="Calibri" w:hAnsi="Times New Roman" w:cs="Times New Roman"/>
          <w:sz w:val="28"/>
          <w:szCs w:val="28"/>
          <w:lang w:val="uk-UA"/>
        </w:rPr>
        <w:noBreakHyphen/>
        <w:t>де</w:t>
      </w:r>
      <w:r w:rsidR="00492B04" w:rsidRPr="00492B04">
        <w:rPr>
          <w:rFonts w:ascii="Times New Roman" w:eastAsia="Calibri" w:hAnsi="Times New Roman" w:cs="Times New Roman"/>
          <w:sz w:val="28"/>
          <w:szCs w:val="28"/>
          <w:lang w:val="uk-UA"/>
        </w:rPr>
        <w:noBreakHyphen/>
        <w:t>Франс у Парижі, Внутрішній Лондон і Мілан.</w:t>
      </w:r>
    </w:p>
    <w:p w:rsidR="00492B04" w:rsidRPr="00492B04" w:rsidRDefault="00492B04" w:rsidP="00492B04">
      <w:pPr>
        <w:spacing w:line="256" w:lineRule="auto"/>
        <w:jc w:val="both"/>
        <w:rPr>
          <w:rFonts w:ascii="Times New Roman" w:eastAsia="Calibri" w:hAnsi="Times New Roman" w:cs="Times New Roman"/>
          <w:b/>
          <w:sz w:val="28"/>
          <w:szCs w:val="28"/>
          <w:lang w:val="uk-UA"/>
        </w:rPr>
      </w:pPr>
    </w:p>
    <w:p w:rsidR="00492B04" w:rsidRPr="00492B04" w:rsidRDefault="00492B04" w:rsidP="00492B04">
      <w:pPr>
        <w:jc w:val="both"/>
        <w:rPr>
          <w:rFonts w:ascii="Times New Roman" w:hAnsi="Times New Roman" w:cs="Times New Roman"/>
          <w:sz w:val="28"/>
          <w:szCs w:val="28"/>
          <w:lang w:val="uk-UA"/>
        </w:rPr>
      </w:pPr>
    </w:p>
    <w:sectPr w:rsidR="00492B04" w:rsidRPr="00492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D7197"/>
    <w:multiLevelType w:val="hybridMultilevel"/>
    <w:tmpl w:val="00249CB0"/>
    <w:lvl w:ilvl="0" w:tplc="9DFC7026">
      <w:start w:val="1"/>
      <w:numFmt w:val="bullet"/>
      <w:lvlText w:val="●"/>
      <w:lvlJc w:val="left"/>
      <w:pPr>
        <w:tabs>
          <w:tab w:val="num" w:pos="720"/>
        </w:tabs>
        <w:ind w:left="720" w:hanging="360"/>
      </w:pPr>
      <w:rPr>
        <w:rFonts w:ascii="Arial" w:hAnsi="Arial" w:hint="default"/>
      </w:rPr>
    </w:lvl>
    <w:lvl w:ilvl="1" w:tplc="C5166358" w:tentative="1">
      <w:start w:val="1"/>
      <w:numFmt w:val="bullet"/>
      <w:lvlText w:val="●"/>
      <w:lvlJc w:val="left"/>
      <w:pPr>
        <w:tabs>
          <w:tab w:val="num" w:pos="1440"/>
        </w:tabs>
        <w:ind w:left="1440" w:hanging="360"/>
      </w:pPr>
      <w:rPr>
        <w:rFonts w:ascii="Arial" w:hAnsi="Arial" w:hint="default"/>
      </w:rPr>
    </w:lvl>
    <w:lvl w:ilvl="2" w:tplc="A9E8BC3C" w:tentative="1">
      <w:start w:val="1"/>
      <w:numFmt w:val="bullet"/>
      <w:lvlText w:val="●"/>
      <w:lvlJc w:val="left"/>
      <w:pPr>
        <w:tabs>
          <w:tab w:val="num" w:pos="2160"/>
        </w:tabs>
        <w:ind w:left="2160" w:hanging="360"/>
      </w:pPr>
      <w:rPr>
        <w:rFonts w:ascii="Arial" w:hAnsi="Arial" w:hint="default"/>
      </w:rPr>
    </w:lvl>
    <w:lvl w:ilvl="3" w:tplc="050286C6" w:tentative="1">
      <w:start w:val="1"/>
      <w:numFmt w:val="bullet"/>
      <w:lvlText w:val="●"/>
      <w:lvlJc w:val="left"/>
      <w:pPr>
        <w:tabs>
          <w:tab w:val="num" w:pos="2880"/>
        </w:tabs>
        <w:ind w:left="2880" w:hanging="360"/>
      </w:pPr>
      <w:rPr>
        <w:rFonts w:ascii="Arial" w:hAnsi="Arial" w:hint="default"/>
      </w:rPr>
    </w:lvl>
    <w:lvl w:ilvl="4" w:tplc="E326E744" w:tentative="1">
      <w:start w:val="1"/>
      <w:numFmt w:val="bullet"/>
      <w:lvlText w:val="●"/>
      <w:lvlJc w:val="left"/>
      <w:pPr>
        <w:tabs>
          <w:tab w:val="num" w:pos="3600"/>
        </w:tabs>
        <w:ind w:left="3600" w:hanging="360"/>
      </w:pPr>
      <w:rPr>
        <w:rFonts w:ascii="Arial" w:hAnsi="Arial" w:hint="default"/>
      </w:rPr>
    </w:lvl>
    <w:lvl w:ilvl="5" w:tplc="D014088A" w:tentative="1">
      <w:start w:val="1"/>
      <w:numFmt w:val="bullet"/>
      <w:lvlText w:val="●"/>
      <w:lvlJc w:val="left"/>
      <w:pPr>
        <w:tabs>
          <w:tab w:val="num" w:pos="4320"/>
        </w:tabs>
        <w:ind w:left="4320" w:hanging="360"/>
      </w:pPr>
      <w:rPr>
        <w:rFonts w:ascii="Arial" w:hAnsi="Arial" w:hint="default"/>
      </w:rPr>
    </w:lvl>
    <w:lvl w:ilvl="6" w:tplc="E64C6E32" w:tentative="1">
      <w:start w:val="1"/>
      <w:numFmt w:val="bullet"/>
      <w:lvlText w:val="●"/>
      <w:lvlJc w:val="left"/>
      <w:pPr>
        <w:tabs>
          <w:tab w:val="num" w:pos="5040"/>
        </w:tabs>
        <w:ind w:left="5040" w:hanging="360"/>
      </w:pPr>
      <w:rPr>
        <w:rFonts w:ascii="Arial" w:hAnsi="Arial" w:hint="default"/>
      </w:rPr>
    </w:lvl>
    <w:lvl w:ilvl="7" w:tplc="E2683FAC" w:tentative="1">
      <w:start w:val="1"/>
      <w:numFmt w:val="bullet"/>
      <w:lvlText w:val="●"/>
      <w:lvlJc w:val="left"/>
      <w:pPr>
        <w:tabs>
          <w:tab w:val="num" w:pos="5760"/>
        </w:tabs>
        <w:ind w:left="5760" w:hanging="360"/>
      </w:pPr>
      <w:rPr>
        <w:rFonts w:ascii="Arial" w:hAnsi="Arial" w:hint="default"/>
      </w:rPr>
    </w:lvl>
    <w:lvl w:ilvl="8" w:tplc="2014E2A0" w:tentative="1">
      <w:start w:val="1"/>
      <w:numFmt w:val="bullet"/>
      <w:lvlText w:val="●"/>
      <w:lvlJc w:val="left"/>
      <w:pPr>
        <w:tabs>
          <w:tab w:val="num" w:pos="6480"/>
        </w:tabs>
        <w:ind w:left="6480" w:hanging="360"/>
      </w:pPr>
      <w:rPr>
        <w:rFonts w:ascii="Arial" w:hAnsi="Arial" w:hint="default"/>
      </w:rPr>
    </w:lvl>
  </w:abstractNum>
  <w:abstractNum w:abstractNumId="1">
    <w:nsid w:val="3BAB5DD6"/>
    <w:multiLevelType w:val="multilevel"/>
    <w:tmpl w:val="4792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A672CD"/>
    <w:multiLevelType w:val="multilevel"/>
    <w:tmpl w:val="E0EA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AB"/>
    <w:rsid w:val="000F271F"/>
    <w:rsid w:val="00492B04"/>
    <w:rsid w:val="007E5166"/>
    <w:rsid w:val="00A23CAB"/>
    <w:rsid w:val="00A4018D"/>
    <w:rsid w:val="00AF0189"/>
    <w:rsid w:val="00B006D4"/>
    <w:rsid w:val="00BA3D9E"/>
    <w:rsid w:val="00F24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C1332-9A8E-438E-862E-2AE8857A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3CAB"/>
    <w:rPr>
      <w:color w:val="0563C1" w:themeColor="hyperlink"/>
      <w:u w:val="single"/>
    </w:rPr>
  </w:style>
  <w:style w:type="paragraph" w:styleId="a4">
    <w:name w:val="Normal (Web)"/>
    <w:basedOn w:val="a"/>
    <w:uiPriority w:val="99"/>
    <w:semiHidden/>
    <w:unhideWhenUsed/>
    <w:rsid w:val="00F24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24BBC"/>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627682">
      <w:bodyDiv w:val="1"/>
      <w:marLeft w:val="0"/>
      <w:marRight w:val="0"/>
      <w:marTop w:val="0"/>
      <w:marBottom w:val="0"/>
      <w:divBdr>
        <w:top w:val="none" w:sz="0" w:space="0" w:color="auto"/>
        <w:left w:val="none" w:sz="0" w:space="0" w:color="auto"/>
        <w:bottom w:val="none" w:sz="0" w:space="0" w:color="auto"/>
        <w:right w:val="none" w:sz="0" w:space="0" w:color="auto"/>
      </w:divBdr>
    </w:div>
    <w:div w:id="302085228">
      <w:bodyDiv w:val="1"/>
      <w:marLeft w:val="0"/>
      <w:marRight w:val="0"/>
      <w:marTop w:val="0"/>
      <w:marBottom w:val="0"/>
      <w:divBdr>
        <w:top w:val="none" w:sz="0" w:space="0" w:color="auto"/>
        <w:left w:val="none" w:sz="0" w:space="0" w:color="auto"/>
        <w:bottom w:val="none" w:sz="0" w:space="0" w:color="auto"/>
        <w:right w:val="none" w:sz="0" w:space="0" w:color="auto"/>
      </w:divBdr>
    </w:div>
    <w:div w:id="310208130">
      <w:bodyDiv w:val="1"/>
      <w:marLeft w:val="0"/>
      <w:marRight w:val="0"/>
      <w:marTop w:val="0"/>
      <w:marBottom w:val="0"/>
      <w:divBdr>
        <w:top w:val="none" w:sz="0" w:space="0" w:color="auto"/>
        <w:left w:val="none" w:sz="0" w:space="0" w:color="auto"/>
        <w:bottom w:val="none" w:sz="0" w:space="0" w:color="auto"/>
        <w:right w:val="none" w:sz="0" w:space="0" w:color="auto"/>
      </w:divBdr>
      <w:divsChild>
        <w:div w:id="267812115">
          <w:marLeft w:val="0"/>
          <w:marRight w:val="0"/>
          <w:marTop w:val="0"/>
          <w:marBottom w:val="1170"/>
          <w:divBdr>
            <w:top w:val="none" w:sz="0" w:space="0" w:color="auto"/>
            <w:left w:val="none" w:sz="0" w:space="0" w:color="auto"/>
            <w:bottom w:val="none" w:sz="0" w:space="0" w:color="auto"/>
            <w:right w:val="none" w:sz="0" w:space="0" w:color="auto"/>
          </w:divBdr>
          <w:divsChild>
            <w:div w:id="2053844882">
              <w:marLeft w:val="0"/>
              <w:marRight w:val="0"/>
              <w:marTop w:val="0"/>
              <w:marBottom w:val="0"/>
              <w:divBdr>
                <w:top w:val="none" w:sz="0" w:space="0" w:color="auto"/>
                <w:left w:val="none" w:sz="0" w:space="0" w:color="auto"/>
                <w:bottom w:val="none" w:sz="0" w:space="0" w:color="auto"/>
                <w:right w:val="none" w:sz="0" w:space="0" w:color="auto"/>
              </w:divBdr>
              <w:divsChild>
                <w:div w:id="1889415210">
                  <w:marLeft w:val="0"/>
                  <w:marRight w:val="0"/>
                  <w:marTop w:val="0"/>
                  <w:marBottom w:val="0"/>
                  <w:divBdr>
                    <w:top w:val="none" w:sz="0" w:space="0" w:color="auto"/>
                    <w:left w:val="none" w:sz="0" w:space="0" w:color="auto"/>
                    <w:bottom w:val="none" w:sz="0" w:space="0" w:color="auto"/>
                    <w:right w:val="none" w:sz="0" w:space="0" w:color="auto"/>
                  </w:divBdr>
                </w:div>
                <w:div w:id="12531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4060">
          <w:marLeft w:val="0"/>
          <w:marRight w:val="0"/>
          <w:marTop w:val="0"/>
          <w:marBottom w:val="0"/>
          <w:divBdr>
            <w:top w:val="none" w:sz="0" w:space="0" w:color="auto"/>
            <w:left w:val="none" w:sz="0" w:space="0" w:color="auto"/>
            <w:bottom w:val="none" w:sz="0" w:space="0" w:color="auto"/>
            <w:right w:val="none" w:sz="0" w:space="0" w:color="auto"/>
          </w:divBdr>
          <w:divsChild>
            <w:div w:id="505721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364446297">
      <w:bodyDiv w:val="1"/>
      <w:marLeft w:val="0"/>
      <w:marRight w:val="0"/>
      <w:marTop w:val="0"/>
      <w:marBottom w:val="0"/>
      <w:divBdr>
        <w:top w:val="none" w:sz="0" w:space="0" w:color="auto"/>
        <w:left w:val="none" w:sz="0" w:space="0" w:color="auto"/>
        <w:bottom w:val="none" w:sz="0" w:space="0" w:color="auto"/>
        <w:right w:val="none" w:sz="0" w:space="0" w:color="auto"/>
      </w:divBdr>
    </w:div>
    <w:div w:id="909771568">
      <w:bodyDiv w:val="1"/>
      <w:marLeft w:val="0"/>
      <w:marRight w:val="0"/>
      <w:marTop w:val="0"/>
      <w:marBottom w:val="0"/>
      <w:divBdr>
        <w:top w:val="none" w:sz="0" w:space="0" w:color="auto"/>
        <w:left w:val="none" w:sz="0" w:space="0" w:color="auto"/>
        <w:bottom w:val="none" w:sz="0" w:space="0" w:color="auto"/>
        <w:right w:val="none" w:sz="0" w:space="0" w:color="auto"/>
      </w:divBdr>
    </w:div>
    <w:div w:id="1238054750">
      <w:bodyDiv w:val="1"/>
      <w:marLeft w:val="0"/>
      <w:marRight w:val="0"/>
      <w:marTop w:val="0"/>
      <w:marBottom w:val="0"/>
      <w:divBdr>
        <w:top w:val="none" w:sz="0" w:space="0" w:color="auto"/>
        <w:left w:val="none" w:sz="0" w:space="0" w:color="auto"/>
        <w:bottom w:val="none" w:sz="0" w:space="0" w:color="auto"/>
        <w:right w:val="none" w:sz="0" w:space="0" w:color="auto"/>
      </w:divBdr>
      <w:divsChild>
        <w:div w:id="444886559">
          <w:marLeft w:val="0"/>
          <w:marRight w:val="0"/>
          <w:marTop w:val="0"/>
          <w:marBottom w:val="0"/>
          <w:divBdr>
            <w:top w:val="none" w:sz="0" w:space="0" w:color="auto"/>
            <w:left w:val="none" w:sz="0" w:space="0" w:color="auto"/>
            <w:bottom w:val="none" w:sz="0" w:space="0" w:color="auto"/>
            <w:right w:val="none" w:sz="0" w:space="0" w:color="auto"/>
          </w:divBdr>
          <w:divsChild>
            <w:div w:id="44304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1654">
      <w:bodyDiv w:val="1"/>
      <w:marLeft w:val="0"/>
      <w:marRight w:val="0"/>
      <w:marTop w:val="0"/>
      <w:marBottom w:val="0"/>
      <w:divBdr>
        <w:top w:val="none" w:sz="0" w:space="0" w:color="auto"/>
        <w:left w:val="none" w:sz="0" w:space="0" w:color="auto"/>
        <w:bottom w:val="none" w:sz="0" w:space="0" w:color="auto"/>
        <w:right w:val="none" w:sz="0" w:space="0" w:color="auto"/>
      </w:divBdr>
      <w:divsChild>
        <w:div w:id="1146776725">
          <w:marLeft w:val="720"/>
          <w:marRight w:val="0"/>
          <w:marTop w:val="340"/>
          <w:marBottom w:val="0"/>
          <w:divBdr>
            <w:top w:val="none" w:sz="0" w:space="0" w:color="auto"/>
            <w:left w:val="none" w:sz="0" w:space="0" w:color="auto"/>
            <w:bottom w:val="none" w:sz="0" w:space="0" w:color="auto"/>
            <w:right w:val="none" w:sz="0" w:space="0" w:color="auto"/>
          </w:divBdr>
        </w:div>
        <w:div w:id="2089960284">
          <w:marLeft w:val="720"/>
          <w:marRight w:val="0"/>
          <w:marTop w:val="0"/>
          <w:marBottom w:val="0"/>
          <w:divBdr>
            <w:top w:val="none" w:sz="0" w:space="0" w:color="auto"/>
            <w:left w:val="none" w:sz="0" w:space="0" w:color="auto"/>
            <w:bottom w:val="none" w:sz="0" w:space="0" w:color="auto"/>
            <w:right w:val="none" w:sz="0" w:space="0" w:color="auto"/>
          </w:divBdr>
        </w:div>
        <w:div w:id="547684411">
          <w:marLeft w:val="720"/>
          <w:marRight w:val="0"/>
          <w:marTop w:val="0"/>
          <w:marBottom w:val="0"/>
          <w:divBdr>
            <w:top w:val="none" w:sz="0" w:space="0" w:color="auto"/>
            <w:left w:val="none" w:sz="0" w:space="0" w:color="auto"/>
            <w:bottom w:val="none" w:sz="0" w:space="0" w:color="auto"/>
            <w:right w:val="none" w:sz="0" w:space="0" w:color="auto"/>
          </w:divBdr>
        </w:div>
        <w:div w:id="1921793896">
          <w:marLeft w:val="720"/>
          <w:marRight w:val="0"/>
          <w:marTop w:val="0"/>
          <w:marBottom w:val="0"/>
          <w:divBdr>
            <w:top w:val="none" w:sz="0" w:space="0" w:color="auto"/>
            <w:left w:val="none" w:sz="0" w:space="0" w:color="auto"/>
            <w:bottom w:val="none" w:sz="0" w:space="0" w:color="auto"/>
            <w:right w:val="none" w:sz="0" w:space="0" w:color="auto"/>
          </w:divBdr>
        </w:div>
        <w:div w:id="1830055161">
          <w:marLeft w:val="720"/>
          <w:marRight w:val="0"/>
          <w:marTop w:val="0"/>
          <w:marBottom w:val="0"/>
          <w:divBdr>
            <w:top w:val="none" w:sz="0" w:space="0" w:color="auto"/>
            <w:left w:val="none" w:sz="0" w:space="0" w:color="auto"/>
            <w:bottom w:val="none" w:sz="0" w:space="0" w:color="auto"/>
            <w:right w:val="none" w:sz="0" w:space="0" w:color="auto"/>
          </w:divBdr>
        </w:div>
        <w:div w:id="194735213">
          <w:marLeft w:val="720"/>
          <w:marRight w:val="0"/>
          <w:marTop w:val="0"/>
          <w:marBottom w:val="0"/>
          <w:divBdr>
            <w:top w:val="none" w:sz="0" w:space="0" w:color="auto"/>
            <w:left w:val="none" w:sz="0" w:space="0" w:color="auto"/>
            <w:bottom w:val="none" w:sz="0" w:space="0" w:color="auto"/>
            <w:right w:val="none" w:sz="0" w:space="0" w:color="auto"/>
          </w:divBdr>
        </w:div>
        <w:div w:id="862980554">
          <w:marLeft w:val="720"/>
          <w:marRight w:val="0"/>
          <w:marTop w:val="0"/>
          <w:marBottom w:val="0"/>
          <w:divBdr>
            <w:top w:val="none" w:sz="0" w:space="0" w:color="auto"/>
            <w:left w:val="none" w:sz="0" w:space="0" w:color="auto"/>
            <w:bottom w:val="none" w:sz="0" w:space="0" w:color="auto"/>
            <w:right w:val="none" w:sz="0" w:space="0" w:color="auto"/>
          </w:divBdr>
        </w:div>
        <w:div w:id="349766389">
          <w:marLeft w:val="720"/>
          <w:marRight w:val="0"/>
          <w:marTop w:val="0"/>
          <w:marBottom w:val="0"/>
          <w:divBdr>
            <w:top w:val="none" w:sz="0" w:space="0" w:color="auto"/>
            <w:left w:val="none" w:sz="0" w:space="0" w:color="auto"/>
            <w:bottom w:val="none" w:sz="0" w:space="0" w:color="auto"/>
            <w:right w:val="none" w:sz="0" w:space="0" w:color="auto"/>
          </w:divBdr>
        </w:div>
        <w:div w:id="1545749860">
          <w:marLeft w:val="720"/>
          <w:marRight w:val="0"/>
          <w:marTop w:val="0"/>
          <w:marBottom w:val="0"/>
          <w:divBdr>
            <w:top w:val="none" w:sz="0" w:space="0" w:color="auto"/>
            <w:left w:val="none" w:sz="0" w:space="0" w:color="auto"/>
            <w:bottom w:val="none" w:sz="0" w:space="0" w:color="auto"/>
            <w:right w:val="none" w:sz="0" w:space="0" w:color="auto"/>
          </w:divBdr>
        </w:div>
        <w:div w:id="2028557707">
          <w:marLeft w:val="720"/>
          <w:marRight w:val="0"/>
          <w:marTop w:val="0"/>
          <w:marBottom w:val="0"/>
          <w:divBdr>
            <w:top w:val="none" w:sz="0" w:space="0" w:color="auto"/>
            <w:left w:val="none" w:sz="0" w:space="0" w:color="auto"/>
            <w:bottom w:val="none" w:sz="0" w:space="0" w:color="auto"/>
            <w:right w:val="none" w:sz="0" w:space="0" w:color="auto"/>
          </w:divBdr>
        </w:div>
        <w:div w:id="2100441217">
          <w:marLeft w:val="720"/>
          <w:marRight w:val="0"/>
          <w:marTop w:val="0"/>
          <w:marBottom w:val="0"/>
          <w:divBdr>
            <w:top w:val="none" w:sz="0" w:space="0" w:color="auto"/>
            <w:left w:val="none" w:sz="0" w:space="0" w:color="auto"/>
            <w:bottom w:val="none" w:sz="0" w:space="0" w:color="auto"/>
            <w:right w:val="none" w:sz="0" w:space="0" w:color="auto"/>
          </w:divBdr>
        </w:div>
      </w:divsChild>
    </w:div>
    <w:div w:id="157512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f.in.ua/" TargetMode="External"/><Relationship Id="rId3" Type="http://schemas.openxmlformats.org/officeDocument/2006/relationships/settings" Target="settings.xml"/><Relationship Id="rId7" Type="http://schemas.openxmlformats.org/officeDocument/2006/relationships/hyperlink" Target="https://creativeeurope.in.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useofeurope.org.ua/" TargetMode="External"/><Relationship Id="rId5" Type="http://schemas.openxmlformats.org/officeDocument/2006/relationships/hyperlink" Target="https://demcult.org/yuriy-mgebrishvili-tbilisi-gruziya-shho-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3111</Words>
  <Characters>17737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2021-08-28T19:18:00Z</dcterms:created>
  <dcterms:modified xsi:type="dcterms:W3CDTF">2021-08-29T16:07:00Z</dcterms:modified>
</cp:coreProperties>
</file>