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8D" w:rsidRDefault="00A1228D" w:rsidP="00A122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A1228D" w:rsidRPr="00357DAB" w:rsidRDefault="00A1228D" w:rsidP="00A1228D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 w:rsidRPr="00357DA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План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2</w:t>
      </w:r>
      <w:r w:rsidRPr="00357DA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. </w:t>
      </w:r>
      <w:r w:rsidRPr="00A122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>Знакові події в історії української культури 1991-2021 років – від мистецтва до фестивалів і нових інституцій</w:t>
      </w:r>
      <w:bookmarkStart w:id="0" w:name="_GoBack"/>
      <w:bookmarkEnd w:id="0"/>
      <w:r w:rsidRPr="00A122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 xml:space="preserve">  </w:t>
      </w:r>
    </w:p>
    <w:p w:rsidR="00A1228D" w:rsidRDefault="00A1228D" w:rsidP="00A1228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1. </w:t>
      </w:r>
      <w:r w:rsidRPr="00A122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Огляд знакових подій в історії української культури 1991-2021 років – від мистецтва до фестивалів і нових інституцій на прикладі </w:t>
      </w:r>
      <w:proofErr w:type="spellStart"/>
      <w:r w:rsidRPr="00A122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проєкту</w:t>
      </w:r>
      <w:proofErr w:type="spellEnd"/>
      <w:r w:rsidRPr="00A122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«30 років. Культура», </w:t>
      </w:r>
      <w:proofErr w:type="spellStart"/>
      <w:r w:rsidRPr="00A122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спецпроєкту</w:t>
      </w:r>
      <w:proofErr w:type="spellEnd"/>
      <w:r w:rsidRPr="00A122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українського журналу літературного репортажу </w:t>
      </w:r>
      <w:proofErr w:type="spellStart"/>
      <w:r w:rsidRPr="00A122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Reporters</w:t>
      </w:r>
      <w:proofErr w:type="spellEnd"/>
      <w:r w:rsidRPr="00A122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і Українського ПЕН.</w:t>
      </w:r>
    </w:p>
    <w:p w:rsidR="00A1228D" w:rsidRDefault="00A1228D" w:rsidP="00A1228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122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Практичні завдання:</w:t>
      </w:r>
      <w:r w:rsidRPr="00A122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Проаналізувати стратегії залучення аудиторії до описаних у </w:t>
      </w:r>
      <w:proofErr w:type="spellStart"/>
      <w:r w:rsidRPr="00A122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проєкті</w:t>
      </w:r>
      <w:proofErr w:type="spellEnd"/>
      <w:r w:rsidRPr="00A122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знакових подій. (не менше 10 подій).</w:t>
      </w:r>
    </w:p>
    <w:p w:rsidR="00A1228D" w:rsidRPr="00B77667" w:rsidRDefault="00A1228D" w:rsidP="00A122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sz w:val="24"/>
          <w:lang w:val="uk-UA"/>
        </w:rPr>
        <w:t>Рекомендована література</w:t>
      </w:r>
    </w:p>
    <w:p w:rsidR="00A1228D" w:rsidRPr="00B77667" w:rsidRDefault="00A1228D" w:rsidP="00A1228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Акуленко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І. Міжнародне право охоро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ни культурних цінностей та його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імплементація у внутрішньому пра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 України : монографія. Київ :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Юстініан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, 2013. 608 с.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Бабець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 Г., Полякова Ю. В., Мокій О. А. Міжнародний менеджмент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інноваційної діяльності : підручник. Львів, 2016. 493 с.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Біла книга з міжкультурного діалогу. Жи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 разом у рівності й гідності. Київ : Оранта,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2010. 60 с.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Бондар О. В., Глєбова А. О. Інноваційний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менеджмент 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 Київ 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: Освіта України, 2013. 480 с.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Виставкова федерація України : веб-сайт. U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RL : http://www.expo.org.ua/ua/ (дата звернення : 21.08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Вовчак О. Д.,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Рущишин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 М. Інвест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иційний менеджмент : підручник.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Укоопспілка. Львів, 2016. 463 с.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.Зеленська Л. М., Романова А. О.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Івен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-менеджмент : словник довідник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організатора заходів. Київ :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НАКККіМ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, 2015. 84 с.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Ілляшенко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 М. Інноваційний розвиток: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маркетинг і менеджмент знань :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монографія. Харків ; Суми :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Діса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плюс, 2016. 190 с.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Інформатизація і модернізація соц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іокультурної сфери суспільства: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взаємодія та розвиток : [монографія] / О. С. Онищенко, В. 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Горовий, В.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І. Попик та ін.; НАН України ;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Нац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б-ка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України ім. В. І. Вернадського.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иїв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, 2013. 184 с.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Калініна Г. М.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Краудсорсинг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 інноваці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йний управлінський інструмент і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змістова компонента навчального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посібника для керівників. URL :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http://lib.iitta.gov.ua/166119/1/27.pdf (дата звернення : 21.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08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Копієвська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Р. Роль і значенн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 культурної функції держави на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сучасному етапі цивілізаційного розвитк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у. Правова держава. Київ : Ін-т держави і права ім. В. М.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Корецького НАН України, 2006.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Вип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7. С. 67–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73.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Копієвська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Культурна функція де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ржави в контексті національного державотворення 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: монографія. Київ. :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НАКККіМ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, 2010. 271 с.</w:t>
      </w:r>
    </w:p>
    <w:p w:rsidR="00A1228D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13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Копієвська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Р. Правове регулювання: пон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яття, сутність, зміст. Зовнішня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торгівля: право та економіка : наук. журнал. 2006. № 5.</w:t>
      </w:r>
    </w:p>
    <w:p w:rsidR="00A1228D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14. </w:t>
      </w: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Креативні індустрії – радикальні зміни. </w:t>
      </w:r>
      <w:r w:rsidRPr="00DF1B9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: https://gwaramedia.com/kreatyvni-industriyi-shho-de-yak/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(дата звернення : 21.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08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A1228D" w:rsidRPr="004B39C4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15.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Фарінья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К.</w:t>
      </w:r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Розвиток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культу</w:t>
      </w:r>
      <w:r>
        <w:rPr>
          <w:rFonts w:ascii="Times New Roman" w:eastAsia="Calibri" w:hAnsi="Times New Roman" w:cs="Times New Roman"/>
          <w:sz w:val="24"/>
          <w:szCs w:val="24"/>
        </w:rPr>
        <w:t>рних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креативних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індустрій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4B39C4">
        <w:rPr>
          <w:rFonts w:ascii="Times New Roman" w:eastAsia="Calibri" w:hAnsi="Times New Roman" w:cs="Times New Roman"/>
          <w:sz w:val="24"/>
          <w:szCs w:val="24"/>
        </w:rPr>
        <w:t>краї</w:t>
      </w:r>
      <w:r>
        <w:rPr>
          <w:rFonts w:ascii="Times New Roman" w:eastAsia="Calibri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здійснюється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консорціумом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чолі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Британсько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Радою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спільно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 Фондом Сороса </w:t>
      </w:r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(Молдова),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Національним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центром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Польщі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Ґете-Інститутом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2017. URL :</w:t>
      </w:r>
      <w:r w:rsidRPr="004B39C4">
        <w:rPr>
          <w:lang w:val="en-US"/>
        </w:rPr>
        <w:t xml:space="preserve"> </w:t>
      </w:r>
      <w:r w:rsidRPr="004B39C4">
        <w:rPr>
          <w:rFonts w:ascii="Times New Roman" w:eastAsia="Calibri" w:hAnsi="Times New Roman" w:cs="Times New Roman"/>
          <w:sz w:val="24"/>
          <w:szCs w:val="24"/>
          <w:lang w:val="uk-UA"/>
        </w:rPr>
        <w:t>https://www.culturepartnership.eu/upload/editor/2017/Research/Creative%20Industries%20Report%20for%20Ukraine_UA.pdf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(29.08.2021).</w:t>
      </w:r>
    </w:p>
    <w:p w:rsidR="00A1228D" w:rsidRDefault="00A1228D" w:rsidP="00A1228D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Нормативні документи</w:t>
      </w:r>
    </w:p>
    <w:p w:rsidR="00A1228D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1. </w:t>
      </w:r>
      <w:r w:rsidRPr="004B39C4">
        <w:rPr>
          <w:rFonts w:ascii="Times New Roman" w:eastAsia="Calibri" w:hAnsi="Times New Roman" w:cs="Times New Roman"/>
          <w:sz w:val="24"/>
          <w:szCs w:val="24"/>
          <w:lang w:val="uk-UA"/>
        </w:rPr>
        <w:t>Ввезення культурних цінностей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Державна фіскальна служба України. </w:t>
      </w:r>
      <w:r w:rsidRPr="004B39C4">
        <w:rPr>
          <w:rFonts w:ascii="Times New Roman" w:eastAsia="Calibri" w:hAnsi="Times New Roman" w:cs="Times New Roman"/>
          <w:sz w:val="24"/>
          <w:szCs w:val="24"/>
          <w:lang w:val="uk-UA"/>
        </w:rPr>
        <w:t>URL :</w:t>
      </w:r>
      <w:r w:rsidRPr="00357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9C4">
        <w:rPr>
          <w:rFonts w:ascii="Times New Roman" w:eastAsia="Calibri" w:hAnsi="Times New Roman" w:cs="Times New Roman"/>
          <w:sz w:val="24"/>
          <w:szCs w:val="24"/>
          <w:lang w:val="uk-UA"/>
        </w:rPr>
        <w:t>http://sfs.gov.ua/baneryi/mitne-oformlennya/vijdjayuchim-v-ukrainu/peremischennya-kulturnih-tsinnostey/</w:t>
      </w:r>
    </w:p>
    <w:p w:rsidR="00A1228D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Pr="00DF1B9F">
        <w:rPr>
          <w:rFonts w:ascii="Times New Roman" w:eastAsia="Calibri" w:hAnsi="Times New Roman" w:cs="Times New Roman"/>
          <w:sz w:val="24"/>
          <w:szCs w:val="24"/>
        </w:rPr>
        <w:t xml:space="preserve">Закон </w:t>
      </w:r>
      <w:proofErr w:type="spellStart"/>
      <w:r w:rsidRPr="00DF1B9F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DF1B9F">
        <w:rPr>
          <w:rFonts w:ascii="Times New Roman" w:eastAsia="Calibri" w:hAnsi="Times New Roman" w:cs="Times New Roman"/>
          <w:sz w:val="24"/>
          <w:szCs w:val="24"/>
        </w:rPr>
        <w:t xml:space="preserve"> «Про культуру» № 2778-17 </w:t>
      </w:r>
      <w:proofErr w:type="spellStart"/>
      <w:r w:rsidRPr="00DF1B9F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DF1B9F">
        <w:rPr>
          <w:rFonts w:ascii="Times New Roman" w:eastAsia="Calibri" w:hAnsi="Times New Roman" w:cs="Times New Roman"/>
          <w:sz w:val="24"/>
          <w:szCs w:val="24"/>
        </w:rPr>
        <w:t xml:space="preserve"> 13.10.2017. </w:t>
      </w:r>
      <w:r w:rsidRPr="00DF1B9F">
        <w:rPr>
          <w:rFonts w:ascii="Times New Roman" w:eastAsia="Calibri" w:hAnsi="Times New Roman" w:cs="Times New Roman"/>
          <w:sz w:val="24"/>
          <w:szCs w:val="24"/>
          <w:lang w:val="en-US"/>
        </w:rPr>
        <w:t>URL: http://zakon5.rada.gov.ua/laws/show/2778-17.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Звіт щодо опрацювання даних для міст Дні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про, Київ, Львів, Одеса, Харків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апробаційного дослідження «Ін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декс культурного та креативного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потенціалу міст України». 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иїв :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Аналітичний центр CEDOS, 2018. 20 c.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Конституція України: Прийнята на п’ятій сесії ВР України 28 червня 1996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р. 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иїв :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Преса України, 1997. 80 с.</w:t>
      </w:r>
    </w:p>
    <w:p w:rsidR="00A1228D" w:rsidRPr="00E52627" w:rsidRDefault="00A1228D" w:rsidP="00A1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Основи законодавства України про культ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уру: Закон. Відомості Верховної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Ради України. 1992. 26 травня (№ 21). С. 294.</w:t>
      </w:r>
    </w:p>
    <w:p w:rsidR="00A1228D" w:rsidRPr="004B39C4" w:rsidRDefault="00A1228D" w:rsidP="00A1228D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A1228D" w:rsidRPr="00DF1B9F" w:rsidRDefault="00A1228D" w:rsidP="00A1228D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https://platfor.ma/magazine/quiz-sq/test-na-kulturu/ тест</w:t>
      </w:r>
    </w:p>
    <w:p w:rsidR="00A1228D" w:rsidRPr="00DF1B9F" w:rsidRDefault="00A1228D" w:rsidP="00A1228D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https://www.ukrinform.ua/rubric-society/3151502-pro-kreativni-industrii-v-ukraini-stvorili-promorolik.html ролик</w:t>
      </w:r>
    </w:p>
    <w:p w:rsidR="00A1228D" w:rsidRPr="00DF1B9F" w:rsidRDefault="00A1228D" w:rsidP="00A1228D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https://www.culturepartnership.eu/ua/publishing/course/lecture-2 лекції</w:t>
      </w:r>
    </w:p>
    <w:p w:rsidR="00A1228D" w:rsidRPr="00DF1B9F" w:rsidRDefault="00A1228D" w:rsidP="00A1228D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https://biggggidea.com/practices/potentials2017/ </w:t>
      </w:r>
    </w:p>
    <w:p w:rsidR="00A1228D" w:rsidRPr="00B77667" w:rsidRDefault="00A1228D" w:rsidP="00A1228D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https://biggggidea.com/practices/potentials2017_design_architecture/</w:t>
      </w: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A1228D" w:rsidRPr="00357DAB" w:rsidRDefault="00A1228D" w:rsidP="00A1228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CF1" w:rsidRPr="00A1228D" w:rsidRDefault="000F05DB">
      <w:pPr>
        <w:rPr>
          <w:lang w:val="uk-UA"/>
        </w:rPr>
      </w:pPr>
    </w:p>
    <w:sectPr w:rsidR="001D5CF1" w:rsidRPr="00A1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75370"/>
    <w:multiLevelType w:val="hybridMultilevel"/>
    <w:tmpl w:val="61546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8D"/>
    <w:rsid w:val="000F05DB"/>
    <w:rsid w:val="00A1228D"/>
    <w:rsid w:val="00A4018D"/>
    <w:rsid w:val="00A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2C5C9-F261-4F8C-A610-0C2F877E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2021-08-29T15:00:00Z</dcterms:created>
  <dcterms:modified xsi:type="dcterms:W3CDTF">2021-08-29T15:04:00Z</dcterms:modified>
</cp:coreProperties>
</file>