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E09" w:rsidRDefault="00A92E09" w:rsidP="00A92E09">
      <w:pPr>
        <w:tabs>
          <w:tab w:val="left" w:pos="0"/>
          <w:tab w:val="left" w:pos="6135"/>
        </w:tabs>
        <w:overflowPunct w:val="0"/>
        <w:adjustRightInd w:val="0"/>
        <w:textAlignment w:val="baseline"/>
        <w:rPr>
          <w:sz w:val="28"/>
          <w:szCs w:val="28"/>
        </w:rPr>
      </w:pPr>
      <w:r w:rsidRPr="00315098">
        <w:rPr>
          <w:b/>
          <w:sz w:val="28"/>
          <w:szCs w:val="28"/>
        </w:rPr>
        <w:t>Інформаційні джерела</w:t>
      </w:r>
      <w:r w:rsidRPr="00315098">
        <w:rPr>
          <w:sz w:val="28"/>
          <w:szCs w:val="28"/>
        </w:rPr>
        <w:t>:</w:t>
      </w:r>
    </w:p>
    <w:p w:rsidR="00A92E09" w:rsidRPr="008424FE" w:rsidRDefault="00A92E09" w:rsidP="00A92E09">
      <w:pPr>
        <w:tabs>
          <w:tab w:val="left" w:pos="0"/>
          <w:tab w:val="left" w:pos="6135"/>
        </w:tabs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A92E09">
        <w:rPr>
          <w:sz w:val="28"/>
          <w:szCs w:val="28"/>
          <w:lang w:val="ru-RU"/>
        </w:rPr>
        <w:t xml:space="preserve">1. </w:t>
      </w:r>
      <w:r w:rsidRPr="008424FE">
        <w:rPr>
          <w:sz w:val="28"/>
          <w:szCs w:val="28"/>
        </w:rPr>
        <w:t>Дискурс. Енциклопедія сучасної України. URL: https://esu.com.ua/search_articles.php?id=24374</w:t>
      </w:r>
    </w:p>
    <w:p w:rsidR="00A92E09" w:rsidRPr="008424FE" w:rsidRDefault="00A92E09" w:rsidP="00A92E09">
      <w:pPr>
        <w:tabs>
          <w:tab w:val="left" w:pos="0"/>
          <w:tab w:val="left" w:pos="6135"/>
        </w:tabs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8424FE">
        <w:rPr>
          <w:sz w:val="28"/>
          <w:szCs w:val="28"/>
          <w:lang w:val="ru-RU"/>
        </w:rPr>
        <w:t xml:space="preserve">2. </w:t>
      </w:r>
      <w:r w:rsidRPr="008424FE">
        <w:rPr>
          <w:sz w:val="28"/>
          <w:szCs w:val="28"/>
        </w:rPr>
        <w:t>Колісник Ю.</w:t>
      </w:r>
      <w:r w:rsidRPr="008424FE">
        <w:t xml:space="preserve"> </w:t>
      </w:r>
      <w:r w:rsidRPr="008424FE">
        <w:rPr>
          <w:sz w:val="28"/>
          <w:szCs w:val="28"/>
        </w:rPr>
        <w:t>Текст і дискурс: проблеми дефініцій.</w:t>
      </w:r>
      <w:r w:rsidRPr="008424FE">
        <w:t xml:space="preserve"> </w:t>
      </w:r>
      <w:r w:rsidRPr="008424FE">
        <w:rPr>
          <w:sz w:val="28"/>
          <w:szCs w:val="28"/>
        </w:rPr>
        <w:t>URL:</w:t>
      </w:r>
      <w:r w:rsidRPr="008424FE">
        <w:t xml:space="preserve"> </w:t>
      </w:r>
      <w:r w:rsidRPr="008424FE">
        <w:rPr>
          <w:sz w:val="28"/>
          <w:szCs w:val="28"/>
        </w:rPr>
        <w:t>http://ena.lp.edu.ua:8080/bitstream/ntb/6988/1/25.pdf</w:t>
      </w:r>
    </w:p>
    <w:p w:rsidR="00A92E09" w:rsidRPr="008424FE" w:rsidRDefault="00A92E09" w:rsidP="00A92E09">
      <w:pPr>
        <w:tabs>
          <w:tab w:val="left" w:pos="0"/>
          <w:tab w:val="left" w:pos="6135"/>
        </w:tabs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8424FE">
        <w:rPr>
          <w:sz w:val="28"/>
          <w:szCs w:val="28"/>
          <w:lang w:val="ru-RU"/>
        </w:rPr>
        <w:t xml:space="preserve">3. </w:t>
      </w:r>
      <w:r w:rsidRPr="008424FE">
        <w:rPr>
          <w:sz w:val="28"/>
          <w:szCs w:val="28"/>
        </w:rPr>
        <w:t xml:space="preserve">Кравченко А.Г. Дискурс у світлі наукових дискусій. Концепція дискурсивного аналізу Т. ван </w:t>
      </w:r>
      <w:proofErr w:type="spellStart"/>
      <w:r w:rsidRPr="008424FE">
        <w:rPr>
          <w:sz w:val="28"/>
          <w:szCs w:val="28"/>
        </w:rPr>
        <w:t>Дейка</w:t>
      </w:r>
      <w:proofErr w:type="spellEnd"/>
      <w:r w:rsidRPr="008424FE">
        <w:rPr>
          <w:sz w:val="28"/>
          <w:szCs w:val="28"/>
        </w:rPr>
        <w:t xml:space="preserve">. </w:t>
      </w:r>
      <w:r w:rsidRPr="008424FE">
        <w:rPr>
          <w:sz w:val="28"/>
          <w:szCs w:val="28"/>
          <w:lang w:val="es-ES"/>
        </w:rPr>
        <w:t>URL</w:t>
      </w:r>
      <w:r w:rsidRPr="008424FE">
        <w:rPr>
          <w:sz w:val="28"/>
          <w:szCs w:val="28"/>
        </w:rPr>
        <w:t xml:space="preserve">: </w:t>
      </w:r>
      <w:hyperlink r:id="rId4" w:history="1">
        <w:r w:rsidRPr="008424FE">
          <w:rPr>
            <w:rStyle w:val="a3"/>
            <w:color w:val="auto"/>
            <w:sz w:val="28"/>
            <w:szCs w:val="28"/>
          </w:rPr>
          <w:t>http://eir.zntu.edu.ua/bitstream/123456789/1707/1/Kravchenko_Discourse.pdf</w:t>
        </w:r>
      </w:hyperlink>
    </w:p>
    <w:p w:rsidR="00A92E09" w:rsidRPr="008424FE" w:rsidRDefault="00A92E09" w:rsidP="00A92E09">
      <w:pPr>
        <w:tabs>
          <w:tab w:val="left" w:pos="0"/>
          <w:tab w:val="left" w:pos="6135"/>
        </w:tabs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8424FE">
        <w:rPr>
          <w:sz w:val="28"/>
          <w:szCs w:val="28"/>
          <w:lang w:val="ru-RU"/>
        </w:rPr>
        <w:t xml:space="preserve">4. </w:t>
      </w:r>
      <w:r w:rsidRPr="008424FE">
        <w:rPr>
          <w:sz w:val="28"/>
          <w:szCs w:val="28"/>
        </w:rPr>
        <w:t xml:space="preserve">Кириченко Т. С. Трактування терміну “дискурс” у сучасній лінгвістиці. </w:t>
      </w:r>
      <w:r w:rsidRPr="008424FE">
        <w:t xml:space="preserve"> </w:t>
      </w:r>
      <w:r w:rsidRPr="008424FE">
        <w:rPr>
          <w:sz w:val="28"/>
          <w:szCs w:val="28"/>
        </w:rPr>
        <w:t>URL:</w:t>
      </w:r>
      <w:r w:rsidRPr="008424FE">
        <w:t xml:space="preserve"> </w:t>
      </w:r>
      <w:hyperlink r:id="rId5" w:history="1">
        <w:r w:rsidRPr="008424FE">
          <w:rPr>
            <w:rStyle w:val="a3"/>
            <w:color w:val="auto"/>
            <w:sz w:val="28"/>
            <w:szCs w:val="28"/>
          </w:rPr>
          <w:t>https://naub.oa.edu.ua/2014/traktuvannya-terminu-dyskurs-u-suchasnij-linhvistytsi/</w:t>
        </w:r>
      </w:hyperlink>
    </w:p>
    <w:p w:rsidR="00A92E09" w:rsidRPr="00A92E09" w:rsidRDefault="00A92E09" w:rsidP="00A92E09">
      <w:pPr>
        <w:tabs>
          <w:tab w:val="left" w:pos="0"/>
          <w:tab w:val="left" w:pos="6135"/>
        </w:tabs>
        <w:overflowPunct w:val="0"/>
        <w:adjustRightInd w:val="0"/>
        <w:jc w:val="both"/>
        <w:textAlignment w:val="baseline"/>
        <w:rPr>
          <w:sz w:val="28"/>
          <w:szCs w:val="28"/>
          <w:lang w:val="en-US"/>
        </w:rPr>
      </w:pPr>
      <w:r w:rsidRPr="008424FE">
        <w:rPr>
          <w:sz w:val="28"/>
          <w:szCs w:val="28"/>
          <w:lang w:val="es-ES"/>
        </w:rPr>
        <w:t xml:space="preserve">5. Análisis del discurso. Centro Virtual Cervantes. </w:t>
      </w:r>
      <w:r w:rsidRPr="00A92E09">
        <w:rPr>
          <w:sz w:val="28"/>
          <w:szCs w:val="28"/>
          <w:lang w:val="en-US"/>
        </w:rPr>
        <w:t>URL</w:t>
      </w:r>
      <w:r w:rsidRPr="008424FE">
        <w:rPr>
          <w:sz w:val="28"/>
          <w:szCs w:val="28"/>
        </w:rPr>
        <w:t>:</w:t>
      </w:r>
      <w:r w:rsidRPr="00A92E09">
        <w:rPr>
          <w:sz w:val="28"/>
          <w:szCs w:val="28"/>
          <w:lang w:val="en-US"/>
        </w:rPr>
        <w:t xml:space="preserve"> https://cvc.cervantes.es/ensenanza/biblioteca_ele/diccio_ele/diccionario/analisisdiscurso.htm</w:t>
      </w:r>
    </w:p>
    <w:p w:rsidR="00A92E09" w:rsidRPr="008424FE" w:rsidRDefault="00A92E09" w:rsidP="00A92E09">
      <w:pPr>
        <w:tabs>
          <w:tab w:val="left" w:pos="0"/>
          <w:tab w:val="left" w:pos="6135"/>
        </w:tabs>
        <w:overflowPunct w:val="0"/>
        <w:adjustRightInd w:val="0"/>
        <w:jc w:val="both"/>
        <w:textAlignment w:val="baseline"/>
        <w:rPr>
          <w:sz w:val="28"/>
          <w:szCs w:val="28"/>
          <w:lang w:val="en-US"/>
        </w:rPr>
      </w:pPr>
      <w:r w:rsidRPr="008424FE">
        <w:rPr>
          <w:sz w:val="28"/>
          <w:szCs w:val="28"/>
          <w:lang w:val="es-ES"/>
        </w:rPr>
        <w:t xml:space="preserve">6. Núria A. Coherencia discursiva: dimensiones contextual, conceptual y gramatical. </w:t>
      </w:r>
      <w:r w:rsidRPr="008424FE">
        <w:rPr>
          <w:sz w:val="28"/>
          <w:szCs w:val="28"/>
          <w:lang w:val="en-US"/>
        </w:rPr>
        <w:t>URL</w:t>
      </w:r>
      <w:r w:rsidRPr="008424FE">
        <w:rPr>
          <w:sz w:val="28"/>
          <w:szCs w:val="28"/>
        </w:rPr>
        <w:t>:</w:t>
      </w:r>
      <w:r w:rsidRPr="008424FE">
        <w:rPr>
          <w:sz w:val="28"/>
          <w:szCs w:val="28"/>
          <w:lang w:val="en-US"/>
        </w:rPr>
        <w:t xml:space="preserve"> file:///C:/Users/38050/Downloads/41851-Texto%20del%20art%C3%ADculo%20an%C3%B3nimo-58603-1-10-20130422.pdf</w:t>
      </w:r>
    </w:p>
    <w:p w:rsidR="00A92E09" w:rsidRPr="008424FE" w:rsidRDefault="00A92E09" w:rsidP="00A92E09">
      <w:pPr>
        <w:tabs>
          <w:tab w:val="left" w:pos="0"/>
          <w:tab w:val="left" w:pos="6135"/>
        </w:tabs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8424FE">
        <w:rPr>
          <w:sz w:val="28"/>
          <w:szCs w:val="28"/>
          <w:lang w:val="es-ES"/>
        </w:rPr>
        <w:t xml:space="preserve">7. </w:t>
      </w:r>
      <w:proofErr w:type="spellStart"/>
      <w:r w:rsidRPr="008424FE">
        <w:rPr>
          <w:sz w:val="28"/>
          <w:szCs w:val="28"/>
        </w:rPr>
        <w:t>Dooley</w:t>
      </w:r>
      <w:proofErr w:type="spellEnd"/>
      <w:r w:rsidRPr="008424FE">
        <w:rPr>
          <w:sz w:val="28"/>
          <w:szCs w:val="28"/>
        </w:rPr>
        <w:t xml:space="preserve"> </w:t>
      </w:r>
      <w:r w:rsidRPr="008424FE">
        <w:rPr>
          <w:sz w:val="28"/>
          <w:szCs w:val="28"/>
          <w:lang w:val="es-ES"/>
        </w:rPr>
        <w:t>R.</w:t>
      </w:r>
      <w:r w:rsidRPr="008424FE">
        <w:rPr>
          <w:sz w:val="28"/>
          <w:szCs w:val="28"/>
        </w:rPr>
        <w:t>A.</w:t>
      </w:r>
      <w:r w:rsidRPr="008424FE">
        <w:rPr>
          <w:sz w:val="28"/>
          <w:szCs w:val="28"/>
          <w:lang w:val="es-ES"/>
        </w:rPr>
        <w:t>,</w:t>
      </w:r>
      <w:r w:rsidRPr="008424FE">
        <w:rPr>
          <w:sz w:val="28"/>
          <w:szCs w:val="28"/>
        </w:rPr>
        <w:t xml:space="preserve"> </w:t>
      </w:r>
      <w:proofErr w:type="spellStart"/>
      <w:r w:rsidRPr="008424FE">
        <w:rPr>
          <w:sz w:val="28"/>
          <w:szCs w:val="28"/>
        </w:rPr>
        <w:t>Levinsohn</w:t>
      </w:r>
      <w:proofErr w:type="spellEnd"/>
      <w:r w:rsidRPr="008424FE">
        <w:rPr>
          <w:sz w:val="28"/>
          <w:szCs w:val="28"/>
        </w:rPr>
        <w:t xml:space="preserve"> S. H. </w:t>
      </w:r>
      <w:proofErr w:type="spellStart"/>
      <w:r w:rsidRPr="008424FE">
        <w:rPr>
          <w:sz w:val="28"/>
          <w:szCs w:val="28"/>
        </w:rPr>
        <w:t>Análisis</w:t>
      </w:r>
      <w:proofErr w:type="spellEnd"/>
      <w:r w:rsidRPr="008424FE">
        <w:rPr>
          <w:sz w:val="28"/>
          <w:szCs w:val="28"/>
        </w:rPr>
        <w:t xml:space="preserve"> </w:t>
      </w:r>
      <w:proofErr w:type="spellStart"/>
      <w:r w:rsidRPr="008424FE">
        <w:rPr>
          <w:sz w:val="28"/>
          <w:szCs w:val="28"/>
        </w:rPr>
        <w:t>del</w:t>
      </w:r>
      <w:proofErr w:type="spellEnd"/>
      <w:r w:rsidRPr="008424FE">
        <w:rPr>
          <w:sz w:val="28"/>
          <w:szCs w:val="28"/>
        </w:rPr>
        <w:t xml:space="preserve"> </w:t>
      </w:r>
      <w:proofErr w:type="spellStart"/>
      <w:r w:rsidRPr="008424FE">
        <w:rPr>
          <w:sz w:val="28"/>
          <w:szCs w:val="28"/>
        </w:rPr>
        <w:t>discurso</w:t>
      </w:r>
      <w:proofErr w:type="spellEnd"/>
      <w:r w:rsidRPr="008424FE">
        <w:rPr>
          <w:sz w:val="28"/>
          <w:szCs w:val="28"/>
        </w:rPr>
        <w:t xml:space="preserve"> </w:t>
      </w:r>
      <w:proofErr w:type="spellStart"/>
      <w:r w:rsidRPr="008424FE">
        <w:rPr>
          <w:sz w:val="28"/>
          <w:szCs w:val="28"/>
        </w:rPr>
        <w:t>Manual</w:t>
      </w:r>
      <w:proofErr w:type="spellEnd"/>
      <w:r w:rsidRPr="008424FE">
        <w:rPr>
          <w:sz w:val="28"/>
          <w:szCs w:val="28"/>
        </w:rPr>
        <w:t xml:space="preserve"> </w:t>
      </w:r>
      <w:proofErr w:type="spellStart"/>
      <w:r w:rsidRPr="008424FE">
        <w:rPr>
          <w:sz w:val="28"/>
          <w:szCs w:val="28"/>
        </w:rPr>
        <w:t>de</w:t>
      </w:r>
      <w:proofErr w:type="spellEnd"/>
      <w:r w:rsidRPr="008424FE">
        <w:rPr>
          <w:sz w:val="28"/>
          <w:szCs w:val="28"/>
        </w:rPr>
        <w:t xml:space="preserve"> </w:t>
      </w:r>
      <w:proofErr w:type="spellStart"/>
      <w:r w:rsidRPr="008424FE">
        <w:rPr>
          <w:sz w:val="28"/>
          <w:szCs w:val="28"/>
        </w:rPr>
        <w:t>conceptos</w:t>
      </w:r>
      <w:proofErr w:type="spellEnd"/>
      <w:r w:rsidRPr="008424FE">
        <w:rPr>
          <w:sz w:val="28"/>
          <w:szCs w:val="28"/>
        </w:rPr>
        <w:t xml:space="preserve"> </w:t>
      </w:r>
      <w:proofErr w:type="spellStart"/>
      <w:r w:rsidRPr="008424FE">
        <w:rPr>
          <w:sz w:val="28"/>
          <w:szCs w:val="28"/>
        </w:rPr>
        <w:t>básicos</w:t>
      </w:r>
      <w:proofErr w:type="spellEnd"/>
      <w:r w:rsidRPr="008424FE">
        <w:rPr>
          <w:sz w:val="28"/>
          <w:szCs w:val="28"/>
          <w:lang w:val="es-ES"/>
        </w:rPr>
        <w:t xml:space="preserve">. </w:t>
      </w:r>
      <w:r w:rsidRPr="008424FE">
        <w:rPr>
          <w:sz w:val="28"/>
          <w:szCs w:val="28"/>
        </w:rPr>
        <w:t>URL:</w:t>
      </w:r>
      <w:r w:rsidRPr="008424FE">
        <w:t xml:space="preserve"> </w:t>
      </w:r>
      <w:r w:rsidRPr="008424FE">
        <w:rPr>
          <w:sz w:val="28"/>
          <w:szCs w:val="28"/>
        </w:rPr>
        <w:t xml:space="preserve"> </w:t>
      </w:r>
      <w:hyperlink r:id="rId6" w:history="1">
        <w:r w:rsidRPr="008424FE">
          <w:rPr>
            <w:rStyle w:val="a3"/>
            <w:color w:val="auto"/>
            <w:sz w:val="28"/>
            <w:szCs w:val="28"/>
          </w:rPr>
          <w:t>https://www.sil.org/system/files/reapdata/79/45/79/79457946315783935811554173078826432249/spn_AnalisisDiscurso.pdf</w:t>
        </w:r>
      </w:hyperlink>
    </w:p>
    <w:p w:rsidR="00A92E09" w:rsidRPr="008424FE" w:rsidRDefault="00A92E09" w:rsidP="00A92E09">
      <w:pPr>
        <w:tabs>
          <w:tab w:val="left" w:pos="0"/>
          <w:tab w:val="left" w:pos="6135"/>
        </w:tabs>
        <w:overflowPunct w:val="0"/>
        <w:adjustRightInd w:val="0"/>
        <w:jc w:val="both"/>
        <w:textAlignment w:val="baseline"/>
        <w:rPr>
          <w:sz w:val="28"/>
          <w:szCs w:val="28"/>
          <w:lang w:val="en-US"/>
        </w:rPr>
      </w:pPr>
      <w:r w:rsidRPr="008424FE">
        <w:rPr>
          <w:sz w:val="28"/>
          <w:szCs w:val="28"/>
          <w:lang w:val="es-ES"/>
        </w:rPr>
        <w:t xml:space="preserve">8. Formas del discurso. Tipología textual. </w:t>
      </w:r>
      <w:r w:rsidRPr="008424FE">
        <w:rPr>
          <w:sz w:val="28"/>
          <w:szCs w:val="28"/>
          <w:lang w:val="en-US"/>
        </w:rPr>
        <w:t xml:space="preserve">URL: </w:t>
      </w:r>
      <w:r w:rsidRPr="008424FE">
        <w:t xml:space="preserve"> </w:t>
      </w:r>
      <w:r w:rsidRPr="008424FE">
        <w:rPr>
          <w:sz w:val="28"/>
          <w:szCs w:val="28"/>
          <w:lang w:val="en-US"/>
        </w:rPr>
        <w:t xml:space="preserve">https://es.slideshare.net/ieslaorden/las-formas-del-discurso-tipologa-textual </w:t>
      </w:r>
    </w:p>
    <w:p w:rsidR="00A92E09" w:rsidRPr="008424FE" w:rsidRDefault="00A92E09" w:rsidP="00A92E09">
      <w:pPr>
        <w:tabs>
          <w:tab w:val="left" w:pos="0"/>
          <w:tab w:val="left" w:pos="6135"/>
        </w:tabs>
        <w:overflowPunct w:val="0"/>
        <w:adjustRightInd w:val="0"/>
        <w:jc w:val="both"/>
        <w:textAlignment w:val="baseline"/>
        <w:rPr>
          <w:sz w:val="28"/>
          <w:szCs w:val="28"/>
          <w:lang w:val="en-US"/>
        </w:rPr>
      </w:pPr>
      <w:r w:rsidRPr="008424FE">
        <w:rPr>
          <w:sz w:val="28"/>
          <w:szCs w:val="28"/>
          <w:lang w:val="es-ES"/>
        </w:rPr>
        <w:t xml:space="preserve">9. </w:t>
      </w:r>
      <w:proofErr w:type="spellStart"/>
      <w:r w:rsidRPr="008424FE">
        <w:rPr>
          <w:sz w:val="28"/>
          <w:szCs w:val="28"/>
        </w:rPr>
        <w:t>Islas</w:t>
      </w:r>
      <w:proofErr w:type="spellEnd"/>
      <w:r w:rsidRPr="008424FE">
        <w:rPr>
          <w:sz w:val="28"/>
          <w:szCs w:val="28"/>
        </w:rPr>
        <w:t xml:space="preserve"> </w:t>
      </w:r>
      <w:proofErr w:type="spellStart"/>
      <w:r w:rsidRPr="008424FE">
        <w:rPr>
          <w:sz w:val="28"/>
          <w:szCs w:val="28"/>
        </w:rPr>
        <w:t>Flores</w:t>
      </w:r>
      <w:proofErr w:type="spellEnd"/>
      <w:r w:rsidRPr="008424FE">
        <w:rPr>
          <w:sz w:val="28"/>
          <w:szCs w:val="28"/>
          <w:lang w:val="es-ES"/>
        </w:rPr>
        <w:t xml:space="preserve"> M.A., </w:t>
      </w:r>
      <w:proofErr w:type="spellStart"/>
      <w:r w:rsidRPr="008424FE">
        <w:rPr>
          <w:sz w:val="28"/>
          <w:szCs w:val="28"/>
        </w:rPr>
        <w:t>Horta</w:t>
      </w:r>
      <w:proofErr w:type="spellEnd"/>
      <w:r w:rsidRPr="008424FE">
        <w:rPr>
          <w:sz w:val="28"/>
          <w:szCs w:val="28"/>
        </w:rPr>
        <w:t xml:space="preserve"> </w:t>
      </w:r>
      <w:proofErr w:type="spellStart"/>
      <w:r w:rsidRPr="008424FE">
        <w:rPr>
          <w:sz w:val="28"/>
          <w:szCs w:val="28"/>
        </w:rPr>
        <w:t>Gómez</w:t>
      </w:r>
      <w:proofErr w:type="spellEnd"/>
      <w:r w:rsidRPr="008424FE">
        <w:rPr>
          <w:sz w:val="28"/>
          <w:szCs w:val="28"/>
          <w:lang w:val="es-ES"/>
        </w:rPr>
        <w:t xml:space="preserve"> J.C. Teoría y Análisis del Discurso. </w:t>
      </w:r>
      <w:r w:rsidRPr="008424FE">
        <w:rPr>
          <w:sz w:val="28"/>
          <w:szCs w:val="28"/>
        </w:rPr>
        <w:t>URL:</w:t>
      </w:r>
      <w:r w:rsidRPr="008424FE">
        <w:t xml:space="preserve"> </w:t>
      </w:r>
      <w:r w:rsidRPr="008424FE">
        <w:rPr>
          <w:sz w:val="28"/>
          <w:szCs w:val="28"/>
        </w:rPr>
        <w:t xml:space="preserve"> </w:t>
      </w:r>
      <w:r w:rsidRPr="008424FE">
        <w:rPr>
          <w:sz w:val="28"/>
          <w:szCs w:val="28"/>
          <w:lang w:val="en-US"/>
        </w:rPr>
        <w:t>https://suaed.politicas.unam.mx/portal/formacionbasica/pdf/2017/discurso.pdf</w:t>
      </w:r>
    </w:p>
    <w:p w:rsidR="00A92E09" w:rsidRPr="008424FE" w:rsidRDefault="00A92E09" w:rsidP="00A92E09">
      <w:pPr>
        <w:tabs>
          <w:tab w:val="left" w:pos="0"/>
          <w:tab w:val="left" w:pos="6135"/>
        </w:tabs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8424FE">
        <w:rPr>
          <w:sz w:val="28"/>
          <w:szCs w:val="28"/>
          <w:lang w:val="es-ES"/>
        </w:rPr>
        <w:t>10. Manzano V. Introducción al análisis del discurso.</w:t>
      </w:r>
      <w:r w:rsidRPr="008424FE">
        <w:t xml:space="preserve"> </w:t>
      </w:r>
      <w:r w:rsidRPr="008424FE">
        <w:rPr>
          <w:sz w:val="28"/>
          <w:szCs w:val="28"/>
        </w:rPr>
        <w:t>URL:</w:t>
      </w:r>
      <w:r w:rsidRPr="008424FE">
        <w:rPr>
          <w:sz w:val="28"/>
          <w:szCs w:val="28"/>
          <w:lang w:val="es-ES"/>
        </w:rPr>
        <w:t>https</w:t>
      </w:r>
      <w:r w:rsidRPr="008424FE">
        <w:rPr>
          <w:sz w:val="28"/>
          <w:szCs w:val="28"/>
        </w:rPr>
        <w:t>://</w:t>
      </w:r>
      <w:r w:rsidRPr="008424FE">
        <w:rPr>
          <w:sz w:val="28"/>
          <w:szCs w:val="28"/>
          <w:lang w:val="es-ES"/>
        </w:rPr>
        <w:t>personal</w:t>
      </w:r>
      <w:r w:rsidRPr="008424FE">
        <w:rPr>
          <w:sz w:val="28"/>
          <w:szCs w:val="28"/>
        </w:rPr>
        <w:t>.</w:t>
      </w:r>
      <w:r w:rsidRPr="008424FE">
        <w:rPr>
          <w:sz w:val="28"/>
          <w:szCs w:val="28"/>
          <w:lang w:val="es-ES"/>
        </w:rPr>
        <w:t>us</w:t>
      </w:r>
      <w:r w:rsidRPr="008424FE">
        <w:rPr>
          <w:sz w:val="28"/>
          <w:szCs w:val="28"/>
        </w:rPr>
        <w:t>.</w:t>
      </w:r>
      <w:r w:rsidRPr="008424FE">
        <w:rPr>
          <w:sz w:val="28"/>
          <w:szCs w:val="28"/>
          <w:lang w:val="es-ES"/>
        </w:rPr>
        <w:t>es</w:t>
      </w:r>
      <w:r w:rsidRPr="008424FE">
        <w:rPr>
          <w:sz w:val="28"/>
          <w:szCs w:val="28"/>
        </w:rPr>
        <w:t>/</w:t>
      </w:r>
      <w:r w:rsidRPr="008424FE">
        <w:rPr>
          <w:sz w:val="28"/>
          <w:szCs w:val="28"/>
          <w:lang w:val="es-ES"/>
        </w:rPr>
        <w:t>vmanzano</w:t>
      </w:r>
      <w:r w:rsidRPr="008424FE">
        <w:rPr>
          <w:sz w:val="28"/>
          <w:szCs w:val="28"/>
        </w:rPr>
        <w:t>/</w:t>
      </w:r>
      <w:r w:rsidRPr="008424FE">
        <w:rPr>
          <w:sz w:val="28"/>
          <w:szCs w:val="28"/>
          <w:lang w:val="es-ES"/>
        </w:rPr>
        <w:t>docencia</w:t>
      </w:r>
      <w:r w:rsidRPr="008424FE">
        <w:rPr>
          <w:sz w:val="28"/>
          <w:szCs w:val="28"/>
        </w:rPr>
        <w:t>/</w:t>
      </w:r>
      <w:r w:rsidRPr="008424FE">
        <w:rPr>
          <w:sz w:val="28"/>
          <w:szCs w:val="28"/>
          <w:lang w:val="es-ES"/>
        </w:rPr>
        <w:t>metodos</w:t>
      </w:r>
      <w:r w:rsidRPr="008424FE">
        <w:rPr>
          <w:sz w:val="28"/>
          <w:szCs w:val="28"/>
        </w:rPr>
        <w:t>/</w:t>
      </w:r>
      <w:r w:rsidRPr="008424FE">
        <w:rPr>
          <w:sz w:val="28"/>
          <w:szCs w:val="28"/>
          <w:lang w:val="es-ES"/>
        </w:rPr>
        <w:t>discurso</w:t>
      </w:r>
      <w:r w:rsidRPr="008424FE">
        <w:rPr>
          <w:sz w:val="28"/>
          <w:szCs w:val="28"/>
        </w:rPr>
        <w:t>.</w:t>
      </w:r>
      <w:r w:rsidRPr="008424FE">
        <w:rPr>
          <w:sz w:val="28"/>
          <w:szCs w:val="28"/>
          <w:lang w:val="es-ES"/>
        </w:rPr>
        <w:t>pdf</w:t>
      </w:r>
    </w:p>
    <w:p w:rsidR="00A92E09" w:rsidRPr="008424FE" w:rsidRDefault="00A92E09" w:rsidP="00A92E09">
      <w:pPr>
        <w:tabs>
          <w:tab w:val="left" w:pos="0"/>
          <w:tab w:val="left" w:pos="6135"/>
        </w:tabs>
        <w:overflowPunct w:val="0"/>
        <w:adjustRightInd w:val="0"/>
        <w:jc w:val="both"/>
        <w:textAlignment w:val="baseline"/>
        <w:rPr>
          <w:sz w:val="28"/>
          <w:szCs w:val="28"/>
          <w:lang w:val="en-US"/>
        </w:rPr>
      </w:pPr>
      <w:r w:rsidRPr="008424FE">
        <w:rPr>
          <w:sz w:val="28"/>
          <w:szCs w:val="28"/>
          <w:lang w:val="es-ES"/>
        </w:rPr>
        <w:t>11. Santander P. Por qué y cómo hacer Análisis de Discurso.</w:t>
      </w:r>
      <w:r w:rsidRPr="008424FE">
        <w:t xml:space="preserve"> </w:t>
      </w:r>
      <w:r w:rsidRPr="008424FE">
        <w:rPr>
          <w:sz w:val="28"/>
          <w:szCs w:val="28"/>
        </w:rPr>
        <w:t>URL:</w:t>
      </w:r>
      <w:r w:rsidRPr="008424FE">
        <w:t xml:space="preserve"> </w:t>
      </w:r>
      <w:hyperlink r:id="rId7" w:history="1">
        <w:r w:rsidRPr="008424FE">
          <w:rPr>
            <w:rStyle w:val="a3"/>
            <w:color w:val="auto"/>
            <w:sz w:val="28"/>
            <w:szCs w:val="28"/>
            <w:lang w:val="en-US"/>
          </w:rPr>
          <w:t>https://www.scielo.cl/scielo.php?script=sci_arttext&amp;pid=S0717-554X2011000200006&amp;lang=es</w:t>
        </w:r>
      </w:hyperlink>
    </w:p>
    <w:p w:rsidR="00A92E09" w:rsidRPr="008424FE" w:rsidRDefault="00A92E09" w:rsidP="00A92E09">
      <w:pPr>
        <w:tabs>
          <w:tab w:val="left" w:pos="0"/>
          <w:tab w:val="left" w:pos="6135"/>
        </w:tabs>
        <w:overflowPunct w:val="0"/>
        <w:adjustRightInd w:val="0"/>
        <w:jc w:val="both"/>
        <w:textAlignment w:val="baseline"/>
        <w:rPr>
          <w:sz w:val="28"/>
          <w:szCs w:val="28"/>
          <w:lang w:val="es-ES"/>
        </w:rPr>
      </w:pPr>
      <w:r w:rsidRPr="008424FE">
        <w:rPr>
          <w:sz w:val="28"/>
          <w:szCs w:val="28"/>
          <w:lang w:val="es-ES"/>
        </w:rPr>
        <w:t>12. Ulloa S.A., Barrios G.C.</w:t>
      </w:r>
      <w:r w:rsidRPr="008424FE">
        <w:t xml:space="preserve"> </w:t>
      </w:r>
      <w:r w:rsidRPr="008424FE">
        <w:rPr>
          <w:sz w:val="28"/>
          <w:szCs w:val="28"/>
          <w:lang w:val="es-ES"/>
        </w:rPr>
        <w:t>Teoría del texto y tipología discursiva.</w:t>
      </w:r>
      <w:r w:rsidRPr="008424FE">
        <w:t xml:space="preserve"> </w:t>
      </w:r>
      <w:r w:rsidRPr="008424FE">
        <w:rPr>
          <w:sz w:val="28"/>
          <w:szCs w:val="28"/>
          <w:lang w:val="es-ES"/>
        </w:rPr>
        <w:t xml:space="preserve">URL: </w:t>
      </w:r>
      <w:r w:rsidRPr="008424FE">
        <w:t xml:space="preserve"> </w:t>
      </w:r>
      <w:hyperlink r:id="rId8" w:history="1">
        <w:r w:rsidRPr="008424FE">
          <w:rPr>
            <w:rStyle w:val="a3"/>
            <w:color w:val="auto"/>
            <w:sz w:val="28"/>
            <w:szCs w:val="28"/>
            <w:lang w:val="es-ES"/>
          </w:rPr>
          <w:t>https://www.redalyc.org/pdf/860/86011529019.pdf</w:t>
        </w:r>
      </w:hyperlink>
    </w:p>
    <w:p w:rsidR="00A92E09" w:rsidRPr="00916C40" w:rsidRDefault="00A92E09" w:rsidP="00A92E09">
      <w:pPr>
        <w:tabs>
          <w:tab w:val="left" w:pos="0"/>
          <w:tab w:val="left" w:pos="6135"/>
        </w:tabs>
        <w:overflowPunct w:val="0"/>
        <w:adjustRightInd w:val="0"/>
        <w:jc w:val="both"/>
        <w:textAlignment w:val="baseline"/>
        <w:rPr>
          <w:sz w:val="28"/>
          <w:szCs w:val="28"/>
          <w:lang w:val="es-ES"/>
        </w:rPr>
      </w:pPr>
    </w:p>
    <w:p w:rsidR="00B075EA" w:rsidRDefault="00B075EA">
      <w:bookmarkStart w:id="0" w:name="_GoBack"/>
      <w:bookmarkEnd w:id="0"/>
    </w:p>
    <w:sectPr w:rsidR="00B075EA" w:rsidSect="004827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E09"/>
    <w:rsid w:val="00A92E09"/>
    <w:rsid w:val="00B0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8722C-0A73-49CB-AF56-A6BD5991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E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92E0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dalyc.org/pdf/860/86011529019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ielo.cl/scielo.php?script=sci_arttext&amp;pid=S0717-554X2011000200006&amp;lang=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il.org/system/files/reapdata/79/45/79/79457946315783935811554173078826432249/spn_AnalisisDiscurso.pdf" TargetMode="External"/><Relationship Id="rId5" Type="http://schemas.openxmlformats.org/officeDocument/2006/relationships/hyperlink" Target="https://naub.oa.edu.ua/2014/traktuvannya-terminu-dyskurs-u-suchasnij-linhvistytsi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eir.zntu.edu.ua/bitstream/123456789/1707/1/Kravchenko_Discourse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 Telkob</dc:creator>
  <cp:keywords/>
  <dc:description/>
  <cp:lastModifiedBy>Uri Telkob</cp:lastModifiedBy>
  <cp:revision>1</cp:revision>
  <dcterms:created xsi:type="dcterms:W3CDTF">2021-09-01T10:33:00Z</dcterms:created>
  <dcterms:modified xsi:type="dcterms:W3CDTF">2021-09-01T10:34:00Z</dcterms:modified>
</cp:coreProperties>
</file>