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848" w:rsidRDefault="00714848" w:rsidP="00714848">
      <w:pPr>
        <w:pStyle w:val="3"/>
        <w:numPr>
          <w:ilvl w:val="2"/>
          <w:numId w:val="9"/>
        </w:numPr>
        <w:tabs>
          <w:tab w:val="left" w:pos="1721"/>
        </w:tabs>
        <w:spacing w:before="167"/>
        <w:ind w:hanging="853"/>
        <w:jc w:val="both"/>
      </w:pPr>
      <w:r>
        <w:t>Підхід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аналізу</w:t>
      </w:r>
      <w:r>
        <w:rPr>
          <w:spacing w:val="-2"/>
        </w:rPr>
        <w:t xml:space="preserve"> </w:t>
      </w:r>
      <w:r>
        <w:t>альтернативних</w:t>
      </w:r>
      <w:r>
        <w:rPr>
          <w:spacing w:val="-1"/>
        </w:rPr>
        <w:t xml:space="preserve"> </w:t>
      </w:r>
      <w:r>
        <w:t>варіантів</w:t>
      </w:r>
    </w:p>
    <w:p w:rsidR="00714848" w:rsidRDefault="00714848" w:rsidP="00714848">
      <w:pPr>
        <w:pStyle w:val="a3"/>
        <w:spacing w:before="115"/>
        <w:ind w:left="302" w:right="311" w:firstLine="566"/>
        <w:jc w:val="both"/>
      </w:pPr>
      <w:r>
        <w:t>Для того, щоб упевнитись у вірності вибору ДПП як способу досягнення певної</w:t>
      </w:r>
      <w:r>
        <w:rPr>
          <w:spacing w:val="1"/>
        </w:rPr>
        <w:t xml:space="preserve"> </w:t>
      </w:r>
      <w:r>
        <w:t>соціально-економічної</w:t>
      </w:r>
      <w:r>
        <w:rPr>
          <w:spacing w:val="1"/>
        </w:rPr>
        <w:t xml:space="preserve"> </w:t>
      </w:r>
      <w:r>
        <w:t>мети,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піти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«методу</w:t>
      </w:r>
      <w:r>
        <w:rPr>
          <w:spacing w:val="1"/>
        </w:rPr>
        <w:t xml:space="preserve"> </w:t>
      </w:r>
      <w:r>
        <w:t>супротивного</w:t>
      </w:r>
      <w:r>
        <w:rPr>
          <w:spacing w:val="60"/>
        </w:rPr>
        <w:t xml:space="preserve"> </w:t>
      </w:r>
      <w:r>
        <w:t>аналізу»,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проаналізувати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можливі</w:t>
      </w:r>
      <w:r>
        <w:rPr>
          <w:spacing w:val="1"/>
        </w:rPr>
        <w:t xml:space="preserve"> </w:t>
      </w:r>
      <w:r>
        <w:t>варіанти,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будуть</w:t>
      </w:r>
      <w:r>
        <w:rPr>
          <w:spacing w:val="1"/>
        </w:rPr>
        <w:t xml:space="preserve"> </w:t>
      </w:r>
      <w:r>
        <w:t>відкинуті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менш</w:t>
      </w:r>
      <w:r>
        <w:rPr>
          <w:spacing w:val="1"/>
        </w:rPr>
        <w:t xml:space="preserve"> </w:t>
      </w:r>
      <w:r>
        <w:t>результативні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життєздатні,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підтвердиться</w:t>
      </w:r>
      <w:r>
        <w:rPr>
          <w:spacing w:val="1"/>
        </w:rPr>
        <w:t xml:space="preserve"> </w:t>
      </w:r>
      <w:r>
        <w:t>потреба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ДПП.</w:t>
      </w:r>
      <w:r>
        <w:rPr>
          <w:spacing w:val="1"/>
        </w:rPr>
        <w:t xml:space="preserve"> </w:t>
      </w:r>
      <w:r>
        <w:t>Проекти</w:t>
      </w:r>
      <w:r>
        <w:rPr>
          <w:spacing w:val="1"/>
        </w:rPr>
        <w:t xml:space="preserve"> </w:t>
      </w:r>
      <w:r>
        <w:t>називають</w:t>
      </w:r>
      <w:r>
        <w:rPr>
          <w:spacing w:val="-57"/>
        </w:rPr>
        <w:t xml:space="preserve"> </w:t>
      </w:r>
      <w:r>
        <w:t>альтернативними, якщо здійснення одного з них робить неможливим або недоцільним</w:t>
      </w:r>
      <w:r>
        <w:rPr>
          <w:spacing w:val="1"/>
        </w:rPr>
        <w:t xml:space="preserve"> </w:t>
      </w:r>
      <w:r>
        <w:t>здійснення</w:t>
      </w:r>
      <w:r>
        <w:rPr>
          <w:spacing w:val="-1"/>
        </w:rPr>
        <w:t xml:space="preserve"> </w:t>
      </w:r>
      <w:r>
        <w:t>інших.</w:t>
      </w:r>
    </w:p>
    <w:p w:rsidR="00714848" w:rsidRDefault="00714848" w:rsidP="00714848">
      <w:pPr>
        <w:pStyle w:val="a3"/>
        <w:spacing w:before="118"/>
        <w:ind w:left="302" w:right="312" w:firstLine="566"/>
        <w:jc w:val="both"/>
      </w:pPr>
      <w:r>
        <w:t>Існують</w:t>
      </w:r>
      <w:r>
        <w:rPr>
          <w:spacing w:val="1"/>
        </w:rPr>
        <w:t xml:space="preserve"> </w:t>
      </w:r>
      <w:r>
        <w:t>різні методи оцінки та вибору кращого</w:t>
      </w:r>
      <w:r>
        <w:rPr>
          <w:spacing w:val="1"/>
        </w:rPr>
        <w:t xml:space="preserve"> </w:t>
      </w:r>
      <w:r>
        <w:t>варіанту досягнення</w:t>
      </w:r>
      <w:r>
        <w:rPr>
          <w:spacing w:val="1"/>
        </w:rPr>
        <w:t xml:space="preserve"> </w:t>
      </w:r>
      <w:r>
        <w:t>мети</w:t>
      </w:r>
      <w:r>
        <w:rPr>
          <w:spacing w:val="1"/>
        </w:rPr>
        <w:t xml:space="preserve"> </w:t>
      </w:r>
      <w:r>
        <w:t>ДПП.</w:t>
      </w:r>
      <w:r>
        <w:rPr>
          <w:spacing w:val="1"/>
        </w:rPr>
        <w:t xml:space="preserve"> </w:t>
      </w:r>
      <w:r>
        <w:t>Метод</w:t>
      </w:r>
      <w:r>
        <w:rPr>
          <w:spacing w:val="-4"/>
        </w:rPr>
        <w:t xml:space="preserve"> </w:t>
      </w:r>
      <w:r>
        <w:t>експертної</w:t>
      </w:r>
      <w:r>
        <w:rPr>
          <w:spacing w:val="-2"/>
        </w:rPr>
        <w:t xml:space="preserve"> </w:t>
      </w:r>
      <w:r>
        <w:t>оцінки</w:t>
      </w:r>
      <w:r>
        <w:rPr>
          <w:spacing w:val="-3"/>
        </w:rPr>
        <w:t xml:space="preserve"> </w:t>
      </w:r>
      <w:r>
        <w:t>дозволяє</w:t>
      </w:r>
      <w:r>
        <w:rPr>
          <w:spacing w:val="-3"/>
        </w:rPr>
        <w:t xml:space="preserve"> </w:t>
      </w:r>
      <w:r>
        <w:t>врахувати</w:t>
      </w:r>
      <w:r>
        <w:rPr>
          <w:spacing w:val="-3"/>
        </w:rPr>
        <w:t xml:space="preserve"> </w:t>
      </w:r>
      <w:r>
        <w:t>кількісні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якісні</w:t>
      </w:r>
      <w:r>
        <w:rPr>
          <w:spacing w:val="-4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>проекту.</w:t>
      </w:r>
    </w:p>
    <w:p w:rsidR="00714848" w:rsidRDefault="00714848" w:rsidP="00714848">
      <w:pPr>
        <w:pStyle w:val="a3"/>
        <w:spacing w:before="120"/>
        <w:ind w:left="868"/>
        <w:jc w:val="both"/>
      </w:pPr>
      <w:r>
        <w:t>Алгоритм</w:t>
      </w:r>
      <w:r>
        <w:rPr>
          <w:spacing w:val="-6"/>
        </w:rPr>
        <w:t xml:space="preserve"> </w:t>
      </w:r>
      <w:r>
        <w:t>експертної</w:t>
      </w:r>
      <w:r>
        <w:rPr>
          <w:spacing w:val="-4"/>
        </w:rPr>
        <w:t xml:space="preserve"> </w:t>
      </w:r>
      <w:r>
        <w:t>оцінки</w:t>
      </w:r>
      <w:r>
        <w:rPr>
          <w:spacing w:val="-5"/>
        </w:rPr>
        <w:t xml:space="preserve"> </w:t>
      </w:r>
      <w:r>
        <w:t>альтернативних</w:t>
      </w:r>
      <w:r>
        <w:rPr>
          <w:spacing w:val="-3"/>
        </w:rPr>
        <w:t xml:space="preserve"> </w:t>
      </w:r>
      <w:r>
        <w:t>варіантів:</w:t>
      </w:r>
    </w:p>
    <w:p w:rsidR="00714848" w:rsidRDefault="00714848" w:rsidP="00714848">
      <w:pPr>
        <w:pStyle w:val="a5"/>
        <w:numPr>
          <w:ilvl w:val="3"/>
          <w:numId w:val="9"/>
        </w:numPr>
        <w:tabs>
          <w:tab w:val="left" w:pos="1721"/>
        </w:tabs>
        <w:spacing w:before="121"/>
        <w:ind w:right="309"/>
        <w:jc w:val="both"/>
        <w:rPr>
          <w:sz w:val="24"/>
        </w:rPr>
      </w:pPr>
      <w:r>
        <w:rPr>
          <w:sz w:val="24"/>
        </w:rPr>
        <w:t>Визначити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фактори,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значній</w:t>
      </w:r>
      <w:r>
        <w:rPr>
          <w:spacing w:val="1"/>
          <w:sz w:val="24"/>
        </w:rPr>
        <w:t xml:space="preserve"> </w:t>
      </w:r>
      <w:r>
        <w:rPr>
          <w:sz w:val="24"/>
        </w:rPr>
        <w:t>мірі</w:t>
      </w:r>
      <w:r>
        <w:rPr>
          <w:spacing w:val="1"/>
          <w:sz w:val="24"/>
        </w:rPr>
        <w:t xml:space="preserve"> </w:t>
      </w:r>
      <w:r>
        <w:rPr>
          <w:sz w:val="24"/>
        </w:rPr>
        <w:t>можуть</w:t>
      </w:r>
      <w:r>
        <w:rPr>
          <w:spacing w:val="1"/>
          <w:sz w:val="24"/>
        </w:rPr>
        <w:t xml:space="preserve"> </w:t>
      </w:r>
      <w:r>
        <w:rPr>
          <w:sz w:val="24"/>
        </w:rPr>
        <w:t>вплинути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успішність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проекту.</w:t>
      </w:r>
      <w:r>
        <w:rPr>
          <w:spacing w:val="1"/>
          <w:sz w:val="24"/>
        </w:rPr>
        <w:t xml:space="preserve"> </w:t>
      </w:r>
      <w:r>
        <w:rPr>
          <w:sz w:val="24"/>
        </w:rPr>
        <w:t>Можливими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параметрами</w:t>
      </w:r>
      <w:r>
        <w:rPr>
          <w:spacing w:val="1"/>
          <w:sz w:val="24"/>
        </w:rPr>
        <w:t xml:space="preserve"> </w:t>
      </w:r>
      <w:r>
        <w:rPr>
          <w:sz w:val="24"/>
        </w:rPr>
        <w:t>порівняння</w:t>
      </w:r>
      <w:r>
        <w:rPr>
          <w:spacing w:val="1"/>
          <w:sz w:val="24"/>
        </w:rPr>
        <w:t xml:space="preserve"> </w:t>
      </w:r>
      <w:r>
        <w:rPr>
          <w:sz w:val="24"/>
        </w:rPr>
        <w:t>варіантів</w:t>
      </w:r>
      <w:r>
        <w:rPr>
          <w:spacing w:val="1"/>
          <w:sz w:val="24"/>
        </w:rPr>
        <w:t xml:space="preserve"> </w:t>
      </w:r>
      <w:r>
        <w:rPr>
          <w:sz w:val="24"/>
        </w:rPr>
        <w:t>є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1"/>
          <w:sz w:val="24"/>
        </w:rPr>
        <w:t xml:space="preserve"> </w:t>
      </w:r>
      <w:r>
        <w:rPr>
          <w:sz w:val="24"/>
        </w:rPr>
        <w:t>їх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переваг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недоліків,</w:t>
      </w:r>
      <w:r>
        <w:rPr>
          <w:spacing w:val="1"/>
          <w:sz w:val="24"/>
        </w:rPr>
        <w:t xml:space="preserve"> </w:t>
      </w:r>
      <w:r>
        <w:rPr>
          <w:sz w:val="24"/>
        </w:rPr>
        <w:t>фінансові</w:t>
      </w:r>
      <w:r>
        <w:rPr>
          <w:spacing w:val="1"/>
          <w:sz w:val="24"/>
        </w:rPr>
        <w:t xml:space="preserve"> </w:t>
      </w:r>
      <w:r>
        <w:rPr>
          <w:sz w:val="24"/>
        </w:rPr>
        <w:t>потоки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</w:t>
      </w:r>
      <w:r>
        <w:rPr>
          <w:spacing w:val="1"/>
          <w:sz w:val="24"/>
        </w:rPr>
        <w:t xml:space="preserve"> 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прив’язані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наслідки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(наприклад,</w:t>
      </w:r>
      <w:r>
        <w:rPr>
          <w:spacing w:val="1"/>
          <w:sz w:val="24"/>
        </w:rPr>
        <w:t xml:space="preserve"> </w:t>
      </w:r>
      <w:r>
        <w:rPr>
          <w:sz w:val="24"/>
        </w:rPr>
        <w:t>тарифи,</w:t>
      </w:r>
      <w:r>
        <w:rPr>
          <w:spacing w:val="1"/>
          <w:sz w:val="24"/>
        </w:rPr>
        <w:t xml:space="preserve"> </w:t>
      </w:r>
      <w:r>
        <w:rPr>
          <w:sz w:val="24"/>
        </w:rPr>
        <w:t>платоспроможність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громадська</w:t>
      </w:r>
      <w:r>
        <w:rPr>
          <w:spacing w:val="1"/>
          <w:sz w:val="24"/>
        </w:rPr>
        <w:t xml:space="preserve"> </w:t>
      </w:r>
      <w:r>
        <w:rPr>
          <w:sz w:val="24"/>
        </w:rPr>
        <w:t>реакція</w:t>
      </w:r>
      <w:r>
        <w:rPr>
          <w:spacing w:val="1"/>
          <w:sz w:val="24"/>
        </w:rPr>
        <w:t xml:space="preserve"> </w:t>
      </w:r>
      <w:r>
        <w:rPr>
          <w:sz w:val="24"/>
        </w:rPr>
        <w:t>споживачів),</w:t>
      </w:r>
      <w:r>
        <w:rPr>
          <w:spacing w:val="1"/>
          <w:sz w:val="24"/>
        </w:rPr>
        <w:t xml:space="preserve"> </w:t>
      </w:r>
      <w:r>
        <w:rPr>
          <w:sz w:val="24"/>
        </w:rPr>
        <w:t>виробничі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технологічні</w:t>
      </w:r>
      <w:r>
        <w:rPr>
          <w:spacing w:val="1"/>
          <w:sz w:val="24"/>
        </w:rPr>
        <w:t xml:space="preserve"> </w:t>
      </w:r>
      <w:r>
        <w:rPr>
          <w:sz w:val="24"/>
        </w:rPr>
        <w:t>рішення</w:t>
      </w:r>
      <w:r>
        <w:rPr>
          <w:spacing w:val="1"/>
          <w:sz w:val="24"/>
        </w:rPr>
        <w:t xml:space="preserve"> </w:t>
      </w:r>
      <w:r>
        <w:rPr>
          <w:sz w:val="24"/>
        </w:rPr>
        <w:t>(сучасність, екологічна безпека, вартість, продуктивність, далекоглядність),</w:t>
      </w:r>
      <w:r>
        <w:rPr>
          <w:spacing w:val="1"/>
          <w:sz w:val="24"/>
        </w:rPr>
        <w:t xml:space="preserve"> </w:t>
      </w:r>
      <w:r>
        <w:rPr>
          <w:sz w:val="24"/>
        </w:rPr>
        <w:t>тощо.</w:t>
      </w:r>
    </w:p>
    <w:p w:rsidR="00714848" w:rsidRDefault="00714848" w:rsidP="00714848">
      <w:pPr>
        <w:pStyle w:val="a5"/>
        <w:numPr>
          <w:ilvl w:val="3"/>
          <w:numId w:val="9"/>
        </w:numPr>
        <w:tabs>
          <w:tab w:val="left" w:pos="1721"/>
        </w:tabs>
        <w:ind w:right="311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цьому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визначенні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факторів</w:t>
      </w:r>
      <w:r>
        <w:rPr>
          <w:spacing w:val="1"/>
          <w:sz w:val="24"/>
        </w:rPr>
        <w:t xml:space="preserve"> </w:t>
      </w:r>
      <w:r>
        <w:rPr>
          <w:sz w:val="24"/>
        </w:rPr>
        <w:t>слід</w:t>
      </w:r>
      <w:r>
        <w:rPr>
          <w:spacing w:val="1"/>
          <w:sz w:val="24"/>
        </w:rPr>
        <w:t xml:space="preserve"> </w:t>
      </w:r>
      <w:r>
        <w:rPr>
          <w:sz w:val="24"/>
        </w:rPr>
        <w:t>також</w:t>
      </w:r>
      <w:r>
        <w:rPr>
          <w:spacing w:val="1"/>
          <w:sz w:val="24"/>
        </w:rPr>
        <w:t xml:space="preserve"> </w:t>
      </w:r>
      <w:r>
        <w:rPr>
          <w:sz w:val="24"/>
        </w:rPr>
        <w:t>врахувати</w:t>
      </w:r>
      <w:r>
        <w:rPr>
          <w:spacing w:val="61"/>
          <w:sz w:val="24"/>
        </w:rPr>
        <w:t xml:space="preserve"> </w:t>
      </w:r>
      <w:r>
        <w:rPr>
          <w:sz w:val="24"/>
        </w:rPr>
        <w:t>ключові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перевірки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1"/>
          <w:sz w:val="24"/>
        </w:rPr>
        <w:t xml:space="preserve"> </w:t>
      </w:r>
      <w:r>
        <w:rPr>
          <w:sz w:val="24"/>
        </w:rPr>
        <w:t>порівняння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альтернативних</w:t>
      </w:r>
      <w:r>
        <w:rPr>
          <w:spacing w:val="1"/>
          <w:sz w:val="24"/>
        </w:rPr>
        <w:t xml:space="preserve"> </w:t>
      </w:r>
      <w:r>
        <w:rPr>
          <w:sz w:val="24"/>
        </w:rPr>
        <w:t>варіантів</w:t>
      </w:r>
      <w:r>
        <w:rPr>
          <w:spacing w:val="1"/>
          <w:sz w:val="24"/>
        </w:rPr>
        <w:t xml:space="preserve"> </w:t>
      </w:r>
      <w:r>
        <w:rPr>
          <w:sz w:val="24"/>
        </w:rPr>
        <w:t>досягнення</w:t>
      </w:r>
      <w:r>
        <w:rPr>
          <w:spacing w:val="-2"/>
          <w:sz w:val="24"/>
        </w:rPr>
        <w:t xml:space="preserve"> </w:t>
      </w:r>
      <w:r>
        <w:rPr>
          <w:sz w:val="24"/>
        </w:rPr>
        <w:t>мети</w:t>
      </w:r>
      <w:r>
        <w:rPr>
          <w:spacing w:val="-2"/>
          <w:sz w:val="24"/>
        </w:rPr>
        <w:t xml:space="preserve"> </w:t>
      </w:r>
      <w:r>
        <w:rPr>
          <w:sz w:val="24"/>
        </w:rPr>
        <w:t>ДПП,</w:t>
      </w:r>
      <w:r>
        <w:rPr>
          <w:spacing w:val="-2"/>
          <w:sz w:val="24"/>
        </w:rPr>
        <w:t xml:space="preserve"> </w:t>
      </w: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представлені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Таблиці</w:t>
      </w:r>
      <w:r>
        <w:rPr>
          <w:spacing w:val="-2"/>
          <w:sz w:val="24"/>
        </w:rPr>
        <w:t xml:space="preserve"> </w:t>
      </w:r>
      <w:r>
        <w:rPr>
          <w:sz w:val="24"/>
        </w:rPr>
        <w:t>9,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-3"/>
          <w:sz w:val="24"/>
        </w:rPr>
        <w:t xml:space="preserve"> </w:t>
      </w:r>
      <w:r>
        <w:rPr>
          <w:sz w:val="24"/>
        </w:rPr>
        <w:t>3.1.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Методики.</w:t>
      </w:r>
    </w:p>
    <w:p w:rsidR="00714848" w:rsidRDefault="00714848" w:rsidP="00714848">
      <w:pPr>
        <w:pStyle w:val="a5"/>
        <w:numPr>
          <w:ilvl w:val="3"/>
          <w:numId w:val="9"/>
        </w:numPr>
        <w:tabs>
          <w:tab w:val="left" w:pos="1721"/>
        </w:tabs>
        <w:ind w:right="311"/>
        <w:jc w:val="both"/>
        <w:rPr>
          <w:sz w:val="24"/>
        </w:rPr>
      </w:pPr>
      <w:r>
        <w:rPr>
          <w:sz w:val="24"/>
        </w:rPr>
        <w:t>Здійснити</w:t>
      </w:r>
      <w:r>
        <w:rPr>
          <w:spacing w:val="1"/>
          <w:sz w:val="24"/>
        </w:rPr>
        <w:t xml:space="preserve"> </w:t>
      </w:r>
      <w:r>
        <w:rPr>
          <w:sz w:val="24"/>
        </w:rPr>
        <w:t>оцінку</w:t>
      </w:r>
      <w:r>
        <w:rPr>
          <w:spacing w:val="1"/>
          <w:sz w:val="24"/>
        </w:rPr>
        <w:t xml:space="preserve"> </w:t>
      </w:r>
      <w:r>
        <w:rPr>
          <w:sz w:val="24"/>
        </w:rPr>
        <w:t>значущості</w:t>
      </w:r>
      <w:r>
        <w:rPr>
          <w:spacing w:val="1"/>
          <w:sz w:val="24"/>
        </w:rPr>
        <w:t xml:space="preserve"> </w:t>
      </w:r>
      <w:r>
        <w:rPr>
          <w:sz w:val="24"/>
        </w:rPr>
        <w:t>(рангу)</w:t>
      </w:r>
      <w:r>
        <w:rPr>
          <w:spacing w:val="1"/>
          <w:sz w:val="24"/>
        </w:rPr>
        <w:t xml:space="preserve"> </w:t>
      </w:r>
      <w:r>
        <w:rPr>
          <w:sz w:val="24"/>
        </w:rPr>
        <w:t>кожного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перерахованих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факторів.</w:t>
      </w:r>
      <w:r>
        <w:rPr>
          <w:spacing w:val="-57"/>
          <w:sz w:val="24"/>
        </w:rPr>
        <w:t xml:space="preserve"> </w:t>
      </w:r>
      <w:r>
        <w:rPr>
          <w:sz w:val="24"/>
        </w:rPr>
        <w:t>Сума всіх</w:t>
      </w:r>
      <w:r>
        <w:rPr>
          <w:spacing w:val="2"/>
          <w:sz w:val="24"/>
        </w:rPr>
        <w:t xml:space="preserve"> </w:t>
      </w:r>
      <w:r>
        <w:rPr>
          <w:sz w:val="24"/>
        </w:rPr>
        <w:t>рангів</w:t>
      </w:r>
      <w:r>
        <w:rPr>
          <w:spacing w:val="-1"/>
          <w:sz w:val="24"/>
        </w:rPr>
        <w:t xml:space="preserve"> </w:t>
      </w:r>
      <w:r>
        <w:rPr>
          <w:sz w:val="24"/>
        </w:rPr>
        <w:t>має</w:t>
      </w:r>
      <w:r>
        <w:rPr>
          <w:spacing w:val="-2"/>
          <w:sz w:val="24"/>
        </w:rPr>
        <w:t xml:space="preserve"> </w:t>
      </w:r>
      <w:r>
        <w:rPr>
          <w:sz w:val="24"/>
        </w:rPr>
        <w:t>дорівнювати одиниці;</w:t>
      </w:r>
    </w:p>
    <w:p w:rsidR="00714848" w:rsidRDefault="00714848" w:rsidP="00714848">
      <w:pPr>
        <w:pStyle w:val="a5"/>
        <w:numPr>
          <w:ilvl w:val="3"/>
          <w:numId w:val="9"/>
        </w:numPr>
        <w:tabs>
          <w:tab w:val="left" w:pos="1721"/>
        </w:tabs>
        <w:ind w:right="306"/>
        <w:jc w:val="both"/>
        <w:rPr>
          <w:sz w:val="24"/>
        </w:rPr>
      </w:pPr>
      <w:r>
        <w:rPr>
          <w:sz w:val="24"/>
        </w:rPr>
        <w:t>Альтернативу(и) проекту необхідно оцінити за кожним фактором оцінки.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Максимальний</w:t>
      </w:r>
      <w:r>
        <w:rPr>
          <w:spacing w:val="-3"/>
          <w:sz w:val="24"/>
        </w:rPr>
        <w:t xml:space="preserve"> </w:t>
      </w:r>
      <w:r>
        <w:rPr>
          <w:sz w:val="24"/>
        </w:rPr>
        <w:t>бал</w:t>
      </w:r>
      <w:r>
        <w:rPr>
          <w:spacing w:val="-1"/>
          <w:sz w:val="24"/>
        </w:rPr>
        <w:t xml:space="preserve"> </w:t>
      </w:r>
      <w:r>
        <w:rPr>
          <w:sz w:val="24"/>
        </w:rPr>
        <w:t>по любому</w:t>
      </w:r>
      <w:r>
        <w:rPr>
          <w:spacing w:val="-5"/>
          <w:sz w:val="24"/>
        </w:rPr>
        <w:t xml:space="preserve"> </w:t>
      </w:r>
      <w:r>
        <w:rPr>
          <w:sz w:val="24"/>
        </w:rPr>
        <w:t>з факторів</w:t>
      </w:r>
      <w:r>
        <w:rPr>
          <w:spacing w:val="-1"/>
          <w:sz w:val="24"/>
        </w:rPr>
        <w:t xml:space="preserve"> </w:t>
      </w:r>
      <w:r>
        <w:rPr>
          <w:sz w:val="24"/>
        </w:rPr>
        <w:t>для проекту</w:t>
      </w:r>
      <w:r>
        <w:rPr>
          <w:spacing w:val="-5"/>
          <w:sz w:val="24"/>
        </w:rPr>
        <w:t xml:space="preserve"> </w:t>
      </w:r>
      <w:r>
        <w:rPr>
          <w:sz w:val="24"/>
        </w:rPr>
        <w:t>дорівнює</w:t>
      </w:r>
      <w:r>
        <w:rPr>
          <w:spacing w:val="-1"/>
          <w:sz w:val="24"/>
        </w:rPr>
        <w:t xml:space="preserve"> </w:t>
      </w:r>
      <w:r>
        <w:rPr>
          <w:sz w:val="24"/>
        </w:rPr>
        <w:t>100.</w:t>
      </w:r>
    </w:p>
    <w:p w:rsidR="00714848" w:rsidRDefault="00714848" w:rsidP="00714848">
      <w:pPr>
        <w:pStyle w:val="a5"/>
        <w:numPr>
          <w:ilvl w:val="3"/>
          <w:numId w:val="9"/>
        </w:numPr>
        <w:tabs>
          <w:tab w:val="left" w:pos="1721"/>
        </w:tabs>
        <w:ind w:right="301"/>
        <w:jc w:val="both"/>
        <w:rPr>
          <w:sz w:val="24"/>
        </w:rPr>
      </w:pPr>
      <w:r>
        <w:rPr>
          <w:sz w:val="24"/>
        </w:rPr>
        <w:t>Експертна оцінка впливу кожного з факторів отримується шляхом множення</w:t>
      </w:r>
      <w:r>
        <w:rPr>
          <w:spacing w:val="-57"/>
          <w:sz w:val="24"/>
        </w:rPr>
        <w:t xml:space="preserve"> </w:t>
      </w:r>
      <w:r>
        <w:rPr>
          <w:sz w:val="24"/>
        </w:rPr>
        <w:t>питомої</w:t>
      </w:r>
      <w:r>
        <w:rPr>
          <w:spacing w:val="1"/>
          <w:sz w:val="24"/>
        </w:rPr>
        <w:t xml:space="preserve"> </w:t>
      </w:r>
      <w:r>
        <w:rPr>
          <w:sz w:val="24"/>
        </w:rPr>
        <w:t>ваги</w:t>
      </w:r>
      <w:r>
        <w:rPr>
          <w:spacing w:val="1"/>
          <w:sz w:val="24"/>
        </w:rPr>
        <w:t xml:space="preserve"> </w:t>
      </w:r>
      <w:r>
        <w:rPr>
          <w:sz w:val="24"/>
        </w:rPr>
        <w:t>кожного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оцінку</w:t>
      </w:r>
      <w:r>
        <w:rPr>
          <w:spacing w:val="1"/>
          <w:sz w:val="24"/>
        </w:rPr>
        <w:t xml:space="preserve"> </w:t>
      </w:r>
      <w:r>
        <w:rPr>
          <w:sz w:val="24"/>
        </w:rPr>
        <w:t>цього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варіанту.</w:t>
      </w:r>
      <w:r>
        <w:rPr>
          <w:spacing w:val="1"/>
          <w:sz w:val="24"/>
        </w:rPr>
        <w:t xml:space="preserve"> </w:t>
      </w:r>
      <w:r>
        <w:rPr>
          <w:sz w:val="24"/>
        </w:rPr>
        <w:t>Інтегральна</w:t>
      </w:r>
      <w:r>
        <w:rPr>
          <w:spacing w:val="1"/>
          <w:sz w:val="24"/>
        </w:rPr>
        <w:t xml:space="preserve"> </w:t>
      </w:r>
      <w:r>
        <w:rPr>
          <w:sz w:val="24"/>
        </w:rPr>
        <w:t>експертна</w:t>
      </w:r>
      <w:r>
        <w:rPr>
          <w:spacing w:val="1"/>
          <w:sz w:val="24"/>
        </w:rPr>
        <w:t xml:space="preserve"> </w:t>
      </w:r>
      <w:r>
        <w:rPr>
          <w:sz w:val="24"/>
        </w:rPr>
        <w:t>оцінка</w:t>
      </w:r>
      <w:r>
        <w:rPr>
          <w:spacing w:val="1"/>
          <w:sz w:val="24"/>
        </w:rPr>
        <w:t xml:space="preserve"> </w:t>
      </w:r>
      <w:r>
        <w:rPr>
          <w:sz w:val="24"/>
        </w:rPr>
        <w:t>пріоритетності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І-го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визначається</w:t>
      </w:r>
      <w:r>
        <w:rPr>
          <w:spacing w:val="-1"/>
          <w:sz w:val="24"/>
        </w:rPr>
        <w:t xml:space="preserve"> </w:t>
      </w:r>
      <w:r>
        <w:rPr>
          <w:sz w:val="24"/>
        </w:rPr>
        <w:t>як сума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значень в</w:t>
      </w:r>
      <w:r>
        <w:rPr>
          <w:spacing w:val="-1"/>
          <w:sz w:val="24"/>
        </w:rPr>
        <w:t xml:space="preserve"> </w:t>
      </w:r>
      <w:r>
        <w:rPr>
          <w:sz w:val="24"/>
        </w:rPr>
        <w:t>стовпчику</w:t>
      </w:r>
      <w:r>
        <w:rPr>
          <w:spacing w:val="-6"/>
          <w:sz w:val="24"/>
        </w:rPr>
        <w:t xml:space="preserve"> </w:t>
      </w:r>
      <w:r>
        <w:rPr>
          <w:sz w:val="24"/>
        </w:rPr>
        <w:t>7 Таблиці</w:t>
      </w:r>
      <w:r>
        <w:rPr>
          <w:spacing w:val="2"/>
          <w:sz w:val="24"/>
        </w:rPr>
        <w:t xml:space="preserve"> </w:t>
      </w:r>
      <w:r>
        <w:rPr>
          <w:sz w:val="24"/>
        </w:rPr>
        <w:t>3.5.1.</w:t>
      </w:r>
    </w:p>
    <w:p w:rsidR="00714848" w:rsidRDefault="00714848" w:rsidP="00714848">
      <w:pPr>
        <w:pStyle w:val="a5"/>
        <w:numPr>
          <w:ilvl w:val="3"/>
          <w:numId w:val="9"/>
        </w:numPr>
        <w:tabs>
          <w:tab w:val="left" w:pos="1721"/>
        </w:tabs>
        <w:spacing w:before="121"/>
        <w:ind w:right="304"/>
        <w:jc w:val="both"/>
        <w:rPr>
          <w:sz w:val="24"/>
        </w:rPr>
      </w:pPr>
      <w:r>
        <w:rPr>
          <w:sz w:val="24"/>
        </w:rPr>
        <w:t>Вибір має бути зроблений на користь варіанта проекту, що має найбільшу</w:t>
      </w:r>
      <w:r>
        <w:rPr>
          <w:spacing w:val="1"/>
          <w:sz w:val="24"/>
        </w:rPr>
        <w:t xml:space="preserve"> </w:t>
      </w:r>
      <w:r>
        <w:rPr>
          <w:sz w:val="24"/>
        </w:rPr>
        <w:t>інтегральну</w:t>
      </w:r>
      <w:r>
        <w:rPr>
          <w:spacing w:val="1"/>
          <w:sz w:val="24"/>
        </w:rPr>
        <w:t xml:space="preserve"> </w:t>
      </w:r>
      <w:r>
        <w:rPr>
          <w:sz w:val="24"/>
        </w:rPr>
        <w:t>оцінку.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1"/>
          <w:sz w:val="24"/>
        </w:rPr>
        <w:t xml:space="preserve"> </w:t>
      </w:r>
      <w:r>
        <w:rPr>
          <w:sz w:val="24"/>
        </w:rPr>
        <w:t>експертного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аналізу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альтернативних варіантів досягнення мети ДПП представлений в Таблиці</w:t>
      </w:r>
      <w:r>
        <w:rPr>
          <w:spacing w:val="1"/>
          <w:sz w:val="24"/>
        </w:rPr>
        <w:t xml:space="preserve"> </w:t>
      </w:r>
      <w:r>
        <w:rPr>
          <w:sz w:val="24"/>
        </w:rPr>
        <w:t>3.5.1.</w:t>
      </w:r>
    </w:p>
    <w:p w:rsidR="00714848" w:rsidRDefault="00714848" w:rsidP="00714848">
      <w:pPr>
        <w:jc w:val="both"/>
        <w:rPr>
          <w:sz w:val="24"/>
        </w:rPr>
        <w:sectPr w:rsidR="00714848">
          <w:pgSz w:w="11910" w:h="16840"/>
          <w:pgMar w:top="1660" w:right="540" w:bottom="1200" w:left="1400" w:header="770" w:footer="939" w:gutter="0"/>
          <w:cols w:space="720"/>
        </w:sectPr>
      </w:pPr>
    </w:p>
    <w:p w:rsidR="00714848" w:rsidRDefault="00714848" w:rsidP="00714848">
      <w:pPr>
        <w:pStyle w:val="a3"/>
        <w:spacing w:before="142"/>
        <w:ind w:left="868" w:right="311"/>
        <w:jc w:val="both"/>
      </w:pPr>
      <w:r>
        <w:lastRenderedPageBreak/>
        <w:t>Таблиця</w:t>
      </w:r>
      <w:r>
        <w:rPr>
          <w:spacing w:val="1"/>
        </w:rPr>
        <w:t xml:space="preserve"> </w:t>
      </w:r>
      <w:r>
        <w:t>3.5.1</w:t>
      </w:r>
      <w:r>
        <w:rPr>
          <w:spacing w:val="1"/>
        </w:rPr>
        <w:t xml:space="preserve"> </w:t>
      </w:r>
      <w:r>
        <w:t>Приклад</w:t>
      </w:r>
      <w:r>
        <w:rPr>
          <w:spacing w:val="1"/>
        </w:rPr>
        <w:t xml:space="preserve"> </w:t>
      </w:r>
      <w:r>
        <w:t>експертного</w:t>
      </w:r>
      <w:r>
        <w:rPr>
          <w:spacing w:val="1"/>
        </w:rPr>
        <w:t xml:space="preserve"> </w:t>
      </w:r>
      <w:r>
        <w:t>аналізу альтернативних</w:t>
      </w:r>
      <w:r>
        <w:rPr>
          <w:spacing w:val="1"/>
        </w:rPr>
        <w:t xml:space="preserve"> </w:t>
      </w:r>
      <w:r>
        <w:t>варіантів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мети</w:t>
      </w:r>
      <w:r>
        <w:rPr>
          <w:spacing w:val="-1"/>
        </w:rPr>
        <w:t xml:space="preserve"> </w:t>
      </w:r>
      <w:r>
        <w:t>ДПП</w:t>
      </w:r>
    </w:p>
    <w:p w:rsidR="00714848" w:rsidRDefault="00714848" w:rsidP="00714848">
      <w:pPr>
        <w:pStyle w:val="a3"/>
        <w:spacing w:before="2"/>
        <w:rPr>
          <w:sz w:val="11"/>
        </w:rPr>
      </w:pPr>
    </w:p>
    <w:tbl>
      <w:tblPr>
        <w:tblStyle w:val="TableNormal"/>
        <w:tblW w:w="0" w:type="auto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079"/>
        <w:gridCol w:w="1440"/>
        <w:gridCol w:w="799"/>
        <w:gridCol w:w="813"/>
        <w:gridCol w:w="804"/>
        <w:gridCol w:w="823"/>
        <w:gridCol w:w="823"/>
        <w:gridCol w:w="823"/>
      </w:tblGrid>
      <w:tr w:rsidR="00714848" w:rsidTr="008E2AF5">
        <w:trPr>
          <w:trHeight w:val="275"/>
        </w:trPr>
        <w:tc>
          <w:tcPr>
            <w:tcW w:w="600" w:type="dxa"/>
            <w:vMerge w:val="restart"/>
            <w:shd w:val="clear" w:color="auto" w:fill="D1DEED"/>
          </w:tcPr>
          <w:p w:rsidR="00714848" w:rsidRDefault="00714848" w:rsidP="008E2AF5">
            <w:pPr>
              <w:pStyle w:val="TableParagraph"/>
              <w:ind w:left="107" w:right="11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079" w:type="dxa"/>
            <w:vMerge w:val="restart"/>
            <w:shd w:val="clear" w:color="auto" w:fill="D1DEED"/>
          </w:tcPr>
          <w:p w:rsidR="00714848" w:rsidRDefault="00714848" w:rsidP="008E2AF5">
            <w:pPr>
              <w:pStyle w:val="TableParagraph"/>
              <w:ind w:left="107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</w:t>
            </w:r>
          </w:p>
        </w:tc>
        <w:tc>
          <w:tcPr>
            <w:tcW w:w="1440" w:type="dxa"/>
            <w:vMerge w:val="restart"/>
            <w:shd w:val="clear" w:color="auto" w:fill="D1DEED"/>
          </w:tcPr>
          <w:p w:rsidR="00714848" w:rsidRDefault="00714848" w:rsidP="008E2AF5">
            <w:pPr>
              <w:pStyle w:val="TableParagraph"/>
              <w:ind w:left="107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Показник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значущості</w:t>
            </w:r>
          </w:p>
          <w:p w:rsidR="00714848" w:rsidRDefault="00714848" w:rsidP="008E2AF5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(ранг)</w:t>
            </w:r>
          </w:p>
        </w:tc>
        <w:tc>
          <w:tcPr>
            <w:tcW w:w="2416" w:type="dxa"/>
            <w:gridSpan w:val="3"/>
            <w:shd w:val="clear" w:color="auto" w:fill="D1DEED"/>
          </w:tcPr>
          <w:p w:rsidR="00714848" w:rsidRDefault="00714848" w:rsidP="008E2AF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проекту</w:t>
            </w:r>
          </w:p>
        </w:tc>
        <w:tc>
          <w:tcPr>
            <w:tcW w:w="2469" w:type="dxa"/>
            <w:gridSpan w:val="3"/>
            <w:shd w:val="clear" w:color="auto" w:fill="D1DEED"/>
          </w:tcPr>
          <w:p w:rsidR="00714848" w:rsidRDefault="00714848" w:rsidP="008E2AF5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Інтегральна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оцінка</w:t>
            </w:r>
          </w:p>
        </w:tc>
      </w:tr>
      <w:tr w:rsidR="00714848" w:rsidTr="008E2AF5">
        <w:trPr>
          <w:trHeight w:val="541"/>
        </w:trPr>
        <w:tc>
          <w:tcPr>
            <w:tcW w:w="600" w:type="dxa"/>
            <w:vMerge/>
            <w:tcBorders>
              <w:top w:val="nil"/>
            </w:tcBorders>
            <w:shd w:val="clear" w:color="auto" w:fill="D1DEED"/>
          </w:tcPr>
          <w:p w:rsidR="00714848" w:rsidRDefault="00714848" w:rsidP="008E2AF5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  <w:vMerge/>
            <w:tcBorders>
              <w:top w:val="nil"/>
            </w:tcBorders>
            <w:shd w:val="clear" w:color="auto" w:fill="D1DEED"/>
          </w:tcPr>
          <w:p w:rsidR="00714848" w:rsidRDefault="00714848" w:rsidP="008E2AF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1DEED"/>
          </w:tcPr>
          <w:p w:rsidR="00714848" w:rsidRDefault="00714848" w:rsidP="008E2AF5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shd w:val="clear" w:color="auto" w:fill="D1DEED"/>
          </w:tcPr>
          <w:p w:rsidR="00714848" w:rsidRDefault="00714848" w:rsidP="008E2AF5">
            <w:pPr>
              <w:pStyle w:val="TableParagraph"/>
              <w:spacing w:line="273" w:lineRule="exact"/>
              <w:ind w:right="34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І</w:t>
            </w:r>
          </w:p>
        </w:tc>
        <w:tc>
          <w:tcPr>
            <w:tcW w:w="813" w:type="dxa"/>
            <w:shd w:val="clear" w:color="auto" w:fill="D1DEED"/>
          </w:tcPr>
          <w:p w:rsidR="00714848" w:rsidRDefault="00714848" w:rsidP="008E2AF5">
            <w:pPr>
              <w:pStyle w:val="TableParagraph"/>
              <w:spacing w:line="273" w:lineRule="exact"/>
              <w:ind w:right="3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ІІ</w:t>
            </w:r>
          </w:p>
        </w:tc>
        <w:tc>
          <w:tcPr>
            <w:tcW w:w="804" w:type="dxa"/>
            <w:shd w:val="clear" w:color="auto" w:fill="D1DEED"/>
          </w:tcPr>
          <w:p w:rsidR="00714848" w:rsidRDefault="00714848" w:rsidP="008E2AF5">
            <w:pPr>
              <w:pStyle w:val="TableParagraph"/>
              <w:spacing w:line="273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ІІІ</w:t>
            </w:r>
          </w:p>
        </w:tc>
        <w:tc>
          <w:tcPr>
            <w:tcW w:w="823" w:type="dxa"/>
            <w:shd w:val="clear" w:color="auto" w:fill="D1DEED"/>
          </w:tcPr>
          <w:p w:rsidR="00714848" w:rsidRDefault="00714848" w:rsidP="008E2AF5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</w:t>
            </w:r>
          </w:p>
        </w:tc>
        <w:tc>
          <w:tcPr>
            <w:tcW w:w="823" w:type="dxa"/>
            <w:shd w:val="clear" w:color="auto" w:fill="D1DEED"/>
          </w:tcPr>
          <w:p w:rsidR="00714848" w:rsidRDefault="00714848" w:rsidP="008E2AF5">
            <w:pPr>
              <w:pStyle w:val="TableParagraph"/>
              <w:spacing w:line="273" w:lineRule="exact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ІІ</w:t>
            </w:r>
          </w:p>
        </w:tc>
        <w:tc>
          <w:tcPr>
            <w:tcW w:w="823" w:type="dxa"/>
            <w:shd w:val="clear" w:color="auto" w:fill="D1DEED"/>
          </w:tcPr>
          <w:p w:rsidR="00714848" w:rsidRDefault="00714848" w:rsidP="008E2AF5">
            <w:pPr>
              <w:pStyle w:val="TableParagraph"/>
              <w:spacing w:line="273" w:lineRule="exact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ІІІ</w:t>
            </w:r>
          </w:p>
        </w:tc>
      </w:tr>
      <w:tr w:rsidR="00714848" w:rsidTr="008E2AF5">
        <w:trPr>
          <w:trHeight w:val="275"/>
        </w:trPr>
        <w:tc>
          <w:tcPr>
            <w:tcW w:w="600" w:type="dxa"/>
          </w:tcPr>
          <w:p w:rsidR="00714848" w:rsidRDefault="00714848" w:rsidP="008E2AF5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9" w:type="dxa"/>
          </w:tcPr>
          <w:p w:rsidR="00714848" w:rsidRDefault="00714848" w:rsidP="008E2AF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0" w:type="dxa"/>
          </w:tcPr>
          <w:p w:rsidR="00714848" w:rsidRDefault="00714848" w:rsidP="008E2AF5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9" w:type="dxa"/>
          </w:tcPr>
          <w:p w:rsidR="00714848" w:rsidRDefault="00714848" w:rsidP="008E2AF5">
            <w:pPr>
              <w:pStyle w:val="TableParagraph"/>
              <w:spacing w:line="256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3" w:type="dxa"/>
          </w:tcPr>
          <w:p w:rsidR="00714848" w:rsidRDefault="00714848" w:rsidP="008E2AF5">
            <w:pPr>
              <w:pStyle w:val="TableParagraph"/>
              <w:spacing w:line="256" w:lineRule="exact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04" w:type="dxa"/>
          </w:tcPr>
          <w:p w:rsidR="00714848" w:rsidRDefault="00714848" w:rsidP="008E2AF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3" w:type="dxa"/>
          </w:tcPr>
          <w:p w:rsidR="00714848" w:rsidRDefault="00714848" w:rsidP="008E2AF5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3" w:type="dxa"/>
          </w:tcPr>
          <w:p w:rsidR="00714848" w:rsidRDefault="00714848" w:rsidP="008E2AF5">
            <w:pPr>
              <w:pStyle w:val="TableParagraph"/>
              <w:spacing w:line="256" w:lineRule="exact"/>
              <w:ind w:right="3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23" w:type="dxa"/>
          </w:tcPr>
          <w:p w:rsidR="00714848" w:rsidRDefault="00714848" w:rsidP="008E2AF5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714848" w:rsidTr="008E2AF5">
        <w:trPr>
          <w:trHeight w:val="318"/>
        </w:trPr>
        <w:tc>
          <w:tcPr>
            <w:tcW w:w="600" w:type="dxa"/>
          </w:tcPr>
          <w:p w:rsidR="00714848" w:rsidRDefault="00714848" w:rsidP="008E2A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79" w:type="dxa"/>
          </w:tcPr>
          <w:p w:rsidR="00714848" w:rsidRDefault="00714848" w:rsidP="008E2A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Фактор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440" w:type="dxa"/>
          </w:tcPr>
          <w:p w:rsidR="00714848" w:rsidRDefault="00714848" w:rsidP="008E2A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99" w:type="dxa"/>
          </w:tcPr>
          <w:p w:rsidR="00714848" w:rsidRDefault="00714848" w:rsidP="008E2AF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13" w:type="dxa"/>
          </w:tcPr>
          <w:p w:rsidR="00714848" w:rsidRDefault="00714848" w:rsidP="008E2AF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804" w:type="dxa"/>
          </w:tcPr>
          <w:p w:rsidR="00714848" w:rsidRDefault="00714848" w:rsidP="008E2AF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823" w:type="dxa"/>
          </w:tcPr>
          <w:p w:rsidR="00714848" w:rsidRDefault="00714848" w:rsidP="008E2AF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23" w:type="dxa"/>
          </w:tcPr>
          <w:p w:rsidR="00714848" w:rsidRDefault="00714848" w:rsidP="008E2AF5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  <w:tc>
          <w:tcPr>
            <w:tcW w:w="823" w:type="dxa"/>
          </w:tcPr>
          <w:p w:rsidR="00714848" w:rsidRDefault="00714848" w:rsidP="008E2AF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42,5</w:t>
            </w:r>
          </w:p>
        </w:tc>
      </w:tr>
      <w:tr w:rsidR="00714848" w:rsidTr="008E2AF5">
        <w:trPr>
          <w:trHeight w:val="316"/>
        </w:trPr>
        <w:tc>
          <w:tcPr>
            <w:tcW w:w="600" w:type="dxa"/>
          </w:tcPr>
          <w:p w:rsidR="00714848" w:rsidRDefault="00714848" w:rsidP="008E2A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79" w:type="dxa"/>
          </w:tcPr>
          <w:p w:rsidR="00714848" w:rsidRDefault="00714848" w:rsidP="008E2A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Фактор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440" w:type="dxa"/>
          </w:tcPr>
          <w:p w:rsidR="00714848" w:rsidRDefault="00714848" w:rsidP="008E2A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799" w:type="dxa"/>
          </w:tcPr>
          <w:p w:rsidR="00714848" w:rsidRDefault="00714848" w:rsidP="008E2AF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13" w:type="dxa"/>
          </w:tcPr>
          <w:p w:rsidR="00714848" w:rsidRDefault="00714848" w:rsidP="008E2AF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804" w:type="dxa"/>
          </w:tcPr>
          <w:p w:rsidR="00714848" w:rsidRDefault="00714848" w:rsidP="008E2AF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23" w:type="dxa"/>
          </w:tcPr>
          <w:p w:rsidR="00714848" w:rsidRDefault="00714848" w:rsidP="008E2AF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23" w:type="dxa"/>
          </w:tcPr>
          <w:p w:rsidR="00714848" w:rsidRDefault="00714848" w:rsidP="008E2AF5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823" w:type="dxa"/>
          </w:tcPr>
          <w:p w:rsidR="00714848" w:rsidRDefault="00714848" w:rsidP="008E2AF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714848" w:rsidTr="008E2AF5">
        <w:trPr>
          <w:trHeight w:val="316"/>
        </w:trPr>
        <w:tc>
          <w:tcPr>
            <w:tcW w:w="600" w:type="dxa"/>
          </w:tcPr>
          <w:p w:rsidR="00714848" w:rsidRDefault="00714848" w:rsidP="008E2A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79" w:type="dxa"/>
          </w:tcPr>
          <w:p w:rsidR="00714848" w:rsidRDefault="00714848" w:rsidP="008E2A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Фактор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440" w:type="dxa"/>
          </w:tcPr>
          <w:p w:rsidR="00714848" w:rsidRDefault="00714848" w:rsidP="008E2A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799" w:type="dxa"/>
          </w:tcPr>
          <w:p w:rsidR="00714848" w:rsidRDefault="00714848" w:rsidP="008E2AF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813" w:type="dxa"/>
          </w:tcPr>
          <w:p w:rsidR="00714848" w:rsidRDefault="00714848" w:rsidP="008E2AF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804" w:type="dxa"/>
          </w:tcPr>
          <w:p w:rsidR="00714848" w:rsidRDefault="00714848" w:rsidP="008E2AF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823" w:type="dxa"/>
          </w:tcPr>
          <w:p w:rsidR="00714848" w:rsidRDefault="00714848" w:rsidP="008E2AF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  <w:tc>
          <w:tcPr>
            <w:tcW w:w="823" w:type="dxa"/>
          </w:tcPr>
          <w:p w:rsidR="00714848" w:rsidRDefault="00714848" w:rsidP="008E2AF5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7,5</w:t>
            </w:r>
          </w:p>
        </w:tc>
        <w:tc>
          <w:tcPr>
            <w:tcW w:w="823" w:type="dxa"/>
          </w:tcPr>
          <w:p w:rsidR="00714848" w:rsidRDefault="00714848" w:rsidP="008E2AF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</w:tr>
      <w:tr w:rsidR="00714848" w:rsidTr="008E2AF5">
        <w:trPr>
          <w:trHeight w:val="318"/>
        </w:trPr>
        <w:tc>
          <w:tcPr>
            <w:tcW w:w="600" w:type="dxa"/>
          </w:tcPr>
          <w:p w:rsidR="00714848" w:rsidRDefault="00714848" w:rsidP="008E2AF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79" w:type="dxa"/>
          </w:tcPr>
          <w:p w:rsidR="00714848" w:rsidRDefault="00714848" w:rsidP="008E2AF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Фактор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440" w:type="dxa"/>
          </w:tcPr>
          <w:p w:rsidR="00714848" w:rsidRDefault="00714848" w:rsidP="008E2AF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  <w:tc>
          <w:tcPr>
            <w:tcW w:w="799" w:type="dxa"/>
          </w:tcPr>
          <w:p w:rsidR="00714848" w:rsidRDefault="00714848" w:rsidP="008E2AF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13" w:type="dxa"/>
          </w:tcPr>
          <w:p w:rsidR="00714848" w:rsidRDefault="00714848" w:rsidP="008E2AF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04" w:type="dxa"/>
          </w:tcPr>
          <w:p w:rsidR="00714848" w:rsidRDefault="00714848" w:rsidP="008E2AF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823" w:type="dxa"/>
          </w:tcPr>
          <w:p w:rsidR="00714848" w:rsidRDefault="00714848" w:rsidP="008E2AF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823" w:type="dxa"/>
          </w:tcPr>
          <w:p w:rsidR="00714848" w:rsidRDefault="00714848" w:rsidP="008E2AF5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23" w:type="dxa"/>
          </w:tcPr>
          <w:p w:rsidR="00714848" w:rsidRDefault="00714848" w:rsidP="008E2AF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4,2</w:t>
            </w:r>
          </w:p>
        </w:tc>
      </w:tr>
      <w:tr w:rsidR="00714848" w:rsidTr="008E2AF5">
        <w:trPr>
          <w:trHeight w:val="317"/>
        </w:trPr>
        <w:tc>
          <w:tcPr>
            <w:tcW w:w="600" w:type="dxa"/>
          </w:tcPr>
          <w:p w:rsidR="00714848" w:rsidRDefault="00714848" w:rsidP="008E2A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79" w:type="dxa"/>
          </w:tcPr>
          <w:p w:rsidR="00714848" w:rsidRDefault="00714848" w:rsidP="008E2A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Фактор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440" w:type="dxa"/>
          </w:tcPr>
          <w:p w:rsidR="00714848" w:rsidRDefault="00714848" w:rsidP="008E2A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  <w:tc>
          <w:tcPr>
            <w:tcW w:w="799" w:type="dxa"/>
          </w:tcPr>
          <w:p w:rsidR="00714848" w:rsidRDefault="00714848" w:rsidP="008E2AF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13" w:type="dxa"/>
          </w:tcPr>
          <w:p w:rsidR="00714848" w:rsidRDefault="00714848" w:rsidP="008E2AF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04" w:type="dxa"/>
          </w:tcPr>
          <w:p w:rsidR="00714848" w:rsidRDefault="00714848" w:rsidP="008E2AF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23" w:type="dxa"/>
          </w:tcPr>
          <w:p w:rsidR="00714848" w:rsidRDefault="00714848" w:rsidP="008E2AF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3" w:type="dxa"/>
          </w:tcPr>
          <w:p w:rsidR="00714848" w:rsidRDefault="00714848" w:rsidP="008E2AF5">
            <w:pPr>
              <w:pStyle w:val="TableParagraph"/>
              <w:spacing w:line="27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3" w:type="dxa"/>
          </w:tcPr>
          <w:p w:rsidR="00714848" w:rsidRDefault="00714848" w:rsidP="008E2AF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14848" w:rsidTr="008E2AF5">
        <w:trPr>
          <w:trHeight w:val="318"/>
        </w:trPr>
        <w:tc>
          <w:tcPr>
            <w:tcW w:w="600" w:type="dxa"/>
          </w:tcPr>
          <w:p w:rsidR="00714848" w:rsidRDefault="00714848" w:rsidP="008E2AF5">
            <w:pPr>
              <w:pStyle w:val="TableParagraph"/>
            </w:pPr>
          </w:p>
        </w:tc>
        <w:tc>
          <w:tcPr>
            <w:tcW w:w="2079" w:type="dxa"/>
          </w:tcPr>
          <w:p w:rsidR="00714848" w:rsidRDefault="00714848" w:rsidP="008E2A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Всього</w:t>
            </w:r>
          </w:p>
        </w:tc>
        <w:tc>
          <w:tcPr>
            <w:tcW w:w="1440" w:type="dxa"/>
          </w:tcPr>
          <w:p w:rsidR="00714848" w:rsidRDefault="00714848" w:rsidP="008E2AF5">
            <w:pPr>
              <w:pStyle w:val="TableParagraph"/>
            </w:pPr>
          </w:p>
        </w:tc>
        <w:tc>
          <w:tcPr>
            <w:tcW w:w="799" w:type="dxa"/>
          </w:tcPr>
          <w:p w:rsidR="00714848" w:rsidRDefault="00714848" w:rsidP="008E2AF5">
            <w:pPr>
              <w:pStyle w:val="TableParagraph"/>
            </w:pPr>
          </w:p>
        </w:tc>
        <w:tc>
          <w:tcPr>
            <w:tcW w:w="813" w:type="dxa"/>
          </w:tcPr>
          <w:p w:rsidR="00714848" w:rsidRDefault="00714848" w:rsidP="008E2AF5">
            <w:pPr>
              <w:pStyle w:val="TableParagraph"/>
            </w:pPr>
          </w:p>
        </w:tc>
        <w:tc>
          <w:tcPr>
            <w:tcW w:w="804" w:type="dxa"/>
          </w:tcPr>
          <w:p w:rsidR="00714848" w:rsidRDefault="00714848" w:rsidP="008E2AF5">
            <w:pPr>
              <w:pStyle w:val="TableParagraph"/>
            </w:pPr>
          </w:p>
        </w:tc>
        <w:tc>
          <w:tcPr>
            <w:tcW w:w="823" w:type="dxa"/>
          </w:tcPr>
          <w:p w:rsidR="00714848" w:rsidRDefault="00714848" w:rsidP="008E2AF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70,7</w:t>
            </w:r>
          </w:p>
        </w:tc>
        <w:tc>
          <w:tcPr>
            <w:tcW w:w="823" w:type="dxa"/>
          </w:tcPr>
          <w:p w:rsidR="00714848" w:rsidRDefault="00714848" w:rsidP="008E2AF5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81,5</w:t>
            </w:r>
          </w:p>
        </w:tc>
        <w:tc>
          <w:tcPr>
            <w:tcW w:w="823" w:type="dxa"/>
          </w:tcPr>
          <w:p w:rsidR="00714848" w:rsidRDefault="00714848" w:rsidP="008E2AF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78,2</w:t>
            </w:r>
          </w:p>
        </w:tc>
      </w:tr>
    </w:tbl>
    <w:p w:rsidR="00714848" w:rsidRDefault="00714848" w:rsidP="00714848">
      <w:pPr>
        <w:pStyle w:val="a3"/>
        <w:spacing w:before="112"/>
        <w:ind w:left="302" w:right="312" w:firstLine="566"/>
        <w:jc w:val="both"/>
      </w:pPr>
      <w:r>
        <w:t>Розглядаючи</w:t>
      </w:r>
      <w:r>
        <w:rPr>
          <w:spacing w:val="1"/>
        </w:rPr>
        <w:t xml:space="preserve"> </w:t>
      </w:r>
      <w:r>
        <w:t>варіанти</w:t>
      </w:r>
      <w:r>
        <w:rPr>
          <w:spacing w:val="1"/>
        </w:rPr>
        <w:t xml:space="preserve"> </w:t>
      </w:r>
      <w:r>
        <w:t>обов’язково</w:t>
      </w:r>
      <w:r>
        <w:rPr>
          <w:spacing w:val="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проаналізувати</w:t>
      </w:r>
      <w:r>
        <w:rPr>
          <w:spacing w:val="1"/>
        </w:rPr>
        <w:t xml:space="preserve"> </w:t>
      </w:r>
      <w:r>
        <w:t>варіант</w:t>
      </w:r>
      <w:r>
        <w:rPr>
          <w:spacing w:val="1"/>
        </w:rPr>
        <w:t xml:space="preserve"> </w:t>
      </w:r>
      <w:r>
        <w:t>фінансування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(проекту)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вишукування</w:t>
      </w:r>
      <w:r>
        <w:rPr>
          <w:spacing w:val="1"/>
        </w:rPr>
        <w:t xml:space="preserve"> </w:t>
      </w:r>
      <w:r>
        <w:t>коштів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місцевих</w:t>
      </w:r>
      <w:r>
        <w:rPr>
          <w:spacing w:val="1"/>
        </w:rPr>
        <w:t xml:space="preserve"> </w:t>
      </w:r>
      <w:r>
        <w:t>бюджетів,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реструктуризації</w:t>
      </w:r>
      <w:r>
        <w:rPr>
          <w:spacing w:val="1"/>
        </w:rPr>
        <w:t xml:space="preserve"> </w:t>
      </w:r>
      <w:r>
        <w:t>існуючого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генерувати</w:t>
      </w:r>
      <w:r>
        <w:rPr>
          <w:spacing w:val="1"/>
        </w:rPr>
        <w:t xml:space="preserve"> </w:t>
      </w:r>
      <w:r>
        <w:t>його</w:t>
      </w:r>
      <w:r>
        <w:rPr>
          <w:spacing w:val="60"/>
        </w:rPr>
        <w:t xml:space="preserve"> </w:t>
      </w:r>
      <w:r>
        <w:t>власні</w:t>
      </w:r>
      <w:r>
        <w:rPr>
          <w:spacing w:val="1"/>
        </w:rPr>
        <w:t xml:space="preserve"> </w:t>
      </w:r>
      <w:r>
        <w:t>кошти тощо.</w:t>
      </w:r>
    </w:p>
    <w:p w:rsidR="00714848" w:rsidRDefault="00714848" w:rsidP="00714848">
      <w:pPr>
        <w:pStyle w:val="a3"/>
        <w:spacing w:before="120"/>
        <w:ind w:left="302" w:right="310" w:firstLine="566"/>
        <w:jc w:val="both"/>
      </w:pPr>
      <w:r>
        <w:t>В</w:t>
      </w:r>
      <w:r>
        <w:rPr>
          <w:spacing w:val="1"/>
        </w:rPr>
        <w:t xml:space="preserve"> </w:t>
      </w:r>
      <w:r>
        <w:t>Методиці</w:t>
      </w:r>
      <w:r>
        <w:rPr>
          <w:spacing w:val="1"/>
        </w:rPr>
        <w:t xml:space="preserve"> </w:t>
      </w:r>
      <w:r>
        <w:t>запропоновано</w:t>
      </w:r>
      <w:r>
        <w:rPr>
          <w:spacing w:val="1"/>
        </w:rPr>
        <w:t xml:space="preserve"> </w:t>
      </w:r>
      <w:r>
        <w:t>розрахувати</w:t>
      </w:r>
      <w:r>
        <w:rPr>
          <w:spacing w:val="1"/>
        </w:rPr>
        <w:t xml:space="preserve"> </w:t>
      </w:r>
      <w:r>
        <w:t>базові</w:t>
      </w:r>
      <w:r>
        <w:rPr>
          <w:spacing w:val="1"/>
        </w:rPr>
        <w:t xml:space="preserve"> </w:t>
      </w:r>
      <w:r>
        <w:t>фінансові</w:t>
      </w:r>
      <w:r>
        <w:rPr>
          <w:spacing w:val="1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r>
        <w:t>варіантів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порівняти</w:t>
      </w:r>
      <w:r>
        <w:rPr>
          <w:spacing w:val="-1"/>
        </w:rPr>
        <w:t xml:space="preserve"> </w:t>
      </w:r>
      <w:r>
        <w:t>їх</w:t>
      </w:r>
      <w:r>
        <w:rPr>
          <w:spacing w:val="4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таблиці</w:t>
      </w:r>
      <w:r>
        <w:rPr>
          <w:spacing w:val="2"/>
        </w:rPr>
        <w:t xml:space="preserve"> </w:t>
      </w:r>
      <w:r>
        <w:t>(див. Додаток</w:t>
      </w:r>
      <w:r>
        <w:rPr>
          <w:spacing w:val="-1"/>
        </w:rPr>
        <w:t xml:space="preserve"> </w:t>
      </w:r>
      <w:r>
        <w:t>3.5.1), роблячи</w:t>
      </w:r>
      <w:r>
        <w:rPr>
          <w:spacing w:val="-1"/>
        </w:rPr>
        <w:t xml:space="preserve"> </w:t>
      </w:r>
      <w:r>
        <w:t>відповідні висновки.</w:t>
      </w:r>
    </w:p>
    <w:p w:rsidR="00714848" w:rsidRDefault="00714848" w:rsidP="00714848">
      <w:pPr>
        <w:pStyle w:val="3"/>
        <w:numPr>
          <w:ilvl w:val="2"/>
          <w:numId w:val="9"/>
        </w:numPr>
        <w:tabs>
          <w:tab w:val="left" w:pos="1721"/>
        </w:tabs>
        <w:ind w:hanging="853"/>
        <w:jc w:val="both"/>
      </w:pPr>
      <w:r>
        <w:t>Підсумки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параграфом</w:t>
      </w:r>
      <w:r>
        <w:rPr>
          <w:spacing w:val="-2"/>
        </w:rPr>
        <w:t xml:space="preserve"> </w:t>
      </w:r>
      <w:r>
        <w:t>3.5</w:t>
      </w:r>
    </w:p>
    <w:p w:rsidR="00714848" w:rsidRDefault="00714848" w:rsidP="00714848">
      <w:pPr>
        <w:pStyle w:val="a3"/>
        <w:spacing w:before="115"/>
        <w:ind w:left="868"/>
        <w:jc w:val="both"/>
      </w:pPr>
      <w:r>
        <w:t>В</w:t>
      </w:r>
      <w:r>
        <w:rPr>
          <w:spacing w:val="-4"/>
        </w:rPr>
        <w:t xml:space="preserve"> </w:t>
      </w:r>
      <w:r>
        <w:t>процесі</w:t>
      </w:r>
      <w:r>
        <w:rPr>
          <w:spacing w:val="-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розділу</w:t>
      </w:r>
      <w:r>
        <w:rPr>
          <w:spacing w:val="-6"/>
        </w:rPr>
        <w:t xml:space="preserve"> </w:t>
      </w:r>
      <w:r>
        <w:t>ТЕО</w:t>
      </w:r>
      <w:r>
        <w:rPr>
          <w:spacing w:val="-3"/>
        </w:rPr>
        <w:t xml:space="preserve"> </w:t>
      </w:r>
      <w:r>
        <w:t>стовно</w:t>
      </w:r>
      <w:r>
        <w:rPr>
          <w:spacing w:val="-1"/>
        </w:rPr>
        <w:t xml:space="preserve"> </w:t>
      </w:r>
      <w:r>
        <w:t>аналізу</w:t>
      </w:r>
      <w:r>
        <w:rPr>
          <w:spacing w:val="-3"/>
        </w:rPr>
        <w:t xml:space="preserve"> </w:t>
      </w:r>
      <w:r>
        <w:t>альтернатив</w:t>
      </w:r>
      <w:r>
        <w:rPr>
          <w:spacing w:val="-1"/>
        </w:rPr>
        <w:t xml:space="preserve"> </w:t>
      </w:r>
      <w:r>
        <w:t>повинно</w:t>
      </w:r>
      <w:r>
        <w:rPr>
          <w:spacing w:val="-4"/>
        </w:rPr>
        <w:t xml:space="preserve"> </w:t>
      </w:r>
      <w:r>
        <w:t>бути:</w:t>
      </w:r>
    </w:p>
    <w:p w:rsidR="00714848" w:rsidRDefault="00714848" w:rsidP="00714848">
      <w:pPr>
        <w:pStyle w:val="a5"/>
        <w:numPr>
          <w:ilvl w:val="0"/>
          <w:numId w:val="8"/>
        </w:numPr>
        <w:tabs>
          <w:tab w:val="left" w:pos="1721"/>
        </w:tabs>
        <w:spacing w:before="122"/>
        <w:ind w:hanging="287"/>
        <w:rPr>
          <w:sz w:val="24"/>
        </w:rPr>
      </w:pPr>
      <w:r>
        <w:rPr>
          <w:sz w:val="24"/>
        </w:rPr>
        <w:t>проаналізовано</w:t>
      </w:r>
      <w:r>
        <w:rPr>
          <w:spacing w:val="-2"/>
          <w:sz w:val="24"/>
        </w:rPr>
        <w:t xml:space="preserve"> </w:t>
      </w:r>
      <w:r>
        <w:rPr>
          <w:sz w:val="24"/>
        </w:rPr>
        <w:t>можливість</w:t>
      </w:r>
      <w:r>
        <w:rPr>
          <w:spacing w:val="-2"/>
          <w:sz w:val="24"/>
        </w:rPr>
        <w:t xml:space="preserve"> </w:t>
      </w:r>
      <w:r>
        <w:rPr>
          <w:sz w:val="24"/>
        </w:rPr>
        <w:t>альтернативних</w:t>
      </w:r>
      <w:r>
        <w:rPr>
          <w:spacing w:val="-1"/>
          <w:sz w:val="24"/>
        </w:rPr>
        <w:t xml:space="preserve"> </w:t>
      </w:r>
      <w:r>
        <w:rPr>
          <w:sz w:val="24"/>
        </w:rPr>
        <w:t>варіантів</w:t>
      </w:r>
      <w:r>
        <w:rPr>
          <w:spacing w:val="-3"/>
          <w:sz w:val="24"/>
        </w:rPr>
        <w:t xml:space="preserve"> </w:t>
      </w:r>
      <w:r>
        <w:rPr>
          <w:sz w:val="24"/>
        </w:rPr>
        <w:t>як</w:t>
      </w:r>
      <w:r>
        <w:rPr>
          <w:spacing w:val="-3"/>
          <w:sz w:val="24"/>
        </w:rPr>
        <w:t xml:space="preserve"> </w:t>
      </w:r>
      <w:r>
        <w:rPr>
          <w:sz w:val="24"/>
        </w:rPr>
        <w:t>таких;</w:t>
      </w:r>
    </w:p>
    <w:p w:rsidR="00714848" w:rsidRDefault="00714848" w:rsidP="00714848">
      <w:pPr>
        <w:pStyle w:val="a5"/>
        <w:numPr>
          <w:ilvl w:val="0"/>
          <w:numId w:val="8"/>
        </w:numPr>
        <w:tabs>
          <w:tab w:val="left" w:pos="1721"/>
        </w:tabs>
        <w:spacing w:before="121" w:line="237" w:lineRule="auto"/>
        <w:ind w:right="312"/>
        <w:rPr>
          <w:sz w:val="24"/>
        </w:rPr>
      </w:pPr>
      <w:r>
        <w:rPr>
          <w:sz w:val="24"/>
        </w:rPr>
        <w:t>порівняно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переваги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недоліки,</w:t>
      </w:r>
      <w:r>
        <w:rPr>
          <w:spacing w:val="1"/>
          <w:sz w:val="24"/>
        </w:rPr>
        <w:t xml:space="preserve"> </w:t>
      </w:r>
      <w:r>
        <w:rPr>
          <w:sz w:val="24"/>
        </w:rPr>
        <w:t>орієнтовну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результативність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життєздатність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варіантів;</w:t>
      </w:r>
    </w:p>
    <w:p w:rsidR="00714848" w:rsidRDefault="00714848" w:rsidP="00714848">
      <w:pPr>
        <w:pStyle w:val="a5"/>
        <w:numPr>
          <w:ilvl w:val="0"/>
          <w:numId w:val="8"/>
        </w:numPr>
        <w:tabs>
          <w:tab w:val="left" w:pos="1721"/>
        </w:tabs>
        <w:spacing w:before="125" w:line="237" w:lineRule="auto"/>
        <w:ind w:right="303"/>
        <w:rPr>
          <w:sz w:val="24"/>
        </w:rPr>
      </w:pPr>
      <w:r>
        <w:rPr>
          <w:sz w:val="24"/>
        </w:rPr>
        <w:t>зроблено</w:t>
      </w:r>
      <w:r>
        <w:rPr>
          <w:spacing w:val="1"/>
          <w:sz w:val="24"/>
        </w:rPr>
        <w:t xml:space="preserve"> </w:t>
      </w:r>
      <w:r>
        <w:rPr>
          <w:sz w:val="24"/>
        </w:rPr>
        <w:t>висновок</w:t>
      </w:r>
      <w:r>
        <w:rPr>
          <w:spacing w:val="1"/>
          <w:sz w:val="24"/>
        </w:rPr>
        <w:t xml:space="preserve"> </w:t>
      </w:r>
      <w:r>
        <w:rPr>
          <w:sz w:val="24"/>
        </w:rPr>
        <w:t>чи є ДПП відносно найкращим варіантом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досягнення</w:t>
      </w:r>
      <w:r>
        <w:rPr>
          <w:spacing w:val="1"/>
          <w:sz w:val="24"/>
        </w:rPr>
        <w:t xml:space="preserve"> </w:t>
      </w:r>
      <w:r>
        <w:rPr>
          <w:sz w:val="24"/>
        </w:rPr>
        <w:t>певної</w:t>
      </w:r>
      <w:r>
        <w:rPr>
          <w:spacing w:val="-1"/>
          <w:sz w:val="24"/>
        </w:rPr>
        <w:t xml:space="preserve"> </w:t>
      </w:r>
      <w:r>
        <w:rPr>
          <w:sz w:val="24"/>
        </w:rPr>
        <w:t>соціально-економічної мети.</w:t>
      </w:r>
    </w:p>
    <w:p w:rsidR="00714848" w:rsidRDefault="00714848" w:rsidP="00714848">
      <w:pPr>
        <w:pStyle w:val="a3"/>
        <w:spacing w:before="120"/>
        <w:ind w:left="868"/>
        <w:jc w:val="both"/>
      </w:pPr>
      <w:r>
        <w:t>Цей</w:t>
      </w:r>
      <w:r>
        <w:rPr>
          <w:spacing w:val="-3"/>
        </w:rPr>
        <w:t xml:space="preserve"> </w:t>
      </w:r>
      <w:r>
        <w:t>розділ</w:t>
      </w:r>
      <w:r>
        <w:rPr>
          <w:spacing w:val="-1"/>
        </w:rPr>
        <w:t xml:space="preserve"> </w:t>
      </w:r>
      <w:r>
        <w:t>ТЕО</w:t>
      </w:r>
      <w:r>
        <w:rPr>
          <w:spacing w:val="-2"/>
        </w:rPr>
        <w:t xml:space="preserve"> </w:t>
      </w:r>
      <w:r>
        <w:t>буде</w:t>
      </w:r>
      <w:r>
        <w:rPr>
          <w:spacing w:val="-3"/>
        </w:rPr>
        <w:t xml:space="preserve"> </w:t>
      </w:r>
      <w:r>
        <w:t>проаналізовано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відповідності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п.3.1</w:t>
      </w:r>
      <w:r>
        <w:rPr>
          <w:spacing w:val="-3"/>
        </w:rPr>
        <w:t xml:space="preserve"> </w:t>
      </w:r>
      <w:r>
        <w:t>Методики.</w:t>
      </w:r>
    </w:p>
    <w:p w:rsidR="00714848" w:rsidRDefault="00714848" w:rsidP="00714848">
      <w:pPr>
        <w:jc w:val="both"/>
        <w:sectPr w:rsidR="00714848">
          <w:pgSz w:w="11910" w:h="16840"/>
          <w:pgMar w:top="1660" w:right="540" w:bottom="1200" w:left="1400" w:header="770" w:footer="939" w:gutter="0"/>
          <w:cols w:space="720"/>
        </w:sectPr>
      </w:pPr>
    </w:p>
    <w:p w:rsidR="00714848" w:rsidRDefault="00714848" w:rsidP="00714848">
      <w:pPr>
        <w:pStyle w:val="a3"/>
        <w:rPr>
          <w:sz w:val="20"/>
        </w:rPr>
      </w:pPr>
    </w:p>
    <w:p w:rsidR="00714848" w:rsidRDefault="00714848" w:rsidP="00714848">
      <w:pPr>
        <w:pStyle w:val="a3"/>
        <w:spacing w:before="2"/>
        <w:rPr>
          <w:sz w:val="26"/>
        </w:rPr>
      </w:pPr>
    </w:p>
    <w:p w:rsidR="00714848" w:rsidRDefault="00714848" w:rsidP="00714848">
      <w:pPr>
        <w:pStyle w:val="2"/>
        <w:tabs>
          <w:tab w:val="left" w:pos="1717"/>
        </w:tabs>
      </w:pPr>
      <w:bookmarkStart w:id="0" w:name="_bookmark15"/>
      <w:bookmarkEnd w:id="0"/>
      <w:r>
        <w:rPr>
          <w:color w:val="365F92"/>
        </w:rPr>
        <w:t>§3.6</w:t>
      </w:r>
      <w:r>
        <w:rPr>
          <w:color w:val="365F92"/>
        </w:rPr>
        <w:tab/>
        <w:t>Фінансовий</w:t>
      </w:r>
      <w:r>
        <w:rPr>
          <w:color w:val="365F92"/>
          <w:spacing w:val="-8"/>
        </w:rPr>
        <w:t xml:space="preserve"> </w:t>
      </w:r>
      <w:r>
        <w:rPr>
          <w:color w:val="365F92"/>
        </w:rPr>
        <w:t>аналіз</w:t>
      </w:r>
    </w:p>
    <w:p w:rsidR="00714848" w:rsidRDefault="00714848" w:rsidP="00714848">
      <w:pPr>
        <w:pStyle w:val="3"/>
        <w:numPr>
          <w:ilvl w:val="2"/>
          <w:numId w:val="7"/>
        </w:numPr>
        <w:tabs>
          <w:tab w:val="left" w:pos="1718"/>
        </w:tabs>
        <w:spacing w:before="167"/>
        <w:jc w:val="both"/>
      </w:pPr>
      <w:r>
        <w:t>Загальні</w:t>
      </w:r>
      <w:r>
        <w:rPr>
          <w:spacing w:val="-2"/>
        </w:rPr>
        <w:t xml:space="preserve"> </w:t>
      </w:r>
      <w:r>
        <w:t>підходи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фінансового</w:t>
      </w:r>
      <w:r>
        <w:rPr>
          <w:spacing w:val="-1"/>
        </w:rPr>
        <w:t xml:space="preserve"> </w:t>
      </w:r>
      <w:r>
        <w:t>аналізу</w:t>
      </w:r>
      <w:r>
        <w:rPr>
          <w:spacing w:val="-1"/>
        </w:rPr>
        <w:t xml:space="preserve"> </w:t>
      </w:r>
      <w:r>
        <w:t>ДПП</w:t>
      </w:r>
    </w:p>
    <w:p w:rsidR="00714848" w:rsidRDefault="00714848" w:rsidP="00714848">
      <w:pPr>
        <w:pStyle w:val="a3"/>
        <w:spacing w:before="115"/>
        <w:ind w:left="302" w:right="304" w:firstLine="566"/>
        <w:jc w:val="both"/>
      </w:pPr>
      <w:r>
        <w:t>Необхідно</w:t>
      </w:r>
      <w:r>
        <w:rPr>
          <w:spacing w:val="1"/>
        </w:rPr>
        <w:t xml:space="preserve"> </w:t>
      </w:r>
      <w:r>
        <w:t>розрізняти</w:t>
      </w:r>
      <w:r>
        <w:rPr>
          <w:spacing w:val="1"/>
        </w:rPr>
        <w:t xml:space="preserve"> </w:t>
      </w:r>
      <w:r>
        <w:t>напрямки</w:t>
      </w:r>
      <w:r>
        <w:rPr>
          <w:spacing w:val="1"/>
        </w:rPr>
        <w:t xml:space="preserve"> </w:t>
      </w:r>
      <w:r>
        <w:t>фінансового</w:t>
      </w:r>
      <w:r>
        <w:rPr>
          <w:spacing w:val="1"/>
        </w:rPr>
        <w:t xml:space="preserve"> </w:t>
      </w:r>
      <w:r>
        <w:t>аналізу,</w:t>
      </w:r>
      <w:r>
        <w:rPr>
          <w:spacing w:val="1"/>
        </w:rPr>
        <w:t xml:space="preserve"> </w:t>
      </w:r>
      <w:r>
        <w:t>який,</w:t>
      </w:r>
      <w:r>
        <w:rPr>
          <w:spacing w:val="1"/>
        </w:rPr>
        <w:t xml:space="preserve"> </w:t>
      </w:r>
      <w:r>
        <w:t>можливо,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здійснити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ТЕО:</w:t>
      </w:r>
    </w:p>
    <w:p w:rsidR="00714848" w:rsidRDefault="00714848" w:rsidP="00714848">
      <w:pPr>
        <w:pStyle w:val="a5"/>
        <w:numPr>
          <w:ilvl w:val="3"/>
          <w:numId w:val="7"/>
        </w:numPr>
        <w:tabs>
          <w:tab w:val="left" w:pos="1721"/>
        </w:tabs>
        <w:spacing w:before="122"/>
        <w:ind w:hanging="287"/>
        <w:rPr>
          <w:sz w:val="24"/>
        </w:rPr>
      </w:pPr>
      <w:r>
        <w:rPr>
          <w:sz w:val="24"/>
        </w:rPr>
        <w:t>фінансовий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аналіз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10"/>
          <w:sz w:val="24"/>
        </w:rPr>
        <w:t xml:space="preserve"> </w:t>
      </w:r>
      <w:r>
        <w:rPr>
          <w:sz w:val="24"/>
        </w:rPr>
        <w:t>ДПП.</w:t>
      </w:r>
    </w:p>
    <w:p w:rsidR="00714848" w:rsidRDefault="00714848" w:rsidP="00714848">
      <w:pPr>
        <w:pStyle w:val="a5"/>
        <w:numPr>
          <w:ilvl w:val="3"/>
          <w:numId w:val="7"/>
        </w:numPr>
        <w:tabs>
          <w:tab w:val="left" w:pos="1721"/>
        </w:tabs>
        <w:spacing w:before="121" w:line="237" w:lineRule="auto"/>
        <w:ind w:right="305"/>
        <w:rPr>
          <w:sz w:val="24"/>
        </w:rPr>
      </w:pPr>
      <w:r>
        <w:rPr>
          <w:sz w:val="24"/>
        </w:rPr>
        <w:t>фінансовий</w:t>
      </w:r>
      <w:r>
        <w:rPr>
          <w:spacing w:val="1"/>
          <w:sz w:val="24"/>
        </w:rPr>
        <w:t xml:space="preserve"> </w:t>
      </w:r>
      <w:r>
        <w:rPr>
          <w:sz w:val="24"/>
        </w:rPr>
        <w:t>аналіз</w:t>
      </w:r>
      <w:r>
        <w:rPr>
          <w:spacing w:val="1"/>
          <w:sz w:val="24"/>
        </w:rPr>
        <w:t xml:space="preserve"> </w:t>
      </w:r>
      <w:r>
        <w:rPr>
          <w:sz w:val="24"/>
        </w:rPr>
        <w:t>стану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підприємства-учасника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ДПП</w:t>
      </w:r>
      <w:r>
        <w:rPr>
          <w:spacing w:val="60"/>
          <w:sz w:val="24"/>
        </w:rPr>
        <w:t xml:space="preserve"> </w:t>
      </w:r>
      <w:r>
        <w:rPr>
          <w:sz w:val="24"/>
        </w:rPr>
        <w:t>(якщо</w:t>
      </w:r>
      <w:r>
        <w:rPr>
          <w:spacing w:val="1"/>
          <w:sz w:val="24"/>
        </w:rPr>
        <w:t xml:space="preserve"> </w:t>
      </w:r>
      <w:r>
        <w:rPr>
          <w:sz w:val="24"/>
        </w:rPr>
        <w:t>воно</w:t>
      </w:r>
      <w:r>
        <w:rPr>
          <w:spacing w:val="-1"/>
          <w:sz w:val="24"/>
        </w:rPr>
        <w:t xml:space="preserve"> </w:t>
      </w:r>
      <w:r>
        <w:rPr>
          <w:sz w:val="24"/>
        </w:rPr>
        <w:t>існує).</w:t>
      </w:r>
    </w:p>
    <w:p w:rsidR="00714848" w:rsidRDefault="00714848" w:rsidP="00714848">
      <w:pPr>
        <w:pStyle w:val="a3"/>
        <w:spacing w:before="121"/>
        <w:ind w:left="302" w:right="308" w:firstLine="566"/>
        <w:jc w:val="both"/>
      </w:pPr>
      <w:r>
        <w:t>Для</w:t>
      </w:r>
      <w:r>
        <w:rPr>
          <w:spacing w:val="1"/>
        </w:rPr>
        <w:t xml:space="preserve"> </w:t>
      </w:r>
      <w:r>
        <w:t>перевірки</w:t>
      </w:r>
      <w:r>
        <w:rPr>
          <w:spacing w:val="1"/>
        </w:rPr>
        <w:t xml:space="preserve"> </w:t>
      </w:r>
      <w:r>
        <w:t>фінансової</w:t>
      </w:r>
      <w:r>
        <w:rPr>
          <w:spacing w:val="1"/>
        </w:rPr>
        <w:t xml:space="preserve"> </w:t>
      </w:r>
      <w:r>
        <w:t>впроваджуваності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сталості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ДПП</w:t>
      </w:r>
      <w:r>
        <w:rPr>
          <w:spacing w:val="1"/>
        </w:rPr>
        <w:t xml:space="preserve"> </w:t>
      </w:r>
      <w:r>
        <w:t>необхідно</w:t>
      </w:r>
      <w:r>
        <w:rPr>
          <w:spacing w:val="-57"/>
        </w:rPr>
        <w:t xml:space="preserve"> </w:t>
      </w:r>
      <w:r>
        <w:t>розрахувати</w:t>
      </w:r>
      <w:r>
        <w:rPr>
          <w:spacing w:val="1"/>
        </w:rPr>
        <w:t xml:space="preserve"> </w:t>
      </w:r>
      <w:r>
        <w:t>відповідну</w:t>
      </w:r>
      <w:r>
        <w:rPr>
          <w:spacing w:val="1"/>
        </w:rPr>
        <w:t xml:space="preserve"> </w:t>
      </w:r>
      <w:r>
        <w:t>фінансову</w:t>
      </w:r>
      <w:r>
        <w:rPr>
          <w:spacing w:val="1"/>
        </w:rPr>
        <w:t xml:space="preserve"> </w:t>
      </w:r>
      <w:r>
        <w:t>модель,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вміщено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Наказі</w:t>
      </w:r>
      <w:r>
        <w:rPr>
          <w:spacing w:val="1"/>
        </w:rPr>
        <w:t xml:space="preserve"> </w:t>
      </w:r>
      <w:r>
        <w:t>Мінекономрозвитку від 27.02.2012 р. № 255. Положеннями зазначеного наказу визначено</w:t>
      </w:r>
      <w:r>
        <w:rPr>
          <w:spacing w:val="1"/>
        </w:rPr>
        <w:t xml:space="preserve"> </w:t>
      </w:r>
      <w:r>
        <w:t>нижченаведені показники, які повинні бути обов’язково розраховані, та розкрито спосіб їх</w:t>
      </w:r>
      <w:r>
        <w:rPr>
          <w:spacing w:val="-57"/>
        </w:rPr>
        <w:t xml:space="preserve"> </w:t>
      </w:r>
      <w:r>
        <w:t>розрахунку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додатках</w:t>
      </w:r>
      <w:r>
        <w:rPr>
          <w:spacing w:val="2"/>
        </w:rPr>
        <w:t xml:space="preserve"> </w:t>
      </w:r>
      <w:r>
        <w:t>до нього:</w:t>
      </w:r>
    </w:p>
    <w:p w:rsidR="00714848" w:rsidRDefault="00714848" w:rsidP="00714848">
      <w:pPr>
        <w:pStyle w:val="a5"/>
        <w:numPr>
          <w:ilvl w:val="3"/>
          <w:numId w:val="7"/>
        </w:numPr>
        <w:tabs>
          <w:tab w:val="left" w:pos="1721"/>
        </w:tabs>
        <w:spacing w:before="125" w:line="237" w:lineRule="auto"/>
        <w:ind w:right="306"/>
        <w:rPr>
          <w:sz w:val="24"/>
        </w:rPr>
      </w:pPr>
      <w:r>
        <w:rPr>
          <w:sz w:val="24"/>
        </w:rPr>
        <w:t>Індекс прибутковості1 (profitability index) – співвідношення доходів і витрат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здійснення ДПП,</w:t>
      </w:r>
      <w:r>
        <w:rPr>
          <w:spacing w:val="-1"/>
          <w:sz w:val="24"/>
        </w:rPr>
        <w:t xml:space="preserve"> </w:t>
      </w:r>
      <w:r>
        <w:rPr>
          <w:sz w:val="24"/>
        </w:rPr>
        <w:t>розрахований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 проекту</w:t>
      </w:r>
      <w:r>
        <w:rPr>
          <w:spacing w:val="-6"/>
          <w:sz w:val="24"/>
        </w:rPr>
        <w:t xml:space="preserve"> </w:t>
      </w:r>
      <w:r>
        <w:rPr>
          <w:sz w:val="24"/>
        </w:rPr>
        <w:t>ДПП</w:t>
      </w:r>
      <w:r>
        <w:rPr>
          <w:spacing w:val="-2"/>
          <w:sz w:val="24"/>
        </w:rPr>
        <w:t xml:space="preserve"> </w:t>
      </w:r>
      <w:r>
        <w:rPr>
          <w:sz w:val="24"/>
        </w:rPr>
        <w:t>(PI</w:t>
      </w:r>
      <w:r>
        <w:rPr>
          <w:sz w:val="24"/>
          <w:vertAlign w:val="subscript"/>
        </w:rPr>
        <w:t>1</w:t>
      </w:r>
      <w:r>
        <w:rPr>
          <w:sz w:val="24"/>
        </w:rPr>
        <w:t>)</w:t>
      </w:r>
    </w:p>
    <w:p w:rsidR="00714848" w:rsidRDefault="00714848" w:rsidP="00714848">
      <w:pPr>
        <w:pStyle w:val="a5"/>
        <w:numPr>
          <w:ilvl w:val="3"/>
          <w:numId w:val="7"/>
        </w:numPr>
        <w:tabs>
          <w:tab w:val="left" w:pos="1721"/>
        </w:tabs>
        <w:spacing w:before="124" w:line="237" w:lineRule="auto"/>
        <w:ind w:right="304"/>
        <w:rPr>
          <w:sz w:val="24"/>
        </w:rPr>
      </w:pPr>
      <w:r>
        <w:rPr>
          <w:sz w:val="24"/>
        </w:rPr>
        <w:t>Індекс</w:t>
      </w:r>
      <w:r>
        <w:rPr>
          <w:spacing w:val="1"/>
          <w:sz w:val="24"/>
        </w:rPr>
        <w:t xml:space="preserve"> </w:t>
      </w:r>
      <w:r>
        <w:rPr>
          <w:sz w:val="24"/>
        </w:rPr>
        <w:t>прибутковості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(profitability</w:t>
      </w:r>
      <w:r>
        <w:rPr>
          <w:spacing w:val="1"/>
          <w:sz w:val="24"/>
        </w:rPr>
        <w:t xml:space="preserve"> </w:t>
      </w:r>
      <w:r>
        <w:rPr>
          <w:sz w:val="24"/>
        </w:rPr>
        <w:t>index)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співвідношення</w:t>
      </w:r>
      <w:r>
        <w:rPr>
          <w:spacing w:val="1"/>
          <w:sz w:val="24"/>
        </w:rPr>
        <w:t xml:space="preserve"> </w:t>
      </w:r>
      <w:r>
        <w:rPr>
          <w:sz w:val="24"/>
        </w:rPr>
        <w:t>доходів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видатків державного та місцевих бюджетів у зв’язку із здійсненням ДПП</w:t>
      </w:r>
      <w:r>
        <w:rPr>
          <w:spacing w:val="1"/>
          <w:sz w:val="24"/>
        </w:rPr>
        <w:t xml:space="preserve"> </w:t>
      </w:r>
      <w:r>
        <w:rPr>
          <w:sz w:val="24"/>
        </w:rPr>
        <w:t>(бюджетний</w:t>
      </w:r>
      <w:r>
        <w:rPr>
          <w:spacing w:val="-1"/>
          <w:sz w:val="24"/>
        </w:rPr>
        <w:t xml:space="preserve"> </w:t>
      </w:r>
      <w:r>
        <w:rPr>
          <w:sz w:val="24"/>
        </w:rPr>
        <w:t>ефект),</w:t>
      </w:r>
      <w:r>
        <w:rPr>
          <w:spacing w:val="-1"/>
          <w:sz w:val="24"/>
        </w:rPr>
        <w:t xml:space="preserve"> </w:t>
      </w:r>
      <w:r>
        <w:rPr>
          <w:sz w:val="24"/>
        </w:rPr>
        <w:t>розрахований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заінтересованих</w:t>
      </w:r>
      <w:r>
        <w:rPr>
          <w:spacing w:val="1"/>
          <w:sz w:val="24"/>
        </w:rPr>
        <w:t xml:space="preserve"> </w:t>
      </w:r>
      <w:r>
        <w:rPr>
          <w:sz w:val="24"/>
        </w:rPr>
        <w:t>сторін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6"/>
          <w:sz w:val="24"/>
        </w:rPr>
        <w:t xml:space="preserve"> </w:t>
      </w:r>
      <w:r>
        <w:rPr>
          <w:sz w:val="24"/>
        </w:rPr>
        <w:t>(PI</w:t>
      </w:r>
      <w:r>
        <w:rPr>
          <w:sz w:val="24"/>
          <w:vertAlign w:val="subscript"/>
        </w:rPr>
        <w:t>2</w:t>
      </w:r>
      <w:r>
        <w:rPr>
          <w:sz w:val="24"/>
        </w:rPr>
        <w:t>)</w:t>
      </w:r>
    </w:p>
    <w:p w:rsidR="00714848" w:rsidRDefault="00714848" w:rsidP="00714848">
      <w:pPr>
        <w:pStyle w:val="a5"/>
        <w:numPr>
          <w:ilvl w:val="3"/>
          <w:numId w:val="7"/>
        </w:numPr>
        <w:tabs>
          <w:tab w:val="left" w:pos="1721"/>
        </w:tabs>
        <w:spacing w:before="128" w:line="237" w:lineRule="auto"/>
        <w:ind w:right="309"/>
        <w:rPr>
          <w:sz w:val="24"/>
        </w:rPr>
      </w:pPr>
      <w:r>
        <w:rPr>
          <w:sz w:val="24"/>
        </w:rPr>
        <w:t>Чиста приведена вартість 1 (net present value) здійснення ДПП, розрахована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для проекту</w:t>
      </w:r>
      <w:r>
        <w:rPr>
          <w:spacing w:val="-8"/>
          <w:sz w:val="24"/>
        </w:rPr>
        <w:t xml:space="preserve"> </w:t>
      </w:r>
      <w:r>
        <w:rPr>
          <w:sz w:val="24"/>
        </w:rPr>
        <w:t>(NPV</w:t>
      </w:r>
      <w:r>
        <w:rPr>
          <w:sz w:val="24"/>
          <w:vertAlign w:val="subscript"/>
        </w:rPr>
        <w:t>1</w:t>
      </w:r>
      <w:r>
        <w:rPr>
          <w:sz w:val="24"/>
        </w:rPr>
        <w:t>)</w:t>
      </w:r>
    </w:p>
    <w:p w:rsidR="00714848" w:rsidRDefault="00714848" w:rsidP="00714848">
      <w:pPr>
        <w:pStyle w:val="a5"/>
        <w:numPr>
          <w:ilvl w:val="3"/>
          <w:numId w:val="7"/>
        </w:numPr>
        <w:tabs>
          <w:tab w:val="left" w:pos="1721"/>
        </w:tabs>
        <w:spacing w:before="124" w:line="237" w:lineRule="auto"/>
        <w:ind w:right="309"/>
        <w:rPr>
          <w:sz w:val="24"/>
        </w:rPr>
      </w:pPr>
      <w:r>
        <w:rPr>
          <w:sz w:val="24"/>
        </w:rPr>
        <w:t>Чиста приведена вартість 2 (net present value) здійснення ДПП, розрахована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заінтересованих</w:t>
      </w:r>
      <w:r>
        <w:rPr>
          <w:spacing w:val="2"/>
          <w:sz w:val="24"/>
        </w:rPr>
        <w:t xml:space="preserve"> </w:t>
      </w:r>
      <w:r>
        <w:rPr>
          <w:sz w:val="24"/>
        </w:rPr>
        <w:t>сторін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8"/>
          <w:sz w:val="24"/>
        </w:rPr>
        <w:t xml:space="preserve"> </w:t>
      </w:r>
      <w:r>
        <w:rPr>
          <w:sz w:val="24"/>
        </w:rPr>
        <w:t>(NPV</w:t>
      </w:r>
      <w:r>
        <w:rPr>
          <w:sz w:val="24"/>
          <w:vertAlign w:val="subscript"/>
        </w:rPr>
        <w:t>2</w:t>
      </w:r>
      <w:r>
        <w:rPr>
          <w:sz w:val="24"/>
        </w:rPr>
        <w:t>)</w:t>
      </w:r>
    </w:p>
    <w:p w:rsidR="00714848" w:rsidRDefault="00714848" w:rsidP="00714848">
      <w:pPr>
        <w:pStyle w:val="a5"/>
        <w:numPr>
          <w:ilvl w:val="3"/>
          <w:numId w:val="7"/>
        </w:numPr>
        <w:tabs>
          <w:tab w:val="left" w:pos="1721"/>
        </w:tabs>
        <w:spacing w:before="122"/>
        <w:ind w:right="312"/>
        <w:rPr>
          <w:sz w:val="24"/>
        </w:rPr>
      </w:pPr>
      <w:r>
        <w:rPr>
          <w:sz w:val="24"/>
        </w:rPr>
        <w:t>Внутрішня норма рентабельності 1 (internal rate of return), розрахована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6"/>
          <w:sz w:val="24"/>
        </w:rPr>
        <w:t xml:space="preserve"> </w:t>
      </w:r>
      <w:r>
        <w:rPr>
          <w:sz w:val="24"/>
        </w:rPr>
        <w:t>(IRR</w:t>
      </w:r>
      <w:r>
        <w:rPr>
          <w:sz w:val="24"/>
          <w:vertAlign w:val="subscript"/>
        </w:rPr>
        <w:t>1</w:t>
      </w:r>
      <w:r>
        <w:rPr>
          <w:sz w:val="24"/>
        </w:rPr>
        <w:t>)</w:t>
      </w:r>
    </w:p>
    <w:p w:rsidR="00714848" w:rsidRDefault="00714848" w:rsidP="00714848">
      <w:pPr>
        <w:pStyle w:val="a5"/>
        <w:numPr>
          <w:ilvl w:val="3"/>
          <w:numId w:val="7"/>
        </w:numPr>
        <w:tabs>
          <w:tab w:val="left" w:pos="1721"/>
        </w:tabs>
        <w:spacing w:before="124" w:line="237" w:lineRule="auto"/>
        <w:ind w:right="312"/>
        <w:rPr>
          <w:sz w:val="24"/>
        </w:rPr>
      </w:pPr>
      <w:r>
        <w:rPr>
          <w:sz w:val="24"/>
        </w:rPr>
        <w:t>Внутрішня норма рентабельності 2 (internal rate of return), розрахована для</w:t>
      </w:r>
      <w:r>
        <w:rPr>
          <w:spacing w:val="1"/>
          <w:sz w:val="24"/>
        </w:rPr>
        <w:t xml:space="preserve"> </w:t>
      </w:r>
      <w:r>
        <w:rPr>
          <w:sz w:val="24"/>
        </w:rPr>
        <w:t>заінтересованих</w:t>
      </w:r>
      <w:r>
        <w:rPr>
          <w:spacing w:val="1"/>
          <w:sz w:val="24"/>
        </w:rPr>
        <w:t xml:space="preserve"> </w:t>
      </w:r>
      <w:r>
        <w:rPr>
          <w:sz w:val="24"/>
        </w:rPr>
        <w:t>сторін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6"/>
          <w:sz w:val="24"/>
        </w:rPr>
        <w:t xml:space="preserve"> </w:t>
      </w:r>
      <w:r>
        <w:rPr>
          <w:sz w:val="24"/>
        </w:rPr>
        <w:t>(IRR</w:t>
      </w:r>
      <w:r>
        <w:rPr>
          <w:sz w:val="24"/>
          <w:vertAlign w:val="subscript"/>
        </w:rPr>
        <w:t>2</w:t>
      </w:r>
      <w:r>
        <w:rPr>
          <w:sz w:val="24"/>
        </w:rPr>
        <w:t>)</w:t>
      </w:r>
    </w:p>
    <w:p w:rsidR="00714848" w:rsidRDefault="00714848" w:rsidP="00714848">
      <w:pPr>
        <w:pStyle w:val="a5"/>
        <w:numPr>
          <w:ilvl w:val="3"/>
          <w:numId w:val="7"/>
        </w:numPr>
        <w:tabs>
          <w:tab w:val="left" w:pos="1721"/>
        </w:tabs>
        <w:spacing w:before="122"/>
        <w:ind w:hanging="287"/>
        <w:rPr>
          <w:sz w:val="24"/>
        </w:rPr>
      </w:pPr>
      <w:r>
        <w:rPr>
          <w:sz w:val="24"/>
        </w:rPr>
        <w:t>Дисконтований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період</w:t>
      </w:r>
      <w:r>
        <w:rPr>
          <w:spacing w:val="-2"/>
          <w:sz w:val="24"/>
        </w:rPr>
        <w:t xml:space="preserve"> </w:t>
      </w:r>
      <w:r>
        <w:rPr>
          <w:sz w:val="24"/>
        </w:rPr>
        <w:t>окупності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(discounted</w:t>
      </w:r>
      <w:r>
        <w:rPr>
          <w:spacing w:val="-3"/>
          <w:sz w:val="24"/>
        </w:rPr>
        <w:t xml:space="preserve"> </w:t>
      </w:r>
      <w:r>
        <w:rPr>
          <w:sz w:val="24"/>
        </w:rPr>
        <w:t>payback</w:t>
      </w:r>
      <w:r>
        <w:rPr>
          <w:spacing w:val="-2"/>
          <w:sz w:val="24"/>
        </w:rPr>
        <w:t xml:space="preserve"> </w:t>
      </w:r>
      <w:r>
        <w:rPr>
          <w:sz w:val="24"/>
        </w:rPr>
        <w:t>period)</w:t>
      </w:r>
      <w:r>
        <w:rPr>
          <w:spacing w:val="-3"/>
          <w:sz w:val="24"/>
        </w:rPr>
        <w:t xml:space="preserve"> </w:t>
      </w:r>
      <w:r>
        <w:rPr>
          <w:sz w:val="24"/>
        </w:rPr>
        <w:t>(DPP)</w:t>
      </w:r>
    </w:p>
    <w:p w:rsidR="00714848" w:rsidRDefault="00714848" w:rsidP="00714848">
      <w:pPr>
        <w:pStyle w:val="a3"/>
        <w:spacing w:before="117"/>
        <w:ind w:left="302" w:firstLine="566"/>
      </w:pPr>
      <w:r>
        <w:t>Відповідні</w:t>
      </w:r>
      <w:r>
        <w:rPr>
          <w:spacing w:val="37"/>
        </w:rPr>
        <w:t xml:space="preserve"> </w:t>
      </w:r>
      <w:r>
        <w:t>додатки</w:t>
      </w:r>
      <w:r>
        <w:rPr>
          <w:spacing w:val="38"/>
        </w:rPr>
        <w:t xml:space="preserve"> </w:t>
      </w:r>
      <w:r>
        <w:t>до</w:t>
      </w:r>
      <w:r>
        <w:rPr>
          <w:spacing w:val="37"/>
        </w:rPr>
        <w:t xml:space="preserve"> </w:t>
      </w:r>
      <w:r>
        <w:t>наказу</w:t>
      </w:r>
      <w:r>
        <w:rPr>
          <w:spacing w:val="32"/>
        </w:rPr>
        <w:t xml:space="preserve"> </w:t>
      </w:r>
      <w:r>
        <w:t>додаються</w:t>
      </w:r>
      <w:r>
        <w:rPr>
          <w:spacing w:val="37"/>
        </w:rPr>
        <w:t xml:space="preserve"> </w:t>
      </w:r>
      <w:r>
        <w:t>і</w:t>
      </w:r>
      <w:r>
        <w:rPr>
          <w:spacing w:val="37"/>
        </w:rPr>
        <w:t xml:space="preserve"> </w:t>
      </w:r>
      <w:r>
        <w:t>до</w:t>
      </w:r>
      <w:r>
        <w:rPr>
          <w:spacing w:val="37"/>
        </w:rPr>
        <w:t xml:space="preserve"> </w:t>
      </w:r>
      <w:r>
        <w:t>цього</w:t>
      </w:r>
      <w:r>
        <w:rPr>
          <w:spacing w:val="37"/>
        </w:rPr>
        <w:t xml:space="preserve"> </w:t>
      </w:r>
      <w:r>
        <w:t>Посібника</w:t>
      </w:r>
      <w:r>
        <w:rPr>
          <w:spacing w:val="33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зручності</w:t>
      </w:r>
      <w:r>
        <w:rPr>
          <w:spacing w:val="-57"/>
        </w:rPr>
        <w:t xml:space="preserve"> </w:t>
      </w:r>
      <w:r>
        <w:t>користування</w:t>
      </w:r>
      <w:r>
        <w:rPr>
          <w:spacing w:val="-1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(див.</w:t>
      </w:r>
      <w:r>
        <w:rPr>
          <w:spacing w:val="-3"/>
        </w:rPr>
        <w:t xml:space="preserve"> </w:t>
      </w:r>
      <w:r>
        <w:t>Додаток 3.6.1).</w:t>
      </w:r>
    </w:p>
    <w:p w:rsidR="00714848" w:rsidRDefault="00714848" w:rsidP="00714848">
      <w:pPr>
        <w:pStyle w:val="a3"/>
        <w:spacing w:before="120"/>
        <w:ind w:left="302" w:firstLine="566"/>
      </w:pPr>
      <w:r>
        <w:t>Вхідні</w:t>
      </w:r>
      <w:r>
        <w:rPr>
          <w:spacing w:val="48"/>
        </w:rPr>
        <w:t xml:space="preserve"> </w:t>
      </w:r>
      <w:r>
        <w:t>дані</w:t>
      </w:r>
      <w:r>
        <w:rPr>
          <w:spacing w:val="48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моделі</w:t>
      </w:r>
      <w:r>
        <w:rPr>
          <w:spacing w:val="51"/>
        </w:rPr>
        <w:t xml:space="preserve"> </w:t>
      </w:r>
      <w:r>
        <w:t>формуються</w:t>
      </w:r>
      <w:r>
        <w:rPr>
          <w:spacing w:val="50"/>
        </w:rPr>
        <w:t xml:space="preserve"> </w:t>
      </w:r>
      <w:r>
        <w:t>за</w:t>
      </w:r>
      <w:r>
        <w:rPr>
          <w:spacing w:val="49"/>
        </w:rPr>
        <w:t xml:space="preserve"> </w:t>
      </w:r>
      <w:r>
        <w:t>певними</w:t>
      </w:r>
      <w:r>
        <w:rPr>
          <w:spacing w:val="52"/>
        </w:rPr>
        <w:t xml:space="preserve"> </w:t>
      </w:r>
      <w:r>
        <w:t>парадигмами</w:t>
      </w:r>
      <w:r>
        <w:rPr>
          <w:spacing w:val="51"/>
        </w:rPr>
        <w:t xml:space="preserve"> </w:t>
      </w:r>
      <w:r>
        <w:t>відповідно</w:t>
      </w:r>
      <w:r>
        <w:rPr>
          <w:spacing w:val="50"/>
        </w:rPr>
        <w:t xml:space="preserve"> </w:t>
      </w:r>
      <w:r>
        <w:t>до</w:t>
      </w:r>
      <w:r>
        <w:rPr>
          <w:spacing w:val="50"/>
        </w:rPr>
        <w:t xml:space="preserve"> </w:t>
      </w:r>
      <w:r>
        <w:t>виду</w:t>
      </w:r>
      <w:r>
        <w:rPr>
          <w:spacing w:val="-57"/>
        </w:rPr>
        <w:t xml:space="preserve"> </w:t>
      </w:r>
      <w:r>
        <w:t>діяльності</w:t>
      </w:r>
      <w:r>
        <w:rPr>
          <w:spacing w:val="-1"/>
        </w:rPr>
        <w:t xml:space="preserve"> </w:t>
      </w:r>
      <w:r>
        <w:t>(див. Таблицю</w:t>
      </w:r>
      <w:r>
        <w:rPr>
          <w:spacing w:val="-1"/>
        </w:rPr>
        <w:t xml:space="preserve"> </w:t>
      </w:r>
      <w:r>
        <w:t>3.6.1 Приклади</w:t>
      </w:r>
      <w:r>
        <w:rPr>
          <w:spacing w:val="-2"/>
        </w:rPr>
        <w:t xml:space="preserve"> </w:t>
      </w:r>
      <w:r>
        <w:t>парадигм</w:t>
      </w:r>
      <w:r>
        <w:rPr>
          <w:spacing w:val="-2"/>
        </w:rPr>
        <w:t xml:space="preserve"> </w:t>
      </w:r>
      <w:r>
        <w:t>вхідних</w:t>
      </w:r>
      <w:r>
        <w:rPr>
          <w:spacing w:val="2"/>
        </w:rPr>
        <w:t xml:space="preserve"> </w:t>
      </w:r>
      <w:r>
        <w:t>даних).</w:t>
      </w:r>
    </w:p>
    <w:p w:rsidR="00714848" w:rsidRDefault="00714848" w:rsidP="00714848">
      <w:pPr>
        <w:pStyle w:val="a3"/>
        <w:spacing w:before="120"/>
        <w:ind w:left="868"/>
      </w:pPr>
      <w:r>
        <w:t>Таблиця</w:t>
      </w:r>
      <w:r>
        <w:rPr>
          <w:spacing w:val="-3"/>
        </w:rPr>
        <w:t xml:space="preserve"> </w:t>
      </w:r>
      <w:r>
        <w:t>3.6.1.</w:t>
      </w:r>
      <w:r>
        <w:rPr>
          <w:spacing w:val="-2"/>
        </w:rPr>
        <w:t xml:space="preserve"> </w:t>
      </w:r>
      <w:r>
        <w:t>Приклади</w:t>
      </w:r>
      <w:r>
        <w:rPr>
          <w:spacing w:val="-2"/>
        </w:rPr>
        <w:t xml:space="preserve"> </w:t>
      </w:r>
      <w:r>
        <w:t>парадигм</w:t>
      </w:r>
      <w:r>
        <w:rPr>
          <w:spacing w:val="-3"/>
        </w:rPr>
        <w:t xml:space="preserve"> </w:t>
      </w:r>
      <w:r>
        <w:t>вхідних даних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фінансової</w:t>
      </w:r>
      <w:r>
        <w:rPr>
          <w:spacing w:val="-3"/>
        </w:rPr>
        <w:t xml:space="preserve"> </w:t>
      </w:r>
      <w:r>
        <w:t>моделі</w:t>
      </w:r>
    </w:p>
    <w:p w:rsidR="00714848" w:rsidRDefault="00714848" w:rsidP="00714848">
      <w:pPr>
        <w:pStyle w:val="a3"/>
        <w:spacing w:before="2"/>
        <w:rPr>
          <w:sz w:val="11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365F92"/>
          <w:left w:val="single" w:sz="4" w:space="0" w:color="365F92"/>
          <w:bottom w:val="single" w:sz="4" w:space="0" w:color="365F92"/>
          <w:right w:val="single" w:sz="4" w:space="0" w:color="365F92"/>
          <w:insideH w:val="single" w:sz="4" w:space="0" w:color="365F92"/>
          <w:insideV w:val="single" w:sz="4" w:space="0" w:color="365F92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959"/>
        <w:gridCol w:w="2268"/>
        <w:gridCol w:w="1951"/>
      </w:tblGrid>
      <w:tr w:rsidR="00714848" w:rsidTr="008E2AF5">
        <w:trPr>
          <w:trHeight w:val="745"/>
        </w:trPr>
        <w:tc>
          <w:tcPr>
            <w:tcW w:w="2393" w:type="dxa"/>
            <w:shd w:val="clear" w:color="auto" w:fill="D1DEED"/>
          </w:tcPr>
          <w:p w:rsidR="00714848" w:rsidRDefault="00714848" w:rsidP="008E2AF5">
            <w:pPr>
              <w:pStyle w:val="TableParagraph"/>
              <w:spacing w:before="118"/>
              <w:ind w:left="107"/>
              <w:rPr>
                <w:b/>
              </w:rPr>
            </w:pPr>
            <w:r>
              <w:rPr>
                <w:b/>
              </w:rPr>
              <w:t>Фінансування</w:t>
            </w:r>
          </w:p>
        </w:tc>
        <w:tc>
          <w:tcPr>
            <w:tcW w:w="2959" w:type="dxa"/>
            <w:shd w:val="clear" w:color="auto" w:fill="D1DEED"/>
          </w:tcPr>
          <w:p w:rsidR="00714848" w:rsidRDefault="00714848" w:rsidP="008E2AF5">
            <w:pPr>
              <w:pStyle w:val="TableParagraph"/>
              <w:spacing w:before="118"/>
              <w:ind w:left="105"/>
              <w:rPr>
                <w:b/>
              </w:rPr>
            </w:pPr>
            <w:r>
              <w:rPr>
                <w:b/>
              </w:rPr>
              <w:t>Витрати</w:t>
            </w:r>
          </w:p>
        </w:tc>
        <w:tc>
          <w:tcPr>
            <w:tcW w:w="2268" w:type="dxa"/>
            <w:shd w:val="clear" w:color="auto" w:fill="D1DEED"/>
          </w:tcPr>
          <w:p w:rsidR="00714848" w:rsidRDefault="00714848" w:rsidP="008E2AF5">
            <w:pPr>
              <w:pStyle w:val="TableParagraph"/>
              <w:spacing w:before="118"/>
              <w:ind w:left="108"/>
              <w:rPr>
                <w:b/>
              </w:rPr>
            </w:pPr>
            <w:r>
              <w:rPr>
                <w:b/>
              </w:rPr>
              <w:t>Доходи</w:t>
            </w:r>
          </w:p>
        </w:tc>
        <w:tc>
          <w:tcPr>
            <w:tcW w:w="1951" w:type="dxa"/>
            <w:shd w:val="clear" w:color="auto" w:fill="D1DEED"/>
          </w:tcPr>
          <w:p w:rsidR="00714848" w:rsidRDefault="00714848" w:rsidP="008E2AF5">
            <w:pPr>
              <w:pStyle w:val="TableParagraph"/>
              <w:spacing w:before="118"/>
              <w:ind w:left="109" w:right="578"/>
              <w:rPr>
                <w:b/>
              </w:rPr>
            </w:pPr>
            <w:r>
              <w:rPr>
                <w:b/>
              </w:rPr>
              <w:t>Нефінансові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показники</w:t>
            </w:r>
          </w:p>
        </w:tc>
      </w:tr>
      <w:tr w:rsidR="00714848" w:rsidTr="008E2AF5">
        <w:trPr>
          <w:trHeight w:val="1819"/>
        </w:trPr>
        <w:tc>
          <w:tcPr>
            <w:tcW w:w="2393" w:type="dxa"/>
          </w:tcPr>
          <w:p w:rsidR="00714848" w:rsidRDefault="00714848" w:rsidP="00714848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spacing w:before="112"/>
              <w:ind w:left="390" w:right="701"/>
            </w:pPr>
            <w:r>
              <w:t>Власні кошти</w:t>
            </w:r>
            <w:r>
              <w:rPr>
                <w:spacing w:val="-52"/>
              </w:rPr>
              <w:t xml:space="preserve"> </w:t>
            </w:r>
            <w:r>
              <w:t>державного</w:t>
            </w:r>
          </w:p>
          <w:p w:rsidR="00714848" w:rsidRDefault="00714848" w:rsidP="008E2AF5">
            <w:pPr>
              <w:pStyle w:val="TableParagraph"/>
              <w:ind w:left="390" w:right="92"/>
            </w:pPr>
            <w:r>
              <w:t>підприємства (якщо</w:t>
            </w:r>
            <w:r>
              <w:rPr>
                <w:spacing w:val="-52"/>
              </w:rPr>
              <w:t xml:space="preserve"> </w:t>
            </w:r>
            <w:r>
              <w:t>воно</w:t>
            </w:r>
            <w:r>
              <w:rPr>
                <w:spacing w:val="-1"/>
              </w:rPr>
              <w:t xml:space="preserve"> </w:t>
            </w:r>
            <w:r>
              <w:t>існує)</w:t>
            </w:r>
          </w:p>
          <w:p w:rsidR="00714848" w:rsidRDefault="00714848" w:rsidP="00714848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ind w:left="390" w:right="701"/>
            </w:pPr>
            <w:r>
              <w:t>Власні кошти</w:t>
            </w:r>
            <w:r>
              <w:rPr>
                <w:spacing w:val="-52"/>
              </w:rPr>
              <w:t xml:space="preserve"> </w:t>
            </w:r>
            <w:r>
              <w:t>підприємства</w:t>
            </w:r>
          </w:p>
        </w:tc>
        <w:tc>
          <w:tcPr>
            <w:tcW w:w="2959" w:type="dxa"/>
          </w:tcPr>
          <w:p w:rsidR="00714848" w:rsidRDefault="00714848" w:rsidP="00714848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line="261" w:lineRule="exact"/>
            </w:pPr>
            <w:r>
              <w:t>Капітальні</w:t>
            </w:r>
            <w:r>
              <w:rPr>
                <w:spacing w:val="-2"/>
              </w:rPr>
              <w:t xml:space="preserve"> </w:t>
            </w:r>
            <w:r>
              <w:t>інвестиції</w:t>
            </w:r>
          </w:p>
          <w:p w:rsidR="00714848" w:rsidRDefault="00714848" w:rsidP="00714848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ind w:right="374"/>
            </w:pPr>
            <w:r>
              <w:t>Перемінні витрати* на</w:t>
            </w:r>
            <w:r>
              <w:rPr>
                <w:spacing w:val="-52"/>
              </w:rPr>
              <w:t xml:space="preserve"> </w:t>
            </w:r>
            <w:r>
              <w:t>потреби виробництва</w:t>
            </w:r>
            <w:r>
              <w:rPr>
                <w:spacing w:val="1"/>
              </w:rPr>
              <w:t xml:space="preserve"> </w:t>
            </w:r>
            <w:r>
              <w:t>(сировина, енергоносії,</w:t>
            </w:r>
            <w:r>
              <w:rPr>
                <w:spacing w:val="-52"/>
              </w:rPr>
              <w:t xml:space="preserve"> </w:t>
            </w:r>
            <w:r>
              <w:t>роб.</w:t>
            </w:r>
            <w:r>
              <w:rPr>
                <w:spacing w:val="-1"/>
              </w:rPr>
              <w:t xml:space="preserve"> </w:t>
            </w:r>
            <w:r>
              <w:t>сила, витратні</w:t>
            </w:r>
          </w:p>
          <w:p w:rsidR="00714848" w:rsidRDefault="00714848" w:rsidP="008E2AF5">
            <w:pPr>
              <w:pStyle w:val="TableParagraph"/>
              <w:ind w:left="388"/>
            </w:pPr>
            <w:r>
              <w:t>матеріали</w:t>
            </w:r>
            <w:r>
              <w:rPr>
                <w:spacing w:val="-3"/>
              </w:rPr>
              <w:t xml:space="preserve"> </w:t>
            </w:r>
            <w:r>
              <w:t>виробничих</w:t>
            </w:r>
          </w:p>
          <w:p w:rsidR="00714848" w:rsidRDefault="00714848" w:rsidP="008E2AF5">
            <w:pPr>
              <w:pStyle w:val="TableParagraph"/>
              <w:spacing w:before="1"/>
              <w:ind w:left="388"/>
            </w:pPr>
            <w:r>
              <w:t>систем,</w:t>
            </w:r>
            <w:r>
              <w:rPr>
                <w:spacing w:val="-2"/>
              </w:rPr>
              <w:t xml:space="preserve"> </w:t>
            </w:r>
            <w:r>
              <w:t>транспортування)</w:t>
            </w:r>
          </w:p>
        </w:tc>
        <w:tc>
          <w:tcPr>
            <w:tcW w:w="2268" w:type="dxa"/>
          </w:tcPr>
          <w:p w:rsidR="00714848" w:rsidRDefault="00714848" w:rsidP="00714848">
            <w:pPr>
              <w:pStyle w:val="TableParagraph"/>
              <w:numPr>
                <w:ilvl w:val="0"/>
                <w:numId w:val="4"/>
              </w:numPr>
              <w:tabs>
                <w:tab w:val="left" w:pos="392"/>
              </w:tabs>
              <w:ind w:right="821"/>
            </w:pPr>
            <w:r>
              <w:t>Доходи від</w:t>
            </w:r>
            <w:r>
              <w:rPr>
                <w:spacing w:val="-52"/>
              </w:rPr>
              <w:t xml:space="preserve"> </w:t>
            </w:r>
            <w:r>
              <w:t>реалізації</w:t>
            </w:r>
            <w:r>
              <w:rPr>
                <w:spacing w:val="1"/>
              </w:rPr>
              <w:t xml:space="preserve"> </w:t>
            </w:r>
            <w:r>
              <w:t>основної</w:t>
            </w:r>
            <w:r>
              <w:rPr>
                <w:spacing w:val="1"/>
              </w:rPr>
              <w:t xml:space="preserve"> </w:t>
            </w:r>
            <w:r>
              <w:t>продукції</w:t>
            </w:r>
          </w:p>
          <w:p w:rsidR="00714848" w:rsidRDefault="00714848" w:rsidP="00714848">
            <w:pPr>
              <w:pStyle w:val="TableParagraph"/>
              <w:numPr>
                <w:ilvl w:val="0"/>
                <w:numId w:val="4"/>
              </w:numPr>
              <w:tabs>
                <w:tab w:val="left" w:pos="392"/>
              </w:tabs>
              <w:ind w:right="189"/>
            </w:pPr>
            <w:r>
              <w:t>Доходи від інших</w:t>
            </w:r>
            <w:r>
              <w:rPr>
                <w:spacing w:val="-52"/>
              </w:rPr>
              <w:t xml:space="preserve"> </w:t>
            </w:r>
            <w:r>
              <w:t>видів діяльності</w:t>
            </w:r>
            <w:r>
              <w:rPr>
                <w:spacing w:val="1"/>
              </w:rPr>
              <w:t xml:space="preserve"> </w:t>
            </w:r>
            <w:r>
              <w:t>(здавання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</w:tc>
        <w:tc>
          <w:tcPr>
            <w:tcW w:w="1951" w:type="dxa"/>
          </w:tcPr>
          <w:p w:rsidR="00714848" w:rsidRDefault="00714848" w:rsidP="00714848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ind w:right="342"/>
            </w:pPr>
            <w:r>
              <w:t>Обсяги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виробництва</w:t>
            </w:r>
          </w:p>
          <w:p w:rsidR="00714848" w:rsidRDefault="00714848" w:rsidP="00714848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ind w:right="321"/>
            </w:pPr>
            <w:r>
              <w:t>Кількість</w:t>
            </w:r>
            <w:r>
              <w:rPr>
                <w:spacing w:val="1"/>
              </w:rPr>
              <w:t xml:space="preserve"> </w:t>
            </w:r>
            <w:r>
              <w:t>робочої</w:t>
            </w:r>
            <w:r>
              <w:rPr>
                <w:spacing w:val="-14"/>
              </w:rPr>
              <w:t xml:space="preserve"> </w:t>
            </w:r>
            <w:r>
              <w:t>сили</w:t>
            </w:r>
          </w:p>
          <w:p w:rsidR="00714848" w:rsidRDefault="00714848" w:rsidP="00714848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</w:pPr>
            <w:r>
              <w:t>Площі</w:t>
            </w:r>
          </w:p>
          <w:p w:rsidR="00714848" w:rsidRDefault="00714848" w:rsidP="008E2AF5">
            <w:pPr>
              <w:pStyle w:val="TableParagraph"/>
              <w:spacing w:line="252" w:lineRule="exact"/>
              <w:ind w:left="392" w:right="381"/>
            </w:pPr>
            <w:r>
              <w:t>орендованої</w:t>
            </w:r>
            <w:r>
              <w:rPr>
                <w:spacing w:val="-52"/>
              </w:rPr>
              <w:t xml:space="preserve"> </w:t>
            </w:r>
            <w:r>
              <w:t>(надаваної</w:t>
            </w:r>
            <w:r>
              <w:rPr>
                <w:spacing w:val="-11"/>
              </w:rPr>
              <w:t xml:space="preserve"> </w:t>
            </w:r>
            <w:r>
              <w:t>в</w:t>
            </w:r>
          </w:p>
        </w:tc>
      </w:tr>
    </w:tbl>
    <w:p w:rsidR="00714848" w:rsidRDefault="00714848" w:rsidP="00714848">
      <w:pPr>
        <w:spacing w:line="252" w:lineRule="exact"/>
        <w:sectPr w:rsidR="00714848">
          <w:pgSz w:w="11910" w:h="16840"/>
          <w:pgMar w:top="1660" w:right="540" w:bottom="1160" w:left="1400" w:header="770" w:footer="939" w:gutter="0"/>
          <w:cols w:space="720"/>
        </w:sectPr>
      </w:pPr>
    </w:p>
    <w:p w:rsidR="00714848" w:rsidRDefault="00714848" w:rsidP="00714848">
      <w:pPr>
        <w:pStyle w:val="a3"/>
        <w:spacing w:before="1"/>
        <w:rPr>
          <w:sz w:val="13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365F92"/>
          <w:left w:val="single" w:sz="4" w:space="0" w:color="365F92"/>
          <w:bottom w:val="single" w:sz="4" w:space="0" w:color="365F92"/>
          <w:right w:val="single" w:sz="4" w:space="0" w:color="365F92"/>
          <w:insideH w:val="single" w:sz="4" w:space="0" w:color="365F92"/>
          <w:insideV w:val="single" w:sz="4" w:space="0" w:color="365F92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959"/>
        <w:gridCol w:w="2268"/>
        <w:gridCol w:w="1951"/>
      </w:tblGrid>
      <w:tr w:rsidR="00714848" w:rsidTr="008E2AF5">
        <w:trPr>
          <w:trHeight w:val="746"/>
        </w:trPr>
        <w:tc>
          <w:tcPr>
            <w:tcW w:w="2393" w:type="dxa"/>
            <w:shd w:val="clear" w:color="auto" w:fill="D1DEED"/>
          </w:tcPr>
          <w:p w:rsidR="00714848" w:rsidRDefault="00714848" w:rsidP="008E2AF5">
            <w:pPr>
              <w:pStyle w:val="TableParagraph"/>
              <w:spacing w:before="118"/>
              <w:ind w:left="107"/>
              <w:rPr>
                <w:b/>
              </w:rPr>
            </w:pPr>
            <w:r>
              <w:rPr>
                <w:b/>
              </w:rPr>
              <w:t>Фінансування</w:t>
            </w:r>
          </w:p>
        </w:tc>
        <w:tc>
          <w:tcPr>
            <w:tcW w:w="2959" w:type="dxa"/>
            <w:shd w:val="clear" w:color="auto" w:fill="D1DEED"/>
          </w:tcPr>
          <w:p w:rsidR="00714848" w:rsidRDefault="00714848" w:rsidP="008E2AF5">
            <w:pPr>
              <w:pStyle w:val="TableParagraph"/>
              <w:spacing w:before="118"/>
              <w:ind w:left="105"/>
              <w:rPr>
                <w:b/>
              </w:rPr>
            </w:pPr>
            <w:r>
              <w:rPr>
                <w:b/>
              </w:rPr>
              <w:t>Витрати</w:t>
            </w:r>
          </w:p>
        </w:tc>
        <w:tc>
          <w:tcPr>
            <w:tcW w:w="2268" w:type="dxa"/>
            <w:shd w:val="clear" w:color="auto" w:fill="D1DEED"/>
          </w:tcPr>
          <w:p w:rsidR="00714848" w:rsidRDefault="00714848" w:rsidP="008E2AF5">
            <w:pPr>
              <w:pStyle w:val="TableParagraph"/>
              <w:spacing w:before="118"/>
              <w:ind w:left="108"/>
              <w:rPr>
                <w:b/>
              </w:rPr>
            </w:pPr>
            <w:r>
              <w:rPr>
                <w:b/>
              </w:rPr>
              <w:t>Доходи</w:t>
            </w:r>
          </w:p>
        </w:tc>
        <w:tc>
          <w:tcPr>
            <w:tcW w:w="1951" w:type="dxa"/>
            <w:shd w:val="clear" w:color="auto" w:fill="D1DEED"/>
          </w:tcPr>
          <w:p w:rsidR="00714848" w:rsidRDefault="00714848" w:rsidP="008E2AF5">
            <w:pPr>
              <w:pStyle w:val="TableParagraph"/>
              <w:spacing w:before="118"/>
              <w:ind w:left="109" w:right="578"/>
              <w:rPr>
                <w:b/>
              </w:rPr>
            </w:pPr>
            <w:r>
              <w:rPr>
                <w:b/>
              </w:rPr>
              <w:t>Нефінансові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показники</w:t>
            </w:r>
          </w:p>
        </w:tc>
      </w:tr>
      <w:tr w:rsidR="00714848" w:rsidTr="008E2AF5">
        <w:trPr>
          <w:trHeight w:val="5899"/>
        </w:trPr>
        <w:tc>
          <w:tcPr>
            <w:tcW w:w="2393" w:type="dxa"/>
          </w:tcPr>
          <w:p w:rsidR="00714848" w:rsidRDefault="00714848" w:rsidP="008E2AF5">
            <w:pPr>
              <w:pStyle w:val="TableParagraph"/>
              <w:spacing w:line="242" w:lineRule="auto"/>
              <w:ind w:left="390" w:right="901"/>
            </w:pPr>
            <w:r>
              <w:t>приватного</w:t>
            </w:r>
            <w:r>
              <w:rPr>
                <w:spacing w:val="-52"/>
              </w:rPr>
              <w:t xml:space="preserve"> </w:t>
            </w:r>
            <w:r>
              <w:t>партнера</w:t>
            </w:r>
          </w:p>
          <w:p w:rsidR="00714848" w:rsidRDefault="00714848" w:rsidP="00714848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ind w:left="390" w:right="304"/>
            </w:pPr>
            <w:r>
              <w:t>Запозичені кошти</w:t>
            </w:r>
            <w:r>
              <w:rPr>
                <w:spacing w:val="-52"/>
              </w:rPr>
              <w:t xml:space="preserve"> </w:t>
            </w:r>
            <w:r>
              <w:t>приватного</w:t>
            </w:r>
            <w:r>
              <w:rPr>
                <w:spacing w:val="1"/>
              </w:rPr>
              <w:t xml:space="preserve"> </w:t>
            </w:r>
            <w:r>
              <w:t>партнера</w:t>
            </w:r>
          </w:p>
          <w:p w:rsidR="00714848" w:rsidRDefault="00714848" w:rsidP="00714848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ind w:left="390" w:right="304"/>
            </w:pPr>
            <w:r>
              <w:t>Запозичені кошти</w:t>
            </w:r>
            <w:r>
              <w:rPr>
                <w:spacing w:val="-52"/>
              </w:rPr>
              <w:t xml:space="preserve"> </w:t>
            </w:r>
            <w:r>
              <w:t>державного</w:t>
            </w:r>
            <w:r>
              <w:rPr>
                <w:spacing w:val="1"/>
              </w:rPr>
              <w:t xml:space="preserve"> </w:t>
            </w:r>
            <w:r>
              <w:t>підприємства</w:t>
            </w:r>
          </w:p>
          <w:p w:rsidR="00714848" w:rsidRDefault="00714848" w:rsidP="00714848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spacing w:line="269" w:lineRule="exact"/>
            </w:pPr>
            <w:r>
              <w:t>Пряма</w:t>
            </w:r>
            <w:r>
              <w:rPr>
                <w:spacing w:val="-2"/>
              </w:rPr>
              <w:t xml:space="preserve"> </w:t>
            </w:r>
            <w:r>
              <w:t>участь</w:t>
            </w:r>
          </w:p>
          <w:p w:rsidR="00714848" w:rsidRDefault="00714848" w:rsidP="008E2AF5">
            <w:pPr>
              <w:pStyle w:val="TableParagraph"/>
              <w:ind w:left="390" w:right="211"/>
            </w:pPr>
            <w:r>
              <w:t>бюджету певного</w:t>
            </w:r>
            <w:r>
              <w:rPr>
                <w:spacing w:val="1"/>
              </w:rPr>
              <w:t xml:space="preserve"> </w:t>
            </w:r>
            <w:r>
              <w:t>рівня (Державного</w:t>
            </w:r>
            <w:r>
              <w:rPr>
                <w:spacing w:val="-52"/>
              </w:rPr>
              <w:t xml:space="preserve"> </w:t>
            </w:r>
            <w:r>
              <w:t>бюджету,</w:t>
            </w:r>
          </w:p>
          <w:p w:rsidR="00714848" w:rsidRDefault="00714848" w:rsidP="008E2AF5">
            <w:pPr>
              <w:pStyle w:val="TableParagraph"/>
              <w:ind w:left="390" w:right="538"/>
            </w:pPr>
            <w:r>
              <w:t>муніципальних</w:t>
            </w:r>
            <w:r>
              <w:rPr>
                <w:spacing w:val="-52"/>
              </w:rPr>
              <w:t xml:space="preserve"> </w:t>
            </w:r>
            <w:r>
              <w:t>(локальних)</w:t>
            </w:r>
          </w:p>
          <w:p w:rsidR="00714848" w:rsidRDefault="00714848" w:rsidP="008E2AF5">
            <w:pPr>
              <w:pStyle w:val="TableParagraph"/>
              <w:spacing w:line="252" w:lineRule="exact"/>
              <w:ind w:left="390"/>
            </w:pPr>
            <w:r>
              <w:t>бюджетів)</w:t>
            </w:r>
          </w:p>
          <w:p w:rsidR="00714848" w:rsidRDefault="00714848" w:rsidP="00714848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ind w:left="390" w:right="317"/>
            </w:pPr>
            <w:r>
              <w:t>Фінансові пільги</w:t>
            </w:r>
            <w:r>
              <w:rPr>
                <w:spacing w:val="1"/>
              </w:rPr>
              <w:t xml:space="preserve"> </w:t>
            </w:r>
            <w:r>
              <w:t>надані Урядом чи</w:t>
            </w:r>
            <w:r>
              <w:rPr>
                <w:spacing w:val="-52"/>
              </w:rPr>
              <w:t xml:space="preserve"> </w:t>
            </w:r>
            <w:r>
              <w:t>місцевою</w:t>
            </w:r>
            <w:r>
              <w:rPr>
                <w:spacing w:val="-4"/>
              </w:rPr>
              <w:t xml:space="preserve"> </w:t>
            </w:r>
            <w:r>
              <w:t>владою</w:t>
            </w:r>
          </w:p>
          <w:p w:rsidR="00714848" w:rsidRDefault="00714848" w:rsidP="00714848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spacing w:line="269" w:lineRule="exact"/>
            </w:pPr>
            <w:r>
              <w:t>Фінансова</w:t>
            </w:r>
          </w:p>
          <w:p w:rsidR="00714848" w:rsidRDefault="00714848" w:rsidP="008E2AF5">
            <w:pPr>
              <w:pStyle w:val="TableParagraph"/>
              <w:ind w:left="390" w:right="671"/>
            </w:pPr>
            <w:r>
              <w:t>допомога від</w:t>
            </w:r>
            <w:r>
              <w:rPr>
                <w:spacing w:val="1"/>
              </w:rPr>
              <w:t xml:space="preserve"> </w:t>
            </w:r>
            <w:r>
              <w:t>Міжнародних</w:t>
            </w:r>
            <w:r>
              <w:rPr>
                <w:spacing w:val="-52"/>
              </w:rPr>
              <w:t xml:space="preserve"> </w:t>
            </w:r>
            <w:r>
              <w:t>фінансових</w:t>
            </w:r>
          </w:p>
          <w:p w:rsidR="00714848" w:rsidRDefault="00714848" w:rsidP="008E2AF5">
            <w:pPr>
              <w:pStyle w:val="TableParagraph"/>
              <w:spacing w:line="240" w:lineRule="exact"/>
              <w:ind w:left="390"/>
            </w:pPr>
            <w:r>
              <w:t>організацій</w:t>
            </w:r>
          </w:p>
        </w:tc>
        <w:tc>
          <w:tcPr>
            <w:tcW w:w="2959" w:type="dxa"/>
          </w:tcPr>
          <w:p w:rsidR="00714848" w:rsidRDefault="00714848" w:rsidP="00714848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ind w:right="531"/>
            </w:pPr>
            <w:r>
              <w:t>Перемінні витрати на</w:t>
            </w:r>
            <w:r>
              <w:rPr>
                <w:spacing w:val="-52"/>
              </w:rPr>
              <w:t xml:space="preserve"> </w:t>
            </w:r>
            <w:r>
              <w:t>оподаткування</w:t>
            </w:r>
          </w:p>
          <w:p w:rsidR="00714848" w:rsidRDefault="00714848" w:rsidP="00714848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ind w:right="477"/>
            </w:pPr>
            <w:r>
              <w:t>Перемінні витрати за</w:t>
            </w:r>
            <w:r>
              <w:rPr>
                <w:spacing w:val="1"/>
              </w:rPr>
              <w:t xml:space="preserve"> </w:t>
            </w:r>
            <w:r>
              <w:t>послуги (комісійні)</w:t>
            </w:r>
            <w:r>
              <w:rPr>
                <w:spacing w:val="1"/>
              </w:rPr>
              <w:t xml:space="preserve"> </w:t>
            </w:r>
            <w:r>
              <w:t>посередників, агентів,</w:t>
            </w:r>
            <w:r>
              <w:rPr>
                <w:spacing w:val="-52"/>
              </w:rPr>
              <w:t xml:space="preserve"> </w:t>
            </w:r>
            <w:r>
              <w:t>дистрибуторів</w:t>
            </w:r>
          </w:p>
          <w:p w:rsidR="00714848" w:rsidRDefault="00714848" w:rsidP="00714848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ind w:right="672"/>
            </w:pPr>
            <w:r>
              <w:t>Постійні витрати на</w:t>
            </w:r>
            <w:r>
              <w:rPr>
                <w:spacing w:val="-52"/>
              </w:rPr>
              <w:t xml:space="preserve"> </w:t>
            </w:r>
            <w:r>
              <w:t>управління, оренду</w:t>
            </w:r>
            <w:r>
              <w:rPr>
                <w:spacing w:val="1"/>
              </w:rPr>
              <w:t xml:space="preserve"> </w:t>
            </w:r>
            <w:r>
              <w:t>будівель,</w:t>
            </w:r>
            <w:r>
              <w:rPr>
                <w:spacing w:val="-1"/>
              </w:rPr>
              <w:t xml:space="preserve"> </w:t>
            </w:r>
            <w:r>
              <w:t>машин,</w:t>
            </w:r>
          </w:p>
          <w:p w:rsidR="00714848" w:rsidRDefault="00714848" w:rsidP="008E2AF5">
            <w:pPr>
              <w:pStyle w:val="TableParagraph"/>
              <w:spacing w:line="252" w:lineRule="exact"/>
              <w:ind w:left="388"/>
            </w:pPr>
            <w:r>
              <w:t>устаткування,</w:t>
            </w:r>
          </w:p>
          <w:p w:rsidR="00714848" w:rsidRDefault="00714848" w:rsidP="008E2AF5">
            <w:pPr>
              <w:pStyle w:val="TableParagraph"/>
              <w:ind w:left="388" w:right="524"/>
            </w:pPr>
            <w:r>
              <w:t>адміністративно-го-</w:t>
            </w:r>
            <w:r>
              <w:rPr>
                <w:spacing w:val="1"/>
              </w:rPr>
              <w:t xml:space="preserve"> </w:t>
            </w:r>
            <w:r>
              <w:t>господарські</w:t>
            </w:r>
            <w:r>
              <w:rPr>
                <w:spacing w:val="-11"/>
              </w:rPr>
              <w:t xml:space="preserve"> </w:t>
            </w:r>
            <w:r>
              <w:t>потреби</w:t>
            </w:r>
          </w:p>
          <w:p w:rsidR="00714848" w:rsidRDefault="00714848" w:rsidP="00714848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ind w:right="232"/>
            </w:pPr>
            <w:r>
              <w:t>Постійні витрати на</w:t>
            </w:r>
            <w:r>
              <w:rPr>
                <w:spacing w:val="1"/>
              </w:rPr>
              <w:t xml:space="preserve"> </w:t>
            </w:r>
            <w:r>
              <w:t>обслуговування позик за</w:t>
            </w:r>
            <w:r>
              <w:rPr>
                <w:spacing w:val="-52"/>
              </w:rPr>
              <w:t xml:space="preserve"> </w:t>
            </w:r>
            <w:r>
              <w:t>їх джерелами</w:t>
            </w:r>
            <w:r>
              <w:rPr>
                <w:spacing w:val="-1"/>
              </w:rPr>
              <w:t xml:space="preserve"> </w:t>
            </w:r>
            <w:r>
              <w:t>та</w:t>
            </w:r>
          </w:p>
          <w:p w:rsidR="00714848" w:rsidRDefault="00714848" w:rsidP="008E2AF5">
            <w:pPr>
              <w:pStyle w:val="TableParagraph"/>
              <w:spacing w:line="252" w:lineRule="exact"/>
              <w:ind w:left="388"/>
            </w:pPr>
            <w:r>
              <w:t>суб’єктами</w:t>
            </w:r>
            <w:r>
              <w:rPr>
                <w:spacing w:val="-2"/>
              </w:rPr>
              <w:t xml:space="preserve"> </w:t>
            </w:r>
            <w:r>
              <w:t>позичання</w:t>
            </w:r>
          </w:p>
          <w:p w:rsidR="00714848" w:rsidRDefault="00714848" w:rsidP="00714848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ind w:right="392"/>
            </w:pPr>
            <w:r>
              <w:t>Постійні витрати за</w:t>
            </w:r>
            <w:r>
              <w:rPr>
                <w:spacing w:val="1"/>
              </w:rPr>
              <w:t xml:space="preserve"> </w:t>
            </w:r>
            <w:r>
              <w:t>ліцензіями, дозволами,</w:t>
            </w:r>
            <w:r>
              <w:rPr>
                <w:spacing w:val="-52"/>
              </w:rPr>
              <w:t xml:space="preserve"> </w:t>
            </w:r>
            <w:r>
              <w:t>зборами,</w:t>
            </w:r>
            <w:r>
              <w:rPr>
                <w:spacing w:val="-1"/>
              </w:rPr>
              <w:t xml:space="preserve"> </w:t>
            </w:r>
            <w:r>
              <w:t>податками</w:t>
            </w:r>
          </w:p>
        </w:tc>
        <w:tc>
          <w:tcPr>
            <w:tcW w:w="2268" w:type="dxa"/>
          </w:tcPr>
          <w:p w:rsidR="00714848" w:rsidRDefault="00714848" w:rsidP="008E2AF5">
            <w:pPr>
              <w:pStyle w:val="TableParagraph"/>
              <w:spacing w:line="247" w:lineRule="exact"/>
              <w:ind w:left="391"/>
            </w:pPr>
            <w:r>
              <w:t>оренду)</w:t>
            </w:r>
          </w:p>
        </w:tc>
        <w:tc>
          <w:tcPr>
            <w:tcW w:w="1951" w:type="dxa"/>
          </w:tcPr>
          <w:p w:rsidR="00714848" w:rsidRDefault="00714848" w:rsidP="008E2AF5">
            <w:pPr>
              <w:pStyle w:val="TableParagraph"/>
              <w:ind w:left="392" w:right="209"/>
              <w:jc w:val="both"/>
            </w:pPr>
            <w:r>
              <w:t>оренду) землі,</w:t>
            </w:r>
            <w:r>
              <w:rPr>
                <w:spacing w:val="-52"/>
              </w:rPr>
              <w:t xml:space="preserve"> </w:t>
            </w:r>
            <w:r>
              <w:t>приміщень та</w:t>
            </w:r>
            <w:r>
              <w:rPr>
                <w:spacing w:val="1"/>
              </w:rPr>
              <w:t xml:space="preserve"> </w:t>
            </w:r>
            <w:r>
              <w:t>ін.</w:t>
            </w:r>
          </w:p>
        </w:tc>
      </w:tr>
    </w:tbl>
    <w:p w:rsidR="00714848" w:rsidRDefault="00714848" w:rsidP="00714848">
      <w:pPr>
        <w:spacing w:before="113"/>
        <w:ind w:left="302" w:right="314" w:firstLine="566"/>
        <w:jc w:val="both"/>
        <w:rPr>
          <w:sz w:val="20"/>
        </w:rPr>
      </w:pPr>
      <w:r>
        <w:rPr>
          <w:sz w:val="20"/>
        </w:rPr>
        <w:t>*Примітка. Перемінні витрати слід класифікувати відповідно до виду господарської діяльності як</w:t>
      </w:r>
      <w:r>
        <w:rPr>
          <w:spacing w:val="1"/>
          <w:sz w:val="20"/>
        </w:rPr>
        <w:t xml:space="preserve"> </w:t>
      </w:r>
      <w:r>
        <w:rPr>
          <w:sz w:val="20"/>
        </w:rPr>
        <w:t>прямі</w:t>
      </w:r>
      <w:r>
        <w:rPr>
          <w:spacing w:val="-2"/>
          <w:sz w:val="20"/>
        </w:rPr>
        <w:t xml:space="preserve"> </w:t>
      </w:r>
      <w:r>
        <w:rPr>
          <w:sz w:val="20"/>
        </w:rPr>
        <w:t>та</w:t>
      </w:r>
      <w:r>
        <w:rPr>
          <w:spacing w:val="-1"/>
          <w:sz w:val="20"/>
        </w:rPr>
        <w:t xml:space="preserve"> </w:t>
      </w:r>
      <w:r>
        <w:rPr>
          <w:sz w:val="20"/>
        </w:rPr>
        <w:t>непрямі, керуючись</w:t>
      </w:r>
      <w:r>
        <w:rPr>
          <w:spacing w:val="-1"/>
          <w:sz w:val="20"/>
        </w:rPr>
        <w:t xml:space="preserve"> </w:t>
      </w:r>
      <w:r>
        <w:rPr>
          <w:sz w:val="20"/>
        </w:rPr>
        <w:t>положеннями</w:t>
      </w:r>
      <w:r>
        <w:rPr>
          <w:spacing w:val="-1"/>
          <w:sz w:val="20"/>
        </w:rPr>
        <w:t xml:space="preserve"> </w:t>
      </w:r>
      <w:r>
        <w:rPr>
          <w:sz w:val="20"/>
        </w:rPr>
        <w:t>МСФО</w:t>
      </w:r>
      <w:r>
        <w:rPr>
          <w:spacing w:val="1"/>
          <w:sz w:val="20"/>
        </w:rPr>
        <w:t xml:space="preserve"> </w:t>
      </w:r>
      <w:r>
        <w:rPr>
          <w:sz w:val="20"/>
        </w:rPr>
        <w:t>та Податкового Кодексу</w:t>
      </w:r>
      <w:r>
        <w:rPr>
          <w:spacing w:val="-1"/>
          <w:sz w:val="20"/>
        </w:rPr>
        <w:t xml:space="preserve"> </w:t>
      </w:r>
      <w:r>
        <w:rPr>
          <w:sz w:val="20"/>
        </w:rPr>
        <w:t>України.</w:t>
      </w:r>
    </w:p>
    <w:p w:rsidR="00714848" w:rsidRDefault="00714848" w:rsidP="00714848">
      <w:pPr>
        <w:pStyle w:val="3"/>
        <w:numPr>
          <w:ilvl w:val="2"/>
          <w:numId w:val="7"/>
        </w:numPr>
        <w:tabs>
          <w:tab w:val="left" w:pos="1718"/>
        </w:tabs>
        <w:spacing w:before="122"/>
        <w:jc w:val="both"/>
      </w:pPr>
      <w:r>
        <w:t>Точка</w:t>
      </w:r>
      <w:r>
        <w:rPr>
          <w:spacing w:val="-3"/>
        </w:rPr>
        <w:t xml:space="preserve"> </w:t>
      </w:r>
      <w:r>
        <w:t>беззбитковості</w:t>
      </w:r>
    </w:p>
    <w:p w:rsidR="00714848" w:rsidRDefault="00714848" w:rsidP="00714848">
      <w:pPr>
        <w:pStyle w:val="a3"/>
        <w:spacing w:before="115"/>
        <w:ind w:left="302" w:right="307" w:firstLine="566"/>
        <w:jc w:val="both"/>
      </w:pPr>
      <w:r>
        <w:t>Для</w:t>
      </w:r>
      <w:r>
        <w:rPr>
          <w:spacing w:val="1"/>
        </w:rPr>
        <w:t xml:space="preserve"> </w:t>
      </w:r>
      <w:r>
        <w:t>проекту ДПП</w:t>
      </w:r>
      <w:r>
        <w:rPr>
          <w:spacing w:val="1"/>
        </w:rPr>
        <w:t xml:space="preserve"> </w:t>
      </w:r>
      <w:r>
        <w:t>важливо</w:t>
      </w:r>
      <w:r>
        <w:rPr>
          <w:spacing w:val="1"/>
        </w:rPr>
        <w:t xml:space="preserve"> </w:t>
      </w:r>
      <w:r>
        <w:t>розрахувати</w:t>
      </w:r>
      <w:r>
        <w:rPr>
          <w:spacing w:val="1"/>
        </w:rPr>
        <w:t xml:space="preserve"> </w:t>
      </w:r>
      <w:r>
        <w:rPr>
          <w:b/>
        </w:rPr>
        <w:t>точку</w:t>
      </w:r>
      <w:r>
        <w:rPr>
          <w:b/>
          <w:spacing w:val="1"/>
        </w:rPr>
        <w:t xml:space="preserve"> </w:t>
      </w:r>
      <w:r>
        <w:rPr>
          <w:b/>
        </w:rPr>
        <w:t>беззбитковості</w:t>
      </w:r>
      <w:r>
        <w:rPr>
          <w:b/>
          <w:spacing w:val="1"/>
        </w:rPr>
        <w:t xml:space="preserve"> </w:t>
      </w:r>
      <w:r>
        <w:t>– це мінімальний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продукції,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доходи</w:t>
      </w:r>
      <w:r>
        <w:rPr>
          <w:spacing w:val="1"/>
        </w:rPr>
        <w:t xml:space="preserve"> </w:t>
      </w:r>
      <w:r>
        <w:t>перекриють</w:t>
      </w:r>
      <w:r>
        <w:rPr>
          <w:spacing w:val="1"/>
        </w:rPr>
        <w:t xml:space="preserve"> </w:t>
      </w:r>
      <w:r>
        <w:t>витрати,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виробництво</w:t>
      </w:r>
      <w:r>
        <w:rPr>
          <w:spacing w:val="1"/>
        </w:rPr>
        <w:t xml:space="preserve"> </w:t>
      </w:r>
      <w:r>
        <w:t>кожної</w:t>
      </w:r>
      <w:r>
        <w:rPr>
          <w:spacing w:val="1"/>
        </w:rPr>
        <w:t xml:space="preserve"> </w:t>
      </w:r>
      <w:r>
        <w:t>наступної</w:t>
      </w:r>
      <w:r>
        <w:rPr>
          <w:spacing w:val="1"/>
        </w:rPr>
        <w:t xml:space="preserve"> </w:t>
      </w:r>
      <w:r>
        <w:t>одиниці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даватиме</w:t>
      </w:r>
      <w:r>
        <w:rPr>
          <w:spacing w:val="1"/>
        </w:rPr>
        <w:t xml:space="preserve"> </w:t>
      </w:r>
      <w:r>
        <w:t>прибуток.</w:t>
      </w:r>
      <w:r>
        <w:rPr>
          <w:spacing w:val="1"/>
        </w:rPr>
        <w:t xml:space="preserve"> </w:t>
      </w:r>
      <w:r>
        <w:t>Точка</w:t>
      </w:r>
      <w:r>
        <w:rPr>
          <w:spacing w:val="1"/>
        </w:rPr>
        <w:t xml:space="preserve"> </w:t>
      </w:r>
      <w:r>
        <w:t>беззбитковості може бути виражена у одиницях продукції або в грошовому вираженні</w:t>
      </w:r>
      <w:r>
        <w:rPr>
          <w:spacing w:val="1"/>
        </w:rPr>
        <w:t xml:space="preserve"> </w:t>
      </w:r>
      <w:r>
        <w:t>(див.</w:t>
      </w:r>
      <w:r>
        <w:rPr>
          <w:spacing w:val="-1"/>
        </w:rPr>
        <w:t xml:space="preserve"> </w:t>
      </w:r>
      <w:r>
        <w:t>Таблицю 3.6.2</w:t>
      </w:r>
      <w:r>
        <w:rPr>
          <w:spacing w:val="-3"/>
        </w:rPr>
        <w:t xml:space="preserve"> </w:t>
      </w:r>
      <w:r>
        <w:t>нижче).</w:t>
      </w:r>
    </w:p>
    <w:p w:rsidR="00714848" w:rsidRDefault="00714848" w:rsidP="00714848">
      <w:pPr>
        <w:pStyle w:val="a3"/>
        <w:spacing w:before="120"/>
        <w:ind w:left="302" w:right="304" w:firstLine="566"/>
        <w:jc w:val="both"/>
      </w:pPr>
      <w:r>
        <w:t>Управлінська</w:t>
      </w:r>
      <w:r>
        <w:rPr>
          <w:spacing w:val="1"/>
        </w:rPr>
        <w:t xml:space="preserve"> </w:t>
      </w:r>
      <w:r>
        <w:t>цінність</w:t>
      </w:r>
      <w:r>
        <w:rPr>
          <w:spacing w:val="1"/>
        </w:rPr>
        <w:t xml:space="preserve"> </w:t>
      </w:r>
      <w:r>
        <w:t>розрахунку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беззбитковості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покаже, чи потрібно урізати витрати, плануючи проект (якщо є можливість - здешевити</w:t>
      </w:r>
      <w:r>
        <w:rPr>
          <w:spacing w:val="1"/>
        </w:rPr>
        <w:t xml:space="preserve"> </w:t>
      </w:r>
      <w:r>
        <w:t>фактори виробництва, або зменшити постійні витрати), або ж підвищувати ціну реалізації</w:t>
      </w:r>
      <w:r>
        <w:rPr>
          <w:spacing w:val="1"/>
        </w:rPr>
        <w:t xml:space="preserve"> </w:t>
      </w:r>
      <w:r>
        <w:t>продукції, тощо. І навпаки, розрахунок покаже, на який рівень необхідно вивести витрати</w:t>
      </w:r>
      <w:r>
        <w:rPr>
          <w:spacing w:val="1"/>
        </w:rPr>
        <w:t xml:space="preserve"> </w:t>
      </w:r>
      <w:r>
        <w:t>(усунути втрати, нераціональне використання ресурсів, тощо), щоб досягти принаймні</w:t>
      </w:r>
      <w:r>
        <w:rPr>
          <w:spacing w:val="1"/>
        </w:rPr>
        <w:t xml:space="preserve"> </w:t>
      </w:r>
      <w:r>
        <w:t>беззбитковості.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можливо</w:t>
      </w:r>
      <w:r>
        <w:rPr>
          <w:spacing w:val="1"/>
        </w:rPr>
        <w:t xml:space="preserve"> </w:t>
      </w:r>
      <w:r>
        <w:t>доцільно</w:t>
      </w:r>
      <w:r>
        <w:rPr>
          <w:spacing w:val="1"/>
        </w:rPr>
        <w:t xml:space="preserve"> </w:t>
      </w:r>
      <w:r>
        <w:t>розглянути</w:t>
      </w:r>
      <w:r>
        <w:rPr>
          <w:spacing w:val="1"/>
        </w:rPr>
        <w:t xml:space="preserve"> </w:t>
      </w:r>
      <w:r>
        <w:t>варіанти</w:t>
      </w:r>
      <w:r>
        <w:rPr>
          <w:spacing w:val="1"/>
        </w:rPr>
        <w:t xml:space="preserve"> </w:t>
      </w:r>
      <w:r>
        <w:t>капітальних</w:t>
      </w:r>
      <w:r>
        <w:rPr>
          <w:spacing w:val="1"/>
        </w:rPr>
        <w:t xml:space="preserve"> </w:t>
      </w:r>
      <w:r>
        <w:t>вкладень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поліпшення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оновлення</w:t>
      </w:r>
      <w:r>
        <w:rPr>
          <w:spacing w:val="1"/>
        </w:rPr>
        <w:t xml:space="preserve"> </w:t>
      </w:r>
      <w:r>
        <w:t>обладнання,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комп’ютеризованих систем і відповідне навчання персоналу, що сприятиме зменшенню</w:t>
      </w:r>
      <w:r>
        <w:rPr>
          <w:spacing w:val="1"/>
        </w:rPr>
        <w:t xml:space="preserve"> </w:t>
      </w:r>
      <w:r>
        <w:t>витрат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виробництво.</w:t>
      </w:r>
    </w:p>
    <w:p w:rsidR="00714848" w:rsidRDefault="00714848" w:rsidP="00714848">
      <w:pPr>
        <w:jc w:val="both"/>
        <w:sectPr w:rsidR="00714848">
          <w:pgSz w:w="11910" w:h="16840"/>
          <w:pgMar w:top="1660" w:right="540" w:bottom="1200" w:left="1400" w:header="770" w:footer="939" w:gutter="0"/>
          <w:cols w:space="720"/>
        </w:sectPr>
      </w:pPr>
    </w:p>
    <w:p w:rsidR="00714848" w:rsidRDefault="00714848" w:rsidP="00714848">
      <w:pPr>
        <w:pStyle w:val="a3"/>
        <w:spacing w:before="142"/>
        <w:ind w:left="868"/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1761490</wp:posOffset>
                </wp:positionH>
                <wp:positionV relativeFrom="paragraph">
                  <wp:posOffset>2011680</wp:posOffset>
                </wp:positionV>
                <wp:extent cx="434975" cy="0"/>
                <wp:effectExtent l="8890" t="8255" r="13335" b="1079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975" cy="0"/>
                        </a:xfrm>
                        <a:prstGeom prst="line">
                          <a:avLst/>
                        </a:prstGeom>
                        <a:noFill/>
                        <a:ln w="674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1B26E" id="Прямая соединительная линия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8.7pt,158.4pt" to="172.95pt,1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" strokeweight=".18742mm">
                <w10:wrap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2429510</wp:posOffset>
                </wp:positionH>
                <wp:positionV relativeFrom="paragraph">
                  <wp:posOffset>2011680</wp:posOffset>
                </wp:positionV>
                <wp:extent cx="846455" cy="0"/>
                <wp:effectExtent l="10160" t="8255" r="10160" b="1079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6455" cy="0"/>
                        </a:xfrm>
                        <a:prstGeom prst="line">
                          <a:avLst/>
                        </a:prstGeom>
                        <a:noFill/>
                        <a:ln w="674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46ADE" id="Прямая соединительная линия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1.3pt,158.4pt" to="257.95pt,1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" strokeweight=".18742mm">
                <w10:wrap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4794885</wp:posOffset>
                </wp:positionH>
                <wp:positionV relativeFrom="paragraph">
                  <wp:posOffset>2017395</wp:posOffset>
                </wp:positionV>
                <wp:extent cx="432435" cy="0"/>
                <wp:effectExtent l="13335" t="13970" r="11430" b="508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" cy="0"/>
                        </a:xfrm>
                        <a:prstGeom prst="line">
                          <a:avLst/>
                        </a:prstGeom>
                        <a:noFill/>
                        <a:ln w="687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E9FCF" id="Прямая соединительная линия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7.55pt,158.85pt" to="411.6pt,1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" strokeweight=".191mm">
                <w10:wrap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5459730</wp:posOffset>
                </wp:positionH>
                <wp:positionV relativeFrom="paragraph">
                  <wp:posOffset>2017395</wp:posOffset>
                </wp:positionV>
                <wp:extent cx="803275" cy="0"/>
                <wp:effectExtent l="11430" t="13970" r="13970" b="508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3275" cy="0"/>
                        </a:xfrm>
                        <a:prstGeom prst="line">
                          <a:avLst/>
                        </a:prstGeom>
                        <a:noFill/>
                        <a:ln w="687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3ECE3" id="Прямая соединительная линия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9.9pt,158.85pt" to="493.15pt,1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" strokeweight=".191mm">
                <w10:wrap anchorx="page"/>
              </v:line>
            </w:pict>
          </mc:Fallback>
        </mc:AlternateContent>
      </w:r>
      <w:r>
        <w:t>Таблиця</w:t>
      </w:r>
      <w:r>
        <w:rPr>
          <w:spacing w:val="-4"/>
        </w:rPr>
        <w:t xml:space="preserve"> </w:t>
      </w:r>
      <w:r>
        <w:t>3.6.2</w:t>
      </w:r>
      <w:r>
        <w:rPr>
          <w:spacing w:val="-4"/>
        </w:rPr>
        <w:t xml:space="preserve"> </w:t>
      </w:r>
      <w:r>
        <w:t>Розрахунок</w:t>
      </w:r>
      <w:r>
        <w:rPr>
          <w:spacing w:val="-4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беззбитковості</w:t>
      </w:r>
    </w:p>
    <w:p w:rsidR="00714848" w:rsidRDefault="00714848" w:rsidP="00714848">
      <w:pPr>
        <w:pStyle w:val="a3"/>
        <w:spacing w:before="2"/>
        <w:rPr>
          <w:sz w:val="11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714848" w:rsidTr="008E2AF5">
        <w:trPr>
          <w:trHeight w:val="791"/>
        </w:trPr>
        <w:tc>
          <w:tcPr>
            <w:tcW w:w="4787" w:type="dxa"/>
            <w:shd w:val="clear" w:color="auto" w:fill="D1DEED"/>
          </w:tcPr>
          <w:p w:rsidR="00714848" w:rsidRDefault="00714848" w:rsidP="008E2AF5">
            <w:pPr>
              <w:pStyle w:val="TableParagraph"/>
              <w:spacing w:before="116"/>
              <w:ind w:left="107" w:right="1159"/>
              <w:rPr>
                <w:b/>
                <w:sz w:val="24"/>
              </w:rPr>
            </w:pPr>
            <w:r>
              <w:rPr>
                <w:b/>
                <w:sz w:val="24"/>
              </w:rPr>
              <w:t>Точка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беззбитковості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грошову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вираженні</w:t>
            </w:r>
          </w:p>
        </w:tc>
        <w:tc>
          <w:tcPr>
            <w:tcW w:w="4787" w:type="dxa"/>
            <w:shd w:val="clear" w:color="auto" w:fill="D1DEED"/>
          </w:tcPr>
          <w:p w:rsidR="00714848" w:rsidRDefault="00714848" w:rsidP="008E2AF5">
            <w:pPr>
              <w:pStyle w:val="TableParagraph"/>
              <w:spacing w:before="116"/>
              <w:ind w:left="107" w:right="1037"/>
              <w:rPr>
                <w:b/>
                <w:sz w:val="24"/>
              </w:rPr>
            </w:pPr>
            <w:r>
              <w:rPr>
                <w:b/>
                <w:sz w:val="24"/>
              </w:rPr>
              <w:t>Точка беззбитковості у одиницях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продукції</w:t>
            </w:r>
          </w:p>
        </w:tc>
      </w:tr>
      <w:tr w:rsidR="00714848" w:rsidTr="008E2AF5">
        <w:trPr>
          <w:trHeight w:val="1343"/>
        </w:trPr>
        <w:tc>
          <w:tcPr>
            <w:tcW w:w="4787" w:type="dxa"/>
          </w:tcPr>
          <w:p w:rsidR="00714848" w:rsidRDefault="00714848" w:rsidP="008E2AF5">
            <w:pPr>
              <w:pStyle w:val="TableParagraph"/>
              <w:spacing w:before="111"/>
              <w:ind w:left="107" w:right="468"/>
              <w:rPr>
                <w:sz w:val="24"/>
              </w:rPr>
            </w:pPr>
            <w:r>
              <w:rPr>
                <w:sz w:val="24"/>
              </w:rPr>
              <w:t>Зміст розрахунку – визначення такого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мінімального розміру доходу</w:t>
            </w:r>
            <w:r>
              <w:rPr>
                <w:sz w:val="24"/>
              </w:rPr>
              <w:t>, при якому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окуповуються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всі витрати,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прибуток</w:t>
            </w:r>
          </w:p>
          <w:p w:rsidR="00714848" w:rsidRDefault="00714848" w:rsidP="008E2AF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дорівнює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нулю</w:t>
            </w:r>
          </w:p>
        </w:tc>
        <w:tc>
          <w:tcPr>
            <w:tcW w:w="4787" w:type="dxa"/>
          </w:tcPr>
          <w:p w:rsidR="00714848" w:rsidRDefault="00714848" w:rsidP="008E2AF5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Зміст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розрахунку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</w:p>
          <w:p w:rsidR="00714848" w:rsidRDefault="00714848" w:rsidP="008E2AF5">
            <w:pPr>
              <w:pStyle w:val="TableParagraph"/>
              <w:ind w:left="107" w:right="462"/>
              <w:rPr>
                <w:sz w:val="24"/>
              </w:rPr>
            </w:pPr>
            <w:r>
              <w:rPr>
                <w:sz w:val="24"/>
                <w:u w:val="single"/>
              </w:rPr>
              <w:t>мінімального обсягу продукції</w:t>
            </w:r>
            <w:r>
              <w:rPr>
                <w:sz w:val="24"/>
              </w:rPr>
              <w:t>, дохід від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реалізації якого перекриває всі витрати,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потрібні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виробництво</w:t>
            </w:r>
          </w:p>
        </w:tc>
      </w:tr>
      <w:tr w:rsidR="00714848" w:rsidTr="008E2AF5">
        <w:trPr>
          <w:trHeight w:val="1214"/>
        </w:trPr>
        <w:tc>
          <w:tcPr>
            <w:tcW w:w="4787" w:type="dxa"/>
          </w:tcPr>
          <w:p w:rsidR="00714848" w:rsidRDefault="00714848" w:rsidP="008E2AF5">
            <w:pPr>
              <w:pStyle w:val="TableParagraph"/>
              <w:tabs>
                <w:tab w:val="left" w:pos="2558"/>
              </w:tabs>
              <w:spacing w:before="155" w:line="158" w:lineRule="auto"/>
              <w:ind w:left="172"/>
              <w:rPr>
                <w:i/>
                <w:sz w:val="25"/>
              </w:rPr>
            </w:pPr>
            <w:r>
              <w:rPr>
                <w:i/>
                <w:w w:val="145"/>
                <w:position w:val="-15"/>
                <w:sz w:val="25"/>
              </w:rPr>
              <w:t>BEP</w:t>
            </w:r>
            <w:r>
              <w:rPr>
                <w:i/>
                <w:spacing w:val="-1"/>
                <w:w w:val="145"/>
                <w:position w:val="-15"/>
                <w:sz w:val="25"/>
              </w:rPr>
              <w:t xml:space="preserve"> </w:t>
            </w:r>
            <w:r>
              <w:rPr>
                <w:rFonts w:ascii="Symbol" w:hAnsi="Symbol"/>
                <w:w w:val="145"/>
                <w:position w:val="-15"/>
                <w:sz w:val="25"/>
              </w:rPr>
              <w:t></w:t>
            </w:r>
            <w:r>
              <w:rPr>
                <w:spacing w:val="-17"/>
                <w:w w:val="145"/>
                <w:position w:val="-15"/>
                <w:sz w:val="25"/>
              </w:rPr>
              <w:t xml:space="preserve"> </w:t>
            </w:r>
            <w:r>
              <w:rPr>
                <w:i/>
                <w:w w:val="145"/>
                <w:sz w:val="25"/>
              </w:rPr>
              <w:t>TFC</w:t>
            </w:r>
            <w:r>
              <w:rPr>
                <w:i/>
                <w:spacing w:val="19"/>
                <w:w w:val="145"/>
                <w:sz w:val="25"/>
              </w:rPr>
              <w:t xml:space="preserve"> </w:t>
            </w:r>
            <w:r>
              <w:rPr>
                <w:rFonts w:ascii="Symbol" w:hAnsi="Symbol"/>
                <w:w w:val="145"/>
                <w:position w:val="-15"/>
                <w:sz w:val="25"/>
              </w:rPr>
              <w:t></w:t>
            </w:r>
            <w:r>
              <w:rPr>
                <w:w w:val="145"/>
                <w:position w:val="-15"/>
                <w:sz w:val="25"/>
              </w:rPr>
              <w:tab/>
            </w:r>
            <w:r>
              <w:rPr>
                <w:i/>
                <w:w w:val="145"/>
                <w:sz w:val="25"/>
              </w:rPr>
              <w:t>TFC</w:t>
            </w:r>
          </w:p>
          <w:p w:rsidR="00714848" w:rsidRDefault="00714848" w:rsidP="008E2AF5">
            <w:pPr>
              <w:pStyle w:val="TableParagraph"/>
              <w:tabs>
                <w:tab w:val="left" w:pos="2280"/>
              </w:tabs>
              <w:spacing w:after="36" w:line="234" w:lineRule="exact"/>
              <w:ind w:left="1393"/>
              <w:rPr>
                <w:sz w:val="25"/>
              </w:rPr>
            </w:pPr>
            <w:r>
              <w:rPr>
                <w:i/>
                <w:w w:val="145"/>
                <w:sz w:val="25"/>
              </w:rPr>
              <w:t>C</w:t>
            </w:r>
            <w:r>
              <w:rPr>
                <w:i/>
                <w:w w:val="145"/>
                <w:sz w:val="25"/>
              </w:rPr>
              <w:tab/>
            </w:r>
            <w:r>
              <w:rPr>
                <w:w w:val="140"/>
                <w:sz w:val="25"/>
              </w:rPr>
              <w:t>(</w:t>
            </w:r>
            <w:r>
              <w:rPr>
                <w:i/>
                <w:w w:val="140"/>
                <w:sz w:val="25"/>
              </w:rPr>
              <w:t>P</w:t>
            </w:r>
            <w:r>
              <w:rPr>
                <w:i/>
                <w:spacing w:val="-10"/>
                <w:w w:val="140"/>
                <w:sz w:val="25"/>
              </w:rPr>
              <w:t xml:space="preserve"> </w:t>
            </w:r>
            <w:r>
              <w:rPr>
                <w:rFonts w:ascii="Symbol" w:hAnsi="Symbol"/>
                <w:w w:val="140"/>
                <w:sz w:val="25"/>
              </w:rPr>
              <w:t></w:t>
            </w:r>
            <w:r>
              <w:rPr>
                <w:spacing w:val="-57"/>
                <w:w w:val="140"/>
                <w:sz w:val="25"/>
              </w:rPr>
              <w:t xml:space="preserve"> </w:t>
            </w:r>
            <w:r>
              <w:rPr>
                <w:i/>
                <w:w w:val="140"/>
                <w:sz w:val="25"/>
              </w:rPr>
              <w:t>VC</w:t>
            </w:r>
            <w:r>
              <w:rPr>
                <w:i/>
                <w:spacing w:val="-55"/>
                <w:w w:val="140"/>
                <w:sz w:val="25"/>
              </w:rPr>
              <w:t xml:space="preserve"> </w:t>
            </w:r>
            <w:r>
              <w:rPr>
                <w:w w:val="140"/>
                <w:sz w:val="25"/>
              </w:rPr>
              <w:t>)</w:t>
            </w:r>
          </w:p>
          <w:p w:rsidR="00714848" w:rsidRDefault="00714848" w:rsidP="008E2AF5">
            <w:pPr>
              <w:pStyle w:val="TableParagraph"/>
              <w:tabs>
                <w:tab w:val="left" w:pos="2259"/>
              </w:tabs>
              <w:spacing w:line="20" w:lineRule="exact"/>
              <w:ind w:left="1377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180340" cy="3810"/>
                      <wp:effectExtent l="13335" t="9525" r="6350" b="5715"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340" cy="3810"/>
                                <a:chOff x="0" y="0"/>
                                <a:chExt cx="284" cy="6"/>
                              </a:xfrm>
                            </wpg:grpSpPr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28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21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047EF7" id="Группа 3" o:spid="_x0000_s1026" style="width:14.2pt;height:.3pt;mso-position-horizontal-relative:char;mso-position-vertical-relative:line" coordsize="284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">
                      <v:line id="Line 5" o:spid="_x0000_s1027" style="position:absolute;visibility:visible;mso-wrap-style:square" from="0,3" to="283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" strokeweight=".08925mm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808990" cy="3810"/>
                      <wp:effectExtent l="11430" t="9525" r="8255" b="5715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08990" cy="3810"/>
                                <a:chOff x="0" y="0"/>
                                <a:chExt cx="1274" cy="6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12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21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ED2378" id="Группа 1" o:spid="_x0000_s1026" style="width:63.7pt;height:.3pt;mso-position-horizontal-relative:char;mso-position-vertical-relative:line" coordsize="1274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">
                      <v:line id="Line 3" o:spid="_x0000_s1027" style="position:absolute;visibility:visible;mso-wrap-style:square" from="0,3" to="1273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" strokeweight=".08925mm"/>
                      <w10:anchorlock/>
                    </v:group>
                  </w:pict>
                </mc:Fallback>
              </mc:AlternateContent>
            </w:r>
          </w:p>
          <w:p w:rsidR="00714848" w:rsidRDefault="00714848" w:rsidP="008E2AF5">
            <w:pPr>
              <w:pStyle w:val="TableParagraph"/>
              <w:tabs>
                <w:tab w:val="left" w:pos="2796"/>
              </w:tabs>
              <w:spacing w:before="9"/>
              <w:ind w:left="1420"/>
              <w:rPr>
                <w:i/>
                <w:sz w:val="25"/>
              </w:rPr>
            </w:pPr>
            <w:r>
              <w:rPr>
                <w:i/>
                <w:w w:val="145"/>
                <w:sz w:val="25"/>
              </w:rPr>
              <w:t>P</w:t>
            </w:r>
            <w:r>
              <w:rPr>
                <w:i/>
                <w:w w:val="145"/>
                <w:sz w:val="25"/>
              </w:rPr>
              <w:tab/>
              <w:t>P</w:t>
            </w:r>
          </w:p>
        </w:tc>
        <w:tc>
          <w:tcPr>
            <w:tcW w:w="4787" w:type="dxa"/>
          </w:tcPr>
          <w:p w:rsidR="00714848" w:rsidRDefault="00714848" w:rsidP="008E2AF5">
            <w:pPr>
              <w:pStyle w:val="TableParagraph"/>
              <w:tabs>
                <w:tab w:val="left" w:pos="2510"/>
              </w:tabs>
              <w:spacing w:before="145" w:line="177" w:lineRule="auto"/>
              <w:ind w:left="171"/>
              <w:rPr>
                <w:i/>
                <w:sz w:val="26"/>
              </w:rPr>
            </w:pPr>
            <w:r>
              <w:rPr>
                <w:i/>
                <w:w w:val="140"/>
                <w:position w:val="-16"/>
                <w:sz w:val="26"/>
              </w:rPr>
              <w:t>BEP</w:t>
            </w:r>
            <w:r>
              <w:rPr>
                <w:i/>
                <w:spacing w:val="-9"/>
                <w:w w:val="140"/>
                <w:position w:val="-16"/>
                <w:sz w:val="26"/>
              </w:rPr>
              <w:t xml:space="preserve"> </w:t>
            </w:r>
            <w:r>
              <w:rPr>
                <w:rFonts w:ascii="Symbol" w:hAnsi="Symbol"/>
                <w:w w:val="140"/>
                <w:position w:val="-16"/>
                <w:sz w:val="26"/>
              </w:rPr>
              <w:t></w:t>
            </w:r>
            <w:r>
              <w:rPr>
                <w:spacing w:val="-20"/>
                <w:w w:val="140"/>
                <w:position w:val="-16"/>
                <w:sz w:val="26"/>
              </w:rPr>
              <w:t xml:space="preserve"> </w:t>
            </w:r>
            <w:r>
              <w:rPr>
                <w:i/>
                <w:w w:val="140"/>
                <w:sz w:val="26"/>
              </w:rPr>
              <w:t>TFC</w:t>
            </w:r>
            <w:r>
              <w:rPr>
                <w:i/>
                <w:spacing w:val="15"/>
                <w:w w:val="140"/>
                <w:sz w:val="26"/>
              </w:rPr>
              <w:t xml:space="preserve"> </w:t>
            </w:r>
            <w:r>
              <w:rPr>
                <w:rFonts w:ascii="Symbol" w:hAnsi="Symbol"/>
                <w:w w:val="140"/>
                <w:position w:val="-16"/>
                <w:sz w:val="26"/>
              </w:rPr>
              <w:t></w:t>
            </w:r>
            <w:r>
              <w:rPr>
                <w:w w:val="140"/>
                <w:position w:val="-16"/>
                <w:sz w:val="26"/>
              </w:rPr>
              <w:tab/>
            </w:r>
            <w:r>
              <w:rPr>
                <w:i/>
                <w:w w:val="140"/>
                <w:sz w:val="26"/>
              </w:rPr>
              <w:t>TFC</w:t>
            </w:r>
          </w:p>
          <w:p w:rsidR="00714848" w:rsidRDefault="00714848" w:rsidP="008E2AF5">
            <w:pPr>
              <w:pStyle w:val="TableParagraph"/>
              <w:tabs>
                <w:tab w:val="left" w:pos="2235"/>
              </w:tabs>
              <w:spacing w:line="260" w:lineRule="exact"/>
              <w:ind w:left="1382"/>
              <w:rPr>
                <w:sz w:val="26"/>
              </w:rPr>
            </w:pPr>
            <w:r>
              <w:rPr>
                <w:i/>
                <w:w w:val="140"/>
                <w:sz w:val="26"/>
              </w:rPr>
              <w:t>C</w:t>
            </w:r>
            <w:r>
              <w:rPr>
                <w:i/>
                <w:w w:val="140"/>
                <w:sz w:val="26"/>
              </w:rPr>
              <w:tab/>
            </w:r>
            <w:r>
              <w:rPr>
                <w:w w:val="135"/>
                <w:sz w:val="26"/>
              </w:rPr>
              <w:t>(</w:t>
            </w:r>
            <w:r>
              <w:rPr>
                <w:i/>
                <w:w w:val="135"/>
                <w:sz w:val="26"/>
              </w:rPr>
              <w:t>P</w:t>
            </w:r>
            <w:r>
              <w:rPr>
                <w:i/>
                <w:spacing w:val="-5"/>
                <w:w w:val="135"/>
                <w:sz w:val="26"/>
              </w:rPr>
              <w:t xml:space="preserve"> </w:t>
            </w:r>
            <w:r>
              <w:rPr>
                <w:rFonts w:ascii="Symbol" w:hAnsi="Symbol"/>
                <w:w w:val="135"/>
                <w:sz w:val="26"/>
              </w:rPr>
              <w:t></w:t>
            </w:r>
            <w:r>
              <w:rPr>
                <w:spacing w:val="-54"/>
                <w:w w:val="135"/>
                <w:sz w:val="26"/>
              </w:rPr>
              <w:t xml:space="preserve"> </w:t>
            </w:r>
            <w:r>
              <w:rPr>
                <w:i/>
                <w:w w:val="135"/>
                <w:sz w:val="26"/>
              </w:rPr>
              <w:t>VC</w:t>
            </w:r>
            <w:r>
              <w:rPr>
                <w:w w:val="135"/>
                <w:sz w:val="26"/>
              </w:rPr>
              <w:t>)</w:t>
            </w:r>
          </w:p>
        </w:tc>
      </w:tr>
      <w:tr w:rsidR="00714848" w:rsidTr="008E2AF5">
        <w:trPr>
          <w:trHeight w:val="1931"/>
        </w:trPr>
        <w:tc>
          <w:tcPr>
            <w:tcW w:w="9574" w:type="dxa"/>
            <w:gridSpan w:val="2"/>
          </w:tcPr>
          <w:p w:rsidR="00714848" w:rsidRDefault="00714848" w:rsidP="008E2A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</w:t>
            </w:r>
          </w:p>
          <w:p w:rsidR="00714848" w:rsidRDefault="00714848" w:rsidP="008E2A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BEP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(break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беззбитковості</w:t>
            </w:r>
          </w:p>
          <w:p w:rsidR="00714848" w:rsidRDefault="00714848" w:rsidP="008E2A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TFC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fixed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постійних витрат</w:t>
            </w:r>
          </w:p>
          <w:p w:rsidR="00714848" w:rsidRDefault="00714848" w:rsidP="008E2AF5">
            <w:pPr>
              <w:pStyle w:val="TableParagraph"/>
              <w:ind w:left="107" w:right="1988"/>
              <w:rPr>
                <w:sz w:val="24"/>
              </w:rPr>
            </w:pPr>
            <w:r>
              <w:rPr>
                <w:sz w:val="24"/>
              </w:rPr>
              <w:t>VC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(variable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costs)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перемінних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витрат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одиницю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(unit sale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price)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вартість (реалізації)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одиниці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продукції</w:t>
            </w:r>
          </w:p>
          <w:p w:rsidR="00714848" w:rsidRDefault="00714848" w:rsidP="008E2AF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(unit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contribution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margin)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прибуток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одиниці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продукції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частки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постійних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витрат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(різниця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вартістю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перемінними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витратами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одиницю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(VC))</w:t>
            </w:r>
          </w:p>
        </w:tc>
      </w:tr>
    </w:tbl>
    <w:p w:rsidR="00714848" w:rsidRDefault="00714848" w:rsidP="00714848">
      <w:pPr>
        <w:pStyle w:val="a3"/>
        <w:rPr>
          <w:sz w:val="26"/>
        </w:rPr>
      </w:pPr>
    </w:p>
    <w:p w:rsidR="00714848" w:rsidRDefault="00714848" w:rsidP="00714848">
      <w:pPr>
        <w:pStyle w:val="3"/>
        <w:numPr>
          <w:ilvl w:val="2"/>
          <w:numId w:val="7"/>
        </w:numPr>
        <w:tabs>
          <w:tab w:val="left" w:pos="1718"/>
        </w:tabs>
        <w:spacing w:before="213"/>
        <w:ind w:left="302" w:right="309" w:firstLine="566"/>
        <w:jc w:val="both"/>
      </w:pPr>
      <w:r>
        <w:t>Аналіз</w:t>
      </w:r>
      <w:r>
        <w:rPr>
          <w:spacing w:val="1"/>
        </w:rPr>
        <w:t xml:space="preserve"> </w:t>
      </w:r>
      <w:r>
        <w:t>фінансового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наявності)</w:t>
      </w:r>
    </w:p>
    <w:p w:rsidR="00714848" w:rsidRDefault="00714848" w:rsidP="00714848">
      <w:pPr>
        <w:pStyle w:val="a3"/>
        <w:spacing w:before="116"/>
        <w:ind w:left="302" w:right="304" w:firstLine="566"/>
        <w:jc w:val="both"/>
      </w:pPr>
      <w:r>
        <w:t>В разі здійснення ДПП на базі існуючого державного підприємства в залежності від</w:t>
      </w:r>
      <w:r>
        <w:rPr>
          <w:spacing w:val="1"/>
        </w:rPr>
        <w:t xml:space="preserve"> </w:t>
      </w:r>
      <w:r>
        <w:t>виду діяльності,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договору про</w:t>
      </w:r>
      <w:r>
        <w:rPr>
          <w:spacing w:val="1"/>
        </w:rPr>
        <w:t xml:space="preserve"> </w:t>
      </w:r>
      <w:r>
        <w:t>ДПП,</w:t>
      </w:r>
      <w:r>
        <w:rPr>
          <w:spacing w:val="1"/>
        </w:rPr>
        <w:t xml:space="preserve"> </w:t>
      </w:r>
      <w:r>
        <w:t>зобов’язань,</w:t>
      </w:r>
      <w:r>
        <w:rPr>
          <w:spacing w:val="1"/>
        </w:rPr>
        <w:t xml:space="preserve"> </w:t>
      </w:r>
      <w:r>
        <w:t>потреби у заставі,</w:t>
      </w:r>
      <w:r>
        <w:rPr>
          <w:spacing w:val="1"/>
        </w:rPr>
        <w:t xml:space="preserve"> </w:t>
      </w:r>
      <w:r>
        <w:t>тощо,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розуміння</w:t>
      </w:r>
      <w:r>
        <w:rPr>
          <w:spacing w:val="-1"/>
        </w:rPr>
        <w:t xml:space="preserve"> </w:t>
      </w:r>
      <w:r>
        <w:t>фінансового</w:t>
      </w:r>
      <w:r>
        <w:rPr>
          <w:spacing w:val="-3"/>
        </w:rPr>
        <w:t xml:space="preserve"> </w:t>
      </w:r>
      <w:r>
        <w:t>стану</w:t>
      </w:r>
      <w:r>
        <w:rPr>
          <w:spacing w:val="-5"/>
        </w:rPr>
        <w:t xml:space="preserve"> </w:t>
      </w:r>
      <w:r>
        <w:t>підприємства</w:t>
      </w:r>
      <w:r>
        <w:rPr>
          <w:spacing w:val="-2"/>
        </w:rPr>
        <w:t xml:space="preserve"> </w:t>
      </w:r>
      <w:r>
        <w:t>проводять</w:t>
      </w:r>
      <w:r>
        <w:rPr>
          <w:spacing w:val="1"/>
        </w:rPr>
        <w:t xml:space="preserve"> </w:t>
      </w:r>
      <w:r>
        <w:t>аналіз:</w:t>
      </w:r>
    </w:p>
    <w:p w:rsidR="00714848" w:rsidRDefault="00714848" w:rsidP="00714848">
      <w:pPr>
        <w:pStyle w:val="a5"/>
        <w:numPr>
          <w:ilvl w:val="3"/>
          <w:numId w:val="7"/>
        </w:numPr>
        <w:tabs>
          <w:tab w:val="left" w:pos="1583"/>
          <w:tab w:val="left" w:pos="1584"/>
        </w:tabs>
        <w:spacing w:before="122"/>
        <w:ind w:left="1583" w:hanging="358"/>
        <w:jc w:val="left"/>
        <w:rPr>
          <w:sz w:val="24"/>
        </w:rPr>
      </w:pPr>
      <w:r>
        <w:rPr>
          <w:sz w:val="24"/>
        </w:rPr>
        <w:t>активів</w:t>
      </w:r>
      <w:r>
        <w:rPr>
          <w:spacing w:val="-5"/>
          <w:sz w:val="24"/>
        </w:rPr>
        <w:t xml:space="preserve"> </w:t>
      </w:r>
      <w:r>
        <w:rPr>
          <w:sz w:val="24"/>
        </w:rPr>
        <w:t>(майна);</w:t>
      </w:r>
    </w:p>
    <w:p w:rsidR="00714848" w:rsidRDefault="00714848" w:rsidP="00714848">
      <w:pPr>
        <w:pStyle w:val="a5"/>
        <w:numPr>
          <w:ilvl w:val="3"/>
          <w:numId w:val="7"/>
        </w:numPr>
        <w:tabs>
          <w:tab w:val="left" w:pos="1583"/>
          <w:tab w:val="left" w:pos="1584"/>
        </w:tabs>
        <w:spacing w:before="119"/>
        <w:ind w:left="1583" w:hanging="358"/>
        <w:jc w:val="left"/>
        <w:rPr>
          <w:sz w:val="24"/>
        </w:rPr>
      </w:pPr>
      <w:r>
        <w:rPr>
          <w:sz w:val="24"/>
        </w:rPr>
        <w:t>джерел</w:t>
      </w:r>
      <w:r>
        <w:rPr>
          <w:spacing w:val="-3"/>
          <w:sz w:val="24"/>
        </w:rPr>
        <w:t xml:space="preserve"> </w:t>
      </w:r>
      <w:r>
        <w:rPr>
          <w:sz w:val="24"/>
        </w:rPr>
        <w:t>фінансування;</w:t>
      </w:r>
    </w:p>
    <w:p w:rsidR="00714848" w:rsidRDefault="00714848" w:rsidP="00714848">
      <w:pPr>
        <w:pStyle w:val="a5"/>
        <w:numPr>
          <w:ilvl w:val="3"/>
          <w:numId w:val="7"/>
        </w:numPr>
        <w:tabs>
          <w:tab w:val="left" w:pos="1583"/>
          <w:tab w:val="left" w:pos="1584"/>
        </w:tabs>
        <w:spacing w:before="121"/>
        <w:ind w:left="1583" w:hanging="358"/>
        <w:jc w:val="left"/>
        <w:rPr>
          <w:sz w:val="24"/>
        </w:rPr>
      </w:pPr>
      <w:r>
        <w:rPr>
          <w:sz w:val="24"/>
        </w:rPr>
        <w:t>ліквідності</w:t>
      </w:r>
      <w:r>
        <w:rPr>
          <w:spacing w:val="-6"/>
          <w:sz w:val="24"/>
        </w:rPr>
        <w:t xml:space="preserve"> </w:t>
      </w:r>
      <w:r>
        <w:rPr>
          <w:sz w:val="24"/>
        </w:rPr>
        <w:t>(платоспроможності);</w:t>
      </w:r>
    </w:p>
    <w:p w:rsidR="00714848" w:rsidRDefault="00714848" w:rsidP="00714848">
      <w:pPr>
        <w:pStyle w:val="a5"/>
        <w:numPr>
          <w:ilvl w:val="3"/>
          <w:numId w:val="7"/>
        </w:numPr>
        <w:tabs>
          <w:tab w:val="left" w:pos="1583"/>
          <w:tab w:val="left" w:pos="1584"/>
        </w:tabs>
        <w:spacing w:before="119"/>
        <w:ind w:left="1583" w:hanging="358"/>
        <w:jc w:val="left"/>
        <w:rPr>
          <w:sz w:val="24"/>
        </w:rPr>
      </w:pPr>
      <w:r>
        <w:rPr>
          <w:sz w:val="24"/>
        </w:rPr>
        <w:t>фінансової</w:t>
      </w:r>
      <w:r>
        <w:rPr>
          <w:spacing w:val="-3"/>
          <w:sz w:val="24"/>
        </w:rPr>
        <w:t xml:space="preserve"> </w:t>
      </w:r>
      <w:r>
        <w:rPr>
          <w:sz w:val="24"/>
        </w:rPr>
        <w:t>стійкості;</w:t>
      </w:r>
    </w:p>
    <w:p w:rsidR="00714848" w:rsidRDefault="00714848" w:rsidP="00714848">
      <w:pPr>
        <w:pStyle w:val="a5"/>
        <w:numPr>
          <w:ilvl w:val="3"/>
          <w:numId w:val="7"/>
        </w:numPr>
        <w:tabs>
          <w:tab w:val="left" w:pos="1583"/>
          <w:tab w:val="left" w:pos="1584"/>
        </w:tabs>
        <w:spacing w:before="119"/>
        <w:ind w:left="1583" w:hanging="358"/>
        <w:jc w:val="left"/>
        <w:rPr>
          <w:sz w:val="24"/>
        </w:rPr>
      </w:pPr>
      <w:r>
        <w:rPr>
          <w:sz w:val="24"/>
        </w:rPr>
        <w:t>фінансових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рентабельності;</w:t>
      </w:r>
    </w:p>
    <w:p w:rsidR="00714848" w:rsidRDefault="00714848" w:rsidP="00714848">
      <w:pPr>
        <w:pStyle w:val="a5"/>
        <w:numPr>
          <w:ilvl w:val="3"/>
          <w:numId w:val="7"/>
        </w:numPr>
        <w:tabs>
          <w:tab w:val="left" w:pos="1583"/>
          <w:tab w:val="left" w:pos="1584"/>
        </w:tabs>
        <w:spacing w:before="119"/>
        <w:ind w:left="1583" w:hanging="358"/>
        <w:jc w:val="left"/>
        <w:rPr>
          <w:sz w:val="24"/>
        </w:rPr>
      </w:pPr>
      <w:r>
        <w:rPr>
          <w:sz w:val="24"/>
        </w:rPr>
        <w:t>ділової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активності;</w:t>
      </w:r>
    </w:p>
    <w:p w:rsidR="00714848" w:rsidRDefault="00714848" w:rsidP="00714848">
      <w:pPr>
        <w:pStyle w:val="a5"/>
        <w:numPr>
          <w:ilvl w:val="3"/>
          <w:numId w:val="7"/>
        </w:numPr>
        <w:tabs>
          <w:tab w:val="left" w:pos="1583"/>
          <w:tab w:val="left" w:pos="1584"/>
        </w:tabs>
        <w:spacing w:before="119"/>
        <w:ind w:left="1583" w:hanging="358"/>
        <w:jc w:val="left"/>
        <w:rPr>
          <w:sz w:val="24"/>
        </w:rPr>
      </w:pPr>
      <w:r>
        <w:rPr>
          <w:sz w:val="24"/>
        </w:rPr>
        <w:t>грошових</w:t>
      </w:r>
      <w:r>
        <w:rPr>
          <w:spacing w:val="-4"/>
          <w:sz w:val="24"/>
        </w:rPr>
        <w:t xml:space="preserve"> </w:t>
      </w:r>
      <w:r>
        <w:rPr>
          <w:sz w:val="24"/>
        </w:rPr>
        <w:t>потоків;</w:t>
      </w:r>
    </w:p>
    <w:p w:rsidR="00714848" w:rsidRDefault="00714848" w:rsidP="00714848">
      <w:pPr>
        <w:pStyle w:val="a5"/>
        <w:numPr>
          <w:ilvl w:val="3"/>
          <w:numId w:val="7"/>
        </w:numPr>
        <w:tabs>
          <w:tab w:val="left" w:pos="1583"/>
          <w:tab w:val="left" w:pos="1584"/>
        </w:tabs>
        <w:spacing w:before="119"/>
        <w:ind w:left="1583" w:hanging="358"/>
        <w:jc w:val="left"/>
        <w:rPr>
          <w:sz w:val="24"/>
        </w:rPr>
      </w:pPr>
      <w:r>
        <w:rPr>
          <w:sz w:val="24"/>
        </w:rPr>
        <w:t>інвестицій</w:t>
      </w:r>
      <w:r>
        <w:rPr>
          <w:spacing w:val="-5"/>
          <w:sz w:val="24"/>
        </w:rPr>
        <w:t xml:space="preserve"> </w:t>
      </w:r>
      <w:r>
        <w:rPr>
          <w:sz w:val="24"/>
        </w:rPr>
        <w:t>(та</w:t>
      </w:r>
      <w:r>
        <w:rPr>
          <w:spacing w:val="-5"/>
          <w:sz w:val="24"/>
        </w:rPr>
        <w:t xml:space="preserve"> </w:t>
      </w:r>
      <w:r>
        <w:rPr>
          <w:sz w:val="24"/>
        </w:rPr>
        <w:t>капіталовкладень);</w:t>
      </w:r>
    </w:p>
    <w:p w:rsidR="00714848" w:rsidRDefault="00714848" w:rsidP="00714848">
      <w:pPr>
        <w:pStyle w:val="a5"/>
        <w:numPr>
          <w:ilvl w:val="3"/>
          <w:numId w:val="7"/>
        </w:numPr>
        <w:tabs>
          <w:tab w:val="left" w:pos="1583"/>
          <w:tab w:val="left" w:pos="1584"/>
        </w:tabs>
        <w:spacing w:before="121"/>
        <w:ind w:left="1583" w:hanging="358"/>
        <w:jc w:val="left"/>
        <w:rPr>
          <w:sz w:val="24"/>
        </w:rPr>
      </w:pPr>
      <w:r>
        <w:rPr>
          <w:sz w:val="24"/>
        </w:rPr>
        <w:t>ринкової</w:t>
      </w:r>
      <w:r>
        <w:rPr>
          <w:spacing w:val="-2"/>
          <w:sz w:val="24"/>
        </w:rPr>
        <w:t xml:space="preserve"> </w:t>
      </w:r>
      <w:r>
        <w:rPr>
          <w:sz w:val="24"/>
        </w:rPr>
        <w:t>вартості;</w:t>
      </w:r>
    </w:p>
    <w:p w:rsidR="00714848" w:rsidRDefault="00714848" w:rsidP="00714848">
      <w:pPr>
        <w:pStyle w:val="a5"/>
        <w:numPr>
          <w:ilvl w:val="3"/>
          <w:numId w:val="7"/>
        </w:numPr>
        <w:tabs>
          <w:tab w:val="left" w:pos="1583"/>
          <w:tab w:val="left" w:pos="1584"/>
        </w:tabs>
        <w:spacing w:before="119"/>
        <w:ind w:left="1583" w:hanging="358"/>
        <w:jc w:val="left"/>
        <w:rPr>
          <w:sz w:val="24"/>
        </w:rPr>
      </w:pPr>
      <w:r>
        <w:rPr>
          <w:sz w:val="24"/>
        </w:rPr>
        <w:t>ймовірності</w:t>
      </w:r>
      <w:r>
        <w:rPr>
          <w:spacing w:val="-5"/>
          <w:sz w:val="24"/>
        </w:rPr>
        <w:t xml:space="preserve"> </w:t>
      </w:r>
      <w:r>
        <w:rPr>
          <w:sz w:val="24"/>
        </w:rPr>
        <w:t>банкрутства/</w:t>
      </w:r>
    </w:p>
    <w:p w:rsidR="00714848" w:rsidRDefault="00714848" w:rsidP="00714848">
      <w:pPr>
        <w:pStyle w:val="a3"/>
        <w:spacing w:before="116"/>
        <w:ind w:left="302" w:right="304" w:firstLine="566"/>
        <w:jc w:val="both"/>
      </w:pPr>
      <w:r>
        <w:t>Джерелом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слугує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першу</w:t>
      </w:r>
      <w:r>
        <w:rPr>
          <w:spacing w:val="1"/>
        </w:rPr>
        <w:t xml:space="preserve"> </w:t>
      </w:r>
      <w:r>
        <w:t>чергу</w:t>
      </w:r>
      <w:r>
        <w:rPr>
          <w:spacing w:val="1"/>
        </w:rPr>
        <w:t xml:space="preserve"> </w:t>
      </w:r>
      <w:r>
        <w:t>фінансова</w:t>
      </w:r>
      <w:r>
        <w:rPr>
          <w:spacing w:val="1"/>
        </w:rPr>
        <w:t xml:space="preserve"> </w:t>
      </w:r>
      <w:r>
        <w:t>звітність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управлінська</w:t>
      </w:r>
      <w:r>
        <w:rPr>
          <w:spacing w:val="1"/>
        </w:rPr>
        <w:t xml:space="preserve"> </w:t>
      </w:r>
      <w:r>
        <w:t>звітність. Висновок про фінансовий стан державного підприємства формується на основі</w:t>
      </w:r>
      <w:r>
        <w:rPr>
          <w:spacing w:val="1"/>
        </w:rPr>
        <w:t xml:space="preserve"> </w:t>
      </w:r>
      <w:r>
        <w:t>фінансової звітності, перевіреної (підтвердженої) незалежними аудиторами, та висновку</w:t>
      </w:r>
      <w:r>
        <w:rPr>
          <w:spacing w:val="1"/>
        </w:rPr>
        <w:t xml:space="preserve"> </w:t>
      </w:r>
      <w:r>
        <w:t>незалежного</w:t>
      </w:r>
      <w:r>
        <w:rPr>
          <w:spacing w:val="1"/>
        </w:rPr>
        <w:t xml:space="preserve"> </w:t>
      </w:r>
      <w:r>
        <w:t>аудитора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фінансової</w:t>
      </w:r>
      <w:r>
        <w:rPr>
          <w:spacing w:val="1"/>
        </w:rPr>
        <w:t xml:space="preserve"> </w:t>
      </w:r>
      <w:r>
        <w:t>звітності.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беруть</w:t>
      </w:r>
      <w:r>
        <w:rPr>
          <w:spacing w:val="1"/>
        </w:rPr>
        <w:t xml:space="preserve"> </w:t>
      </w:r>
      <w:r>
        <w:t>фінансову</w:t>
      </w:r>
      <w:r>
        <w:rPr>
          <w:spacing w:val="1"/>
        </w:rPr>
        <w:t xml:space="preserve"> </w:t>
      </w:r>
      <w:r>
        <w:t>звітність</w:t>
      </w:r>
      <w:r>
        <w:rPr>
          <w:spacing w:val="1"/>
        </w:rPr>
        <w:t xml:space="preserve"> </w:t>
      </w:r>
      <w:r>
        <w:t>мінімум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останніх</w:t>
      </w:r>
      <w:r>
        <w:rPr>
          <w:spacing w:val="1"/>
        </w:rPr>
        <w:t xml:space="preserve"> </w:t>
      </w:r>
      <w:r>
        <w:t>роки.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фінансової</w:t>
      </w:r>
      <w:r>
        <w:rPr>
          <w:spacing w:val="1"/>
        </w:rPr>
        <w:t xml:space="preserve"> </w:t>
      </w:r>
      <w:r>
        <w:t>звітності,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розрахунок</w:t>
      </w:r>
      <w:r>
        <w:rPr>
          <w:spacing w:val="39"/>
        </w:rPr>
        <w:t xml:space="preserve"> </w:t>
      </w:r>
      <w:r>
        <w:t>основних</w:t>
      </w:r>
      <w:r>
        <w:rPr>
          <w:spacing w:val="36"/>
        </w:rPr>
        <w:t xml:space="preserve"> </w:t>
      </w:r>
      <w:r>
        <w:t>показників</w:t>
      </w:r>
      <w:r>
        <w:rPr>
          <w:spacing w:val="38"/>
        </w:rPr>
        <w:t xml:space="preserve"> </w:t>
      </w:r>
      <w:r>
        <w:t>(коефіцієнтів),</w:t>
      </w:r>
      <w:r>
        <w:rPr>
          <w:spacing w:val="38"/>
        </w:rPr>
        <w:t xml:space="preserve"> </w:t>
      </w:r>
      <w:r>
        <w:t>можуть</w:t>
      </w:r>
      <w:r>
        <w:rPr>
          <w:spacing w:val="39"/>
        </w:rPr>
        <w:t xml:space="preserve"> </w:t>
      </w:r>
      <w:r>
        <w:t>робити</w:t>
      </w:r>
      <w:r>
        <w:rPr>
          <w:spacing w:val="40"/>
        </w:rPr>
        <w:t xml:space="preserve"> </w:t>
      </w:r>
      <w:r>
        <w:t>розробники</w:t>
      </w:r>
      <w:r>
        <w:rPr>
          <w:spacing w:val="37"/>
        </w:rPr>
        <w:t xml:space="preserve"> </w:t>
      </w:r>
      <w:r>
        <w:t>ТЕО,</w:t>
      </w:r>
      <w:r>
        <w:rPr>
          <w:spacing w:val="38"/>
        </w:rPr>
        <w:t xml:space="preserve"> </w:t>
      </w:r>
      <w:r>
        <w:t>а</w:t>
      </w:r>
    </w:p>
    <w:p w:rsidR="00714848" w:rsidRDefault="00714848" w:rsidP="00714848">
      <w:pPr>
        <w:jc w:val="both"/>
        <w:sectPr w:rsidR="00714848">
          <w:pgSz w:w="11910" w:h="16840"/>
          <w:pgMar w:top="1660" w:right="540" w:bottom="1200" w:left="1400" w:header="770" w:footer="939" w:gutter="0"/>
          <w:cols w:space="720"/>
        </w:sectPr>
      </w:pPr>
    </w:p>
    <w:p w:rsidR="00714848" w:rsidRDefault="00714848" w:rsidP="00714848">
      <w:pPr>
        <w:pStyle w:val="a3"/>
        <w:spacing w:before="142"/>
        <w:ind w:left="302" w:right="304"/>
        <w:jc w:val="both"/>
      </w:pPr>
      <w:r>
        <w:lastRenderedPageBreak/>
        <w:t>можливо запитати такі розрахунки у підприємства, підтверджені аудиторами в рамках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аудиту</w:t>
      </w:r>
      <w:r>
        <w:rPr>
          <w:spacing w:val="1"/>
        </w:rPr>
        <w:t xml:space="preserve"> </w:t>
      </w:r>
      <w:r>
        <w:t>останнього</w:t>
      </w:r>
      <w:r>
        <w:rPr>
          <w:spacing w:val="1"/>
        </w:rPr>
        <w:t xml:space="preserve"> </w:t>
      </w:r>
      <w:r>
        <w:t>фінансового</w:t>
      </w:r>
      <w:r>
        <w:rPr>
          <w:spacing w:val="1"/>
        </w:rPr>
        <w:t xml:space="preserve"> </w:t>
      </w:r>
      <w:r>
        <w:t>періоду</w:t>
      </w:r>
      <w:r>
        <w:rPr>
          <w:spacing w:val="1"/>
        </w:rPr>
        <w:t xml:space="preserve"> </w:t>
      </w:r>
      <w:r>
        <w:t>(рекомендовано),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комплексною</w:t>
      </w:r>
      <w:r>
        <w:rPr>
          <w:spacing w:val="1"/>
        </w:rPr>
        <w:t xml:space="preserve"> </w:t>
      </w:r>
      <w:r>
        <w:t>аудиторською</w:t>
      </w:r>
      <w:r>
        <w:rPr>
          <w:spacing w:val="1"/>
        </w:rPr>
        <w:t xml:space="preserve"> </w:t>
      </w:r>
      <w:r>
        <w:t>оцінкою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фінансового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прогнозуванням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певний</w:t>
      </w:r>
      <w:r>
        <w:rPr>
          <w:spacing w:val="1"/>
        </w:rPr>
        <w:t xml:space="preserve"> </w:t>
      </w:r>
      <w:r>
        <w:t>період.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фінансового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доцільно</w:t>
      </w:r>
      <w:r>
        <w:rPr>
          <w:spacing w:val="1"/>
        </w:rPr>
        <w:t xml:space="preserve"> </w:t>
      </w:r>
      <w:r>
        <w:t>розглядати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динаміці,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співставляти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показниками</w:t>
      </w:r>
      <w:r>
        <w:rPr>
          <w:spacing w:val="1"/>
        </w:rPr>
        <w:t xml:space="preserve"> </w:t>
      </w:r>
      <w:r>
        <w:t>аналогічних</w:t>
      </w:r>
      <w:r>
        <w:rPr>
          <w:spacing w:val="60"/>
        </w:rPr>
        <w:t xml:space="preserve"> </w:t>
      </w:r>
      <w:r>
        <w:t>підприємств,</w:t>
      </w:r>
      <w:r>
        <w:rPr>
          <w:spacing w:val="-57"/>
        </w:rPr>
        <w:t xml:space="preserve"> </w:t>
      </w:r>
      <w:r>
        <w:t>перш</w:t>
      </w:r>
      <w:r>
        <w:rPr>
          <w:spacing w:val="-1"/>
        </w:rPr>
        <w:t xml:space="preserve"> </w:t>
      </w:r>
      <w:r>
        <w:t>ніж робити остаточні виcновки.</w:t>
      </w:r>
    </w:p>
    <w:p w:rsidR="00714848" w:rsidRDefault="00714848" w:rsidP="00714848">
      <w:pPr>
        <w:pStyle w:val="a3"/>
        <w:spacing w:before="120"/>
        <w:ind w:left="302" w:right="302" w:firstLine="566"/>
        <w:jc w:val="both"/>
      </w:pPr>
      <w:r>
        <w:t>Фінансовий аналіз підприємства є обов’язковим, якщо є вимога підтвердити стійкий</w:t>
      </w:r>
      <w:r>
        <w:rPr>
          <w:spacing w:val="1"/>
        </w:rPr>
        <w:t xml:space="preserve"> </w:t>
      </w:r>
      <w:r>
        <w:t>(або виявити не стійкий) фінансовий стан підприємства-учасника ДПП, а також якщо є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подальших</w:t>
      </w:r>
      <w:r>
        <w:rPr>
          <w:spacing w:val="1"/>
        </w:rPr>
        <w:t xml:space="preserve"> </w:t>
      </w:r>
      <w:r>
        <w:t>розрахунках</w:t>
      </w:r>
      <w:r>
        <w:rPr>
          <w:spacing w:val="1"/>
        </w:rPr>
        <w:t xml:space="preserve"> </w:t>
      </w:r>
      <w:r>
        <w:t>переконатись,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реалізація</w:t>
      </w:r>
      <w:r>
        <w:rPr>
          <w:spacing w:val="1"/>
        </w:rPr>
        <w:t xml:space="preserve"> </w:t>
      </w:r>
      <w:r>
        <w:t>запропонованого</w:t>
      </w:r>
      <w:r>
        <w:rPr>
          <w:spacing w:val="1"/>
        </w:rPr>
        <w:t xml:space="preserve"> </w:t>
      </w:r>
      <w:r>
        <w:t>проекту</w:t>
      </w:r>
      <w:r>
        <w:rPr>
          <w:spacing w:val="-9"/>
        </w:rPr>
        <w:t xml:space="preserve"> </w:t>
      </w:r>
      <w:r>
        <w:t>покращить, 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погіршить</w:t>
      </w:r>
      <w:r>
        <w:rPr>
          <w:spacing w:val="-2"/>
        </w:rPr>
        <w:t xml:space="preserve"> </w:t>
      </w:r>
      <w:r>
        <w:t>його фінансовий стан.</w:t>
      </w:r>
    </w:p>
    <w:p w:rsidR="00714848" w:rsidRDefault="00714848" w:rsidP="00714848">
      <w:pPr>
        <w:pStyle w:val="a3"/>
        <w:spacing w:before="121"/>
        <w:ind w:left="302" w:right="306" w:firstLine="566"/>
        <w:jc w:val="both"/>
      </w:pPr>
      <w:r>
        <w:t>Детально про фінансовий аналіз викладено у джерелах, підібраних у Бібліографії, а</w:t>
      </w:r>
      <w:r>
        <w:rPr>
          <w:spacing w:val="1"/>
        </w:rPr>
        <w:t xml:space="preserve"> </w:t>
      </w:r>
      <w:r>
        <w:t>перелік</w:t>
      </w:r>
      <w:r>
        <w:rPr>
          <w:spacing w:val="1"/>
        </w:rPr>
        <w:t xml:space="preserve"> </w:t>
      </w:r>
      <w:r>
        <w:t>звичайних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фінансового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надається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Додатку</w:t>
      </w:r>
      <w:r>
        <w:rPr>
          <w:spacing w:val="1"/>
        </w:rPr>
        <w:t xml:space="preserve"> </w:t>
      </w:r>
      <w:r>
        <w:t>3.6.2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Посібника.</w:t>
      </w:r>
    </w:p>
    <w:p w:rsidR="00714848" w:rsidRDefault="00714848" w:rsidP="00714848">
      <w:pPr>
        <w:pStyle w:val="3"/>
        <w:numPr>
          <w:ilvl w:val="2"/>
          <w:numId w:val="7"/>
        </w:numPr>
        <w:tabs>
          <w:tab w:val="left" w:pos="1718"/>
        </w:tabs>
        <w:jc w:val="both"/>
      </w:pPr>
      <w:r>
        <w:t>Фінансове</w:t>
      </w:r>
      <w:r>
        <w:rPr>
          <w:spacing w:val="-4"/>
        </w:rPr>
        <w:t xml:space="preserve"> </w:t>
      </w:r>
      <w:r>
        <w:t>моделювання</w:t>
      </w:r>
    </w:p>
    <w:p w:rsidR="00714848" w:rsidRDefault="00714848" w:rsidP="00714848">
      <w:pPr>
        <w:pStyle w:val="a3"/>
        <w:spacing w:before="115"/>
        <w:ind w:left="302" w:right="312" w:firstLine="566"/>
        <w:jc w:val="both"/>
      </w:pPr>
      <w:r>
        <w:t>Розробка</w:t>
      </w:r>
      <w:r>
        <w:rPr>
          <w:spacing w:val="1"/>
        </w:rPr>
        <w:t xml:space="preserve"> </w:t>
      </w:r>
      <w:r>
        <w:t>фінансової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та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-1"/>
        </w:rPr>
        <w:t xml:space="preserve"> </w:t>
      </w:r>
      <w:r>
        <w:t>базової</w:t>
      </w:r>
      <w:r>
        <w:rPr>
          <w:spacing w:val="-1"/>
        </w:rPr>
        <w:t xml:space="preserve"> </w:t>
      </w:r>
      <w:r>
        <w:t>фінансової моделі,</w:t>
      </w:r>
      <w:r>
        <w:rPr>
          <w:spacing w:val="1"/>
        </w:rPr>
        <w:t xml:space="preserve"> </w:t>
      </w:r>
      <w:r>
        <w:t>що враховує</w:t>
      </w:r>
      <w:r>
        <w:rPr>
          <w:spacing w:val="1"/>
        </w:rPr>
        <w:t xml:space="preserve"> </w:t>
      </w:r>
      <w:r>
        <w:t>особливості сфери</w:t>
      </w:r>
      <w:r>
        <w:rPr>
          <w:spacing w:val="-1"/>
        </w:rPr>
        <w:t xml:space="preserve"> </w:t>
      </w:r>
      <w:r>
        <w:t>ДПП.</w:t>
      </w:r>
    </w:p>
    <w:p w:rsidR="00714848" w:rsidRDefault="00714848" w:rsidP="00714848">
      <w:pPr>
        <w:pStyle w:val="3"/>
        <w:numPr>
          <w:ilvl w:val="2"/>
          <w:numId w:val="7"/>
        </w:numPr>
        <w:tabs>
          <w:tab w:val="left" w:pos="1718"/>
        </w:tabs>
        <w:jc w:val="both"/>
      </w:pPr>
      <w:r>
        <w:t>Підсумки за</w:t>
      </w:r>
      <w:r>
        <w:rPr>
          <w:spacing w:val="-1"/>
        </w:rPr>
        <w:t xml:space="preserve"> </w:t>
      </w:r>
      <w:r>
        <w:t>параграфом</w:t>
      </w:r>
      <w:r>
        <w:rPr>
          <w:spacing w:val="-2"/>
        </w:rPr>
        <w:t xml:space="preserve"> </w:t>
      </w:r>
      <w:r>
        <w:t>3.6</w:t>
      </w:r>
    </w:p>
    <w:p w:rsidR="00714848" w:rsidRDefault="00714848" w:rsidP="00714848">
      <w:pPr>
        <w:pStyle w:val="a3"/>
        <w:spacing w:before="115"/>
        <w:ind w:left="868"/>
        <w:jc w:val="both"/>
      </w:pPr>
      <w:r>
        <w:t>В</w:t>
      </w:r>
      <w:r>
        <w:rPr>
          <w:spacing w:val="-3"/>
        </w:rPr>
        <w:t xml:space="preserve"> </w:t>
      </w:r>
      <w:r>
        <w:t>процесі</w:t>
      </w:r>
      <w:r>
        <w:rPr>
          <w:spacing w:val="-1"/>
        </w:rPr>
        <w:t xml:space="preserve"> </w:t>
      </w:r>
      <w:r>
        <w:t>розробки розділу</w:t>
      </w:r>
      <w:r>
        <w:rPr>
          <w:spacing w:val="-4"/>
        </w:rPr>
        <w:t xml:space="preserve"> </w:t>
      </w:r>
      <w:r>
        <w:t>ТЕО</w:t>
      </w:r>
      <w:r>
        <w:rPr>
          <w:spacing w:val="-1"/>
        </w:rPr>
        <w:t xml:space="preserve"> </w:t>
      </w:r>
      <w:r>
        <w:t>стовно</w:t>
      </w:r>
      <w:r>
        <w:rPr>
          <w:spacing w:val="-1"/>
        </w:rPr>
        <w:t xml:space="preserve"> </w:t>
      </w:r>
      <w:r>
        <w:t>фінансового</w:t>
      </w:r>
      <w:r>
        <w:rPr>
          <w:spacing w:val="-1"/>
        </w:rPr>
        <w:t xml:space="preserve"> </w:t>
      </w:r>
      <w:r>
        <w:t>аналізу</w:t>
      </w:r>
      <w:r>
        <w:rPr>
          <w:spacing w:val="-3"/>
        </w:rPr>
        <w:t xml:space="preserve"> </w:t>
      </w:r>
      <w:r>
        <w:t>має</w:t>
      </w:r>
      <w:r>
        <w:rPr>
          <w:spacing w:val="-1"/>
        </w:rPr>
        <w:t xml:space="preserve"> </w:t>
      </w:r>
      <w:r>
        <w:t>бути:</w:t>
      </w:r>
    </w:p>
    <w:p w:rsidR="00714848" w:rsidRDefault="00714848" w:rsidP="00714848">
      <w:pPr>
        <w:pStyle w:val="a5"/>
        <w:numPr>
          <w:ilvl w:val="3"/>
          <w:numId w:val="7"/>
        </w:numPr>
        <w:tabs>
          <w:tab w:val="left" w:pos="1721"/>
        </w:tabs>
        <w:spacing w:before="125" w:line="237" w:lineRule="auto"/>
        <w:ind w:right="307"/>
        <w:rPr>
          <w:sz w:val="24"/>
        </w:rPr>
      </w:pPr>
      <w:r>
        <w:rPr>
          <w:sz w:val="24"/>
        </w:rPr>
        <w:t>зроблено фінансовий аналіз проекту, аналіз стану державного підприємства</w:t>
      </w:r>
      <w:r>
        <w:rPr>
          <w:spacing w:val="1"/>
          <w:sz w:val="24"/>
        </w:rPr>
        <w:t xml:space="preserve"> </w:t>
      </w:r>
      <w:r>
        <w:rPr>
          <w:sz w:val="24"/>
        </w:rPr>
        <w:t>(якщо</w:t>
      </w:r>
      <w:r>
        <w:rPr>
          <w:spacing w:val="-1"/>
          <w:sz w:val="24"/>
        </w:rPr>
        <w:t xml:space="preserve"> </w:t>
      </w:r>
      <w:r>
        <w:rPr>
          <w:sz w:val="24"/>
        </w:rPr>
        <w:t>воно існує);</w:t>
      </w:r>
    </w:p>
    <w:p w:rsidR="00714848" w:rsidRDefault="00714848" w:rsidP="00714848">
      <w:pPr>
        <w:pStyle w:val="a5"/>
        <w:numPr>
          <w:ilvl w:val="3"/>
          <w:numId w:val="7"/>
        </w:numPr>
        <w:tabs>
          <w:tab w:val="left" w:pos="1721"/>
        </w:tabs>
        <w:spacing w:before="122"/>
        <w:ind w:hanging="287"/>
        <w:rPr>
          <w:sz w:val="24"/>
        </w:rPr>
      </w:pPr>
      <w:r>
        <w:rPr>
          <w:sz w:val="24"/>
        </w:rPr>
        <w:t>виконано</w:t>
      </w:r>
      <w:r>
        <w:rPr>
          <w:spacing w:val="-4"/>
          <w:sz w:val="24"/>
        </w:rPr>
        <w:t xml:space="preserve"> </w:t>
      </w:r>
      <w:r>
        <w:rPr>
          <w:sz w:val="24"/>
        </w:rPr>
        <w:t>фінансове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моделювання,</w:t>
      </w:r>
    </w:p>
    <w:p w:rsidR="00714848" w:rsidRDefault="00714848" w:rsidP="00714848">
      <w:pPr>
        <w:pStyle w:val="a5"/>
        <w:numPr>
          <w:ilvl w:val="3"/>
          <w:numId w:val="7"/>
        </w:numPr>
        <w:tabs>
          <w:tab w:val="left" w:pos="1721"/>
        </w:tabs>
        <w:spacing w:before="119" w:line="336" w:lineRule="auto"/>
        <w:ind w:left="868" w:right="1052" w:firstLine="566"/>
        <w:rPr>
          <w:sz w:val="24"/>
        </w:rPr>
      </w:pPr>
      <w:r>
        <w:rPr>
          <w:sz w:val="24"/>
        </w:rPr>
        <w:t>прийнято рішення про доцільність подальшої розробки проекту ДПП.</w:t>
      </w:r>
      <w:r>
        <w:rPr>
          <w:spacing w:val="-57"/>
          <w:sz w:val="24"/>
        </w:rPr>
        <w:t xml:space="preserve"> </w:t>
      </w:r>
      <w:r>
        <w:rPr>
          <w:sz w:val="24"/>
        </w:rPr>
        <w:t>Цей</w:t>
      </w:r>
      <w:r>
        <w:rPr>
          <w:spacing w:val="-2"/>
          <w:sz w:val="24"/>
        </w:rPr>
        <w:t xml:space="preserve"> </w:t>
      </w:r>
      <w:r>
        <w:rPr>
          <w:sz w:val="24"/>
        </w:rPr>
        <w:t>розділ ТЕО</w:t>
      </w:r>
      <w:r>
        <w:rPr>
          <w:spacing w:val="-1"/>
          <w:sz w:val="24"/>
        </w:rPr>
        <w:t xml:space="preserve"> </w:t>
      </w:r>
      <w:r>
        <w:rPr>
          <w:sz w:val="24"/>
        </w:rPr>
        <w:t>буде</w:t>
      </w:r>
      <w:r>
        <w:rPr>
          <w:spacing w:val="-2"/>
          <w:sz w:val="24"/>
        </w:rPr>
        <w:t xml:space="preserve"> </w:t>
      </w:r>
      <w:r>
        <w:rPr>
          <w:sz w:val="24"/>
        </w:rPr>
        <w:t>проаналізовано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відповідності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до п.3.2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Методики.</w:t>
      </w:r>
    </w:p>
    <w:p w:rsidR="00CE44B9" w:rsidRDefault="00CE44B9">
      <w:bookmarkStart w:id="1" w:name="_GoBack"/>
      <w:bookmarkEnd w:id="1"/>
    </w:p>
    <w:sectPr w:rsidR="00CE4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486D"/>
    <w:multiLevelType w:val="multilevel"/>
    <w:tmpl w:val="C00E4E5A"/>
    <w:lvl w:ilvl="0">
      <w:start w:val="3"/>
      <w:numFmt w:val="decimal"/>
      <w:lvlText w:val="%1"/>
      <w:lvlJc w:val="left"/>
      <w:pPr>
        <w:ind w:left="1718" w:hanging="850"/>
        <w:jc w:val="left"/>
      </w:pPr>
      <w:rPr>
        <w:rFonts w:hint="default"/>
        <w:lang w:val="uk-UA" w:eastAsia="en-US" w:bidi="ar-SA"/>
      </w:rPr>
    </w:lvl>
    <w:lvl w:ilvl="1">
      <w:start w:val="6"/>
      <w:numFmt w:val="decimal"/>
      <w:lvlText w:val="%1.%2"/>
      <w:lvlJc w:val="left"/>
      <w:pPr>
        <w:ind w:left="1718" w:hanging="850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718" w:hanging="8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3">
      <w:numFmt w:val="bullet"/>
      <w:lvlText w:val=""/>
      <w:lvlJc w:val="left"/>
      <w:pPr>
        <w:ind w:left="1720" w:hanging="286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4">
      <w:numFmt w:val="bullet"/>
      <w:lvlText w:val="•"/>
      <w:lvlJc w:val="left"/>
      <w:pPr>
        <w:ind w:left="4468" w:hanging="2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85" w:hanging="2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1" w:hanging="2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17" w:hanging="2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33" w:hanging="286"/>
      </w:pPr>
      <w:rPr>
        <w:rFonts w:hint="default"/>
        <w:lang w:val="uk-UA" w:eastAsia="en-US" w:bidi="ar-SA"/>
      </w:rPr>
    </w:lvl>
  </w:abstractNum>
  <w:abstractNum w:abstractNumId="1" w15:restartNumberingAfterBreak="0">
    <w:nsid w:val="15081095"/>
    <w:multiLevelType w:val="hybridMultilevel"/>
    <w:tmpl w:val="A4E2085E"/>
    <w:lvl w:ilvl="0" w:tplc="5FB89766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w w:val="100"/>
        <w:sz w:val="22"/>
        <w:szCs w:val="22"/>
        <w:lang w:val="uk-UA" w:eastAsia="en-US" w:bidi="ar-SA"/>
      </w:rPr>
    </w:lvl>
    <w:lvl w:ilvl="1" w:tplc="B852B476">
      <w:numFmt w:val="bullet"/>
      <w:lvlText w:val="•"/>
      <w:lvlJc w:val="left"/>
      <w:pPr>
        <w:ind w:left="598" w:hanging="284"/>
      </w:pPr>
      <w:rPr>
        <w:rFonts w:hint="default"/>
        <w:lang w:val="uk-UA" w:eastAsia="en-US" w:bidi="ar-SA"/>
      </w:rPr>
    </w:lvl>
    <w:lvl w:ilvl="2" w:tplc="C46297BE">
      <w:numFmt w:val="bullet"/>
      <w:lvlText w:val="•"/>
      <w:lvlJc w:val="left"/>
      <w:pPr>
        <w:ind w:left="796" w:hanging="284"/>
      </w:pPr>
      <w:rPr>
        <w:rFonts w:hint="default"/>
        <w:lang w:val="uk-UA" w:eastAsia="en-US" w:bidi="ar-SA"/>
      </w:rPr>
    </w:lvl>
    <w:lvl w:ilvl="3" w:tplc="FB9E81EA">
      <w:numFmt w:val="bullet"/>
      <w:lvlText w:val="•"/>
      <w:lvlJc w:val="left"/>
      <w:pPr>
        <w:ind w:left="994" w:hanging="284"/>
      </w:pPr>
      <w:rPr>
        <w:rFonts w:hint="default"/>
        <w:lang w:val="uk-UA" w:eastAsia="en-US" w:bidi="ar-SA"/>
      </w:rPr>
    </w:lvl>
    <w:lvl w:ilvl="4" w:tplc="5008B8C4">
      <w:numFmt w:val="bullet"/>
      <w:lvlText w:val="•"/>
      <w:lvlJc w:val="left"/>
      <w:pPr>
        <w:ind w:left="1193" w:hanging="284"/>
      </w:pPr>
      <w:rPr>
        <w:rFonts w:hint="default"/>
        <w:lang w:val="uk-UA" w:eastAsia="en-US" w:bidi="ar-SA"/>
      </w:rPr>
    </w:lvl>
    <w:lvl w:ilvl="5" w:tplc="C436C972">
      <w:numFmt w:val="bullet"/>
      <w:lvlText w:val="•"/>
      <w:lvlJc w:val="left"/>
      <w:pPr>
        <w:ind w:left="1391" w:hanging="284"/>
      </w:pPr>
      <w:rPr>
        <w:rFonts w:hint="default"/>
        <w:lang w:val="uk-UA" w:eastAsia="en-US" w:bidi="ar-SA"/>
      </w:rPr>
    </w:lvl>
    <w:lvl w:ilvl="6" w:tplc="B282A1F0">
      <w:numFmt w:val="bullet"/>
      <w:lvlText w:val="•"/>
      <w:lvlJc w:val="left"/>
      <w:pPr>
        <w:ind w:left="1589" w:hanging="284"/>
      </w:pPr>
      <w:rPr>
        <w:rFonts w:hint="default"/>
        <w:lang w:val="uk-UA" w:eastAsia="en-US" w:bidi="ar-SA"/>
      </w:rPr>
    </w:lvl>
    <w:lvl w:ilvl="7" w:tplc="ECA87B20">
      <w:numFmt w:val="bullet"/>
      <w:lvlText w:val="•"/>
      <w:lvlJc w:val="left"/>
      <w:pPr>
        <w:ind w:left="1788" w:hanging="284"/>
      </w:pPr>
      <w:rPr>
        <w:rFonts w:hint="default"/>
        <w:lang w:val="uk-UA" w:eastAsia="en-US" w:bidi="ar-SA"/>
      </w:rPr>
    </w:lvl>
    <w:lvl w:ilvl="8" w:tplc="FA9CED8E">
      <w:numFmt w:val="bullet"/>
      <w:lvlText w:val="•"/>
      <w:lvlJc w:val="left"/>
      <w:pPr>
        <w:ind w:left="1986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1F610EEB"/>
    <w:multiLevelType w:val="hybridMultilevel"/>
    <w:tmpl w:val="E864FF92"/>
    <w:lvl w:ilvl="0" w:tplc="2AC05454">
      <w:numFmt w:val="bullet"/>
      <w:lvlText w:val=""/>
      <w:lvlJc w:val="left"/>
      <w:pPr>
        <w:ind w:left="388" w:hanging="284"/>
      </w:pPr>
      <w:rPr>
        <w:rFonts w:ascii="Symbol" w:eastAsia="Symbol" w:hAnsi="Symbol" w:cs="Symbol" w:hint="default"/>
        <w:w w:val="100"/>
        <w:sz w:val="22"/>
        <w:szCs w:val="22"/>
        <w:lang w:val="uk-UA" w:eastAsia="en-US" w:bidi="ar-SA"/>
      </w:rPr>
    </w:lvl>
    <w:lvl w:ilvl="1" w:tplc="A5D8D2D2">
      <w:numFmt w:val="bullet"/>
      <w:lvlText w:val="•"/>
      <w:lvlJc w:val="left"/>
      <w:pPr>
        <w:ind w:left="636" w:hanging="284"/>
      </w:pPr>
      <w:rPr>
        <w:rFonts w:hint="default"/>
        <w:lang w:val="uk-UA" w:eastAsia="en-US" w:bidi="ar-SA"/>
      </w:rPr>
    </w:lvl>
    <w:lvl w:ilvl="2" w:tplc="7472B6E4">
      <w:numFmt w:val="bullet"/>
      <w:lvlText w:val="•"/>
      <w:lvlJc w:val="left"/>
      <w:pPr>
        <w:ind w:left="893" w:hanging="284"/>
      </w:pPr>
      <w:rPr>
        <w:rFonts w:hint="default"/>
        <w:lang w:val="uk-UA" w:eastAsia="en-US" w:bidi="ar-SA"/>
      </w:rPr>
    </w:lvl>
    <w:lvl w:ilvl="3" w:tplc="E2DA5530">
      <w:numFmt w:val="bullet"/>
      <w:lvlText w:val="•"/>
      <w:lvlJc w:val="left"/>
      <w:pPr>
        <w:ind w:left="1150" w:hanging="284"/>
      </w:pPr>
      <w:rPr>
        <w:rFonts w:hint="default"/>
        <w:lang w:val="uk-UA" w:eastAsia="en-US" w:bidi="ar-SA"/>
      </w:rPr>
    </w:lvl>
    <w:lvl w:ilvl="4" w:tplc="A7529880">
      <w:numFmt w:val="bullet"/>
      <w:lvlText w:val="•"/>
      <w:lvlJc w:val="left"/>
      <w:pPr>
        <w:ind w:left="1407" w:hanging="284"/>
      </w:pPr>
      <w:rPr>
        <w:rFonts w:hint="default"/>
        <w:lang w:val="uk-UA" w:eastAsia="en-US" w:bidi="ar-SA"/>
      </w:rPr>
    </w:lvl>
    <w:lvl w:ilvl="5" w:tplc="F2AA0078">
      <w:numFmt w:val="bullet"/>
      <w:lvlText w:val="•"/>
      <w:lvlJc w:val="left"/>
      <w:pPr>
        <w:ind w:left="1664" w:hanging="284"/>
      </w:pPr>
      <w:rPr>
        <w:rFonts w:hint="default"/>
        <w:lang w:val="uk-UA" w:eastAsia="en-US" w:bidi="ar-SA"/>
      </w:rPr>
    </w:lvl>
    <w:lvl w:ilvl="6" w:tplc="441EBD80">
      <w:numFmt w:val="bullet"/>
      <w:lvlText w:val="•"/>
      <w:lvlJc w:val="left"/>
      <w:pPr>
        <w:ind w:left="1921" w:hanging="284"/>
      </w:pPr>
      <w:rPr>
        <w:rFonts w:hint="default"/>
        <w:lang w:val="uk-UA" w:eastAsia="en-US" w:bidi="ar-SA"/>
      </w:rPr>
    </w:lvl>
    <w:lvl w:ilvl="7" w:tplc="4C20C5C8">
      <w:numFmt w:val="bullet"/>
      <w:lvlText w:val="•"/>
      <w:lvlJc w:val="left"/>
      <w:pPr>
        <w:ind w:left="2178" w:hanging="284"/>
      </w:pPr>
      <w:rPr>
        <w:rFonts w:hint="default"/>
        <w:lang w:val="uk-UA" w:eastAsia="en-US" w:bidi="ar-SA"/>
      </w:rPr>
    </w:lvl>
    <w:lvl w:ilvl="8" w:tplc="251E4EA2">
      <w:numFmt w:val="bullet"/>
      <w:lvlText w:val="•"/>
      <w:lvlJc w:val="left"/>
      <w:pPr>
        <w:ind w:left="2435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22EF649A"/>
    <w:multiLevelType w:val="hybridMultilevel"/>
    <w:tmpl w:val="688E996A"/>
    <w:lvl w:ilvl="0" w:tplc="FFE0D584">
      <w:numFmt w:val="bullet"/>
      <w:lvlText w:val=""/>
      <w:lvlJc w:val="left"/>
      <w:pPr>
        <w:ind w:left="388" w:hanging="284"/>
      </w:pPr>
      <w:rPr>
        <w:rFonts w:ascii="Symbol" w:eastAsia="Symbol" w:hAnsi="Symbol" w:cs="Symbol" w:hint="default"/>
        <w:w w:val="100"/>
        <w:sz w:val="22"/>
        <w:szCs w:val="22"/>
        <w:lang w:val="uk-UA" w:eastAsia="en-US" w:bidi="ar-SA"/>
      </w:rPr>
    </w:lvl>
    <w:lvl w:ilvl="1" w:tplc="E3527584">
      <w:numFmt w:val="bullet"/>
      <w:lvlText w:val="•"/>
      <w:lvlJc w:val="left"/>
      <w:pPr>
        <w:ind w:left="636" w:hanging="284"/>
      </w:pPr>
      <w:rPr>
        <w:rFonts w:hint="default"/>
        <w:lang w:val="uk-UA" w:eastAsia="en-US" w:bidi="ar-SA"/>
      </w:rPr>
    </w:lvl>
    <w:lvl w:ilvl="2" w:tplc="B1F6B98A">
      <w:numFmt w:val="bullet"/>
      <w:lvlText w:val="•"/>
      <w:lvlJc w:val="left"/>
      <w:pPr>
        <w:ind w:left="893" w:hanging="284"/>
      </w:pPr>
      <w:rPr>
        <w:rFonts w:hint="default"/>
        <w:lang w:val="uk-UA" w:eastAsia="en-US" w:bidi="ar-SA"/>
      </w:rPr>
    </w:lvl>
    <w:lvl w:ilvl="3" w:tplc="8E1E9A76">
      <w:numFmt w:val="bullet"/>
      <w:lvlText w:val="•"/>
      <w:lvlJc w:val="left"/>
      <w:pPr>
        <w:ind w:left="1150" w:hanging="284"/>
      </w:pPr>
      <w:rPr>
        <w:rFonts w:hint="default"/>
        <w:lang w:val="uk-UA" w:eastAsia="en-US" w:bidi="ar-SA"/>
      </w:rPr>
    </w:lvl>
    <w:lvl w:ilvl="4" w:tplc="46EC44A8">
      <w:numFmt w:val="bullet"/>
      <w:lvlText w:val="•"/>
      <w:lvlJc w:val="left"/>
      <w:pPr>
        <w:ind w:left="1407" w:hanging="284"/>
      </w:pPr>
      <w:rPr>
        <w:rFonts w:hint="default"/>
        <w:lang w:val="uk-UA" w:eastAsia="en-US" w:bidi="ar-SA"/>
      </w:rPr>
    </w:lvl>
    <w:lvl w:ilvl="5" w:tplc="44EA362E">
      <w:numFmt w:val="bullet"/>
      <w:lvlText w:val="•"/>
      <w:lvlJc w:val="left"/>
      <w:pPr>
        <w:ind w:left="1664" w:hanging="284"/>
      </w:pPr>
      <w:rPr>
        <w:rFonts w:hint="default"/>
        <w:lang w:val="uk-UA" w:eastAsia="en-US" w:bidi="ar-SA"/>
      </w:rPr>
    </w:lvl>
    <w:lvl w:ilvl="6" w:tplc="EE9ECEA0">
      <w:numFmt w:val="bullet"/>
      <w:lvlText w:val="•"/>
      <w:lvlJc w:val="left"/>
      <w:pPr>
        <w:ind w:left="1921" w:hanging="284"/>
      </w:pPr>
      <w:rPr>
        <w:rFonts w:hint="default"/>
        <w:lang w:val="uk-UA" w:eastAsia="en-US" w:bidi="ar-SA"/>
      </w:rPr>
    </w:lvl>
    <w:lvl w:ilvl="7" w:tplc="7D00E792">
      <w:numFmt w:val="bullet"/>
      <w:lvlText w:val="•"/>
      <w:lvlJc w:val="left"/>
      <w:pPr>
        <w:ind w:left="2178" w:hanging="284"/>
      </w:pPr>
      <w:rPr>
        <w:rFonts w:hint="default"/>
        <w:lang w:val="uk-UA" w:eastAsia="en-US" w:bidi="ar-SA"/>
      </w:rPr>
    </w:lvl>
    <w:lvl w:ilvl="8" w:tplc="82B26A80">
      <w:numFmt w:val="bullet"/>
      <w:lvlText w:val="•"/>
      <w:lvlJc w:val="left"/>
      <w:pPr>
        <w:ind w:left="2435" w:hanging="284"/>
      </w:pPr>
      <w:rPr>
        <w:rFonts w:hint="default"/>
        <w:lang w:val="uk-UA" w:eastAsia="en-US" w:bidi="ar-SA"/>
      </w:rPr>
    </w:lvl>
  </w:abstractNum>
  <w:abstractNum w:abstractNumId="4" w15:restartNumberingAfterBreak="0">
    <w:nsid w:val="25C11801"/>
    <w:multiLevelType w:val="multilevel"/>
    <w:tmpl w:val="5A04B0A0"/>
    <w:lvl w:ilvl="0">
      <w:start w:val="3"/>
      <w:numFmt w:val="decimal"/>
      <w:lvlText w:val="%1"/>
      <w:lvlJc w:val="left"/>
      <w:pPr>
        <w:ind w:left="1720" w:hanging="852"/>
        <w:jc w:val="left"/>
      </w:pPr>
      <w:rPr>
        <w:rFonts w:hint="default"/>
        <w:lang w:val="uk-UA" w:eastAsia="en-US" w:bidi="ar-SA"/>
      </w:rPr>
    </w:lvl>
    <w:lvl w:ilvl="1">
      <w:start w:val="5"/>
      <w:numFmt w:val="decimal"/>
      <w:lvlText w:val="%1.%2"/>
      <w:lvlJc w:val="left"/>
      <w:pPr>
        <w:ind w:left="1720" w:hanging="852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720" w:hanging="85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3">
      <w:start w:val="1"/>
      <w:numFmt w:val="decimal"/>
      <w:lvlText w:val="%4."/>
      <w:lvlJc w:val="left"/>
      <w:pPr>
        <w:ind w:left="1720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4">
      <w:numFmt w:val="bullet"/>
      <w:lvlText w:val="•"/>
      <w:lvlJc w:val="left"/>
      <w:pPr>
        <w:ind w:left="5018" w:hanging="2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43" w:hanging="2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67" w:hanging="2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92" w:hanging="2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17" w:hanging="286"/>
      </w:pPr>
      <w:rPr>
        <w:rFonts w:hint="default"/>
        <w:lang w:val="uk-UA" w:eastAsia="en-US" w:bidi="ar-SA"/>
      </w:rPr>
    </w:lvl>
  </w:abstractNum>
  <w:abstractNum w:abstractNumId="5" w15:restartNumberingAfterBreak="0">
    <w:nsid w:val="27867BB6"/>
    <w:multiLevelType w:val="hybridMultilevel"/>
    <w:tmpl w:val="7A4AEC86"/>
    <w:lvl w:ilvl="0" w:tplc="70F4D466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w w:val="100"/>
        <w:sz w:val="22"/>
        <w:szCs w:val="22"/>
        <w:lang w:val="uk-UA" w:eastAsia="en-US" w:bidi="ar-SA"/>
      </w:rPr>
    </w:lvl>
    <w:lvl w:ilvl="1" w:tplc="EB1E63F6">
      <w:numFmt w:val="bullet"/>
      <w:lvlText w:val="•"/>
      <w:lvlJc w:val="left"/>
      <w:pPr>
        <w:ind w:left="598" w:hanging="284"/>
      </w:pPr>
      <w:rPr>
        <w:rFonts w:hint="default"/>
        <w:lang w:val="uk-UA" w:eastAsia="en-US" w:bidi="ar-SA"/>
      </w:rPr>
    </w:lvl>
    <w:lvl w:ilvl="2" w:tplc="39FCE6D0">
      <w:numFmt w:val="bullet"/>
      <w:lvlText w:val="•"/>
      <w:lvlJc w:val="left"/>
      <w:pPr>
        <w:ind w:left="796" w:hanging="284"/>
      </w:pPr>
      <w:rPr>
        <w:rFonts w:hint="default"/>
        <w:lang w:val="uk-UA" w:eastAsia="en-US" w:bidi="ar-SA"/>
      </w:rPr>
    </w:lvl>
    <w:lvl w:ilvl="3" w:tplc="43BCD954">
      <w:numFmt w:val="bullet"/>
      <w:lvlText w:val="•"/>
      <w:lvlJc w:val="left"/>
      <w:pPr>
        <w:ind w:left="994" w:hanging="284"/>
      </w:pPr>
      <w:rPr>
        <w:rFonts w:hint="default"/>
        <w:lang w:val="uk-UA" w:eastAsia="en-US" w:bidi="ar-SA"/>
      </w:rPr>
    </w:lvl>
    <w:lvl w:ilvl="4" w:tplc="11901A12">
      <w:numFmt w:val="bullet"/>
      <w:lvlText w:val="•"/>
      <w:lvlJc w:val="left"/>
      <w:pPr>
        <w:ind w:left="1193" w:hanging="284"/>
      </w:pPr>
      <w:rPr>
        <w:rFonts w:hint="default"/>
        <w:lang w:val="uk-UA" w:eastAsia="en-US" w:bidi="ar-SA"/>
      </w:rPr>
    </w:lvl>
    <w:lvl w:ilvl="5" w:tplc="67D4A38E">
      <w:numFmt w:val="bullet"/>
      <w:lvlText w:val="•"/>
      <w:lvlJc w:val="left"/>
      <w:pPr>
        <w:ind w:left="1391" w:hanging="284"/>
      </w:pPr>
      <w:rPr>
        <w:rFonts w:hint="default"/>
        <w:lang w:val="uk-UA" w:eastAsia="en-US" w:bidi="ar-SA"/>
      </w:rPr>
    </w:lvl>
    <w:lvl w:ilvl="6" w:tplc="1E38BAE0">
      <w:numFmt w:val="bullet"/>
      <w:lvlText w:val="•"/>
      <w:lvlJc w:val="left"/>
      <w:pPr>
        <w:ind w:left="1589" w:hanging="284"/>
      </w:pPr>
      <w:rPr>
        <w:rFonts w:hint="default"/>
        <w:lang w:val="uk-UA" w:eastAsia="en-US" w:bidi="ar-SA"/>
      </w:rPr>
    </w:lvl>
    <w:lvl w:ilvl="7" w:tplc="A0B825A4">
      <w:numFmt w:val="bullet"/>
      <w:lvlText w:val="•"/>
      <w:lvlJc w:val="left"/>
      <w:pPr>
        <w:ind w:left="1788" w:hanging="284"/>
      </w:pPr>
      <w:rPr>
        <w:rFonts w:hint="default"/>
        <w:lang w:val="uk-UA" w:eastAsia="en-US" w:bidi="ar-SA"/>
      </w:rPr>
    </w:lvl>
    <w:lvl w:ilvl="8" w:tplc="8904D538">
      <w:numFmt w:val="bullet"/>
      <w:lvlText w:val="•"/>
      <w:lvlJc w:val="left"/>
      <w:pPr>
        <w:ind w:left="1986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366B683B"/>
    <w:multiLevelType w:val="hybridMultilevel"/>
    <w:tmpl w:val="E1C4A51A"/>
    <w:lvl w:ilvl="0" w:tplc="52B41AFC"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w w:val="100"/>
        <w:sz w:val="22"/>
        <w:szCs w:val="22"/>
        <w:lang w:val="uk-UA" w:eastAsia="en-US" w:bidi="ar-SA"/>
      </w:rPr>
    </w:lvl>
    <w:lvl w:ilvl="1" w:tplc="8BFA8592">
      <w:numFmt w:val="bullet"/>
      <w:lvlText w:val="•"/>
      <w:lvlJc w:val="left"/>
      <w:pPr>
        <w:ind w:left="554" w:hanging="284"/>
      </w:pPr>
      <w:rPr>
        <w:rFonts w:hint="default"/>
        <w:lang w:val="uk-UA" w:eastAsia="en-US" w:bidi="ar-SA"/>
      </w:rPr>
    </w:lvl>
    <w:lvl w:ilvl="2" w:tplc="C27804A8">
      <w:numFmt w:val="bullet"/>
      <w:lvlText w:val="•"/>
      <w:lvlJc w:val="left"/>
      <w:pPr>
        <w:ind w:left="708" w:hanging="284"/>
      </w:pPr>
      <w:rPr>
        <w:rFonts w:hint="default"/>
        <w:lang w:val="uk-UA" w:eastAsia="en-US" w:bidi="ar-SA"/>
      </w:rPr>
    </w:lvl>
    <w:lvl w:ilvl="3" w:tplc="E2EC25D0">
      <w:numFmt w:val="bullet"/>
      <w:lvlText w:val="•"/>
      <w:lvlJc w:val="left"/>
      <w:pPr>
        <w:ind w:left="862" w:hanging="284"/>
      </w:pPr>
      <w:rPr>
        <w:rFonts w:hint="default"/>
        <w:lang w:val="uk-UA" w:eastAsia="en-US" w:bidi="ar-SA"/>
      </w:rPr>
    </w:lvl>
    <w:lvl w:ilvl="4" w:tplc="0388CAC8">
      <w:numFmt w:val="bullet"/>
      <w:lvlText w:val="•"/>
      <w:lvlJc w:val="left"/>
      <w:pPr>
        <w:ind w:left="1016" w:hanging="284"/>
      </w:pPr>
      <w:rPr>
        <w:rFonts w:hint="default"/>
        <w:lang w:val="uk-UA" w:eastAsia="en-US" w:bidi="ar-SA"/>
      </w:rPr>
    </w:lvl>
    <w:lvl w:ilvl="5" w:tplc="FA529D88">
      <w:numFmt w:val="bullet"/>
      <w:lvlText w:val="•"/>
      <w:lvlJc w:val="left"/>
      <w:pPr>
        <w:ind w:left="1170" w:hanging="284"/>
      </w:pPr>
      <w:rPr>
        <w:rFonts w:hint="default"/>
        <w:lang w:val="uk-UA" w:eastAsia="en-US" w:bidi="ar-SA"/>
      </w:rPr>
    </w:lvl>
    <w:lvl w:ilvl="6" w:tplc="1B70E1D0">
      <w:numFmt w:val="bullet"/>
      <w:lvlText w:val="•"/>
      <w:lvlJc w:val="left"/>
      <w:pPr>
        <w:ind w:left="1324" w:hanging="284"/>
      </w:pPr>
      <w:rPr>
        <w:rFonts w:hint="default"/>
        <w:lang w:val="uk-UA" w:eastAsia="en-US" w:bidi="ar-SA"/>
      </w:rPr>
    </w:lvl>
    <w:lvl w:ilvl="7" w:tplc="9B685104">
      <w:numFmt w:val="bullet"/>
      <w:lvlText w:val="•"/>
      <w:lvlJc w:val="left"/>
      <w:pPr>
        <w:ind w:left="1478" w:hanging="284"/>
      </w:pPr>
      <w:rPr>
        <w:rFonts w:hint="default"/>
        <w:lang w:val="uk-UA" w:eastAsia="en-US" w:bidi="ar-SA"/>
      </w:rPr>
    </w:lvl>
    <w:lvl w:ilvl="8" w:tplc="96EECA96">
      <w:numFmt w:val="bullet"/>
      <w:lvlText w:val="•"/>
      <w:lvlJc w:val="left"/>
      <w:pPr>
        <w:ind w:left="1632" w:hanging="284"/>
      </w:pPr>
      <w:rPr>
        <w:rFonts w:hint="default"/>
        <w:lang w:val="uk-UA" w:eastAsia="en-US" w:bidi="ar-SA"/>
      </w:rPr>
    </w:lvl>
  </w:abstractNum>
  <w:abstractNum w:abstractNumId="7" w15:restartNumberingAfterBreak="0">
    <w:nsid w:val="4C30190D"/>
    <w:multiLevelType w:val="hybridMultilevel"/>
    <w:tmpl w:val="9AA2B212"/>
    <w:lvl w:ilvl="0" w:tplc="1238351A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w w:val="100"/>
        <w:sz w:val="22"/>
        <w:szCs w:val="22"/>
        <w:lang w:val="uk-UA" w:eastAsia="en-US" w:bidi="ar-SA"/>
      </w:rPr>
    </w:lvl>
    <w:lvl w:ilvl="1" w:tplc="9E7CA8A0">
      <w:numFmt w:val="bullet"/>
      <w:lvlText w:val="•"/>
      <w:lvlJc w:val="left"/>
      <w:pPr>
        <w:ind w:left="585" w:hanging="284"/>
      </w:pPr>
      <w:rPr>
        <w:rFonts w:hint="default"/>
        <w:lang w:val="uk-UA" w:eastAsia="en-US" w:bidi="ar-SA"/>
      </w:rPr>
    </w:lvl>
    <w:lvl w:ilvl="2" w:tplc="A398AB50">
      <w:numFmt w:val="bullet"/>
      <w:lvlText w:val="•"/>
      <w:lvlJc w:val="left"/>
      <w:pPr>
        <w:ind w:left="771" w:hanging="284"/>
      </w:pPr>
      <w:rPr>
        <w:rFonts w:hint="default"/>
        <w:lang w:val="uk-UA" w:eastAsia="en-US" w:bidi="ar-SA"/>
      </w:rPr>
    </w:lvl>
    <w:lvl w:ilvl="3" w:tplc="AEC8E2EC">
      <w:numFmt w:val="bullet"/>
      <w:lvlText w:val="•"/>
      <w:lvlJc w:val="left"/>
      <w:pPr>
        <w:ind w:left="957" w:hanging="284"/>
      </w:pPr>
      <w:rPr>
        <w:rFonts w:hint="default"/>
        <w:lang w:val="uk-UA" w:eastAsia="en-US" w:bidi="ar-SA"/>
      </w:rPr>
    </w:lvl>
    <w:lvl w:ilvl="4" w:tplc="1F02E9C6">
      <w:numFmt w:val="bullet"/>
      <w:lvlText w:val="•"/>
      <w:lvlJc w:val="left"/>
      <w:pPr>
        <w:ind w:left="1143" w:hanging="284"/>
      </w:pPr>
      <w:rPr>
        <w:rFonts w:hint="default"/>
        <w:lang w:val="uk-UA" w:eastAsia="en-US" w:bidi="ar-SA"/>
      </w:rPr>
    </w:lvl>
    <w:lvl w:ilvl="5" w:tplc="E0245F32">
      <w:numFmt w:val="bullet"/>
      <w:lvlText w:val="•"/>
      <w:lvlJc w:val="left"/>
      <w:pPr>
        <w:ind w:left="1329" w:hanging="284"/>
      </w:pPr>
      <w:rPr>
        <w:rFonts w:hint="default"/>
        <w:lang w:val="uk-UA" w:eastAsia="en-US" w:bidi="ar-SA"/>
      </w:rPr>
    </w:lvl>
    <w:lvl w:ilvl="6" w:tplc="99EA11F6">
      <w:numFmt w:val="bullet"/>
      <w:lvlText w:val="•"/>
      <w:lvlJc w:val="left"/>
      <w:pPr>
        <w:ind w:left="1514" w:hanging="284"/>
      </w:pPr>
      <w:rPr>
        <w:rFonts w:hint="default"/>
        <w:lang w:val="uk-UA" w:eastAsia="en-US" w:bidi="ar-SA"/>
      </w:rPr>
    </w:lvl>
    <w:lvl w:ilvl="7" w:tplc="544E913E">
      <w:numFmt w:val="bullet"/>
      <w:lvlText w:val="•"/>
      <w:lvlJc w:val="left"/>
      <w:pPr>
        <w:ind w:left="1700" w:hanging="284"/>
      </w:pPr>
      <w:rPr>
        <w:rFonts w:hint="default"/>
        <w:lang w:val="uk-UA" w:eastAsia="en-US" w:bidi="ar-SA"/>
      </w:rPr>
    </w:lvl>
    <w:lvl w:ilvl="8" w:tplc="88BE5DA6">
      <w:numFmt w:val="bullet"/>
      <w:lvlText w:val="•"/>
      <w:lvlJc w:val="left"/>
      <w:pPr>
        <w:ind w:left="1886" w:hanging="284"/>
      </w:pPr>
      <w:rPr>
        <w:rFonts w:hint="default"/>
        <w:lang w:val="uk-UA" w:eastAsia="en-US" w:bidi="ar-SA"/>
      </w:rPr>
    </w:lvl>
  </w:abstractNum>
  <w:abstractNum w:abstractNumId="8" w15:restartNumberingAfterBreak="0">
    <w:nsid w:val="78DD0CFC"/>
    <w:multiLevelType w:val="hybridMultilevel"/>
    <w:tmpl w:val="BF8C066C"/>
    <w:lvl w:ilvl="0" w:tplc="CC2422C8">
      <w:numFmt w:val="bullet"/>
      <w:lvlText w:val=""/>
      <w:lvlJc w:val="left"/>
      <w:pPr>
        <w:ind w:left="1720" w:hanging="286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9A6CCDFE">
      <w:numFmt w:val="bullet"/>
      <w:lvlText w:val="•"/>
      <w:lvlJc w:val="left"/>
      <w:pPr>
        <w:ind w:left="2544" w:hanging="286"/>
      </w:pPr>
      <w:rPr>
        <w:rFonts w:hint="default"/>
        <w:lang w:val="uk-UA" w:eastAsia="en-US" w:bidi="ar-SA"/>
      </w:rPr>
    </w:lvl>
    <w:lvl w:ilvl="2" w:tplc="3998E7C0">
      <w:numFmt w:val="bullet"/>
      <w:lvlText w:val="•"/>
      <w:lvlJc w:val="left"/>
      <w:pPr>
        <w:ind w:left="3369" w:hanging="286"/>
      </w:pPr>
      <w:rPr>
        <w:rFonts w:hint="default"/>
        <w:lang w:val="uk-UA" w:eastAsia="en-US" w:bidi="ar-SA"/>
      </w:rPr>
    </w:lvl>
    <w:lvl w:ilvl="3" w:tplc="7218A41A">
      <w:numFmt w:val="bullet"/>
      <w:lvlText w:val="•"/>
      <w:lvlJc w:val="left"/>
      <w:pPr>
        <w:ind w:left="4193" w:hanging="286"/>
      </w:pPr>
      <w:rPr>
        <w:rFonts w:hint="default"/>
        <w:lang w:val="uk-UA" w:eastAsia="en-US" w:bidi="ar-SA"/>
      </w:rPr>
    </w:lvl>
    <w:lvl w:ilvl="4" w:tplc="1BC22F6E">
      <w:numFmt w:val="bullet"/>
      <w:lvlText w:val="•"/>
      <w:lvlJc w:val="left"/>
      <w:pPr>
        <w:ind w:left="5018" w:hanging="286"/>
      </w:pPr>
      <w:rPr>
        <w:rFonts w:hint="default"/>
        <w:lang w:val="uk-UA" w:eastAsia="en-US" w:bidi="ar-SA"/>
      </w:rPr>
    </w:lvl>
    <w:lvl w:ilvl="5" w:tplc="E6D2BA2C">
      <w:numFmt w:val="bullet"/>
      <w:lvlText w:val="•"/>
      <w:lvlJc w:val="left"/>
      <w:pPr>
        <w:ind w:left="5843" w:hanging="286"/>
      </w:pPr>
      <w:rPr>
        <w:rFonts w:hint="default"/>
        <w:lang w:val="uk-UA" w:eastAsia="en-US" w:bidi="ar-SA"/>
      </w:rPr>
    </w:lvl>
    <w:lvl w:ilvl="6" w:tplc="DD522A6C">
      <w:numFmt w:val="bullet"/>
      <w:lvlText w:val="•"/>
      <w:lvlJc w:val="left"/>
      <w:pPr>
        <w:ind w:left="6667" w:hanging="286"/>
      </w:pPr>
      <w:rPr>
        <w:rFonts w:hint="default"/>
        <w:lang w:val="uk-UA" w:eastAsia="en-US" w:bidi="ar-SA"/>
      </w:rPr>
    </w:lvl>
    <w:lvl w:ilvl="7" w:tplc="B7BE7A32">
      <w:numFmt w:val="bullet"/>
      <w:lvlText w:val="•"/>
      <w:lvlJc w:val="left"/>
      <w:pPr>
        <w:ind w:left="7492" w:hanging="286"/>
      </w:pPr>
      <w:rPr>
        <w:rFonts w:hint="default"/>
        <w:lang w:val="uk-UA" w:eastAsia="en-US" w:bidi="ar-SA"/>
      </w:rPr>
    </w:lvl>
    <w:lvl w:ilvl="8" w:tplc="63F8762E">
      <w:numFmt w:val="bullet"/>
      <w:lvlText w:val="•"/>
      <w:lvlJc w:val="left"/>
      <w:pPr>
        <w:ind w:left="8317" w:hanging="286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848"/>
    <w:rsid w:val="00714848"/>
    <w:rsid w:val="00C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F5ADF-08E7-4A64-9F89-D50ED71C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148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714848"/>
    <w:pPr>
      <w:spacing w:before="92"/>
      <w:ind w:left="1702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714848"/>
    <w:pPr>
      <w:spacing w:before="91"/>
      <w:ind w:left="661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3">
    <w:name w:val="heading 3"/>
    <w:basedOn w:val="a"/>
    <w:link w:val="30"/>
    <w:uiPriority w:val="1"/>
    <w:qFormat/>
    <w:rsid w:val="00714848"/>
    <w:pPr>
      <w:spacing w:before="125"/>
      <w:ind w:left="1578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714848"/>
    <w:pPr>
      <w:spacing w:before="125"/>
      <w:ind w:left="868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14848"/>
    <w:rPr>
      <w:rFonts w:ascii="Arial" w:eastAsia="Arial" w:hAnsi="Arial" w:cs="Arial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714848"/>
    <w:rPr>
      <w:rFonts w:ascii="Arial" w:eastAsia="Arial" w:hAnsi="Arial" w:cs="Arial"/>
      <w:b/>
      <w:bCs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1"/>
    <w:rsid w:val="00714848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1"/>
    <w:rsid w:val="00714848"/>
    <w:rPr>
      <w:rFonts w:ascii="Times New Roman" w:eastAsia="Times New Roman" w:hAnsi="Times New Roman" w:cs="Times New Roman"/>
      <w:b/>
      <w:bCs/>
      <w:i/>
      <w:iCs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7148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14848"/>
    <w:pPr>
      <w:spacing w:before="143"/>
      <w:ind w:left="1702"/>
    </w:pPr>
    <w:rPr>
      <w:b/>
      <w:bCs/>
    </w:rPr>
  </w:style>
  <w:style w:type="paragraph" w:styleId="21">
    <w:name w:val="toc 2"/>
    <w:basedOn w:val="a"/>
    <w:uiPriority w:val="1"/>
    <w:qFormat/>
    <w:rsid w:val="00714848"/>
    <w:pPr>
      <w:spacing w:before="138"/>
      <w:ind w:left="1922"/>
    </w:pPr>
  </w:style>
  <w:style w:type="paragraph" w:styleId="a3">
    <w:name w:val="Body Text"/>
    <w:basedOn w:val="a"/>
    <w:link w:val="a4"/>
    <w:uiPriority w:val="1"/>
    <w:qFormat/>
    <w:rsid w:val="0071484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14848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1"/>
    <w:qFormat/>
    <w:rsid w:val="00714848"/>
    <w:pPr>
      <w:spacing w:before="120"/>
      <w:ind w:left="1720" w:hanging="286"/>
      <w:jc w:val="both"/>
    </w:pPr>
  </w:style>
  <w:style w:type="paragraph" w:customStyle="1" w:styleId="TableParagraph">
    <w:name w:val="Table Paragraph"/>
    <w:basedOn w:val="a"/>
    <w:uiPriority w:val="1"/>
    <w:qFormat/>
    <w:rsid w:val="00714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1616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</cp:revision>
  <dcterms:created xsi:type="dcterms:W3CDTF">2021-09-02T10:03:00Z</dcterms:created>
  <dcterms:modified xsi:type="dcterms:W3CDTF">2021-09-02T10:03:00Z</dcterms:modified>
</cp:coreProperties>
</file>