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E" w:rsidRPr="00233F60" w:rsidRDefault="00A0316B" w:rsidP="00A0316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ЛЕКЦІЯ 9</w:t>
      </w:r>
    </w:p>
    <w:p w:rsidR="00E203E4" w:rsidRPr="00233F60" w:rsidRDefault="00A0316B" w:rsidP="00A0316B">
      <w:pPr>
        <w:pStyle w:val="a3"/>
        <w:spacing w:after="0" w:line="276" w:lineRule="auto"/>
        <w:ind w:firstLine="567"/>
        <w:jc w:val="center"/>
        <w:rPr>
          <w:b/>
          <w:iCs/>
          <w:szCs w:val="28"/>
          <w:lang w:val="uk-UA"/>
        </w:rPr>
      </w:pPr>
      <w:r w:rsidRPr="00233F60">
        <w:rPr>
          <w:b/>
          <w:iCs/>
          <w:szCs w:val="28"/>
          <w:lang w:val="uk-UA"/>
        </w:rPr>
        <w:t>ЗАКОНИ, ЗАКОНОМІРНОСТІ ТА ПРИНЦИПИ НАВЧАННЯ</w:t>
      </w:r>
    </w:p>
    <w:p w:rsidR="00E203E4" w:rsidRPr="00233F60" w:rsidRDefault="00E203E4" w:rsidP="006A15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F97" w:rsidRPr="00233F60" w:rsidRDefault="005D2F97" w:rsidP="005D2F97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Закономірності навчання </w:t>
      </w:r>
    </w:p>
    <w:p w:rsidR="005D2F97" w:rsidRPr="00233F60" w:rsidRDefault="005D2F97" w:rsidP="005D2F97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03E4" w:rsidRPr="00233F60" w:rsidRDefault="006A15B5" w:rsidP="005D2F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Стійку залежність між діяльністю вчителя, діяльністю учнів та змістом навчання відображають закономірності навчання.</w:t>
      </w:r>
    </w:p>
    <w:p w:rsidR="006A15B5" w:rsidRPr="00233F60" w:rsidRDefault="006A15B5" w:rsidP="006A15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4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Закономірності навчання </w:t>
      </w:r>
      <w:r w:rsidR="005D2F97" w:rsidRPr="00FF3482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FF34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F3482">
        <w:rPr>
          <w:rFonts w:ascii="Times New Roman" w:hAnsi="Times New Roman" w:cs="Times New Roman"/>
          <w:i/>
          <w:sz w:val="28"/>
          <w:szCs w:val="28"/>
          <w:lang w:val="uk-UA"/>
        </w:rPr>
        <w:t>це об’єктивні, суттєві, стійкі та повторювані зв’язки між компонентами навчання, які сприяють ефективній реалізації його функцій</w:t>
      </w:r>
      <w:r w:rsidR="00FF3482">
        <w:rPr>
          <w:rFonts w:ascii="Times New Roman" w:hAnsi="Times New Roman" w:cs="Times New Roman"/>
          <w:sz w:val="28"/>
          <w:szCs w:val="28"/>
          <w:lang w:val="uk-UA"/>
        </w:rPr>
        <w:t xml:space="preserve"> (В.В. 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Ягупов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A15B5" w:rsidRPr="00233F60" w:rsidRDefault="006A15B5" w:rsidP="006A15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4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Закономірності навчання </w:t>
      </w:r>
      <w:r w:rsidR="005D2F97" w:rsidRPr="00233F6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482">
        <w:rPr>
          <w:rFonts w:ascii="Times New Roman" w:hAnsi="Times New Roman" w:cs="Times New Roman"/>
          <w:i/>
          <w:sz w:val="28"/>
          <w:szCs w:val="28"/>
          <w:lang w:val="uk-UA"/>
        </w:rPr>
        <w:t>стійкі педагогічні явища, що основані на повторюваності фактів, навчальних дій і є теоретичною основою принципів навчання</w:t>
      </w:r>
      <w:r w:rsidR="00FF3482">
        <w:rPr>
          <w:rFonts w:ascii="Times New Roman" w:hAnsi="Times New Roman" w:cs="Times New Roman"/>
          <w:sz w:val="28"/>
          <w:szCs w:val="28"/>
          <w:lang w:val="uk-UA"/>
        </w:rPr>
        <w:t xml:space="preserve"> (Н.П. 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>Волкова).</w:t>
      </w:r>
    </w:p>
    <w:p w:rsidR="006A15B5" w:rsidRPr="00233F60" w:rsidRDefault="006A15B5" w:rsidP="006A15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процесі виокремлюють </w:t>
      </w: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загальні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часткові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закономірності. Розглянемо загальні закономірності, що охоплюють своєю дією всю систему навчання (за Н.Є.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Мойсеюк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, В.В.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Ягуповим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</w:p>
    <w:p w:rsidR="006A15B5" w:rsidRPr="00233F60" w:rsidRDefault="006A15B5" w:rsidP="006A15B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закономірність цілей навчання (залежить від рівнів і темпів розвитку суспільства, потреб і можливостей суспільства, рівня розвитку і можливостей педагогічної науки та практики); </w:t>
      </w:r>
    </w:p>
    <w:p w:rsidR="006A15B5" w:rsidRPr="00233F60" w:rsidRDefault="006A15B5" w:rsidP="006A15B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закономірність стимулювання навчання (залежить від мотивів навчання, суспільних, економічних і педагогічних стимулів); </w:t>
      </w:r>
    </w:p>
    <w:p w:rsidR="006A15B5" w:rsidRPr="00233F60" w:rsidRDefault="006A15B5" w:rsidP="006A15B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закономірність змісту навчання (залежить від суспільних потреб і цілей навчання, темпів суспільного і науково-технічного прогресу, рівня розвитку теорії та практики навчання, матеріально-технічних і економічних можливостей навчальних закладів); </w:t>
      </w:r>
    </w:p>
    <w:p w:rsidR="006A15B5" w:rsidRPr="00233F60" w:rsidRDefault="006A15B5" w:rsidP="006A15B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закономірність методів навчання (залежить від знань і навичок у застосуванні методів, мети і змісту навчання, віку суб’єктів учіння, здібностей учнів, матеріально технічного забезпечення, організуванню навчального процесу); </w:t>
      </w:r>
    </w:p>
    <w:p w:rsidR="006A15B5" w:rsidRPr="00233F60" w:rsidRDefault="006A15B5" w:rsidP="006A15B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закономірність управління навчанням (залежить від інтенсивності зворотних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навчання, обґрунтованості коригувальних впливів); </w:t>
      </w:r>
    </w:p>
    <w:p w:rsidR="006A15B5" w:rsidRPr="00233F60" w:rsidRDefault="006A15B5" w:rsidP="006A15B5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закономірність результату навчання (залежить від продуктивності попереднього етапу і досягнутих на ньому результатів, характеру та обсягу матеріалу, що його вивчають, організаційно-педагогічного впливу суб’єктів викладання, здібностей до уміння суб’єктів уміння, часу навчання).</w:t>
      </w:r>
    </w:p>
    <w:p w:rsidR="006A15B5" w:rsidRPr="00233F60" w:rsidRDefault="006A15B5" w:rsidP="006A15B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Конкретні закономірності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проявляються тільки в окремих компонентах системи навчання. Їх є значна кількість. Наведемо деякі з них.</w:t>
      </w:r>
    </w:p>
    <w:p w:rsidR="006A15B5" w:rsidRPr="00233F60" w:rsidRDefault="006A15B5" w:rsidP="006A15B5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>дидактичних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змістово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-процесуальних) закономірностей відносять: </w:t>
      </w:r>
    </w:p>
    <w:p w:rsidR="006A15B5" w:rsidRPr="00233F60" w:rsidRDefault="006A15B5" w:rsidP="006A15B5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продуктивність засвоєння заданого обсягу знань, умінь (у певних межах) зворотно пропорційна кількості матеріалу, що вивчається, чи обсягові виконуваних дій;</w:t>
      </w:r>
    </w:p>
    <w:p w:rsidR="006A15B5" w:rsidRPr="00233F60" w:rsidRDefault="006A15B5" w:rsidP="006A15B5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засвоєння заданого обсягу знань, умінь (у певних межах) зворотно пропорційна трудності та складності виучуваного матеріалу, дій, що формуються; </w:t>
      </w:r>
    </w:p>
    <w:p w:rsidR="006A15B5" w:rsidRPr="00233F60" w:rsidRDefault="006A15B5" w:rsidP="006A15B5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навчання (у певних межах) прямо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залежать від значущості для учнів змісту навчального матеріалу, що засвоюється; </w:t>
      </w:r>
    </w:p>
    <w:p w:rsidR="006A15B5" w:rsidRPr="00233F60" w:rsidRDefault="006A15B5" w:rsidP="006A15B5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результати навчання залежать від способів залучення учнів до навчальної діяльності;</w:t>
      </w:r>
    </w:p>
    <w:p w:rsidR="006A15B5" w:rsidRPr="00233F60" w:rsidRDefault="006A15B5" w:rsidP="006A15B5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засвоєння заданого обсягу знань, умінь залежить від характеру навчальної ситуації, створеної вчителем; </w:t>
      </w:r>
    </w:p>
    <w:p w:rsidR="006A15B5" w:rsidRPr="00233F60" w:rsidRDefault="006A15B5" w:rsidP="006A15B5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навчання шляхом “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роблення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>” в шість-сім разів продуктивніше, ніж навчання шляхом “слухання”.</w:t>
      </w:r>
    </w:p>
    <w:p w:rsidR="006A15B5" w:rsidRPr="00233F60" w:rsidRDefault="006A15B5" w:rsidP="006A15B5">
      <w:pPr>
        <w:pStyle w:val="a5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гносеологічних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закономірностей навчання належать: </w:t>
      </w:r>
    </w:p>
    <w:p w:rsidR="006A15B5" w:rsidRPr="00233F60" w:rsidRDefault="006A15B5" w:rsidP="006A15B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навчання (у певних межах) прямо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залежать від уміння учнів учитися;</w:t>
      </w:r>
    </w:p>
    <w:p w:rsidR="006A15B5" w:rsidRPr="00233F60" w:rsidRDefault="006A15B5" w:rsidP="006A15B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засвоєння знань, умінь (у певних межах) прямо пропорційна обсягові практичного їхнього застосування; </w:t>
      </w:r>
    </w:p>
    <w:p w:rsidR="006A15B5" w:rsidRPr="00233F60" w:rsidRDefault="006A15B5" w:rsidP="006A15B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розумовий розвиток учнів прямо пропорційний засвоєнню обсягу взаємопов’язаних знань, умінь, досвідові практичної діяльності;</w:t>
      </w:r>
    </w:p>
    <w:p w:rsidR="006A15B5" w:rsidRPr="00233F60" w:rsidRDefault="006A15B5" w:rsidP="006A15B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навчання залежать від регулярності та систематичності виконання учнями домашніх завдань; </w:t>
      </w:r>
    </w:p>
    <w:p w:rsidR="006A15B5" w:rsidRPr="00233F60" w:rsidRDefault="006A15B5" w:rsidP="006A15B5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продуктивність засвоєння залежить від рівня проблемності навчання, інтенсивності залучення учнів у розв’язання посильних і значущих для них навчальних проблем.</w:t>
      </w:r>
    </w:p>
    <w:p w:rsidR="00A0316B" w:rsidRPr="00233F60" w:rsidRDefault="00A0316B" w:rsidP="00A0316B">
      <w:pPr>
        <w:pStyle w:val="a5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психологічних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закономірностей навчання відносять: </w:t>
      </w:r>
    </w:p>
    <w:p w:rsidR="00A0316B" w:rsidRPr="00233F60" w:rsidRDefault="00A0316B" w:rsidP="00A0316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навчання (у певних межах) прямо пропорційна інтересові учнів до навчальної діяльності; </w:t>
      </w:r>
    </w:p>
    <w:p w:rsidR="00A0316B" w:rsidRPr="00233F60" w:rsidRDefault="00A0316B" w:rsidP="00A0316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навчання прямо пропорційна навчальним можливостям учнів; </w:t>
      </w:r>
    </w:p>
    <w:p w:rsidR="00A0316B" w:rsidRPr="00233F60" w:rsidRDefault="00A0316B" w:rsidP="00A0316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навчання (у певних межах) прямо пропорційна рівню і стійкості уваги учнів; </w:t>
      </w:r>
    </w:p>
    <w:p w:rsidR="00A0316B" w:rsidRPr="00233F60" w:rsidRDefault="00A0316B" w:rsidP="00A0316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засвоєння конкретного навчального матеріалу залежать від здібностей учнів до конкретних знань, умінь, від індивідуальних нахилів учнів; </w:t>
      </w:r>
    </w:p>
    <w:p w:rsidR="00A0316B" w:rsidRPr="00233F60" w:rsidRDefault="00A0316B" w:rsidP="00A0316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продуктивність навчання залежить від рівня, сили, інтенсивності та особливостей мислення учнів;</w:t>
      </w:r>
    </w:p>
    <w:p w:rsidR="00A0316B" w:rsidRPr="00233F60" w:rsidRDefault="00A0316B" w:rsidP="00A0316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навчання (у певних межах) залежить від рівня розвитку пам’яті; </w:t>
      </w:r>
    </w:p>
    <w:p w:rsidR="00A0316B" w:rsidRPr="00233F60" w:rsidRDefault="00A0316B" w:rsidP="00A0316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у підлітковому віці шкільна успішність погіршується: в 11-15 років вона у середньому на 25% нижча, ніж у віці 6-10 і 16-</w:t>
      </w:r>
      <w:r w:rsidR="00C95B0E" w:rsidRPr="00233F60">
        <w:rPr>
          <w:rFonts w:ascii="Times New Roman" w:hAnsi="Times New Roman" w:cs="Times New Roman"/>
          <w:sz w:val="28"/>
          <w:szCs w:val="28"/>
          <w:lang w:val="uk-UA"/>
        </w:rPr>
        <w:t>17 років.</w:t>
      </w:r>
    </w:p>
    <w:p w:rsidR="00C95B0E" w:rsidRPr="00233F60" w:rsidRDefault="00C95B0E" w:rsidP="00C95B0E">
      <w:pPr>
        <w:pStyle w:val="a5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соціологічних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закономірностей належать: </w:t>
      </w:r>
    </w:p>
    <w:p w:rsidR="00C95B0E" w:rsidRPr="00233F60" w:rsidRDefault="00C95B0E" w:rsidP="00C95B0E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індивіда зумовлений розвитком усіх інших індивідів, з якими і він прямо чи опосередковано спілкується; </w:t>
      </w:r>
    </w:p>
    <w:p w:rsidR="00C95B0E" w:rsidRPr="00233F60" w:rsidRDefault="00C95B0E" w:rsidP="00C95B0E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навчання залежить від обсягу та інтенсивності пізнавальних контактів; </w:t>
      </w:r>
    </w:p>
    <w:p w:rsidR="00C95B0E" w:rsidRPr="00233F60" w:rsidRDefault="00C95B0E" w:rsidP="00C95B0E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навчання залежить від рівня “інтелектуального середовища”, інтенсивності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взаємонавчання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5B0E" w:rsidRPr="00233F60" w:rsidRDefault="00C95B0E" w:rsidP="00C95B0E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ефективність навчання підвищується в умовах пізнавального напруження, зумовленого змаганням; </w:t>
      </w:r>
    </w:p>
    <w:p w:rsidR="00C95B0E" w:rsidRPr="00233F60" w:rsidRDefault="00C95B0E" w:rsidP="00C95B0E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престиж учня в класі залежить від: а) позиції, яку він займає; б) ролі, яку він виконує; в) академічних успіхів і досягнень; г) індивідуальних якостей; </w:t>
      </w:r>
    </w:p>
    <w:p w:rsidR="00C95B0E" w:rsidRPr="00233F60" w:rsidRDefault="00C95B0E" w:rsidP="00C95B0E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навчання залежить від якості спілкування учителя з учнями; </w:t>
      </w:r>
    </w:p>
    <w:p w:rsidR="00C95B0E" w:rsidRPr="00233F60" w:rsidRDefault="00C95B0E" w:rsidP="00C95B0E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дидактогенія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(зневажливе ставлення вчителя до учнів) призводить до зниження ефективності навчання всього класу загалом, кожного учня зокрема.</w:t>
      </w:r>
    </w:p>
    <w:p w:rsidR="009213FD" w:rsidRPr="00233F60" w:rsidRDefault="009213FD" w:rsidP="009213F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Організаційними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закономірностями вважають: </w:t>
      </w:r>
    </w:p>
    <w:p w:rsidR="009213FD" w:rsidRPr="00233F60" w:rsidRDefault="009213FD" w:rsidP="009213FD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навчання залежить від управління; результати навчання (у певних межах) прямо пропорційні ставленню учнів до навчальної роботи, до своїх навчальних обов’язків; </w:t>
      </w:r>
    </w:p>
    <w:p w:rsidR="009213FD" w:rsidRPr="00233F60" w:rsidRDefault="009213FD" w:rsidP="009213FD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навчання (у певних межах) прямо пропорційні працездатності вчителя; </w:t>
      </w:r>
    </w:p>
    <w:p w:rsidR="009213FD" w:rsidRPr="00233F60" w:rsidRDefault="009213FD" w:rsidP="009213FD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залежність між наповненістю класу (а), середнім обсягом контролю поточної успішності з розрахунку на одного учня (b) і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середньогрупової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успішності класу (с):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3F60">
        <w:rPr>
          <w:rFonts w:ascii="Times New Roman" w:hAnsi="Times New Roman" w:cs="Times New Roman"/>
          <w:szCs w:val="28"/>
          <w:lang w:val="uk-UA"/>
        </w:rPr>
        <w:t>с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&lt;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3F60">
        <w:rPr>
          <w:rFonts w:ascii="Times New Roman" w:hAnsi="Times New Roman" w:cs="Times New Roman"/>
          <w:szCs w:val="28"/>
          <w:lang w:val="uk-UA"/>
        </w:rPr>
        <w:t>а</w:t>
      </w:r>
      <w:proofErr w:type="spellEnd"/>
      <w:r w:rsidRPr="00233F60">
        <w:rPr>
          <w:rFonts w:ascii="Times New Roman" w:hAnsi="Times New Roman" w:cs="Times New Roman"/>
          <w:szCs w:val="28"/>
          <w:lang w:val="uk-UA"/>
        </w:rPr>
        <w:t xml:space="preserve"> 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&lt;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3F60">
        <w:rPr>
          <w:rFonts w:ascii="Times New Roman" w:hAnsi="Times New Roman" w:cs="Times New Roman"/>
          <w:szCs w:val="28"/>
          <w:lang w:val="uk-UA"/>
        </w:rPr>
        <w:t>b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(Г.В. Воробйов); </w:t>
      </w:r>
    </w:p>
    <w:p w:rsidR="009213FD" w:rsidRPr="00233F60" w:rsidRDefault="009213FD" w:rsidP="009213FD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розумова стомленість призводить до гальмування органів почуття: чотири години навчальних занять знижують поріг чутливості аналізаторів більше ніж удвоє;</w:t>
      </w:r>
    </w:p>
    <w:p w:rsidR="009213FD" w:rsidRPr="00233F60" w:rsidRDefault="009213FD" w:rsidP="009213FD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розумова працездатність дитини залежить від стану здоров’я, режиму розумової діяльності, пори року, дня тижня, часу доби; </w:t>
      </w:r>
    </w:p>
    <w:p w:rsidR="009213FD" w:rsidRPr="00233F60" w:rsidRDefault="009213FD" w:rsidP="009213FD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 розумової діяльності учнів залежить від розкладу навчальних занять, місця у ньому уроків фізичного виховання і праці; </w:t>
      </w:r>
    </w:p>
    <w:p w:rsidR="009213FD" w:rsidRPr="00233F60" w:rsidRDefault="009213FD" w:rsidP="009213FD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продуктивність навчання залежить від рівня організування педагогічної праці. </w:t>
      </w:r>
    </w:p>
    <w:p w:rsidR="00A0316B" w:rsidRPr="00233F60" w:rsidRDefault="009213FD" w:rsidP="009213F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У реальному навчальному процесі описані закономірності проявляються По-різному. Педагогові важливо знати й Враховувати їх у професійній діяльності. Це сприятиме ефективній реалізації цілей навчання.</w:t>
      </w:r>
    </w:p>
    <w:p w:rsidR="005D2F97" w:rsidRPr="00233F60" w:rsidRDefault="005D2F97" w:rsidP="009213F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F97" w:rsidRPr="00233F60" w:rsidRDefault="005D2F97" w:rsidP="009213F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>2. Принципи навчання</w:t>
      </w:r>
    </w:p>
    <w:p w:rsidR="005D2F97" w:rsidRPr="00233F60" w:rsidRDefault="005D2F97" w:rsidP="009213F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Сутність закономірностей навчання віддзеркалюється у принципах навчання, що визначають основні вимоги до змісту, організування діяльності вчителя та учнів.</w:t>
      </w:r>
    </w:p>
    <w:p w:rsidR="005D2F97" w:rsidRPr="00233F60" w:rsidRDefault="005D2F97" w:rsidP="009213F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2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Принципи навчання (дидактичні принципи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Pr="0027532B">
        <w:rPr>
          <w:rFonts w:ascii="Times New Roman" w:hAnsi="Times New Roman" w:cs="Times New Roman"/>
          <w:i/>
          <w:sz w:val="28"/>
          <w:szCs w:val="28"/>
          <w:lang w:val="uk-UA"/>
        </w:rPr>
        <w:t>певна система основних дидактичних вимог до навчання, дотримання яких забезпечує його ефективність (Н.П. Волкова)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2F97" w:rsidRPr="00233F60" w:rsidRDefault="005D2F97" w:rsidP="009213F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2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Принципи навчання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7532B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основоположні ідеї, вихідні положення, які визначають зміст, форми і методи навчальної роботи відповідно до мети виховання і закономірностей процесу навчання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(А.І.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Кузьмінський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>, В.Л. 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Омеляненко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D2F97" w:rsidRPr="00233F60" w:rsidRDefault="005D2F97" w:rsidP="009213FD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2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Принципи навчання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753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спрямовуючі положення, нормативні вимоги до організування та проведення дидактичного процесу, які мають характер загальних вказівок, правил і норм та випливають із його закономірностей  (В.В. </w:t>
      </w:r>
      <w:proofErr w:type="spellStart"/>
      <w:r w:rsidRPr="0027532B">
        <w:rPr>
          <w:rFonts w:ascii="Times New Roman" w:hAnsi="Times New Roman" w:cs="Times New Roman"/>
          <w:i/>
          <w:sz w:val="28"/>
          <w:szCs w:val="28"/>
          <w:lang w:val="uk-UA"/>
        </w:rPr>
        <w:t>Ягунов</w:t>
      </w:r>
      <w:proofErr w:type="spellEnd"/>
      <w:r w:rsidRPr="0027532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F97" w:rsidRPr="00233F60" w:rsidRDefault="005D2F97" w:rsidP="005D2F97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Сучасні принципи навчання поширюються на вивчення всіх дисциплін. На їхній основі розробляють конкретні рекомендації до вивчення окремих предметів, ураховуючи 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їхні особливості. Розглянемо головні дидактичні принципи організування навчального процесу. </w:t>
      </w:r>
    </w:p>
    <w:p w:rsidR="005D2F97" w:rsidRPr="00233F60" w:rsidRDefault="005D2F97" w:rsidP="005D2F97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Принципи навчання (за Н.П.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Волковою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, А.І.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Кузьмінським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, В.Л.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Омеляненком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, Н.Є.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Мойсеюк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, В.В.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Ягуповим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a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8931"/>
      </w:tblGrid>
      <w:tr w:rsidR="005D2F97" w:rsidRPr="00233F60" w:rsidTr="00964E94">
        <w:trPr>
          <w:jc w:val="center"/>
        </w:trPr>
        <w:tc>
          <w:tcPr>
            <w:tcW w:w="1696" w:type="dxa"/>
            <w:vAlign w:val="center"/>
          </w:tcPr>
          <w:p w:rsidR="005D2F97" w:rsidRPr="00233F60" w:rsidRDefault="005D2F97" w:rsidP="00964E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Принцип</w:t>
            </w:r>
          </w:p>
        </w:tc>
        <w:tc>
          <w:tcPr>
            <w:tcW w:w="8931" w:type="dxa"/>
          </w:tcPr>
          <w:p w:rsidR="005D2F97" w:rsidRPr="00233F60" w:rsidRDefault="005D2F97" w:rsidP="00E95182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Пояснення</w:t>
            </w:r>
          </w:p>
        </w:tc>
      </w:tr>
      <w:tr w:rsidR="005D2F97" w:rsidRPr="00233F60" w:rsidTr="00964E94">
        <w:trPr>
          <w:cantSplit/>
          <w:trHeight w:val="1134"/>
          <w:jc w:val="center"/>
        </w:trPr>
        <w:tc>
          <w:tcPr>
            <w:tcW w:w="1696" w:type="dxa"/>
            <w:textDirection w:val="btLr"/>
            <w:vAlign w:val="center"/>
          </w:tcPr>
          <w:p w:rsidR="005D2F97" w:rsidRPr="00233F60" w:rsidRDefault="00DE21EB" w:rsidP="00964E94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Науковості</w:t>
            </w:r>
          </w:p>
        </w:tc>
        <w:tc>
          <w:tcPr>
            <w:tcW w:w="8931" w:type="dxa"/>
          </w:tcPr>
          <w:p w:rsidR="005D2F97" w:rsidRPr="00233F60" w:rsidRDefault="00DE21EB" w:rsidP="009213F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Відображення вчителем у навчальному матеріалі досягнень сучасної науки й методів наукових досліджень. Сприяння учням у застосовуванні достовірних фактів, явищ, процесів, розумінні сутності науково обґрунтованих законів, особливостей розвитку і становлення певних наукових </w:t>
            </w:r>
            <w:proofErr w:type="spellStart"/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відкриттів</w:t>
            </w:r>
            <w:proofErr w:type="spellEnd"/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їхньому історичному аспекті, бачення перспективи нових наукових пошуків. Залучення учнів до самостійних досліджень, озброєння доступними методами дослідницької роботи. Все це має сприяти формуванню наукового світогляду вихованців</w:t>
            </w:r>
          </w:p>
        </w:tc>
      </w:tr>
      <w:tr w:rsidR="005D2F97" w:rsidRPr="00233F60" w:rsidTr="00964E94">
        <w:trPr>
          <w:cantSplit/>
          <w:trHeight w:val="1134"/>
          <w:jc w:val="center"/>
        </w:trPr>
        <w:tc>
          <w:tcPr>
            <w:tcW w:w="1696" w:type="dxa"/>
            <w:textDirection w:val="btLr"/>
            <w:vAlign w:val="center"/>
          </w:tcPr>
          <w:p w:rsidR="005D2F97" w:rsidRPr="00233F60" w:rsidRDefault="00DE21EB" w:rsidP="00964E94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Доступності</w:t>
            </w:r>
          </w:p>
        </w:tc>
        <w:tc>
          <w:tcPr>
            <w:tcW w:w="8931" w:type="dxa"/>
          </w:tcPr>
          <w:p w:rsidR="005D2F97" w:rsidRPr="00233F60" w:rsidRDefault="00DE21EB" w:rsidP="00DE21EB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автори називають його принципом поступового збільшення труднощів. Виявляється в компенсуванні складнощів змісту навчального матеріалу майстерним його викладанням. Чим складнішим є матеріал, тим простіше, дохідливіше слід його подавати. Принцип доступності залежить і від дотримання правила послідовності: від простого – до складного</w:t>
            </w:r>
          </w:p>
        </w:tc>
      </w:tr>
      <w:tr w:rsidR="005D2F97" w:rsidRPr="00233F60" w:rsidTr="00964E94">
        <w:trPr>
          <w:cantSplit/>
          <w:trHeight w:val="1134"/>
          <w:jc w:val="center"/>
        </w:trPr>
        <w:tc>
          <w:tcPr>
            <w:tcW w:w="1696" w:type="dxa"/>
            <w:textDirection w:val="btLr"/>
            <w:vAlign w:val="center"/>
          </w:tcPr>
          <w:p w:rsidR="005D2F97" w:rsidRPr="00233F60" w:rsidRDefault="00DE21EB" w:rsidP="00964E94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Систематичності та послідовності</w:t>
            </w:r>
          </w:p>
        </w:tc>
        <w:tc>
          <w:tcPr>
            <w:tcW w:w="8931" w:type="dxa"/>
          </w:tcPr>
          <w:p w:rsidR="005D2F97" w:rsidRPr="00233F60" w:rsidRDefault="00DE21EB" w:rsidP="009213F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Певною мірою він є похідним від принципу науковості, оскільки кожна наука має свою систему і послідовність викладання в навчальному процесі. Потребує, аби знання, вміння і навички формувалися системно, у певному порядку, щоб кожен елемент навчального матеріалу </w:t>
            </w:r>
            <w:proofErr w:type="spellStart"/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пов’язувався з іншим, а нові знання ґрунтувалися на раніше засвоєних і створювали фундамент для засвоєння інших знань. Недотримання цього принципу призводить до уривчастості знань, які важко використовувати в практичній діяльності</w:t>
            </w:r>
          </w:p>
        </w:tc>
      </w:tr>
      <w:tr w:rsidR="005D2F97" w:rsidRPr="00955F07" w:rsidTr="00964E94">
        <w:trPr>
          <w:cantSplit/>
          <w:trHeight w:val="1134"/>
          <w:jc w:val="center"/>
        </w:trPr>
        <w:tc>
          <w:tcPr>
            <w:tcW w:w="1696" w:type="dxa"/>
            <w:textDirection w:val="btLr"/>
            <w:vAlign w:val="center"/>
          </w:tcPr>
          <w:p w:rsidR="005D2F97" w:rsidRPr="00233F60" w:rsidRDefault="00DE21EB" w:rsidP="00964E94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Свідомості та активності</w:t>
            </w:r>
          </w:p>
        </w:tc>
        <w:tc>
          <w:tcPr>
            <w:tcW w:w="8931" w:type="dxa"/>
          </w:tcPr>
          <w:p w:rsidR="005D2F97" w:rsidRPr="00233F60" w:rsidRDefault="00DE21EB" w:rsidP="009213F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Позитивний результат будь-якої діяльності залежить від активності людини. Цей принцип передбачає широке використання у навчанні проблемних методів, задіяння всіх психічних процесів, які сприяють активізації пізнання. Активному й свідомому засвоєнню знань, умінь і навичок сприяє використання різноманітних розумових операцій (порівняння і зіставлення, аналізу і синтезу, індукції і дедукції, аналогії), з’ясування взаємозв’язків і взаємозумовленості у вивченому матеріалі, правильне формулювання думки при усному мовленні</w:t>
            </w:r>
          </w:p>
        </w:tc>
      </w:tr>
      <w:tr w:rsidR="005D2F97" w:rsidRPr="00233F60" w:rsidTr="00964E94">
        <w:trPr>
          <w:cantSplit/>
          <w:trHeight w:val="1134"/>
          <w:jc w:val="center"/>
        </w:trPr>
        <w:tc>
          <w:tcPr>
            <w:tcW w:w="1696" w:type="dxa"/>
            <w:textDirection w:val="btLr"/>
            <w:vAlign w:val="center"/>
          </w:tcPr>
          <w:p w:rsidR="005D2F97" w:rsidRPr="00233F60" w:rsidRDefault="00DE21EB" w:rsidP="00964E94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Зв’язку навчання з життям</w:t>
            </w:r>
          </w:p>
        </w:tc>
        <w:tc>
          <w:tcPr>
            <w:tcW w:w="8931" w:type="dxa"/>
          </w:tcPr>
          <w:p w:rsidR="005D2F97" w:rsidRPr="00233F60" w:rsidRDefault="00DE21EB" w:rsidP="009213F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Полягає у використанні на </w:t>
            </w:r>
            <w:proofErr w:type="spellStart"/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життєвого досвіду учнів, розкритті практичної значимості знань, застосуванні їх у практичній діяльності; участі школярів у громадському житті. Передбачає постійне звернення педагога і учнів до новітніх досягнень науки, техніки, культури, мистецтва, проблем суспільного життя нашої країни та світового простору</w:t>
            </w:r>
          </w:p>
        </w:tc>
      </w:tr>
      <w:tr w:rsidR="00DE21EB" w:rsidRPr="00233F60" w:rsidTr="00964E94">
        <w:trPr>
          <w:cantSplit/>
          <w:trHeight w:val="1721"/>
          <w:jc w:val="center"/>
        </w:trPr>
        <w:tc>
          <w:tcPr>
            <w:tcW w:w="1696" w:type="dxa"/>
            <w:textDirection w:val="btLr"/>
            <w:vAlign w:val="center"/>
          </w:tcPr>
          <w:p w:rsidR="00DE21EB" w:rsidRPr="00233F60" w:rsidRDefault="00DE21EB" w:rsidP="00964E94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Наочності</w:t>
            </w:r>
          </w:p>
        </w:tc>
        <w:tc>
          <w:tcPr>
            <w:tcW w:w="8931" w:type="dxa"/>
          </w:tcPr>
          <w:p w:rsidR="00DE21EB" w:rsidRPr="00233F60" w:rsidRDefault="00DE21EB" w:rsidP="009213F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Передбачено навчання на основі живого сприймання конкретних предметів і явищ дійсності або їхніх зображень. Використання наочності у навчанні сприяє поєднанню конкретного з абстрактним, раціонального з ірраціональним, теоретичних знань з практичною діяльністю</w:t>
            </w:r>
          </w:p>
        </w:tc>
      </w:tr>
      <w:tr w:rsidR="00DE21EB" w:rsidRPr="00955F07" w:rsidTr="00964E94">
        <w:trPr>
          <w:cantSplit/>
          <w:trHeight w:val="1134"/>
          <w:jc w:val="center"/>
        </w:trPr>
        <w:tc>
          <w:tcPr>
            <w:tcW w:w="1696" w:type="dxa"/>
            <w:textDirection w:val="btLr"/>
            <w:vAlign w:val="center"/>
          </w:tcPr>
          <w:p w:rsidR="00DE21EB" w:rsidRPr="00233F60" w:rsidRDefault="00DE21EB" w:rsidP="00964E94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Міцності ЗУН</w:t>
            </w:r>
          </w:p>
        </w:tc>
        <w:tc>
          <w:tcPr>
            <w:tcW w:w="8931" w:type="dxa"/>
          </w:tcPr>
          <w:p w:rsidR="00DE21EB" w:rsidRPr="00233F60" w:rsidRDefault="00DE21EB" w:rsidP="009213F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Необхідно, щоб знання, уміння, навички, світоглядні та інші ідеї були осмислені, добре засвоєні й тривалий час зберігалися в пам’яті. Реалізація принципу потребує повного циклу навчально</w:t>
            </w:r>
            <w:r w:rsidR="00B7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пізнавальних дій учнів: первинного сприймання й осмислення навчального матеріалу, його наступного глибшого осмислення, запам’ятовування, застосування засвоєних знань на практиці, а також їхнього повторення і систематизації</w:t>
            </w:r>
          </w:p>
        </w:tc>
      </w:tr>
      <w:tr w:rsidR="00DE21EB" w:rsidRPr="00955F07" w:rsidTr="00964E94">
        <w:trPr>
          <w:cantSplit/>
          <w:trHeight w:val="1134"/>
          <w:jc w:val="center"/>
        </w:trPr>
        <w:tc>
          <w:tcPr>
            <w:tcW w:w="1696" w:type="dxa"/>
            <w:textDirection w:val="btLr"/>
            <w:vAlign w:val="center"/>
          </w:tcPr>
          <w:p w:rsidR="00DE21EB" w:rsidRPr="00233F60" w:rsidRDefault="00DE21EB" w:rsidP="00964E94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Емоційності навчання</w:t>
            </w:r>
          </w:p>
        </w:tc>
        <w:tc>
          <w:tcPr>
            <w:tcW w:w="8931" w:type="dxa"/>
          </w:tcPr>
          <w:p w:rsidR="00DE21EB" w:rsidRPr="00233F60" w:rsidRDefault="00DE21EB" w:rsidP="009213F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Реалізується через жвавий, образний виклад матеріалу, мову вчителя; використання засобів і прийомів формування позитивних емоцій учнів; використання цікавих, педагогічно доцільних прикладів у навчально-виховному процесі; проявлення поваги й інтересу у ставленні до учнів; підтримки віри у власні сили, можливості досягнення успіхів у навчанні; доглянутий зовнішній вигляд</w:t>
            </w:r>
          </w:p>
        </w:tc>
      </w:tr>
    </w:tbl>
    <w:p w:rsidR="005D2F97" w:rsidRPr="00233F60" w:rsidRDefault="00DE21EB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Варто зауважити, що у посібниках з педагогіки розглядають різні підходи до класифікації принципів навчання. їхня кількість, ієрархія та формулювання значно різняться. Так, останнім часом у педагогіці виокремлюють такі принципи навчання: демократизації, гуманізації та гуманітаризації, виховання здорової дитини, диференціації навчального процесу, оптимізації навчально-виховного процесу,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нетрадиційності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системи навчання. Це свідчить про те, що на обґрунтування принципів навчання впливають на лише педагогічні закономірності, а й зміни соціального, філософського, психологічного, гносеологічного характеру, що відбуваються як у системі освіти, так і у суспільстві загалом.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навчання за А. </w:t>
      </w:r>
      <w:proofErr w:type="spellStart"/>
      <w:r w:rsidRPr="00233F60">
        <w:rPr>
          <w:rFonts w:ascii="Times New Roman" w:hAnsi="Times New Roman" w:cs="Times New Roman"/>
          <w:b/>
          <w:sz w:val="28"/>
          <w:szCs w:val="28"/>
          <w:lang w:val="uk-UA"/>
        </w:rPr>
        <w:t>Дістервегом</w:t>
      </w:r>
      <w:proofErr w:type="spellEnd"/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Правила навчання, які стосуються учня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1. Навчай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природовідповідно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2. Керуйся при навчанні приро</w:t>
      </w:r>
      <w:r w:rsidR="00955F07">
        <w:rPr>
          <w:rFonts w:ascii="Times New Roman" w:hAnsi="Times New Roman" w:cs="Times New Roman"/>
          <w:sz w:val="28"/>
          <w:szCs w:val="28"/>
          <w:lang w:val="uk-UA"/>
        </w:rPr>
        <w:t>дними ступенями розвитку підрос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таючої людини!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3. Починай навчання, виходячи з рівня розвитку учня і продовжуй його послідовно, безперервно, без пропусків і фундаментально!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4. Не вчи тому, що для учня, поки він цього не вчить, ще не по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трібно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, і не вчи тому, що для учня потім не буде більш потрібно!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Навчай наочно!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6. Переходь від близького до далекого, від простого до складного, від більш легкого до більш важкого, від відомого до невідомого!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7. Проводь навчання не науковим, а елементарним способом!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8. Став завжди за мету формальну або одночасно формальну і мате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ріальну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; збуджуй розум учня за допомогою одного й того самого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мета, за можливості різнобічно, а саме: пов’язуй знання з умінням і за ставляй його виконувати вправи до тих пір, поки вивчене не стане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здо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бутком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підсвідомого ходу його думок.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9. Ніколи не вчи тому, що учень ще не може засвоїти!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10. Виявляй турботу про те, щоб учень не забував того, що вивчив!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11. Не муштрувати, не виховувати й освічувати, а закласти загальні основи людської, громадянської та національної освіти!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12. Привчай учня працювати, застав його не тільки полюбити ро боту, а й настільки з нею поріднитися, щоб вона стала його другою на турою!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13. Враховуй індивідуальність своїх учнів!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Правила навчання, що стосуються навчального матеріалу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1. Розподіляй матеріал кожного навчального предмета згідно з рівнем і законами розвитку учня!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2. Затримуйся головним чином на вивченні основ!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3. Під час обґрунтування похідних положень повертайся частіше до початкових основних понять і виводь перші з останніх!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4. Розподіляй кожен матеріал на відомі ступені і невеликі закінчені частини!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5. Вказуй на кожному ступені окремі частини наступного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матеріа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і, не допускаючи істотних перерв, наводь із нього окремі дані, щоб розбудити зацікавленість учня, не задовольняючи її, однак, повною мірою!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6. Розподіляй і розміщуй матеріал таким чином, щоб (де це тільки можливо) на наступному ступені під час вивчення нового знову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повто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рювалося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попереднє!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7. Пов’язуй родові за змістом предмети!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8. Переходь від предмета до його позначення, а не навпаки!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9. Враховуй при виборі методу навчання природу предмета!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10. Розподіляй навчальний матеріал не на основі надуманих понять, загальних схем, а завжди розглядай його всесторонньо!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11. Виводь наступні положення не через загальні дії, а розвивай їх із природи предмета!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12. Зміст навчання повинен відповідати рівню сучасної науки!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 навчання відповідно до зовніш</w:t>
      </w:r>
      <w:r w:rsidR="00233F60"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>ніх умов, часу, місця, положен</w:t>
      </w:r>
      <w:r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>ня тощо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1. Проходь зі своїми учнями предмети послідовно, а не одночасно!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2. Зважай на майбутнє становище твого вихованця!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3. Навчай </w:t>
      </w:r>
      <w:proofErr w:type="spellStart"/>
      <w:r w:rsidRPr="00233F60">
        <w:rPr>
          <w:rFonts w:ascii="Times New Roman" w:hAnsi="Times New Roman" w:cs="Times New Roman"/>
          <w:sz w:val="28"/>
          <w:szCs w:val="28"/>
          <w:lang w:val="uk-UA"/>
        </w:rPr>
        <w:t>культуровідповідно</w:t>
      </w:r>
      <w:proofErr w:type="spellEnd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Правила навчання, які стосуються вчителя</w:t>
      </w: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Намагайся зробити навчання захоплюючим, цікавим!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2. Навчай енергійно!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3. Змушуй учня правильно усно викладати навчальний матеріал! Стеж за хорошою вимовою, чітким н</w:t>
      </w:r>
      <w:r w:rsidR="00955F07">
        <w:rPr>
          <w:rFonts w:ascii="Times New Roman" w:hAnsi="Times New Roman" w:cs="Times New Roman"/>
          <w:sz w:val="28"/>
          <w:szCs w:val="28"/>
          <w:lang w:val="uk-UA"/>
        </w:rPr>
        <w:t>аголосом, ясним викладом і логі</w:t>
      </w:r>
      <w:bookmarkStart w:id="0" w:name="_GoBack"/>
      <w:bookmarkEnd w:id="0"/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чною побудовою мови! </w:t>
      </w:r>
    </w:p>
    <w:p w:rsidR="00233F60" w:rsidRPr="00233F60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 xml:space="preserve">4. Ніколи не зупиняйся! </w:t>
      </w:r>
    </w:p>
    <w:p w:rsidR="004E2276" w:rsidRDefault="004E2276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F60">
        <w:rPr>
          <w:rFonts w:ascii="Times New Roman" w:hAnsi="Times New Roman" w:cs="Times New Roman"/>
          <w:sz w:val="28"/>
          <w:szCs w:val="28"/>
          <w:lang w:val="uk-UA"/>
        </w:rPr>
        <w:t>5. Знаходь задоволення у розвитку або русі як власному, так і своїх учнів.</w:t>
      </w:r>
    </w:p>
    <w:p w:rsidR="00DD09D8" w:rsidRDefault="00DD09D8" w:rsidP="00233F60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F2E" w:rsidRPr="00F83F2E" w:rsidRDefault="00F83F2E" w:rsidP="00F83F2E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3F2E" w:rsidRPr="00F83F2E" w:rsidSect="00A0316B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8F" w:rsidRDefault="00110A8F" w:rsidP="00A0316B">
      <w:pPr>
        <w:spacing w:after="0" w:line="240" w:lineRule="auto"/>
      </w:pPr>
      <w:r>
        <w:separator/>
      </w:r>
    </w:p>
  </w:endnote>
  <w:endnote w:type="continuationSeparator" w:id="0">
    <w:p w:rsidR="00110A8F" w:rsidRDefault="00110A8F" w:rsidP="00A0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8F" w:rsidRDefault="00110A8F" w:rsidP="00A0316B">
      <w:pPr>
        <w:spacing w:after="0" w:line="240" w:lineRule="auto"/>
      </w:pPr>
      <w:r>
        <w:separator/>
      </w:r>
    </w:p>
  </w:footnote>
  <w:footnote w:type="continuationSeparator" w:id="0">
    <w:p w:rsidR="00110A8F" w:rsidRDefault="00110A8F" w:rsidP="00A0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39689"/>
      <w:docPartObj>
        <w:docPartGallery w:val="Page Numbers (Top of Page)"/>
        <w:docPartUnique/>
      </w:docPartObj>
    </w:sdtPr>
    <w:sdtEndPr/>
    <w:sdtContent>
      <w:p w:rsidR="00A0316B" w:rsidRDefault="00A031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07">
          <w:rPr>
            <w:noProof/>
          </w:rPr>
          <w:t>7</w:t>
        </w:r>
        <w:r>
          <w:fldChar w:fldCharType="end"/>
        </w:r>
      </w:p>
    </w:sdtContent>
  </w:sdt>
  <w:p w:rsidR="00A0316B" w:rsidRDefault="00A031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237"/>
    <w:multiLevelType w:val="hybridMultilevel"/>
    <w:tmpl w:val="3C1438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671DA8"/>
    <w:multiLevelType w:val="hybridMultilevel"/>
    <w:tmpl w:val="F3D267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605281"/>
    <w:multiLevelType w:val="hybridMultilevel"/>
    <w:tmpl w:val="E604AF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2DF4211"/>
    <w:multiLevelType w:val="hybridMultilevel"/>
    <w:tmpl w:val="8D268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5494"/>
    <w:multiLevelType w:val="hybridMultilevel"/>
    <w:tmpl w:val="BFF23D94"/>
    <w:lvl w:ilvl="0" w:tplc="86C6D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01"/>
    <w:rsid w:val="00042A61"/>
    <w:rsid w:val="00110A8F"/>
    <w:rsid w:val="00233F60"/>
    <w:rsid w:val="0027532B"/>
    <w:rsid w:val="004E2276"/>
    <w:rsid w:val="005D2F97"/>
    <w:rsid w:val="006A15B5"/>
    <w:rsid w:val="00722011"/>
    <w:rsid w:val="007A6C4E"/>
    <w:rsid w:val="00813901"/>
    <w:rsid w:val="008C07F7"/>
    <w:rsid w:val="009213FD"/>
    <w:rsid w:val="009277CA"/>
    <w:rsid w:val="00955F07"/>
    <w:rsid w:val="00964E94"/>
    <w:rsid w:val="00A0316B"/>
    <w:rsid w:val="00AE77B8"/>
    <w:rsid w:val="00B732BB"/>
    <w:rsid w:val="00C90BDB"/>
    <w:rsid w:val="00C95B0E"/>
    <w:rsid w:val="00DD09D8"/>
    <w:rsid w:val="00DE21EB"/>
    <w:rsid w:val="00E203E4"/>
    <w:rsid w:val="00E95182"/>
    <w:rsid w:val="00F83F2E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4FA"/>
  <w15:chartTrackingRefBased/>
  <w15:docId w15:val="{712D1216-CBF2-43EF-901D-C75B25D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3E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0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A15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16B"/>
  </w:style>
  <w:style w:type="paragraph" w:styleId="a8">
    <w:name w:val="footer"/>
    <w:basedOn w:val="a"/>
    <w:link w:val="a9"/>
    <w:uiPriority w:val="99"/>
    <w:unhideWhenUsed/>
    <w:rsid w:val="00A03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16B"/>
  </w:style>
  <w:style w:type="table" w:styleId="aa">
    <w:name w:val="Table Grid"/>
    <w:basedOn w:val="a1"/>
    <w:uiPriority w:val="39"/>
    <w:rsid w:val="005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2FE1-2BB0-4376-B68E-D250B050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2019-02-11T09:30:00Z</dcterms:created>
  <dcterms:modified xsi:type="dcterms:W3CDTF">2019-03-24T14:20:00Z</dcterms:modified>
</cp:coreProperties>
</file>