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76" w:rsidRPr="007564F7" w:rsidRDefault="003A2976" w:rsidP="003A2976">
      <w:pPr>
        <w:jc w:val="center"/>
        <w:rPr>
          <w:rFonts w:cs="Times New Roman"/>
          <w:b/>
          <w:sz w:val="32"/>
          <w:szCs w:val="32"/>
          <w:lang w:val="uk-UA"/>
        </w:rPr>
      </w:pPr>
      <w:r w:rsidRPr="007564F7">
        <w:rPr>
          <w:rFonts w:cs="Times New Roman"/>
          <w:b/>
          <w:sz w:val="32"/>
          <w:szCs w:val="32"/>
          <w:lang w:val="uk-UA"/>
        </w:rPr>
        <w:t xml:space="preserve">Тема </w:t>
      </w:r>
      <w:r>
        <w:rPr>
          <w:rFonts w:cs="Times New Roman"/>
          <w:b/>
          <w:sz w:val="32"/>
          <w:szCs w:val="32"/>
          <w:lang w:val="uk-UA"/>
        </w:rPr>
        <w:t>7</w:t>
      </w:r>
    </w:p>
    <w:p w:rsidR="003A2976" w:rsidRPr="00E2420A" w:rsidRDefault="003A2976" w:rsidP="003A2976">
      <w:pPr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Контроль за рухом грошових коштів у неприбуткових організаціях</w:t>
      </w:r>
    </w:p>
    <w:p w:rsidR="003A2976" w:rsidRDefault="003A2976" w:rsidP="003A2976">
      <w:pPr>
        <w:jc w:val="center"/>
        <w:rPr>
          <w:rFonts w:cs="Times New Roman"/>
          <w:szCs w:val="28"/>
          <w:lang w:val="uk-UA"/>
        </w:rPr>
      </w:pPr>
    </w:p>
    <w:p w:rsidR="003A2976" w:rsidRDefault="003A2976" w:rsidP="003A2976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План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7.1 </w:t>
      </w:r>
      <w:r w:rsidRPr="006568B1">
        <w:rPr>
          <w:rFonts w:cs="Times New Roman"/>
          <w:szCs w:val="28"/>
          <w:lang w:val="uk-UA"/>
        </w:rPr>
        <w:t>Помилки при відображенні касових операцій у неприбуткової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організації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7.2 </w:t>
      </w:r>
      <w:r w:rsidRPr="006568B1">
        <w:rPr>
          <w:rFonts w:cs="Times New Roman"/>
          <w:szCs w:val="28"/>
          <w:lang w:val="uk-UA"/>
        </w:rPr>
        <w:t>Помилки при веденні касової книги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7.3 </w:t>
      </w:r>
      <w:r w:rsidRPr="006568B1">
        <w:rPr>
          <w:rFonts w:cs="Times New Roman"/>
          <w:szCs w:val="28"/>
          <w:lang w:val="uk-UA"/>
        </w:rPr>
        <w:t>Помилки при відображенні банківських операцій на поточному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рахунку неприбуткової організації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7.4 В</w:t>
      </w:r>
      <w:r w:rsidRPr="006568B1">
        <w:rPr>
          <w:rFonts w:cs="Times New Roman"/>
          <w:szCs w:val="28"/>
          <w:lang w:val="uk-UA"/>
        </w:rPr>
        <w:t>ідображення розрахунків з підзвітними особами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Розглядаючи характерні помилки і порушення, що мають місце при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виконанні найбільш типових бухгалтерських операцій у неприбуткових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організаціях, потрібно пам’ятати, облік ведеться за оновленими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журналами і відомостями, які складені у відповідності із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Положеннями (стандартами) бухгалтерського обліку.</w:t>
      </w:r>
      <w:r w:rsidRPr="00832802"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Ще одним порушенням ведення бухгалтерської документації 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несвоєчасне подання відповідних форм звітності.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Запобігти цим помилкам можна, пильно відстежуючи терміни подання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звітності.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7.1 </w:t>
      </w:r>
      <w:r w:rsidRPr="006568B1">
        <w:rPr>
          <w:rFonts w:cs="Times New Roman"/>
          <w:szCs w:val="28"/>
          <w:lang w:val="uk-UA"/>
        </w:rPr>
        <w:t>Помилки при відображенні касових операцій у неприбуткової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організації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Під час розгляду каси та касових операцій перевіряється: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забезпечення умов зберігання готівки і інших цінностей в касі при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надходженні їх з банку і при здаванні їх у банк;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забезпечення порядку збереження чекових книжок;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контроль за випискою чеків і отриманням за ними грошей;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lastRenderedPageBreak/>
        <w:t>• збереження порядку документального оформлення надходження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грошей в касу і їх видачі;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своєчасність оприбуткування готівкових грошей;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дотримання ліміту готівки в касі і умов й видачі під звіт на операційні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 інші потреби;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стан обліку касових операцій.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перевірці касових операцій дані аналітичного обліку іноді не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співпадають з даним синтетичного обліку. Тому при перевірці потрібно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звертати увагу на записи в журналі №1, в якому підсумкові суми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 дебетовими рахунками мають бути такими ж, як і у звітах касира.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заповненні прибуткових та видаткових касових ордерів типовими 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наступні помилки: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1. Відсутні такі реквізити: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назва неприбуткової організації, дата здійснення операції;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кореспондуючий рахунок, субрахунок;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підстава (документи), що підтверджує здійснення операції;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підписи керівника і головного бухгалтера неприбуткової організації;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відсутні номери касових ордерів або вони проставлені неправильно;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відсутні суми прописом.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2. Замість окремого обліку прибуткових і видаткових касових ордерів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використовується наскрізна нумерація документів, а потрібно так: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нумерація ордерів починається з початку кожного року з номера «1»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кожним видом ордерів (прибуткові та видаткові окремо) і так до кінця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року.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 xml:space="preserve">3. Відсутні необхідні </w:t>
      </w:r>
      <w:proofErr w:type="spellStart"/>
      <w:r w:rsidRPr="006568B1">
        <w:rPr>
          <w:rFonts w:cs="Times New Roman"/>
          <w:szCs w:val="28"/>
          <w:lang w:val="uk-UA"/>
        </w:rPr>
        <w:t>виправдовуючі</w:t>
      </w:r>
      <w:proofErr w:type="spellEnd"/>
      <w:r w:rsidRPr="006568B1">
        <w:rPr>
          <w:rFonts w:cs="Times New Roman"/>
          <w:szCs w:val="28"/>
          <w:lang w:val="uk-UA"/>
        </w:rPr>
        <w:t xml:space="preserve"> документи, що прикладаються до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прибуткових і видаткових ордерів (заяви, довідки, рахунки і ін.).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4. Прибуткові і видаткові касові ордери після отримання або видачі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ними грошей підписуються касиром, а прикладені до них документи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погашаються штампом із зазначенням дати. Однак на практиці документи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часто не погашені. Їх погашення необхідно для того, щоб у подальшому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ними ніхто не зміг скористатися для отримання грошей із каси повторно.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7.2 </w:t>
      </w:r>
      <w:r w:rsidRPr="006568B1">
        <w:rPr>
          <w:rFonts w:cs="Times New Roman"/>
          <w:szCs w:val="28"/>
          <w:lang w:val="uk-UA"/>
        </w:rPr>
        <w:t>Помилки при веденні касової книги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1. Касова книга не пронумерована, не прошнурована, кількість листів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касовій книзі не засвідчена підписами головного бухгалтера та керівника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неприбуткової організації.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2. Зустрічаються помилки у підрахунку залишків грошових коштів на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визначене число.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3. Неправильно підкладається копіювальний папір між першим і другим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екземплярами листів касової книги, тобто переплутані перші і другі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екземпляри листів, а повинно бути так: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перші екземпляри листів залишаються в касовій книзі; другі екземпляри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листів повинні бути відривними (записані під копіювальний папір)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 служать звітом касира. Перші і другі екземпляри листів повинні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нумеруватися однаковими номерами.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4. Не проставляються номери кореспондуючих рахунків; кореспонденція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рахунків, що проставлені в касовій книзі, не співпадає з кореспонденцією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рахунків, що проставлені в прибуткових і видаткових касових ордерах.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5. В касових звітах відсутній підпис касира, який підтверджує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правильність видачі грошей із каси за наданими в касу документами 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достовірність грошового залишку каси на конкретне число.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6. Відсутній підпис бухгалтера неприбуткової організації, який перевірив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записи в касовій книзі і в якій кількості отримав прибуткові і видаткові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касові ордери.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7.3 </w:t>
      </w:r>
      <w:r w:rsidRPr="006568B1">
        <w:rPr>
          <w:rFonts w:cs="Times New Roman"/>
          <w:szCs w:val="28"/>
          <w:lang w:val="uk-UA"/>
        </w:rPr>
        <w:t>Помилки при відображенні банківських операцій на поточному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рахунку неприбуткової організації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перевірці банківських операцій, здійснених за поточним,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валютним рахункам, перевіряється, в яких установах банків відкриті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рахунки, чи </w:t>
      </w:r>
      <w:r w:rsidRPr="006568B1">
        <w:rPr>
          <w:rFonts w:cs="Times New Roman"/>
          <w:szCs w:val="28"/>
          <w:lang w:val="uk-UA"/>
        </w:rPr>
        <w:lastRenderedPageBreak/>
        <w:t>відповідають суми за банківськими виписками сумам, що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вказані у прикладених до них первинних документах, чи правильно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відображаються в бухгалтерському обліку здійснені банківські операції.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Бухгалтер неприбуткової організації повинен стежити за збереженням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всіх банківських виписок. Повна наявність останніх перевіряється, по</w:t>
      </w:r>
      <w:r>
        <w:rPr>
          <w:rFonts w:cs="Times New Roman"/>
          <w:szCs w:val="28"/>
          <w:lang w:val="uk-UA"/>
        </w:rPr>
        <w:t>-</w:t>
      </w:r>
      <w:r w:rsidRPr="006568B1">
        <w:rPr>
          <w:rFonts w:cs="Times New Roman"/>
          <w:szCs w:val="28"/>
          <w:lang w:val="uk-UA"/>
        </w:rPr>
        <w:t>перше, за датами; по-друге, за порівнянням залишків грошових коштів на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кінець дня в банківській виписці з залишками на початок наступного дня.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До кожної суми, що вказана в банківській виписці, мають бути прикладені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відповідні документи: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якщо здійснювалися операції з готівковими коштами, наприклад,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готівкові гроші надійшли на поточний рахунок, то повинна бути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«об’ява на внесок готівки»; при отриманні грошей з банку повинен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бути корінець чеку з чекової книжки (перевіряючи порівнює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корінець номеру чека з його трьома останніми цифрами, що вказані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у банківській виписці);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якщо неприбуткова організація сплатила за товарно-матеріальні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цінності або послуги, то повинні бути платіжні доручення, рахунки-фактури, видаткові накладні постачальника;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якщо зроблені платежі в бюджетні та позабюджетні фонди, то повинні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бути платіжні доручення на перерахування відповідних сум.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розгляді банківських операцій перевіряється не тільки правильність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заповнення бухгалтерських реєстрів, але й підстави для платежів.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Якщо можливо, перевіряється фактичне надходження товарно-матеріальних цінностей або отримання послуг, тобто перевіряється,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чи не було перерахувань за безтоварними рахунками і іншими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незаконними операціями.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7.4 В</w:t>
      </w:r>
      <w:r w:rsidRPr="006568B1">
        <w:rPr>
          <w:rFonts w:cs="Times New Roman"/>
          <w:szCs w:val="28"/>
          <w:lang w:val="uk-UA"/>
        </w:rPr>
        <w:t>ідображення розрахунків з підзвітними особами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3A2976" w:rsidRDefault="003A2976" w:rsidP="003A2976">
      <w:pPr>
        <w:jc w:val="both"/>
        <w:rPr>
          <w:rFonts w:cs="Times New Roman"/>
          <w:szCs w:val="28"/>
          <w:lang w:val="uk-UA"/>
        </w:rPr>
      </w:pP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відображенні розрахунків з підзвітними особами бухгалтери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організацій дуже часто роблять помилки при заповненні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lastRenderedPageBreak/>
        <w:t>журналу №7, де ведеться синтетичний і аналітичний облік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рахунком 372. А це означає, що кожній виданій підзвіт сумі відводиться 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журналі один рядок (лінія) і при наданні авансового звіту, здачі 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касу невикористаних сум або отриманні грошей у погашення перевитрат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записи сум за цими операціями будуть здійснені за цим же рядком. У той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же час журнал №7 зберігає «шахову» форму запису, що є підставою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журнальної форми </w:t>
      </w:r>
      <w:proofErr w:type="spellStart"/>
      <w:r w:rsidRPr="006568B1">
        <w:rPr>
          <w:rFonts w:cs="Times New Roman"/>
          <w:szCs w:val="28"/>
          <w:lang w:val="uk-UA"/>
        </w:rPr>
        <w:t>бухобліку</w:t>
      </w:r>
      <w:proofErr w:type="spellEnd"/>
      <w:r w:rsidRPr="006568B1">
        <w:rPr>
          <w:rFonts w:cs="Times New Roman"/>
          <w:szCs w:val="28"/>
          <w:lang w:val="uk-UA"/>
        </w:rPr>
        <w:t xml:space="preserve"> у частині розшифровки обороту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 кредитом рахунку 71.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перевірці потрібно пам’ятати, що підставою для заповнення журналу №7 є видаткові касові ордери на суми, що видані у підзвіт,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авансові звіти – на використані суми; нові прибуткові або видаткові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касові ордери – на розбіжності у сумах отриманих і використаних.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Оскільки записи в журналі №7 за кожною із підзвітних осіб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ведуться позиційним способом, тобто на одному рядку, то це дозволяє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зробити аналіз всіх розрахунків підзвітних сум за кожним працівником.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Правильність записів в журналі №7 перевіряється за даними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авансових звітів і касових документів. Для того, щоб перевірити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правильність записів в журналі в графах «видано у підзвіт» (гр. З </w:t>
      </w:r>
      <w:r>
        <w:rPr>
          <w:rFonts w:cs="Times New Roman"/>
          <w:szCs w:val="28"/>
          <w:lang w:val="uk-UA"/>
        </w:rPr>
        <w:t>–</w:t>
      </w:r>
      <w:r w:rsidRPr="006568B1">
        <w:rPr>
          <w:rFonts w:cs="Times New Roman"/>
          <w:szCs w:val="28"/>
          <w:lang w:val="uk-UA"/>
        </w:rPr>
        <w:t xml:space="preserve"> 8) 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«видано у відшкодування перевитрати» (гр.9 </w:t>
      </w:r>
      <w:r>
        <w:rPr>
          <w:rFonts w:cs="Times New Roman"/>
          <w:szCs w:val="28"/>
          <w:lang w:val="uk-UA"/>
        </w:rPr>
        <w:t>–</w:t>
      </w:r>
      <w:r w:rsidRPr="006568B1">
        <w:rPr>
          <w:rFonts w:cs="Times New Roman"/>
          <w:szCs w:val="28"/>
          <w:lang w:val="uk-UA"/>
        </w:rPr>
        <w:t xml:space="preserve"> 11), необхідно </w:t>
      </w:r>
      <w:proofErr w:type="spellStart"/>
      <w:r w:rsidRPr="006568B1">
        <w:rPr>
          <w:rFonts w:cs="Times New Roman"/>
          <w:szCs w:val="28"/>
          <w:lang w:val="uk-UA"/>
        </w:rPr>
        <w:t>співставити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суми за кожною з підзвітних осіб з видатковими касовими ордерами,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звітами касира, авансовими звітами, журналом №1 (який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ведеться за кредитом рахунку 301). Операції з відшкодованими 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утриманими невикористаними сум авансу (гр. 15 </w:t>
      </w:r>
      <w:r>
        <w:rPr>
          <w:rFonts w:cs="Times New Roman"/>
          <w:szCs w:val="28"/>
          <w:lang w:val="uk-UA"/>
        </w:rPr>
        <w:t>–</w:t>
      </w:r>
      <w:r w:rsidRPr="006568B1">
        <w:rPr>
          <w:rFonts w:cs="Times New Roman"/>
          <w:szCs w:val="28"/>
          <w:lang w:val="uk-UA"/>
        </w:rPr>
        <w:t xml:space="preserve"> 17) можна звірити з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даними прибуткових касових ордерів, звітами касира, відомістю №1, якщо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гроші внесені в касу або з даними розрахунково-платіжної відомості,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якщо здійснено утримання із заробітної плати. Бухгалтер неприбуткової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організації, користуючись методом самоперевірки, може в оперативному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порядку перевірити відображення в обліку підзвітних сум загальним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підсумком за місяць у взаємозв’язку з окремими регістрами </w:t>
      </w:r>
      <w:proofErr w:type="spellStart"/>
      <w:r w:rsidRPr="006568B1">
        <w:rPr>
          <w:rFonts w:cs="Times New Roman"/>
          <w:szCs w:val="28"/>
          <w:lang w:val="uk-UA"/>
        </w:rPr>
        <w:t>бухобліку</w:t>
      </w:r>
      <w:proofErr w:type="spellEnd"/>
      <w:r w:rsidRPr="006568B1">
        <w:rPr>
          <w:rFonts w:cs="Times New Roman"/>
          <w:szCs w:val="28"/>
          <w:lang w:val="uk-UA"/>
        </w:rPr>
        <w:t>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Наприклад, графа 15 «повернено» в журналі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№7 за дебетом</w:t>
      </w:r>
      <w:r>
        <w:rPr>
          <w:rFonts w:cs="Times New Roman"/>
          <w:szCs w:val="28"/>
          <w:lang w:val="uk-UA"/>
        </w:rPr>
        <w:t xml:space="preserve"> </w:t>
      </w:r>
      <w:proofErr w:type="spellStart"/>
      <w:r w:rsidRPr="006568B1">
        <w:rPr>
          <w:rFonts w:cs="Times New Roman"/>
          <w:szCs w:val="28"/>
          <w:lang w:val="uk-UA"/>
        </w:rPr>
        <w:t>рах</w:t>
      </w:r>
      <w:proofErr w:type="spellEnd"/>
      <w:r w:rsidRPr="006568B1">
        <w:rPr>
          <w:rFonts w:cs="Times New Roman"/>
          <w:szCs w:val="28"/>
          <w:lang w:val="uk-UA"/>
        </w:rPr>
        <w:t xml:space="preserve">. 301 повинна дорівнювати підсумку за кредитом </w:t>
      </w:r>
      <w:proofErr w:type="spellStart"/>
      <w:r w:rsidRPr="006568B1">
        <w:rPr>
          <w:rFonts w:cs="Times New Roman"/>
          <w:szCs w:val="28"/>
          <w:lang w:val="uk-UA"/>
        </w:rPr>
        <w:t>рах</w:t>
      </w:r>
      <w:proofErr w:type="spellEnd"/>
      <w:r w:rsidRPr="006568B1">
        <w:rPr>
          <w:rFonts w:cs="Times New Roman"/>
          <w:szCs w:val="28"/>
          <w:lang w:val="uk-UA"/>
        </w:rPr>
        <w:t>. 37 у відомості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№1 (за дебетом 301 рахунку). Починаючи з гр. 18 журналу №7,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можна перевірити цільове </w:t>
      </w:r>
      <w:r w:rsidRPr="006568B1">
        <w:rPr>
          <w:rFonts w:cs="Times New Roman"/>
          <w:szCs w:val="28"/>
          <w:lang w:val="uk-UA"/>
        </w:rPr>
        <w:lastRenderedPageBreak/>
        <w:t>направлення використаних підзвітних сум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відповідними регістрами бухгалтерського обліку.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Тепер зупинимось на помилках при оформленні авансових звітів.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 авансових звітах часто відсутні наступні реквізити: дата сплати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документом, що надається до авансового звіту, відсутній дебет рахунку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 наданим до списання витратам, назва неприбуткової організації,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номер авансового звіту, дата заповнення і надання в бухгалтерію, підпис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бухгалтера і директора неприбуткової організації, що затверджують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авансовий звіт, не заповнюється і ліва частина лицьового листа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авансового звіту, що визначає стан розрахунків за кожну підзвітну особу.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В авансовому звіті відсутній підпис підзвітної особи, а це свідчить про те,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що витрати не підтверджені. Зустрічаються помилки в розрахунках, що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пов’язані з невірним використанням нормативних актів.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оформленні посвідчення на відрядження мають місце такі помилки: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відсутні відмітки про прибуття і вибуття в пункт призначення, відсутні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печатки підприємств і підписи їх представників.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Часто робляться помилки при списанні витрат на відрядження. Якщо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витрати на відрядження не пов’язані з основною діяльністю неприбуткової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організації, то вони не можуть бути відшкодовані працівнику, а у випадку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відшкодування вся сума включається до сукупного доходу працівника 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оподатковується податками, як зарплата.</w:t>
      </w:r>
    </w:p>
    <w:p w:rsidR="003A2976" w:rsidRPr="006568B1" w:rsidRDefault="003A2976" w:rsidP="003A2976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Суми витрат на проїзд, витрати на найом житлового приміщення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відносяться на витрати разом з ПДВ.</w:t>
      </w:r>
    </w:p>
    <w:p w:rsidR="003A2976" w:rsidRDefault="003A2976" w:rsidP="003A297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br w:type="page"/>
      </w:r>
    </w:p>
    <w:p w:rsidR="002C6E59" w:rsidRPr="003A2976" w:rsidRDefault="002C6E59">
      <w:pPr>
        <w:rPr>
          <w:lang w:val="uk-UA"/>
        </w:rPr>
      </w:pPr>
    </w:p>
    <w:sectPr w:rsidR="002C6E59" w:rsidRPr="003A2976" w:rsidSect="002456C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A2976"/>
    <w:rsid w:val="00173AF5"/>
    <w:rsid w:val="002456C0"/>
    <w:rsid w:val="002C6E59"/>
    <w:rsid w:val="003A2976"/>
    <w:rsid w:val="00A5100C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1445</Words>
  <Characters>8239</Characters>
  <Application>Microsoft Office Word</Application>
  <DocSecurity>0</DocSecurity>
  <Lines>68</Lines>
  <Paragraphs>19</Paragraphs>
  <ScaleCrop>false</ScaleCrop>
  <Company>Workgroup</Company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2021-09-16T08:48:00Z</dcterms:created>
  <dcterms:modified xsi:type="dcterms:W3CDTF">2021-09-16T08:49:00Z</dcterms:modified>
</cp:coreProperties>
</file>