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74D2" w14:textId="52ABEED1" w:rsidR="00A74575" w:rsidRPr="00A74575" w:rsidRDefault="00A74575" w:rsidP="00A7457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Тематика індивідуальних завдань</w:t>
      </w:r>
    </w:p>
    <w:p w14:paraId="0DD85B13" w14:textId="77777777" w:rsidR="00A74575" w:rsidRPr="00A74575" w:rsidRDefault="00A74575" w:rsidP="00A7457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Теми </w:t>
      </w:r>
      <w:r w:rsidRPr="00A745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презентацій  </w:t>
      </w:r>
    </w:p>
    <w:p w14:paraId="5B821FE4" w14:textId="70B93FFA" w:rsidR="00A74575" w:rsidRPr="00A74575" w:rsidRDefault="00A74575" w:rsidP="00A7457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b/>
          <w:bCs/>
          <w:sz w:val="28"/>
          <w:szCs w:val="28"/>
          <w:lang w:val="uk-UA"/>
        </w:rPr>
        <w:t>(20-25 повноцінних слайдів з текстом та ілюстраціями)</w:t>
      </w:r>
    </w:p>
    <w:p w14:paraId="6A04C186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 1. Політичні та економічні засади реформування туристичної галузі.</w:t>
      </w:r>
    </w:p>
    <w:p w14:paraId="1E4F5DAE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 2. Роль і місце міжнародного туризму в сучасній світовій економіці. </w:t>
      </w:r>
    </w:p>
    <w:p w14:paraId="04DB9399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3. Суспільні функції сучасного туризму. </w:t>
      </w:r>
    </w:p>
    <w:p w14:paraId="5B6946E3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4. Сучасні підходи до класифікації туризму. </w:t>
      </w:r>
    </w:p>
    <w:p w14:paraId="2783285B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>5. Філософські проблеми розвитку туризму.</w:t>
      </w:r>
    </w:p>
    <w:p w14:paraId="125758A6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 6. Стан розвитку туристичного бізнесу в Україні. </w:t>
      </w:r>
    </w:p>
    <w:p w14:paraId="14D658DA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7. Основні принципи організації туристичного бізнесу в Україні та за кордоном. </w:t>
      </w:r>
    </w:p>
    <w:p w14:paraId="79269E2C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8.Суспільне значення сучасного міжнародного туризму для поліпшення ситуації на внутрішньому ринку праці (на прикладах ряду країн, що розвиваються). </w:t>
      </w:r>
    </w:p>
    <w:p w14:paraId="5BB4E076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9. Міжнародна нормативно-правова база регулювання міжнародного туризму. </w:t>
      </w:r>
    </w:p>
    <w:p w14:paraId="2ABBB7EF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10. Вітчизняна нормативно-правова база туристичної діяльності. </w:t>
      </w:r>
    </w:p>
    <w:p w14:paraId="5CC253A6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11. Інтернаціоналізація сучасного міжнародного туризму. </w:t>
      </w:r>
    </w:p>
    <w:p w14:paraId="4F2DE136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12. Взаємодоповнюючий вплив туристичної й транспортної галузей як важливий чинник інтенсифікації розвитку національної (регіональної) економіки. </w:t>
      </w:r>
    </w:p>
    <w:p w14:paraId="750A6289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13. Специфічність і своєрідність процесів інтернаціоналізації та глобалізації. </w:t>
      </w:r>
    </w:p>
    <w:p w14:paraId="1F4F8F2B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14. Вплив глобалізації на розвиток міжнародного туризму. </w:t>
      </w:r>
    </w:p>
    <w:p w14:paraId="506FB07F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15. Рушійні сили економічної глобалізації. </w:t>
      </w:r>
    </w:p>
    <w:p w14:paraId="1F4C844B" w14:textId="53BD35E0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16. Вплив розвитку сучасного світового ринку туристичних і супутніх послуг на розвиток конкурентної боротьби між провідними туроператорами світу. </w:t>
      </w:r>
    </w:p>
    <w:p w14:paraId="110A5074" w14:textId="77777777" w:rsidR="00A74575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 xml:space="preserve">17. Взаємовплив розвитку сучасної туристичної галузі, готельного й ресторанного бізнесу. </w:t>
      </w:r>
    </w:p>
    <w:p w14:paraId="7336B9C7" w14:textId="557BFF9F" w:rsidR="008B7880" w:rsidRPr="00A74575" w:rsidRDefault="00A74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575">
        <w:rPr>
          <w:rFonts w:ascii="Times New Roman" w:hAnsi="Times New Roman" w:cs="Times New Roman"/>
          <w:sz w:val="28"/>
          <w:szCs w:val="28"/>
          <w:lang w:val="uk-UA"/>
        </w:rPr>
        <w:t>18. Регіональні особливості розвитку туризму, транспорту та інших супутніх галузей.</w:t>
      </w:r>
    </w:p>
    <w:sectPr w:rsidR="008B7880" w:rsidRPr="00A745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3B"/>
    <w:rsid w:val="001D3FE0"/>
    <w:rsid w:val="0024087F"/>
    <w:rsid w:val="0081353B"/>
    <w:rsid w:val="008B7880"/>
    <w:rsid w:val="009769FE"/>
    <w:rsid w:val="00A7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FDEB"/>
  <w15:chartTrackingRefBased/>
  <w15:docId w15:val="{02511703-8559-4F53-8C61-9BC40596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2021-09-20T17:56:00Z</dcterms:created>
  <dcterms:modified xsi:type="dcterms:W3CDTF">2021-09-20T17:59:00Z</dcterms:modified>
</cp:coreProperties>
</file>