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F6" w:rsidRPr="00C95CF6" w:rsidRDefault="00C95CF6" w:rsidP="00C95CF6">
      <w:pPr>
        <w:pStyle w:val="1"/>
        <w:spacing w:line="240" w:lineRule="auto"/>
        <w:ind w:firstLine="0"/>
        <w:jc w:val="center"/>
        <w:rPr>
          <w:rFonts w:ascii="Times New Roman" w:hAnsi="Times New Roman"/>
          <w:b/>
          <w:color w:val="000000"/>
          <w:sz w:val="28"/>
          <w:szCs w:val="28"/>
          <w:lang w:val="uk-UA"/>
        </w:rPr>
      </w:pPr>
      <w:bookmarkStart w:id="0" w:name="_GoBack"/>
      <w:bookmarkEnd w:id="0"/>
      <w:r w:rsidRPr="00C95CF6">
        <w:rPr>
          <w:rFonts w:ascii="Times New Roman" w:hAnsi="Times New Roman"/>
          <w:b/>
          <w:color w:val="000000"/>
          <w:sz w:val="28"/>
          <w:szCs w:val="28"/>
          <w:lang w:val="uk-UA"/>
        </w:rPr>
        <w:t>Лабораторне заняття №2</w:t>
      </w:r>
    </w:p>
    <w:p w:rsidR="00C95CF6" w:rsidRPr="00A01CC9" w:rsidRDefault="00C95CF6" w:rsidP="00C95CF6">
      <w:pPr>
        <w:pStyle w:val="1"/>
        <w:spacing w:line="240" w:lineRule="auto"/>
        <w:ind w:firstLine="0"/>
        <w:jc w:val="center"/>
        <w:rPr>
          <w:rFonts w:ascii="Times New Roman" w:hAnsi="Times New Roman"/>
          <w:b/>
          <w:color w:val="000000"/>
          <w:sz w:val="28"/>
          <w:szCs w:val="28"/>
          <w:lang w:val="uk-UA"/>
        </w:rPr>
      </w:pPr>
      <w:r w:rsidRPr="00A01CC9">
        <w:rPr>
          <w:rFonts w:ascii="Times New Roman" w:hAnsi="Times New Roman"/>
          <w:b/>
          <w:color w:val="000000"/>
          <w:sz w:val="28"/>
          <w:szCs w:val="28"/>
          <w:highlight w:val="cyan"/>
          <w:lang w:val="uk-UA"/>
        </w:rPr>
        <w:t>КИШКОВІ ЕПІТЕЛІЇ. ЗАЛОЗИ. ОСМОРЕГУЛЮЮЧІ ТА ВИДІЛЬНІ ЕПІТЕЛІЇ</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p>
    <w:p w:rsidR="00C95CF6" w:rsidRDefault="00C95CF6" w:rsidP="00C95CF6">
      <w:pPr>
        <w:pStyle w:val="1"/>
        <w:spacing w:line="240" w:lineRule="auto"/>
        <w:ind w:left="2694" w:hanging="2694"/>
        <w:jc w:val="both"/>
        <w:rPr>
          <w:rFonts w:ascii="Times New Roman" w:hAnsi="Times New Roman"/>
          <w:color w:val="000000"/>
          <w:sz w:val="28"/>
          <w:szCs w:val="28"/>
          <w:lang w:val="uk-UA"/>
        </w:rPr>
      </w:pPr>
      <w:r w:rsidRPr="00A01CC9">
        <w:rPr>
          <w:rFonts w:ascii="Times New Roman" w:hAnsi="Times New Roman"/>
          <w:b/>
          <w:color w:val="000000"/>
          <w:sz w:val="28"/>
          <w:szCs w:val="28"/>
          <w:lang w:val="uk-UA"/>
        </w:rPr>
        <w:t>МЕТА ЗАНЯТТЯ:</w:t>
      </w:r>
      <w:r>
        <w:rPr>
          <w:rFonts w:ascii="Times New Roman" w:hAnsi="Times New Roman"/>
          <w:color w:val="000000"/>
          <w:sz w:val="28"/>
          <w:szCs w:val="28"/>
          <w:lang w:val="uk-UA"/>
        </w:rPr>
        <w:t xml:space="preserve"> Вивчення  загальних і специфічних особливостей                                організації різноманітних видів епітеліальної тканини                                хребетних і безхребетних тварин.</w:t>
      </w:r>
    </w:p>
    <w:p w:rsidR="00C95CF6" w:rsidRDefault="00C95CF6" w:rsidP="00C95CF6">
      <w:pPr>
        <w:pStyle w:val="1"/>
        <w:spacing w:line="240" w:lineRule="auto"/>
        <w:ind w:firstLine="0"/>
        <w:jc w:val="both"/>
        <w:rPr>
          <w:rFonts w:ascii="Times New Roman" w:hAnsi="Times New Roman"/>
          <w:color w:val="000000"/>
          <w:sz w:val="28"/>
          <w:szCs w:val="28"/>
          <w:lang w:val="uk-UA"/>
        </w:rPr>
      </w:pPr>
      <w:r w:rsidRPr="00A01CC9">
        <w:rPr>
          <w:rFonts w:ascii="Times New Roman" w:hAnsi="Times New Roman"/>
          <w:b/>
          <w:color w:val="000000"/>
          <w:sz w:val="28"/>
          <w:szCs w:val="28"/>
          <w:lang w:val="uk-UA"/>
        </w:rPr>
        <w:t>НАВЧАЛЬНА МЕТА:</w:t>
      </w:r>
      <w:r>
        <w:rPr>
          <w:rFonts w:ascii="Times New Roman" w:hAnsi="Times New Roman"/>
          <w:color w:val="000000"/>
          <w:sz w:val="28"/>
          <w:szCs w:val="28"/>
          <w:lang w:val="uk-UA"/>
        </w:rPr>
        <w:t xml:space="preserve"> знати поширення та особливості організації кишкових епітеліїв; навчитися розпізнавати на препаратах різноманітні типи екзокринних і ендокринних залоз; уміти визначати типи секреції; знати загальні принципи організації змішаних </w:t>
      </w:r>
      <w:proofErr w:type="spellStart"/>
      <w:r>
        <w:rPr>
          <w:rFonts w:ascii="Times New Roman" w:hAnsi="Times New Roman"/>
          <w:color w:val="000000"/>
          <w:sz w:val="28"/>
          <w:szCs w:val="28"/>
          <w:lang w:val="uk-UA"/>
        </w:rPr>
        <w:t>осморегулюючих</w:t>
      </w:r>
      <w:proofErr w:type="spellEnd"/>
      <w:r>
        <w:rPr>
          <w:rFonts w:ascii="Times New Roman" w:hAnsi="Times New Roman"/>
          <w:color w:val="000000"/>
          <w:sz w:val="28"/>
          <w:szCs w:val="28"/>
          <w:lang w:val="uk-UA"/>
        </w:rPr>
        <w:t xml:space="preserve"> і видільних канальців; вивчити будову і модифікації в організації </w:t>
      </w:r>
      <w:proofErr w:type="spellStart"/>
      <w:r>
        <w:rPr>
          <w:rFonts w:ascii="Times New Roman" w:hAnsi="Times New Roman"/>
          <w:color w:val="000000"/>
          <w:sz w:val="28"/>
          <w:szCs w:val="28"/>
          <w:lang w:val="uk-UA"/>
        </w:rPr>
        <w:t>реабсорбційних</w:t>
      </w:r>
      <w:proofErr w:type="spellEnd"/>
      <w:r>
        <w:rPr>
          <w:rFonts w:ascii="Times New Roman" w:hAnsi="Times New Roman"/>
          <w:color w:val="000000"/>
          <w:sz w:val="28"/>
          <w:szCs w:val="28"/>
          <w:lang w:val="uk-UA"/>
        </w:rPr>
        <w:t xml:space="preserve"> відділів нефронів і механізми формування гіпертонічної сечі.</w:t>
      </w:r>
    </w:p>
    <w:p w:rsidR="00C95CF6" w:rsidRDefault="00C95CF6" w:rsidP="00C95CF6">
      <w:pPr>
        <w:pStyle w:val="1"/>
        <w:spacing w:line="240" w:lineRule="auto"/>
        <w:ind w:firstLine="0"/>
        <w:jc w:val="both"/>
        <w:rPr>
          <w:rFonts w:ascii="Times New Roman" w:hAnsi="Times New Roman"/>
          <w:color w:val="000000"/>
          <w:sz w:val="28"/>
          <w:szCs w:val="28"/>
          <w:lang w:val="uk-UA"/>
        </w:rPr>
      </w:pPr>
    </w:p>
    <w:p w:rsidR="00C95CF6" w:rsidRPr="00A01CC9" w:rsidRDefault="00C95CF6" w:rsidP="00C95CF6">
      <w:pPr>
        <w:pStyle w:val="1"/>
        <w:spacing w:line="240" w:lineRule="auto"/>
        <w:ind w:firstLine="0"/>
        <w:jc w:val="both"/>
        <w:rPr>
          <w:rFonts w:ascii="Times New Roman" w:hAnsi="Times New Roman"/>
          <w:b/>
          <w:color w:val="000000"/>
          <w:sz w:val="28"/>
          <w:szCs w:val="28"/>
          <w:lang w:val="uk-UA"/>
        </w:rPr>
      </w:pPr>
      <w:r w:rsidRPr="00A01CC9">
        <w:rPr>
          <w:rFonts w:ascii="Times New Roman" w:hAnsi="Times New Roman"/>
          <w:b/>
          <w:caps/>
          <w:color w:val="000000"/>
          <w:sz w:val="28"/>
          <w:szCs w:val="28"/>
          <w:u w:val="single"/>
          <w:lang w:val="uk-UA"/>
        </w:rPr>
        <w:t>Питання для самопідготовкИ</w:t>
      </w:r>
      <w:r w:rsidRPr="00A01CC9">
        <w:rPr>
          <w:rFonts w:ascii="Times New Roman" w:hAnsi="Times New Roman"/>
          <w:b/>
          <w:color w:val="000000"/>
          <w:sz w:val="28"/>
          <w:szCs w:val="28"/>
          <w:lang w:val="uk-UA"/>
        </w:rPr>
        <w:t xml:space="preserve">: </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Кишкові епітелії хребетних. </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 Відмінні </w:t>
      </w:r>
      <w:proofErr w:type="spellStart"/>
      <w:r>
        <w:rPr>
          <w:rFonts w:ascii="Times New Roman" w:hAnsi="Times New Roman"/>
          <w:color w:val="000000"/>
          <w:sz w:val="28"/>
          <w:szCs w:val="28"/>
          <w:lang w:val="uk-UA"/>
        </w:rPr>
        <w:t>морфофункціональні</w:t>
      </w:r>
      <w:proofErr w:type="spellEnd"/>
      <w:r>
        <w:rPr>
          <w:rFonts w:ascii="Times New Roman" w:hAnsi="Times New Roman"/>
          <w:color w:val="000000"/>
          <w:sz w:val="28"/>
          <w:szCs w:val="28"/>
          <w:lang w:val="uk-UA"/>
        </w:rPr>
        <w:t xml:space="preserve"> особливості </w:t>
      </w:r>
      <w:proofErr w:type="spellStart"/>
      <w:r>
        <w:rPr>
          <w:rFonts w:ascii="Times New Roman" w:hAnsi="Times New Roman"/>
          <w:color w:val="000000"/>
          <w:sz w:val="28"/>
          <w:szCs w:val="28"/>
          <w:lang w:val="uk-UA"/>
        </w:rPr>
        <w:t>всмоктуючих</w:t>
      </w:r>
      <w:proofErr w:type="spellEnd"/>
      <w:r>
        <w:rPr>
          <w:rFonts w:ascii="Times New Roman" w:hAnsi="Times New Roman"/>
          <w:color w:val="000000"/>
          <w:sz w:val="28"/>
          <w:szCs w:val="28"/>
          <w:lang w:val="uk-UA"/>
        </w:rPr>
        <w:t xml:space="preserve"> клітин кишкового епітелію комах і хребетних. </w:t>
      </w:r>
    </w:p>
    <w:p w:rsidR="00C95CF6" w:rsidRDefault="00C95CF6" w:rsidP="00C95CF6">
      <w:pPr>
        <w:pStyle w:val="1"/>
        <w:spacing w:line="240" w:lineRule="auto"/>
        <w:ind w:firstLine="4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 Загальні риси організації і поширення кишкових епітеліїв із переважно внутрішньоклітинним травленням. </w:t>
      </w:r>
    </w:p>
    <w:p w:rsidR="00C95CF6" w:rsidRDefault="00C95CF6" w:rsidP="00C95CF6">
      <w:pPr>
        <w:pStyle w:val="1"/>
        <w:spacing w:line="240" w:lineRule="auto"/>
        <w:ind w:left="200" w:hanging="1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 Класифікація залоз. </w:t>
      </w:r>
    </w:p>
    <w:p w:rsidR="00C95CF6" w:rsidRDefault="00C95CF6" w:rsidP="00C95CF6">
      <w:pPr>
        <w:pStyle w:val="1"/>
        <w:spacing w:line="240" w:lineRule="auto"/>
        <w:ind w:left="200" w:hanging="1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5. Типи секреції. </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6. Загальні принципи організації і модифікації </w:t>
      </w:r>
      <w:proofErr w:type="spellStart"/>
      <w:r>
        <w:rPr>
          <w:rFonts w:ascii="Times New Roman" w:hAnsi="Times New Roman"/>
          <w:color w:val="000000"/>
          <w:sz w:val="28"/>
          <w:szCs w:val="28"/>
          <w:lang w:val="uk-UA"/>
        </w:rPr>
        <w:t>осморегулюючих</w:t>
      </w:r>
      <w:proofErr w:type="spellEnd"/>
      <w:r>
        <w:rPr>
          <w:rFonts w:ascii="Times New Roman" w:hAnsi="Times New Roman"/>
          <w:color w:val="000000"/>
          <w:sz w:val="28"/>
          <w:szCs w:val="28"/>
          <w:lang w:val="uk-UA"/>
        </w:rPr>
        <w:t xml:space="preserve"> та видільних канальців.</w:t>
      </w:r>
    </w:p>
    <w:p w:rsidR="00C95CF6" w:rsidRDefault="00C95CF6" w:rsidP="00C95CF6">
      <w:pPr>
        <w:pStyle w:val="1"/>
        <w:spacing w:line="240" w:lineRule="auto"/>
        <w:ind w:left="200" w:hanging="1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7. Структура та функції </w:t>
      </w:r>
      <w:proofErr w:type="spellStart"/>
      <w:r>
        <w:rPr>
          <w:rFonts w:ascii="Times New Roman" w:hAnsi="Times New Roman"/>
          <w:color w:val="000000"/>
          <w:sz w:val="28"/>
          <w:szCs w:val="28"/>
          <w:lang w:val="uk-UA"/>
        </w:rPr>
        <w:t>прото-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метанефридіїв</w:t>
      </w:r>
      <w:proofErr w:type="spellEnd"/>
      <w:r>
        <w:rPr>
          <w:rFonts w:ascii="Times New Roman" w:hAnsi="Times New Roman"/>
          <w:color w:val="000000"/>
          <w:sz w:val="28"/>
          <w:szCs w:val="28"/>
          <w:lang w:val="uk-UA"/>
        </w:rPr>
        <w:t>.</w:t>
      </w:r>
    </w:p>
    <w:p w:rsidR="00C95CF6" w:rsidRPr="004F7473" w:rsidRDefault="00C95CF6" w:rsidP="004F7473">
      <w:pPr>
        <w:pStyle w:val="1"/>
        <w:spacing w:line="240" w:lineRule="auto"/>
        <w:ind w:left="480" w:hanging="420"/>
        <w:jc w:val="both"/>
        <w:rPr>
          <w:rFonts w:ascii="Times New Roman" w:hAnsi="Times New Roman"/>
          <w:color w:val="000000"/>
          <w:sz w:val="28"/>
          <w:szCs w:val="28"/>
          <w:u w:val="single"/>
          <w:lang w:val="uk-UA"/>
        </w:rPr>
      </w:pPr>
    </w:p>
    <w:p w:rsidR="00C95CF6" w:rsidRPr="00A01CC9" w:rsidRDefault="00C95CF6" w:rsidP="00C95CF6">
      <w:pPr>
        <w:pStyle w:val="1"/>
        <w:spacing w:line="240" w:lineRule="auto"/>
        <w:ind w:left="480" w:hanging="420"/>
        <w:jc w:val="both"/>
        <w:rPr>
          <w:rFonts w:ascii="Times New Roman" w:hAnsi="Times New Roman"/>
          <w:b/>
          <w:color w:val="000000"/>
          <w:sz w:val="28"/>
          <w:szCs w:val="28"/>
          <w:lang w:val="uk-UA"/>
        </w:rPr>
      </w:pPr>
      <w:r w:rsidRPr="00A01CC9">
        <w:rPr>
          <w:rFonts w:ascii="Times New Roman" w:hAnsi="Times New Roman"/>
          <w:b/>
          <w:color w:val="000000"/>
          <w:sz w:val="28"/>
          <w:szCs w:val="28"/>
          <w:lang w:val="uk-UA"/>
        </w:rPr>
        <w:t>НАВЧАЛЬНІ ЗАВДАННЯ</w:t>
      </w:r>
    </w:p>
    <w:p w:rsidR="00C95CF6" w:rsidRPr="00A01CC9" w:rsidRDefault="00C95CF6" w:rsidP="00A01CC9">
      <w:pPr>
        <w:pStyle w:val="1"/>
        <w:spacing w:line="240" w:lineRule="auto"/>
        <w:ind w:firstLine="0"/>
        <w:jc w:val="both"/>
        <w:rPr>
          <w:rFonts w:ascii="Times New Roman" w:hAnsi="Times New Roman"/>
          <w:b/>
          <w:color w:val="000000"/>
          <w:sz w:val="28"/>
          <w:szCs w:val="28"/>
          <w:lang w:val="uk-UA"/>
        </w:rPr>
      </w:pPr>
      <w:r w:rsidRPr="00A01CC9">
        <w:rPr>
          <w:rFonts w:ascii="Times New Roman" w:hAnsi="Times New Roman"/>
          <w:b/>
          <w:color w:val="000000"/>
          <w:sz w:val="28"/>
          <w:szCs w:val="28"/>
          <w:highlight w:val="yellow"/>
          <w:lang w:val="uk-UA"/>
        </w:rPr>
        <w:t xml:space="preserve">ЗАВДАННЯ 1. Одношаровий призматичний </w:t>
      </w:r>
      <w:proofErr w:type="spellStart"/>
      <w:r w:rsidRPr="00A01CC9">
        <w:rPr>
          <w:rFonts w:ascii="Times New Roman" w:hAnsi="Times New Roman"/>
          <w:b/>
          <w:color w:val="000000"/>
          <w:sz w:val="28"/>
          <w:szCs w:val="28"/>
          <w:highlight w:val="yellow"/>
          <w:lang w:val="uk-UA"/>
        </w:rPr>
        <w:t>облямистий</w:t>
      </w:r>
      <w:proofErr w:type="spellEnd"/>
      <w:r w:rsidRPr="00A01CC9">
        <w:rPr>
          <w:rFonts w:ascii="Times New Roman" w:hAnsi="Times New Roman"/>
          <w:b/>
          <w:color w:val="000000"/>
          <w:sz w:val="28"/>
          <w:szCs w:val="28"/>
          <w:highlight w:val="yellow"/>
          <w:lang w:val="uk-UA"/>
        </w:rPr>
        <w:t xml:space="preserve"> епітелій. Зріз тонкої кишки</w:t>
      </w:r>
    </w:p>
    <w:p w:rsidR="00C95CF6" w:rsidRDefault="00C95CF6" w:rsidP="00C95CF6">
      <w:pPr>
        <w:pStyle w:val="1"/>
        <w:spacing w:line="240" w:lineRule="auto"/>
        <w:ind w:firstLine="851"/>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Знайти на малому збільшенні епітелій, що покриває ворсинки тонкої кишки. На великому збільшенні мікроскопу видно суцільний шар </w:t>
      </w:r>
      <w:proofErr w:type="spellStart"/>
      <w:r>
        <w:rPr>
          <w:rFonts w:ascii="Times New Roman" w:hAnsi="Times New Roman"/>
          <w:color w:val="000000"/>
          <w:sz w:val="28"/>
          <w:szCs w:val="28"/>
          <w:lang w:val="uk-UA"/>
        </w:rPr>
        <w:t>мікроворсинчастих</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епітеліоцитів</w:t>
      </w:r>
      <w:proofErr w:type="spellEnd"/>
      <w:r>
        <w:rPr>
          <w:rFonts w:ascii="Times New Roman" w:hAnsi="Times New Roman"/>
          <w:color w:val="000000"/>
          <w:sz w:val="28"/>
          <w:szCs w:val="28"/>
          <w:lang w:val="uk-UA"/>
        </w:rPr>
        <w:t xml:space="preserve"> призматичної форми, розташованих на базальній мембрані. Ядра клітин розташовані в один ряд. На поверхні </w:t>
      </w:r>
      <w:proofErr w:type="spellStart"/>
      <w:r>
        <w:rPr>
          <w:rFonts w:ascii="Times New Roman" w:hAnsi="Times New Roman"/>
          <w:color w:val="000000"/>
          <w:sz w:val="28"/>
          <w:szCs w:val="28"/>
          <w:lang w:val="uk-UA"/>
        </w:rPr>
        <w:t>епітеліоцитів</w:t>
      </w:r>
      <w:proofErr w:type="spellEnd"/>
      <w:r>
        <w:rPr>
          <w:rFonts w:ascii="Times New Roman" w:hAnsi="Times New Roman"/>
          <w:color w:val="000000"/>
          <w:sz w:val="28"/>
          <w:szCs w:val="28"/>
          <w:lang w:val="uk-UA"/>
        </w:rPr>
        <w:t xml:space="preserve"> видно тонку темно-рожеву смужку — посмуговану облямівку, утворену </w:t>
      </w:r>
      <w:proofErr w:type="spellStart"/>
      <w:r>
        <w:rPr>
          <w:rFonts w:ascii="Times New Roman" w:hAnsi="Times New Roman"/>
          <w:color w:val="000000"/>
          <w:sz w:val="28"/>
          <w:szCs w:val="28"/>
          <w:lang w:val="uk-UA"/>
        </w:rPr>
        <w:t>мікроворсинками</w:t>
      </w:r>
      <w:proofErr w:type="spellEnd"/>
      <w:r>
        <w:rPr>
          <w:rFonts w:ascii="Times New Roman" w:hAnsi="Times New Roman"/>
          <w:color w:val="000000"/>
          <w:sz w:val="28"/>
          <w:szCs w:val="28"/>
          <w:lang w:val="uk-UA"/>
        </w:rPr>
        <w:t xml:space="preserve">. Її функція полягає в збільшенні поверхні всмоктування клітини. Серед </w:t>
      </w:r>
      <w:proofErr w:type="spellStart"/>
      <w:r>
        <w:rPr>
          <w:rFonts w:ascii="Times New Roman" w:hAnsi="Times New Roman"/>
          <w:color w:val="000000"/>
          <w:sz w:val="28"/>
          <w:szCs w:val="28"/>
          <w:lang w:val="uk-UA"/>
        </w:rPr>
        <w:t>облямистих</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епітеліоцитів</w:t>
      </w:r>
      <w:proofErr w:type="spellEnd"/>
      <w:r>
        <w:rPr>
          <w:rFonts w:ascii="Times New Roman" w:hAnsi="Times New Roman"/>
          <w:color w:val="000000"/>
          <w:sz w:val="28"/>
          <w:szCs w:val="28"/>
          <w:lang w:val="uk-UA"/>
        </w:rPr>
        <w:t xml:space="preserve"> виділяються </w:t>
      </w:r>
      <w:proofErr w:type="spellStart"/>
      <w:r>
        <w:rPr>
          <w:rFonts w:ascii="Times New Roman" w:hAnsi="Times New Roman"/>
          <w:color w:val="000000"/>
          <w:sz w:val="28"/>
          <w:szCs w:val="28"/>
          <w:lang w:val="uk-UA"/>
        </w:rPr>
        <w:t>бокалоподібні</w:t>
      </w:r>
      <w:proofErr w:type="spellEnd"/>
      <w:r>
        <w:rPr>
          <w:rFonts w:ascii="Times New Roman" w:hAnsi="Times New Roman"/>
          <w:color w:val="000000"/>
          <w:sz w:val="28"/>
          <w:szCs w:val="28"/>
          <w:lang w:val="uk-UA"/>
        </w:rPr>
        <w:t xml:space="preserve"> клітини (</w:t>
      </w:r>
      <w:proofErr w:type="spellStart"/>
      <w:r>
        <w:rPr>
          <w:rFonts w:ascii="Times New Roman" w:hAnsi="Times New Roman"/>
          <w:color w:val="000000"/>
          <w:sz w:val="28"/>
          <w:szCs w:val="28"/>
          <w:lang w:val="uk-UA"/>
        </w:rPr>
        <w:t>бокалоподібні</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екзокриноцити</w:t>
      </w:r>
      <w:proofErr w:type="spellEnd"/>
      <w:r>
        <w:rPr>
          <w:rFonts w:ascii="Times New Roman" w:hAnsi="Times New Roman"/>
          <w:color w:val="000000"/>
          <w:sz w:val="28"/>
          <w:szCs w:val="28"/>
          <w:lang w:val="uk-UA"/>
        </w:rPr>
        <w:t xml:space="preserve">), що мають світлу прозору цитоплазму. Це одноклітинні </w:t>
      </w:r>
      <w:proofErr w:type="spellStart"/>
      <w:r>
        <w:rPr>
          <w:rFonts w:ascii="Times New Roman" w:hAnsi="Times New Roman"/>
          <w:color w:val="000000"/>
          <w:sz w:val="28"/>
          <w:szCs w:val="28"/>
          <w:lang w:val="uk-UA"/>
        </w:rPr>
        <w:t>γ-ендоепітеліальні</w:t>
      </w:r>
      <w:proofErr w:type="spellEnd"/>
      <w:r>
        <w:rPr>
          <w:rFonts w:ascii="Times New Roman" w:hAnsi="Times New Roman"/>
          <w:color w:val="000000"/>
          <w:sz w:val="28"/>
          <w:szCs w:val="28"/>
          <w:lang w:val="uk-UA"/>
        </w:rPr>
        <w:t xml:space="preserve"> залози, що виробляють слизовий секрет.</w:t>
      </w:r>
    </w:p>
    <w:p w:rsidR="006D59DC" w:rsidRDefault="00C95CF6" w:rsidP="00A01CC9">
      <w:pPr>
        <w:pStyle w:val="1"/>
        <w:spacing w:line="240" w:lineRule="auto"/>
        <w:ind w:firstLine="851"/>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p>
    <w:p w:rsidR="00C95CF6" w:rsidRPr="00A01CC9" w:rsidRDefault="00C95CF6" w:rsidP="00C95CF6">
      <w:pPr>
        <w:pStyle w:val="1"/>
        <w:spacing w:line="240" w:lineRule="auto"/>
        <w:ind w:firstLine="0"/>
        <w:jc w:val="both"/>
        <w:rPr>
          <w:rFonts w:ascii="Times New Roman" w:hAnsi="Times New Roman"/>
          <w:b/>
          <w:color w:val="000000"/>
          <w:sz w:val="28"/>
          <w:szCs w:val="28"/>
          <w:lang w:val="uk-UA"/>
        </w:rPr>
      </w:pPr>
      <w:r w:rsidRPr="00A01CC9">
        <w:rPr>
          <w:rFonts w:ascii="Times New Roman" w:hAnsi="Times New Roman"/>
          <w:b/>
          <w:color w:val="000000"/>
          <w:sz w:val="28"/>
          <w:szCs w:val="28"/>
          <w:highlight w:val="yellow"/>
          <w:lang w:val="uk-UA"/>
        </w:rPr>
        <w:t>ЗАВДАННЯ 2. Проста трубчаста розгалужена залоза. Залози дна шлунка.</w:t>
      </w:r>
      <w:r w:rsidRPr="00A01CC9">
        <w:rPr>
          <w:rFonts w:ascii="Times New Roman" w:hAnsi="Times New Roman"/>
          <w:b/>
          <w:color w:val="000000"/>
          <w:sz w:val="28"/>
          <w:szCs w:val="28"/>
          <w:lang w:val="uk-UA"/>
        </w:rPr>
        <w:t xml:space="preserve"> </w:t>
      </w:r>
    </w:p>
    <w:p w:rsidR="00C95CF6" w:rsidRDefault="00C95CF6" w:rsidP="00C95CF6">
      <w:pPr>
        <w:pStyle w:val="1"/>
        <w:spacing w:line="240" w:lineRule="auto"/>
        <w:ind w:firstLine="72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На малому збільшенні під епітелієм у власній пластинці слизової оболонки шлунка знайти прості трубчасті розгалужені пілоричні залози. Кінцеві відділи залоз мають на зрізі овальну або округлу форму. Клітини, що </w:t>
      </w:r>
      <w:r>
        <w:rPr>
          <w:rFonts w:ascii="Times New Roman" w:hAnsi="Times New Roman"/>
          <w:color w:val="000000"/>
          <w:sz w:val="28"/>
          <w:szCs w:val="28"/>
          <w:lang w:val="uk-UA"/>
        </w:rPr>
        <w:lastRenderedPageBreak/>
        <w:t>утворюють кінцевий відділ, світлі, ядра їх лежать ближче до базальної мембрани. Вивідні протоки відкриваються в дно шлункових ямочок. Клітини, що утворюють вивідні протоки, більш дрібні і темно забарвлені.</w:t>
      </w:r>
    </w:p>
    <w:p w:rsidR="00C95CF6" w:rsidRDefault="00C95CF6" w:rsidP="00C95CF6">
      <w:pPr>
        <w:pStyle w:val="1"/>
        <w:spacing w:line="240" w:lineRule="auto"/>
        <w:ind w:firstLine="720"/>
        <w:jc w:val="both"/>
        <w:rPr>
          <w:rFonts w:ascii="Times New Roman" w:hAnsi="Times New Roman"/>
          <w:color w:val="000000"/>
          <w:sz w:val="28"/>
          <w:szCs w:val="28"/>
          <w:lang w:val="uk-UA"/>
        </w:rPr>
      </w:pPr>
    </w:p>
    <w:p w:rsidR="00C95CF6" w:rsidRPr="00A01CC9" w:rsidRDefault="00C95CF6" w:rsidP="00C95CF6">
      <w:pPr>
        <w:pStyle w:val="1"/>
        <w:spacing w:line="240" w:lineRule="auto"/>
        <w:ind w:firstLine="0"/>
        <w:jc w:val="both"/>
        <w:rPr>
          <w:rFonts w:ascii="Times New Roman" w:hAnsi="Times New Roman"/>
          <w:b/>
          <w:color w:val="000000"/>
          <w:sz w:val="28"/>
          <w:szCs w:val="28"/>
          <w:lang w:val="uk-UA"/>
        </w:rPr>
      </w:pPr>
      <w:r w:rsidRPr="00A01CC9">
        <w:rPr>
          <w:rFonts w:ascii="Times New Roman" w:hAnsi="Times New Roman"/>
          <w:b/>
          <w:color w:val="000000"/>
          <w:sz w:val="28"/>
          <w:szCs w:val="28"/>
          <w:highlight w:val="yellow"/>
          <w:lang w:val="uk-UA"/>
        </w:rPr>
        <w:t xml:space="preserve">ЗАВДАННЯ 3. </w:t>
      </w:r>
      <w:proofErr w:type="spellStart"/>
      <w:r w:rsidRPr="00A01CC9">
        <w:rPr>
          <w:rFonts w:ascii="Times New Roman" w:hAnsi="Times New Roman"/>
          <w:b/>
          <w:color w:val="000000"/>
          <w:sz w:val="28"/>
          <w:szCs w:val="28"/>
          <w:highlight w:val="yellow"/>
          <w:lang w:val="uk-UA"/>
        </w:rPr>
        <w:t>Апокриновий</w:t>
      </w:r>
      <w:proofErr w:type="spellEnd"/>
      <w:r w:rsidRPr="00A01CC9">
        <w:rPr>
          <w:rFonts w:ascii="Times New Roman" w:hAnsi="Times New Roman"/>
          <w:b/>
          <w:color w:val="000000"/>
          <w:sz w:val="28"/>
          <w:szCs w:val="28"/>
          <w:highlight w:val="yellow"/>
          <w:lang w:val="uk-UA"/>
        </w:rPr>
        <w:t xml:space="preserve"> тип секреції. </w:t>
      </w:r>
      <w:proofErr w:type="spellStart"/>
      <w:r w:rsidRPr="00A01CC9">
        <w:rPr>
          <w:rFonts w:ascii="Times New Roman" w:hAnsi="Times New Roman"/>
          <w:b/>
          <w:color w:val="000000"/>
          <w:sz w:val="28"/>
          <w:szCs w:val="28"/>
          <w:highlight w:val="yellow"/>
          <w:lang w:val="uk-UA"/>
        </w:rPr>
        <w:t>Антенальна</w:t>
      </w:r>
      <w:proofErr w:type="spellEnd"/>
      <w:r w:rsidRPr="00A01CC9">
        <w:rPr>
          <w:rFonts w:ascii="Times New Roman" w:hAnsi="Times New Roman"/>
          <w:b/>
          <w:color w:val="000000"/>
          <w:sz w:val="28"/>
          <w:szCs w:val="28"/>
          <w:highlight w:val="yellow"/>
          <w:lang w:val="uk-UA"/>
        </w:rPr>
        <w:t xml:space="preserve"> залоза (річкового раку).</w:t>
      </w:r>
      <w:r w:rsidRPr="00A01CC9">
        <w:rPr>
          <w:rFonts w:ascii="Times New Roman" w:hAnsi="Times New Roman"/>
          <w:b/>
          <w:color w:val="000000"/>
          <w:sz w:val="28"/>
          <w:szCs w:val="28"/>
          <w:lang w:val="uk-UA"/>
        </w:rPr>
        <w:t xml:space="preserve"> </w:t>
      </w:r>
    </w:p>
    <w:p w:rsidR="00C95CF6" w:rsidRDefault="00C95CF6" w:rsidP="00C95CF6">
      <w:pPr>
        <w:pStyle w:val="1"/>
        <w:spacing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На препараті видно ряди залозистих клітин, що сидять на тонкій базальній мембрані. Залозисті клітини потрібно розглядати на великому збільшенні мікроскопу і знайти різні стадії утворення та виділення секрету. Ці клітини кубічної форми і містять дуже велике ядро з одним або кількома ядерцями. Секрет накопичується в зовнішній зоні клітини, протоплазма при цьому розріджується і, можливо, частково витрачається на утворення секрету. З зовнішньої сторони клітини, зверненої в просвіт залози, з’являються вирости, що поступово перетворюються на великі, цілком прозорі пухирці, що складаються із секрету та розрідженої протоплазми. Потім ці пухирці відриваються від клітини і деякий час знаходяться у просвіті у вигляді краплин або пухирців. Тут секрет остаточно дозріває і надходить у резервуар. </w:t>
      </w:r>
    </w:p>
    <w:p w:rsidR="006D59DC" w:rsidRDefault="00C95CF6" w:rsidP="006D59DC">
      <w:pPr>
        <w:pStyle w:val="1"/>
        <w:spacing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Після відділення апікальної частини клітина стає значно нижчою і на вільній її поверхні з’являється ямка. Поступово клітина відновлюється, доростає до свого нормального розміру і після цього секреторний цикл починається знову. </w:t>
      </w:r>
    </w:p>
    <w:p w:rsidR="00C95CF6" w:rsidRDefault="00C95CF6" w:rsidP="006D59DC">
      <w:pPr>
        <w:pStyle w:val="1"/>
        <w:spacing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На препараті можна побачити клітини, що знаходяться на різних стадіях секреторної діяльності. Тут видно кубічні клітини з гладкою поверхнею, а також є клітини з випинанням різноманітного розміру, відокремлені краплини секрету і клітини, що виділили секрет. Останні впізнають за увігнутою поверхнею і меншою висотою.</w:t>
      </w:r>
    </w:p>
    <w:p w:rsidR="00C95CF6" w:rsidRDefault="00C95CF6" w:rsidP="00C95CF6">
      <w:pPr>
        <w:pStyle w:val="1"/>
        <w:spacing w:line="240" w:lineRule="auto"/>
        <w:ind w:firstLine="0"/>
        <w:jc w:val="both"/>
        <w:rPr>
          <w:rFonts w:ascii="Times New Roman" w:hAnsi="Times New Roman"/>
          <w:color w:val="000000"/>
          <w:sz w:val="28"/>
          <w:szCs w:val="28"/>
          <w:lang w:val="uk-UA"/>
        </w:rPr>
      </w:pPr>
    </w:p>
    <w:p w:rsidR="00C95CF6" w:rsidRPr="00A01CC9" w:rsidRDefault="00C95CF6" w:rsidP="00A01CC9">
      <w:pPr>
        <w:pStyle w:val="1"/>
        <w:spacing w:line="240" w:lineRule="auto"/>
        <w:ind w:firstLine="0"/>
        <w:jc w:val="both"/>
        <w:rPr>
          <w:rFonts w:ascii="Times New Roman" w:hAnsi="Times New Roman"/>
          <w:b/>
          <w:color w:val="000000"/>
          <w:sz w:val="28"/>
          <w:szCs w:val="28"/>
          <w:lang w:val="uk-UA"/>
        </w:rPr>
      </w:pPr>
      <w:r w:rsidRPr="00A01CC9">
        <w:rPr>
          <w:rFonts w:ascii="Times New Roman" w:hAnsi="Times New Roman"/>
          <w:b/>
          <w:color w:val="000000"/>
          <w:sz w:val="28"/>
          <w:szCs w:val="28"/>
          <w:highlight w:val="yellow"/>
          <w:lang w:val="uk-UA"/>
        </w:rPr>
        <w:t>ЗАВДАННЯ 4. Одношаровий циліндричний (призматичний) епітелій. Поперечний зріз ниркової піраміди кролика.</w:t>
      </w:r>
      <w:r w:rsidRPr="00A01CC9">
        <w:rPr>
          <w:rFonts w:ascii="Times New Roman" w:hAnsi="Times New Roman"/>
          <w:b/>
          <w:color w:val="000000"/>
          <w:sz w:val="28"/>
          <w:szCs w:val="28"/>
          <w:lang w:val="uk-UA"/>
        </w:rPr>
        <w:t xml:space="preserve"> </w:t>
      </w:r>
    </w:p>
    <w:p w:rsidR="00C95CF6" w:rsidRDefault="00C95CF6" w:rsidP="00C95CF6">
      <w:pPr>
        <w:pStyle w:val="1"/>
        <w:spacing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Розглядаючи препарат при великому збільшенні і пересуваючи його під об’єктивом, можна знайти збірні трубки, стінки яких утворені правильними високими призматичними епітеліальними клітинами, розташованими в один прошарок і утворюючими суцільний шар, як це характерно для епітелію. Ядра їх розташовані ближче до базальної частини і також утворюють досить правильний прошарок. Від підлягаючої сполучної тканини епітелій відокремлює базальна мембрана. У збірних трубках меншого калібру з меншим просвітом, стінки утворені кубічним епітелієм. Біля верхніх кінців клітин, що безпосередньо відокремлюють просвіт трубок, можна роздивитися замикаючі пластинки, що у поперечному розтині мають вигляд пофарбованих рисочок і розташовані на місці стику окремих клітин. Замикаючі пластинки відокремлюють від просвіту трубки міжклітинні щілини, по яких циркулює поживна рідина, вони не помітні на даному препараті внаслідок стиснення тканини при фіксації. Функція замикаючих пластинок полягає в тому, щоб не допустити проникнення всередину </w:t>
      </w:r>
      <w:r>
        <w:rPr>
          <w:rFonts w:ascii="Times New Roman" w:hAnsi="Times New Roman"/>
          <w:color w:val="000000"/>
          <w:sz w:val="28"/>
          <w:szCs w:val="28"/>
          <w:lang w:val="uk-UA"/>
        </w:rPr>
        <w:lastRenderedPageBreak/>
        <w:t>епітеліальної тканини речовин, присутніх у порожнині, висланій епітелієм. Крім того, замикаючі пластинки перешкоджають виливанню в порожнину канальця рідини з міжклітинних щілин. Між збірними трубками знаходиться сполучна тканина з великою кількістю капілярів.</w:t>
      </w:r>
    </w:p>
    <w:p w:rsidR="00C95CF6" w:rsidRDefault="00C95CF6" w:rsidP="00C95CF6">
      <w:pPr>
        <w:pStyle w:val="1"/>
        <w:spacing w:line="240" w:lineRule="auto"/>
        <w:jc w:val="both"/>
        <w:rPr>
          <w:rFonts w:ascii="Times New Roman" w:hAnsi="Times New Roman"/>
          <w:color w:val="000000"/>
          <w:sz w:val="28"/>
          <w:szCs w:val="28"/>
          <w:lang w:val="uk-UA"/>
        </w:rPr>
      </w:pPr>
    </w:p>
    <w:p w:rsidR="00C95CF6" w:rsidRPr="00A01CC9" w:rsidRDefault="00C95CF6" w:rsidP="00C95CF6">
      <w:pPr>
        <w:pStyle w:val="1"/>
        <w:spacing w:line="240" w:lineRule="auto"/>
        <w:ind w:firstLine="0"/>
        <w:jc w:val="both"/>
        <w:rPr>
          <w:rFonts w:ascii="Times New Roman" w:hAnsi="Times New Roman"/>
          <w:b/>
          <w:color w:val="000000"/>
          <w:sz w:val="28"/>
          <w:szCs w:val="28"/>
          <w:lang w:val="uk-UA"/>
        </w:rPr>
      </w:pPr>
      <w:r w:rsidRPr="00A01CC9">
        <w:rPr>
          <w:rFonts w:ascii="Times New Roman" w:hAnsi="Times New Roman"/>
          <w:b/>
          <w:color w:val="000000"/>
          <w:sz w:val="28"/>
          <w:szCs w:val="28"/>
          <w:highlight w:val="yellow"/>
          <w:lang w:val="uk-UA"/>
        </w:rPr>
        <w:t>ЗАВДАННЯ 5. Підшлункова залоза.</w:t>
      </w:r>
      <w:r w:rsidRPr="00A01CC9">
        <w:rPr>
          <w:rFonts w:ascii="Times New Roman" w:hAnsi="Times New Roman"/>
          <w:b/>
          <w:color w:val="000000"/>
          <w:sz w:val="28"/>
          <w:szCs w:val="28"/>
          <w:lang w:val="uk-UA"/>
        </w:rPr>
        <w:t xml:space="preserve"> </w:t>
      </w:r>
    </w:p>
    <w:p w:rsidR="00C95CF6" w:rsidRDefault="00C95CF6" w:rsidP="00C95CF6">
      <w:pPr>
        <w:pStyle w:val="1"/>
        <w:spacing w:line="240" w:lineRule="auto"/>
        <w:ind w:firstLine="74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На малому збільшенні мікроскопу вивчити загальний план будови залози. Звернути увагу на те, що рожеві прошарки сполучної тканини поділяють залозу на дольки. У прошарках потрібно відшукати </w:t>
      </w:r>
      <w:proofErr w:type="spellStart"/>
      <w:r>
        <w:rPr>
          <w:rFonts w:ascii="Times New Roman" w:hAnsi="Times New Roman"/>
          <w:color w:val="000000"/>
          <w:sz w:val="28"/>
          <w:szCs w:val="28"/>
          <w:lang w:val="uk-UA"/>
        </w:rPr>
        <w:t>міждолькову</w:t>
      </w:r>
      <w:proofErr w:type="spellEnd"/>
      <w:r>
        <w:rPr>
          <w:rFonts w:ascii="Times New Roman" w:hAnsi="Times New Roman"/>
          <w:color w:val="000000"/>
          <w:sz w:val="28"/>
          <w:szCs w:val="28"/>
          <w:lang w:val="uk-UA"/>
        </w:rPr>
        <w:t xml:space="preserve"> вивідну протоку, вислану одношаровим призматичним епітелієм, і кровоносні судини, які легко відрізнити від протоки, оскільки клітини </w:t>
      </w:r>
      <w:proofErr w:type="spellStart"/>
      <w:r>
        <w:rPr>
          <w:rFonts w:ascii="Times New Roman" w:hAnsi="Times New Roman"/>
          <w:color w:val="000000"/>
          <w:sz w:val="28"/>
          <w:szCs w:val="28"/>
          <w:lang w:val="uk-UA"/>
        </w:rPr>
        <w:t>вистилаючого</w:t>
      </w:r>
      <w:proofErr w:type="spellEnd"/>
      <w:r>
        <w:rPr>
          <w:rFonts w:ascii="Times New Roman" w:hAnsi="Times New Roman"/>
          <w:color w:val="000000"/>
          <w:sz w:val="28"/>
          <w:szCs w:val="28"/>
          <w:lang w:val="uk-UA"/>
        </w:rPr>
        <w:t xml:space="preserve"> їх ендотелію плескаті. Всередині дольки локалізовані внутрішньо </w:t>
      </w:r>
      <w:proofErr w:type="spellStart"/>
      <w:r>
        <w:rPr>
          <w:rFonts w:ascii="Times New Roman" w:hAnsi="Times New Roman"/>
          <w:color w:val="000000"/>
          <w:sz w:val="28"/>
          <w:szCs w:val="28"/>
          <w:lang w:val="uk-UA"/>
        </w:rPr>
        <w:t>долькові</w:t>
      </w:r>
      <w:proofErr w:type="spellEnd"/>
      <w:r>
        <w:rPr>
          <w:rFonts w:ascii="Times New Roman" w:hAnsi="Times New Roman"/>
          <w:color w:val="000000"/>
          <w:sz w:val="28"/>
          <w:szCs w:val="28"/>
          <w:lang w:val="uk-UA"/>
        </w:rPr>
        <w:t xml:space="preserve"> і вставні протоки. Останні мають невеликий діаметр і вислані низьким призматичним епітелієм. Серед інтенсивно пофарбованих кінцевих відділів екзокринної частини залози зустрічаються світлі острівці, що складають ендокринну частину. На великому збільшенні в екзокринних </w:t>
      </w:r>
      <w:proofErr w:type="spellStart"/>
      <w:r>
        <w:rPr>
          <w:rFonts w:ascii="Times New Roman" w:hAnsi="Times New Roman"/>
          <w:color w:val="000000"/>
          <w:sz w:val="28"/>
          <w:szCs w:val="28"/>
          <w:lang w:val="uk-UA"/>
        </w:rPr>
        <w:t>панкреоцитах</w:t>
      </w:r>
      <w:proofErr w:type="spellEnd"/>
      <w:r>
        <w:rPr>
          <w:rFonts w:ascii="Times New Roman" w:hAnsi="Times New Roman"/>
          <w:color w:val="000000"/>
          <w:sz w:val="28"/>
          <w:szCs w:val="28"/>
          <w:lang w:val="uk-UA"/>
        </w:rPr>
        <w:t xml:space="preserve"> кінцевих відділів видно </w:t>
      </w:r>
      <w:proofErr w:type="spellStart"/>
      <w:r>
        <w:rPr>
          <w:rFonts w:ascii="Times New Roman" w:hAnsi="Times New Roman"/>
          <w:color w:val="000000"/>
          <w:sz w:val="28"/>
          <w:szCs w:val="28"/>
          <w:lang w:val="uk-UA"/>
        </w:rPr>
        <w:t>базофільну</w:t>
      </w:r>
      <w:proofErr w:type="spellEnd"/>
      <w:r>
        <w:rPr>
          <w:rFonts w:ascii="Times New Roman" w:hAnsi="Times New Roman"/>
          <w:color w:val="000000"/>
          <w:sz w:val="28"/>
          <w:szCs w:val="28"/>
          <w:lang w:val="uk-UA"/>
        </w:rPr>
        <w:t xml:space="preserve"> базальну частину — гомогенну зону і світлу, що містить ацидофільні гранули, апікальну частину — </w:t>
      </w:r>
      <w:proofErr w:type="spellStart"/>
      <w:r>
        <w:rPr>
          <w:rFonts w:ascii="Times New Roman" w:hAnsi="Times New Roman"/>
          <w:color w:val="000000"/>
          <w:sz w:val="28"/>
          <w:szCs w:val="28"/>
          <w:lang w:val="uk-UA"/>
        </w:rPr>
        <w:t>зимогенну</w:t>
      </w:r>
      <w:proofErr w:type="spellEnd"/>
      <w:r>
        <w:rPr>
          <w:rFonts w:ascii="Times New Roman" w:hAnsi="Times New Roman"/>
          <w:color w:val="000000"/>
          <w:sz w:val="28"/>
          <w:szCs w:val="28"/>
          <w:lang w:val="uk-UA"/>
        </w:rPr>
        <w:t xml:space="preserve"> зону.</w:t>
      </w:r>
    </w:p>
    <w:p w:rsidR="00C95CF6" w:rsidRDefault="00C95CF6" w:rsidP="00C95CF6">
      <w:pPr>
        <w:pStyle w:val="1"/>
        <w:spacing w:line="240" w:lineRule="auto"/>
        <w:ind w:firstLine="740"/>
        <w:jc w:val="both"/>
        <w:rPr>
          <w:rFonts w:ascii="Times New Roman" w:hAnsi="Times New Roman"/>
          <w:color w:val="000000"/>
          <w:sz w:val="28"/>
          <w:szCs w:val="28"/>
          <w:lang w:val="uk-UA"/>
        </w:rPr>
      </w:pPr>
    </w:p>
    <w:p w:rsidR="00C95CF6" w:rsidRPr="00A01CC9" w:rsidRDefault="00C95CF6" w:rsidP="00C95CF6">
      <w:pPr>
        <w:pStyle w:val="1"/>
        <w:spacing w:line="240" w:lineRule="auto"/>
        <w:ind w:firstLine="0"/>
        <w:jc w:val="both"/>
        <w:rPr>
          <w:rFonts w:ascii="Times New Roman" w:hAnsi="Times New Roman"/>
          <w:b/>
          <w:color w:val="000000"/>
          <w:sz w:val="28"/>
          <w:szCs w:val="28"/>
          <w:u w:val="single"/>
          <w:lang w:val="uk-UA"/>
        </w:rPr>
      </w:pPr>
      <w:r w:rsidRPr="00A01CC9">
        <w:rPr>
          <w:rFonts w:ascii="Times New Roman" w:hAnsi="Times New Roman"/>
          <w:b/>
          <w:caps/>
          <w:color w:val="000000"/>
          <w:sz w:val="28"/>
          <w:szCs w:val="28"/>
          <w:u w:val="single"/>
          <w:lang w:val="uk-UA"/>
        </w:rPr>
        <w:t>Питання для само</w:t>
      </w:r>
      <w:r w:rsidRPr="00A01CC9">
        <w:rPr>
          <w:rFonts w:ascii="Times New Roman" w:hAnsi="Times New Roman"/>
          <w:b/>
          <w:color w:val="000000"/>
          <w:sz w:val="28"/>
          <w:szCs w:val="28"/>
          <w:u w:val="single"/>
          <w:lang w:val="uk-UA"/>
        </w:rPr>
        <w:t>КОНТРОЛЮ:</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Яка локалізація камбіальних, </w:t>
      </w:r>
      <w:proofErr w:type="spellStart"/>
      <w:r>
        <w:rPr>
          <w:rFonts w:ascii="Times New Roman" w:hAnsi="Times New Roman"/>
          <w:color w:val="000000"/>
          <w:sz w:val="28"/>
          <w:szCs w:val="28"/>
          <w:lang w:val="uk-UA"/>
        </w:rPr>
        <w:t>малодиференційованих</w:t>
      </w:r>
      <w:proofErr w:type="spellEnd"/>
      <w:r>
        <w:rPr>
          <w:rFonts w:ascii="Times New Roman" w:hAnsi="Times New Roman"/>
          <w:color w:val="000000"/>
          <w:sz w:val="28"/>
          <w:szCs w:val="28"/>
          <w:lang w:val="uk-UA"/>
        </w:rPr>
        <w:t>, диференційованих субпопуляцій клітин та клітин, які закінчують життєвий цикл, у кишковому епітелії хребетних?</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2. Які клітинні структурні модифікації посилюють інтенсивність клітинного травлення та всмоктування?</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3. Який тип клітинних контактів в апікальній частині кишкових епітеліїв? Його функції.</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4. Назвіть основні фази секреторного процесу.</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5. З яких відділів складаються екзокринні та ендокринні залози?</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6. Вказати загальні механізми утворення сечі при різних типах будови видільних систем.</w:t>
      </w:r>
    </w:p>
    <w:p w:rsidR="00C95CF6" w:rsidRDefault="00C95CF6" w:rsidP="00C95CF6">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7. Які клітинні процеси беруть участь у концентрації сечі?</w:t>
      </w:r>
    </w:p>
    <w:p w:rsidR="00324496" w:rsidRPr="00C95CF6" w:rsidRDefault="00324496">
      <w:pPr>
        <w:rPr>
          <w:lang w:val="uk-UA"/>
        </w:rPr>
      </w:pPr>
    </w:p>
    <w:sectPr w:rsidR="00324496" w:rsidRPr="00C95CF6" w:rsidSect="00F85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CF6"/>
    <w:rsid w:val="00324496"/>
    <w:rsid w:val="004F7473"/>
    <w:rsid w:val="006D59DC"/>
    <w:rsid w:val="00A01CC9"/>
    <w:rsid w:val="00BF0F09"/>
    <w:rsid w:val="00C95CF6"/>
    <w:rsid w:val="00F85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95CF6"/>
    <w:pPr>
      <w:widowControl w:val="0"/>
      <w:snapToGrid w:val="0"/>
      <w:spacing w:after="0" w:line="480" w:lineRule="auto"/>
      <w:ind w:firstLine="760"/>
    </w:pPr>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95CF6"/>
    <w:pPr>
      <w:widowControl w:val="0"/>
      <w:snapToGrid w:val="0"/>
      <w:spacing w:after="0" w:line="480" w:lineRule="auto"/>
      <w:ind w:firstLine="760"/>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5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2021-09-02T07:05:00Z</dcterms:created>
  <dcterms:modified xsi:type="dcterms:W3CDTF">2021-09-02T07:05:00Z</dcterms:modified>
</cp:coreProperties>
</file>