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3F5A" w:rsidRDefault="00993F5A" w:rsidP="00993F5A">
      <w:pPr>
        <w:pStyle w:val="a3"/>
        <w:spacing w:before="0" w:beforeAutospacing="0" w:after="0" w:afterAutospacing="0"/>
        <w:jc w:val="center"/>
      </w:pPr>
      <w:r>
        <w:rPr>
          <w:color w:val="000000"/>
        </w:rPr>
        <w:t>МІНІСТЕРСТВО ОСВІТИ І НАУКИ УКРАЇНИ</w:t>
      </w:r>
    </w:p>
    <w:p w:rsidR="00993F5A" w:rsidRDefault="00993F5A" w:rsidP="00993F5A">
      <w:pPr>
        <w:pStyle w:val="a3"/>
        <w:spacing w:before="0" w:beforeAutospacing="0" w:after="0" w:afterAutospacing="0"/>
        <w:jc w:val="center"/>
      </w:pPr>
      <w:r>
        <w:rPr>
          <w:color w:val="000000"/>
        </w:rPr>
        <w:t>ЗАПОРІЗЬКИЙ НАЦІОНАЛЬНИЙ УНІВЕРСИТЕТ</w:t>
      </w:r>
    </w:p>
    <w:p w:rsidR="00993F5A" w:rsidRDefault="00993F5A" w:rsidP="00993F5A">
      <w:pPr>
        <w:pStyle w:val="a3"/>
        <w:spacing w:before="0" w:beforeAutospacing="0" w:after="0" w:afterAutospacing="0"/>
        <w:jc w:val="center"/>
      </w:pPr>
      <w:r>
        <w:rPr>
          <w:smallCaps/>
          <w:color w:val="000000"/>
        </w:rPr>
        <w:t>ФАКУЛЬТЕТ СОЦІАЛЬНОЇ ПЕДАГОГІКИ ТА ПСИХОЛОГІЇ</w:t>
      </w:r>
    </w:p>
    <w:p w:rsidR="00993F5A" w:rsidRPr="00142676" w:rsidRDefault="00993F5A" w:rsidP="00993F5A">
      <w:pPr>
        <w:pStyle w:val="a3"/>
        <w:spacing w:before="0" w:beforeAutospacing="0" w:after="0" w:afterAutospacing="0"/>
        <w:jc w:val="center"/>
        <w:rPr>
          <w:lang w:val="uk-UA"/>
        </w:rPr>
      </w:pPr>
      <w:proofErr w:type="gramStart"/>
      <w:r>
        <w:rPr>
          <w:smallCaps/>
          <w:color w:val="000000"/>
        </w:rPr>
        <w:t>КАФЕДРА</w:t>
      </w:r>
      <w:r>
        <w:rPr>
          <w:color w:val="000000"/>
        </w:rPr>
        <w:t xml:space="preserve">  ПЕДАГОГІКИ</w:t>
      </w:r>
      <w:proofErr w:type="gramEnd"/>
      <w:r>
        <w:rPr>
          <w:color w:val="000000"/>
        </w:rPr>
        <w:t xml:space="preserve"> ТА </w:t>
      </w:r>
      <w:r>
        <w:rPr>
          <w:color w:val="000000"/>
          <w:lang w:val="uk-UA"/>
        </w:rPr>
        <w:t xml:space="preserve"> ПСИХОЛОГІЇ</w:t>
      </w:r>
      <w:r>
        <w:rPr>
          <w:color w:val="000000"/>
        </w:rPr>
        <w:t xml:space="preserve"> ОСВІТ</w:t>
      </w:r>
      <w:r>
        <w:rPr>
          <w:color w:val="000000"/>
          <w:lang w:val="uk-UA"/>
        </w:rPr>
        <w:t>НЬОЇ ДІЯЛЬНОСТІ</w:t>
      </w:r>
    </w:p>
    <w:p w:rsidR="00993F5A" w:rsidRDefault="00993F5A" w:rsidP="00993F5A">
      <w:pPr>
        <w:spacing w:after="240"/>
      </w:pPr>
    </w:p>
    <w:p w:rsidR="00993F5A" w:rsidRDefault="00993F5A" w:rsidP="00993F5A">
      <w:pPr>
        <w:pStyle w:val="a3"/>
        <w:spacing w:before="0" w:beforeAutospacing="0" w:after="0" w:afterAutospacing="0"/>
        <w:jc w:val="center"/>
      </w:pPr>
      <w:r>
        <w:rPr>
          <w:b/>
          <w:bCs/>
          <w:color w:val="000000"/>
        </w:rPr>
        <w:t>                                                     </w:t>
      </w:r>
    </w:p>
    <w:p w:rsidR="00993F5A" w:rsidRDefault="00993F5A" w:rsidP="00993F5A">
      <w:pPr>
        <w:pStyle w:val="a3"/>
        <w:spacing w:before="0" w:beforeAutospacing="0" w:after="0" w:afterAutospacing="0"/>
        <w:jc w:val="center"/>
      </w:pPr>
      <w:r>
        <w:rPr>
          <w:b/>
          <w:bCs/>
          <w:color w:val="000000"/>
        </w:rPr>
        <w:t>                                                       ЗАТВЕРДЖУЮ</w:t>
      </w:r>
    </w:p>
    <w:p w:rsidR="00993F5A" w:rsidRDefault="00993F5A" w:rsidP="00993F5A"/>
    <w:p w:rsidR="00993F5A" w:rsidRDefault="00993F5A" w:rsidP="00993F5A">
      <w:pPr>
        <w:pStyle w:val="a3"/>
        <w:spacing w:before="0" w:beforeAutospacing="0" w:after="0" w:afterAutospacing="0"/>
        <w:ind w:left="5400"/>
      </w:pPr>
      <w:r>
        <w:rPr>
          <w:color w:val="000000"/>
        </w:rPr>
        <w:t>Декан факультету соціальної педагогіки та психології</w:t>
      </w:r>
    </w:p>
    <w:p w:rsidR="00993F5A" w:rsidRDefault="00993F5A" w:rsidP="00993F5A"/>
    <w:p w:rsidR="00993F5A" w:rsidRDefault="00993F5A" w:rsidP="00993F5A">
      <w:pPr>
        <w:pStyle w:val="a3"/>
        <w:spacing w:before="0" w:beforeAutospacing="0" w:after="0" w:afterAutospacing="0"/>
        <w:ind w:left="5400"/>
      </w:pPr>
      <w:r>
        <w:rPr>
          <w:color w:val="000000"/>
        </w:rPr>
        <w:t>       ________     О.В. Пономаренко</w:t>
      </w:r>
      <w:r>
        <w:rPr>
          <w:color w:val="000000"/>
          <w:sz w:val="16"/>
          <w:szCs w:val="16"/>
        </w:rPr>
        <w:t> </w:t>
      </w:r>
    </w:p>
    <w:p w:rsidR="00993F5A" w:rsidRDefault="00993F5A" w:rsidP="00993F5A"/>
    <w:p w:rsidR="00993F5A" w:rsidRDefault="00993F5A" w:rsidP="00993F5A">
      <w:pPr>
        <w:pStyle w:val="a3"/>
        <w:spacing w:before="0" w:beforeAutospacing="0" w:after="0" w:afterAutospacing="0"/>
      </w:pPr>
      <w:r>
        <w:rPr>
          <w:color w:val="000000"/>
        </w:rPr>
        <w:t>                                                                                                «_____</w:t>
      </w:r>
      <w:proofErr w:type="gramStart"/>
      <w:r>
        <w:rPr>
          <w:color w:val="000000"/>
        </w:rPr>
        <w:t>_»_</w:t>
      </w:r>
      <w:proofErr w:type="gramEnd"/>
      <w:r>
        <w:rPr>
          <w:color w:val="000000"/>
        </w:rPr>
        <w:t>______________202___</w:t>
      </w:r>
    </w:p>
    <w:p w:rsidR="00993F5A" w:rsidRDefault="00993F5A" w:rsidP="00993F5A">
      <w:pPr>
        <w:spacing w:after="240"/>
      </w:pPr>
      <w:r>
        <w:br/>
      </w:r>
      <w:r>
        <w:br/>
      </w:r>
    </w:p>
    <w:p w:rsidR="00993F5A" w:rsidRPr="00142676" w:rsidRDefault="00DF192F" w:rsidP="00993F5A">
      <w:pPr>
        <w:pStyle w:val="a3"/>
        <w:spacing w:before="0" w:beforeAutospacing="0" w:after="0" w:afterAutospacing="0"/>
        <w:jc w:val="center"/>
        <w:rPr>
          <w:lang w:val="uk-UA"/>
        </w:rPr>
      </w:pPr>
      <w:r>
        <w:rPr>
          <w:b/>
          <w:bCs/>
          <w:color w:val="000000"/>
          <w:sz w:val="28"/>
          <w:szCs w:val="28"/>
          <w:lang w:val="uk-UA"/>
        </w:rPr>
        <w:t xml:space="preserve">Основи інклюзивної освіти </w:t>
      </w:r>
      <w:r w:rsidR="00993F5A">
        <w:rPr>
          <w:b/>
          <w:bCs/>
          <w:color w:val="000000"/>
          <w:sz w:val="28"/>
          <w:szCs w:val="28"/>
          <w:lang w:val="uk-UA"/>
        </w:rPr>
        <w:t>у вищій школі</w:t>
      </w:r>
    </w:p>
    <w:p w:rsidR="00993F5A" w:rsidRDefault="00993F5A" w:rsidP="00993F5A"/>
    <w:p w:rsidR="00993F5A" w:rsidRDefault="00993F5A" w:rsidP="00993F5A">
      <w:pPr>
        <w:pStyle w:val="a3"/>
        <w:spacing w:before="0" w:beforeAutospacing="0" w:after="0" w:afterAutospacing="0"/>
        <w:jc w:val="center"/>
      </w:pPr>
      <w:r>
        <w:rPr>
          <w:color w:val="000000"/>
          <w:sz w:val="28"/>
          <w:szCs w:val="28"/>
        </w:rPr>
        <w:t>РОБОЧА ПРОГРАМА НАВЧАЛЬНОЇ ДИСЦИПЛІНИ</w:t>
      </w:r>
      <w:r>
        <w:rPr>
          <w:i/>
          <w:iCs/>
          <w:color w:val="000000"/>
          <w:sz w:val="28"/>
          <w:szCs w:val="28"/>
        </w:rPr>
        <w:t> </w:t>
      </w:r>
    </w:p>
    <w:p w:rsidR="00993F5A" w:rsidRDefault="00993F5A" w:rsidP="00993F5A"/>
    <w:p w:rsidR="00993F5A" w:rsidRDefault="00993F5A" w:rsidP="00993F5A">
      <w:pPr>
        <w:pStyle w:val="a3"/>
        <w:spacing w:before="0" w:beforeAutospacing="0" w:after="0" w:afterAutospacing="0"/>
        <w:jc w:val="center"/>
      </w:pPr>
      <w:r>
        <w:rPr>
          <w:b/>
          <w:bCs/>
          <w:color w:val="000000"/>
          <w:sz w:val="28"/>
          <w:szCs w:val="28"/>
        </w:rPr>
        <w:t> </w:t>
      </w:r>
      <w:r>
        <w:rPr>
          <w:color w:val="000000"/>
          <w:sz w:val="28"/>
          <w:szCs w:val="28"/>
        </w:rPr>
        <w:t xml:space="preserve">підготовки </w:t>
      </w:r>
      <w:r>
        <w:rPr>
          <w:color w:val="000000"/>
          <w:sz w:val="28"/>
          <w:szCs w:val="28"/>
          <w:lang w:val="uk-UA"/>
        </w:rPr>
        <w:t>магістр</w:t>
      </w:r>
      <w:r>
        <w:rPr>
          <w:color w:val="000000"/>
          <w:sz w:val="28"/>
          <w:szCs w:val="28"/>
        </w:rPr>
        <w:t>ів</w:t>
      </w:r>
    </w:p>
    <w:p w:rsidR="00993F5A" w:rsidRDefault="00993F5A" w:rsidP="00993F5A">
      <w:pPr>
        <w:pStyle w:val="a3"/>
        <w:spacing w:before="0" w:beforeAutospacing="0" w:after="0" w:afterAutospacing="0"/>
        <w:jc w:val="center"/>
      </w:pPr>
      <w:r>
        <w:rPr>
          <w:color w:val="000000"/>
          <w:sz w:val="28"/>
          <w:szCs w:val="28"/>
        </w:rPr>
        <w:t>очної (денної) та заочної (дистанційної) форм здобуття освіти</w:t>
      </w:r>
    </w:p>
    <w:p w:rsidR="00993F5A" w:rsidRDefault="00993F5A" w:rsidP="00993F5A">
      <w:pPr>
        <w:pStyle w:val="a3"/>
        <w:spacing w:before="0" w:beforeAutospacing="0" w:after="0" w:afterAutospacing="0"/>
        <w:jc w:val="center"/>
      </w:pPr>
      <w:r>
        <w:rPr>
          <w:color w:val="000000"/>
          <w:sz w:val="28"/>
          <w:szCs w:val="28"/>
        </w:rPr>
        <w:t>спеціальності</w:t>
      </w:r>
      <w:proofErr w:type="gramStart"/>
      <w:r>
        <w:rPr>
          <w:color w:val="000000"/>
          <w:sz w:val="28"/>
          <w:szCs w:val="28"/>
        </w:rPr>
        <w:t xml:space="preserve">   «</w:t>
      </w:r>
      <w:proofErr w:type="gramEnd"/>
      <w:r>
        <w:rPr>
          <w:color w:val="000000"/>
          <w:sz w:val="28"/>
          <w:szCs w:val="28"/>
          <w:lang w:val="uk-UA"/>
        </w:rPr>
        <w:t>Освітні, педагогічні науки</w:t>
      </w:r>
      <w:r>
        <w:rPr>
          <w:color w:val="000000"/>
          <w:sz w:val="28"/>
          <w:szCs w:val="28"/>
        </w:rPr>
        <w:t>»</w:t>
      </w:r>
    </w:p>
    <w:p w:rsidR="00993F5A" w:rsidRDefault="00993F5A" w:rsidP="00993F5A">
      <w:pPr>
        <w:pStyle w:val="a3"/>
        <w:spacing w:before="0" w:beforeAutospacing="0" w:after="0" w:afterAutospacing="0"/>
        <w:jc w:val="center"/>
      </w:pPr>
      <w:r>
        <w:rPr>
          <w:color w:val="000000"/>
          <w:sz w:val="28"/>
          <w:szCs w:val="28"/>
        </w:rPr>
        <w:t>освітньо-професійна програма «</w:t>
      </w:r>
      <w:r>
        <w:rPr>
          <w:color w:val="000000"/>
          <w:sz w:val="28"/>
          <w:szCs w:val="28"/>
          <w:lang w:val="uk-UA"/>
        </w:rPr>
        <w:t>Педагогіка вищої школи</w:t>
      </w:r>
      <w:r>
        <w:rPr>
          <w:color w:val="000000"/>
          <w:sz w:val="28"/>
          <w:szCs w:val="28"/>
        </w:rPr>
        <w:t>»</w:t>
      </w:r>
    </w:p>
    <w:p w:rsidR="00993F5A" w:rsidRDefault="00993F5A" w:rsidP="00993F5A"/>
    <w:p w:rsidR="00993F5A" w:rsidRPr="00142676" w:rsidRDefault="00993F5A" w:rsidP="00993F5A">
      <w:pPr>
        <w:pStyle w:val="a3"/>
        <w:spacing w:before="0" w:beforeAutospacing="0" w:after="0" w:afterAutospacing="0"/>
        <w:rPr>
          <w:lang w:val="uk-UA"/>
        </w:rPr>
      </w:pPr>
      <w:r>
        <w:rPr>
          <w:b/>
          <w:bCs/>
          <w:color w:val="000000"/>
        </w:rPr>
        <w:t xml:space="preserve">Укладач </w:t>
      </w:r>
      <w:r>
        <w:rPr>
          <w:b/>
          <w:bCs/>
          <w:color w:val="000000"/>
          <w:lang w:val="uk-UA"/>
        </w:rPr>
        <w:t>Козич І.В.</w:t>
      </w:r>
      <w:r>
        <w:rPr>
          <w:b/>
          <w:bCs/>
          <w:color w:val="000000"/>
        </w:rPr>
        <w:t xml:space="preserve"> канд.. </w:t>
      </w:r>
      <w:proofErr w:type="gramStart"/>
      <w:r>
        <w:rPr>
          <w:b/>
          <w:bCs/>
          <w:color w:val="000000"/>
        </w:rPr>
        <w:t>пед..</w:t>
      </w:r>
      <w:proofErr w:type="gramEnd"/>
      <w:r>
        <w:rPr>
          <w:b/>
          <w:bCs/>
          <w:color w:val="000000"/>
        </w:rPr>
        <w:t xml:space="preserve"> н., доцент каф.  педагогіки та </w:t>
      </w:r>
      <w:r>
        <w:rPr>
          <w:b/>
          <w:bCs/>
          <w:color w:val="000000"/>
          <w:lang w:val="uk-UA"/>
        </w:rPr>
        <w:t>психології освітньої діяльності</w:t>
      </w:r>
    </w:p>
    <w:p w:rsidR="00993F5A" w:rsidRDefault="00993F5A" w:rsidP="00993F5A"/>
    <w:tbl>
      <w:tblPr>
        <w:tblW w:w="0" w:type="auto"/>
        <w:tblCellMar>
          <w:top w:w="15" w:type="dxa"/>
          <w:left w:w="15" w:type="dxa"/>
          <w:bottom w:w="15" w:type="dxa"/>
          <w:right w:w="15" w:type="dxa"/>
        </w:tblCellMar>
        <w:tblLook w:val="0000" w:firstRow="0" w:lastRow="0" w:firstColumn="0" w:lastColumn="0" w:noHBand="0" w:noVBand="0"/>
      </w:tblPr>
      <w:tblGrid>
        <w:gridCol w:w="4826"/>
        <w:gridCol w:w="4863"/>
      </w:tblGrid>
      <w:tr w:rsidR="00993F5A" w:rsidTr="00DE62C5">
        <w:tc>
          <w:tcPr>
            <w:tcW w:w="0" w:type="auto"/>
            <w:tcMar>
              <w:top w:w="0" w:type="dxa"/>
              <w:left w:w="115" w:type="dxa"/>
              <w:bottom w:w="0" w:type="dxa"/>
              <w:right w:w="115" w:type="dxa"/>
            </w:tcMar>
          </w:tcPr>
          <w:p w:rsidR="00993F5A" w:rsidRDefault="00993F5A" w:rsidP="00DE62C5">
            <w:pPr>
              <w:pStyle w:val="a3"/>
              <w:spacing w:before="0" w:beforeAutospacing="0" w:after="0" w:afterAutospacing="0"/>
            </w:pPr>
            <w:r>
              <w:rPr>
                <w:color w:val="000000"/>
              </w:rPr>
              <w:t>Обговорено та ухвалено</w:t>
            </w:r>
          </w:p>
          <w:p w:rsidR="00993F5A" w:rsidRPr="00142676" w:rsidRDefault="00993F5A" w:rsidP="00DE62C5">
            <w:pPr>
              <w:pStyle w:val="a3"/>
              <w:spacing w:before="0" w:beforeAutospacing="0" w:after="0" w:afterAutospacing="0"/>
              <w:rPr>
                <w:lang w:val="uk-UA"/>
              </w:rPr>
            </w:pPr>
            <w:r>
              <w:rPr>
                <w:color w:val="000000"/>
              </w:rPr>
              <w:t xml:space="preserve">на засіданні кафедри педагогіки та </w:t>
            </w:r>
            <w:r>
              <w:rPr>
                <w:color w:val="000000"/>
                <w:lang w:val="uk-UA"/>
              </w:rPr>
              <w:t>психології освітньої діяльності</w:t>
            </w:r>
          </w:p>
          <w:p w:rsidR="00993F5A" w:rsidRDefault="00993F5A" w:rsidP="00DE62C5"/>
          <w:p w:rsidR="00993F5A" w:rsidRDefault="00993F5A" w:rsidP="00DE62C5">
            <w:pPr>
              <w:pStyle w:val="a3"/>
              <w:spacing w:before="0" w:beforeAutospacing="0" w:after="0" w:afterAutospacing="0"/>
            </w:pPr>
            <w:r>
              <w:rPr>
                <w:color w:val="000000"/>
              </w:rPr>
              <w:t xml:space="preserve">Протокол №____ </w:t>
            </w:r>
            <w:proofErr w:type="gramStart"/>
            <w:r>
              <w:rPr>
                <w:color w:val="000000"/>
              </w:rPr>
              <w:t>від  “</w:t>
            </w:r>
            <w:proofErr w:type="gramEnd"/>
            <w:r>
              <w:rPr>
                <w:color w:val="000000"/>
              </w:rPr>
              <w:t>___”________202_ р.</w:t>
            </w:r>
          </w:p>
          <w:p w:rsidR="00993F5A" w:rsidRPr="00142676" w:rsidRDefault="00993F5A" w:rsidP="00DE62C5">
            <w:pPr>
              <w:pStyle w:val="a3"/>
              <w:spacing w:before="0" w:beforeAutospacing="0" w:after="0" w:afterAutospacing="0"/>
              <w:rPr>
                <w:lang w:val="uk-UA"/>
              </w:rPr>
            </w:pPr>
            <w:r>
              <w:rPr>
                <w:color w:val="000000"/>
              </w:rPr>
              <w:t xml:space="preserve">Завідувач кафедри педагогіки та </w:t>
            </w:r>
            <w:r>
              <w:rPr>
                <w:color w:val="000000"/>
                <w:lang w:val="uk-UA"/>
              </w:rPr>
              <w:t>психології освітньої діяльності</w:t>
            </w:r>
          </w:p>
          <w:p w:rsidR="00993F5A" w:rsidRPr="00142676" w:rsidRDefault="00993F5A" w:rsidP="00DE62C5">
            <w:pPr>
              <w:pStyle w:val="a3"/>
              <w:spacing w:before="0" w:beforeAutospacing="0" w:after="0" w:afterAutospacing="0"/>
              <w:jc w:val="center"/>
              <w:rPr>
                <w:lang w:val="uk-UA"/>
              </w:rPr>
            </w:pPr>
            <w:r>
              <w:rPr>
                <w:color w:val="000000"/>
              </w:rPr>
              <w:t xml:space="preserve">__________      </w:t>
            </w:r>
            <w:r>
              <w:rPr>
                <w:color w:val="000000"/>
                <w:lang w:val="uk-UA"/>
              </w:rPr>
              <w:t>О.І. Іваницький</w:t>
            </w:r>
          </w:p>
          <w:p w:rsidR="00993F5A" w:rsidRDefault="00993F5A" w:rsidP="00DE62C5">
            <w:pPr>
              <w:spacing w:line="0" w:lineRule="atLeast"/>
            </w:pPr>
          </w:p>
        </w:tc>
        <w:tc>
          <w:tcPr>
            <w:tcW w:w="0" w:type="auto"/>
            <w:tcMar>
              <w:top w:w="0" w:type="dxa"/>
              <w:left w:w="115" w:type="dxa"/>
              <w:bottom w:w="0" w:type="dxa"/>
              <w:right w:w="115" w:type="dxa"/>
            </w:tcMar>
          </w:tcPr>
          <w:p w:rsidR="00993F5A" w:rsidRDefault="00993F5A" w:rsidP="00DE62C5">
            <w:pPr>
              <w:pStyle w:val="a3"/>
              <w:spacing w:before="0" w:beforeAutospacing="0" w:after="0" w:afterAutospacing="0"/>
              <w:ind w:left="35"/>
            </w:pPr>
            <w:r>
              <w:rPr>
                <w:color w:val="000000"/>
              </w:rPr>
              <w:t>Ухвалено науково-методичною радою </w:t>
            </w:r>
          </w:p>
          <w:p w:rsidR="00993F5A" w:rsidRDefault="00993F5A" w:rsidP="00DE62C5">
            <w:pPr>
              <w:pStyle w:val="a3"/>
              <w:spacing w:before="0" w:beforeAutospacing="0" w:after="0" w:afterAutospacing="0"/>
            </w:pPr>
            <w:r>
              <w:rPr>
                <w:color w:val="000000"/>
              </w:rPr>
              <w:t>факультету соціальної педагогіки та психології</w:t>
            </w:r>
          </w:p>
          <w:p w:rsidR="00993F5A" w:rsidRDefault="00993F5A" w:rsidP="00DE62C5">
            <w:pPr>
              <w:pStyle w:val="a3"/>
              <w:spacing w:before="0" w:beforeAutospacing="0" w:after="0" w:afterAutospacing="0"/>
            </w:pPr>
            <w:r>
              <w:rPr>
                <w:color w:val="000000"/>
              </w:rPr>
              <w:t> </w:t>
            </w:r>
          </w:p>
          <w:p w:rsidR="00993F5A" w:rsidRDefault="00993F5A" w:rsidP="00DE62C5">
            <w:pPr>
              <w:pStyle w:val="a3"/>
              <w:spacing w:before="0" w:beforeAutospacing="0" w:after="0" w:afterAutospacing="0"/>
            </w:pPr>
            <w:r>
              <w:rPr>
                <w:color w:val="000000"/>
              </w:rPr>
              <w:t>Протокол №____</w:t>
            </w:r>
            <w:proofErr w:type="gramStart"/>
            <w:r>
              <w:rPr>
                <w:color w:val="000000"/>
              </w:rPr>
              <w:t>від  “</w:t>
            </w:r>
            <w:proofErr w:type="gramEnd"/>
            <w:r>
              <w:rPr>
                <w:color w:val="000000"/>
              </w:rPr>
              <w:t>___”_______202__ р.</w:t>
            </w:r>
          </w:p>
          <w:p w:rsidR="00993F5A" w:rsidRDefault="00993F5A" w:rsidP="00DE62C5">
            <w:pPr>
              <w:pStyle w:val="a3"/>
              <w:spacing w:before="0" w:beforeAutospacing="0" w:after="0" w:afterAutospacing="0"/>
            </w:pPr>
            <w:r>
              <w:rPr>
                <w:color w:val="000000"/>
              </w:rPr>
              <w:t xml:space="preserve">Голова науково-методичної </w:t>
            </w:r>
            <w:proofErr w:type="gramStart"/>
            <w:r>
              <w:rPr>
                <w:color w:val="000000"/>
              </w:rPr>
              <w:t>ради факультету</w:t>
            </w:r>
            <w:proofErr w:type="gramEnd"/>
            <w:r>
              <w:rPr>
                <w:color w:val="000000"/>
              </w:rPr>
              <w:t xml:space="preserve"> соціальної педагогіки та психології</w:t>
            </w:r>
          </w:p>
          <w:p w:rsidR="00993F5A" w:rsidRDefault="00993F5A" w:rsidP="00DE62C5">
            <w:pPr>
              <w:pStyle w:val="a3"/>
              <w:spacing w:before="0" w:beforeAutospacing="0" w:after="0" w:afterAutospacing="0"/>
              <w:jc w:val="center"/>
            </w:pPr>
            <w:r>
              <w:rPr>
                <w:color w:val="000000"/>
              </w:rPr>
              <w:t>_____________________________________</w:t>
            </w:r>
          </w:p>
          <w:p w:rsidR="00993F5A" w:rsidRDefault="00993F5A" w:rsidP="00DE62C5">
            <w:pPr>
              <w:pStyle w:val="a3"/>
              <w:spacing w:before="0" w:beforeAutospacing="0" w:after="0" w:afterAutospacing="0" w:line="0" w:lineRule="atLeast"/>
            </w:pPr>
            <w:r>
              <w:rPr>
                <w:color w:val="000000"/>
              </w:rPr>
              <w:t>         </w:t>
            </w:r>
            <w:r>
              <w:rPr>
                <w:color w:val="000000"/>
                <w:sz w:val="14"/>
                <w:szCs w:val="14"/>
                <w:vertAlign w:val="superscript"/>
              </w:rPr>
              <w:t>(підпис)</w:t>
            </w:r>
            <w:r>
              <w:rPr>
                <w:color w:val="000000"/>
              </w:rPr>
              <w:t xml:space="preserve">                               </w:t>
            </w:r>
            <w:r>
              <w:rPr>
                <w:color w:val="000000"/>
                <w:sz w:val="14"/>
                <w:szCs w:val="14"/>
                <w:vertAlign w:val="superscript"/>
              </w:rPr>
              <w:t>(ініціали, прізвище )</w:t>
            </w:r>
          </w:p>
        </w:tc>
      </w:tr>
      <w:tr w:rsidR="00993F5A" w:rsidTr="00DE62C5">
        <w:trPr>
          <w:trHeight w:val="1477"/>
        </w:trPr>
        <w:tc>
          <w:tcPr>
            <w:tcW w:w="0" w:type="auto"/>
            <w:tcMar>
              <w:top w:w="0" w:type="dxa"/>
              <w:left w:w="115" w:type="dxa"/>
              <w:bottom w:w="0" w:type="dxa"/>
              <w:right w:w="115" w:type="dxa"/>
            </w:tcMar>
          </w:tcPr>
          <w:p w:rsidR="00993F5A" w:rsidRDefault="00993F5A" w:rsidP="00DE62C5">
            <w:pPr>
              <w:pStyle w:val="a3"/>
              <w:spacing w:before="0" w:beforeAutospacing="0" w:after="0" w:afterAutospacing="0"/>
            </w:pPr>
            <w:r>
              <w:rPr>
                <w:color w:val="000000"/>
              </w:rPr>
              <w:t>Погоджено </w:t>
            </w:r>
          </w:p>
          <w:p w:rsidR="00993F5A" w:rsidRDefault="00993F5A" w:rsidP="00DE62C5">
            <w:pPr>
              <w:pStyle w:val="a3"/>
              <w:spacing w:before="0" w:beforeAutospacing="0" w:after="0" w:afterAutospacing="0"/>
            </w:pPr>
            <w:r>
              <w:rPr>
                <w:color w:val="000000"/>
              </w:rPr>
              <w:t>з навчально-методичним відділом</w:t>
            </w:r>
          </w:p>
          <w:p w:rsidR="00993F5A" w:rsidRDefault="00993F5A" w:rsidP="00DE62C5"/>
          <w:p w:rsidR="00993F5A" w:rsidRDefault="00993F5A" w:rsidP="00DE62C5">
            <w:pPr>
              <w:pStyle w:val="a3"/>
              <w:spacing w:before="0" w:beforeAutospacing="0" w:after="0" w:afterAutospacing="0"/>
            </w:pPr>
            <w:r>
              <w:rPr>
                <w:color w:val="000000"/>
                <w:sz w:val="28"/>
                <w:szCs w:val="28"/>
              </w:rPr>
              <w:t>________________________________</w:t>
            </w:r>
          </w:p>
          <w:p w:rsidR="00993F5A" w:rsidRDefault="00993F5A" w:rsidP="00DE62C5">
            <w:pPr>
              <w:pStyle w:val="a3"/>
              <w:spacing w:before="0" w:beforeAutospacing="0" w:after="0" w:afterAutospacing="0"/>
            </w:pPr>
            <w:r>
              <w:rPr>
                <w:color w:val="000000"/>
                <w:sz w:val="16"/>
                <w:szCs w:val="16"/>
              </w:rPr>
              <w:t>          (</w:t>
            </w:r>
            <w:proofErr w:type="gramStart"/>
            <w:r>
              <w:rPr>
                <w:color w:val="000000"/>
                <w:sz w:val="16"/>
                <w:szCs w:val="16"/>
              </w:rPr>
              <w:t xml:space="preserve">підпис)   </w:t>
            </w:r>
            <w:proofErr w:type="gramEnd"/>
            <w:r>
              <w:rPr>
                <w:color w:val="000000"/>
                <w:sz w:val="16"/>
                <w:szCs w:val="16"/>
              </w:rPr>
              <w:t>                                                  (ініціали, прізвище)</w:t>
            </w:r>
          </w:p>
          <w:p w:rsidR="00993F5A" w:rsidRDefault="00993F5A" w:rsidP="00DE62C5"/>
        </w:tc>
        <w:tc>
          <w:tcPr>
            <w:tcW w:w="0" w:type="auto"/>
            <w:tcMar>
              <w:top w:w="0" w:type="dxa"/>
              <w:left w:w="115" w:type="dxa"/>
              <w:bottom w:w="0" w:type="dxa"/>
              <w:right w:w="115" w:type="dxa"/>
            </w:tcMar>
          </w:tcPr>
          <w:p w:rsidR="00993F5A" w:rsidRDefault="00993F5A" w:rsidP="00DE62C5">
            <w:pPr>
              <w:pStyle w:val="a3"/>
              <w:spacing w:before="0" w:beforeAutospacing="0" w:after="0" w:afterAutospacing="0"/>
            </w:pPr>
          </w:p>
        </w:tc>
      </w:tr>
    </w:tbl>
    <w:p w:rsidR="00993F5A" w:rsidRDefault="00993F5A" w:rsidP="00993F5A">
      <w:pPr>
        <w:spacing w:after="240"/>
        <w:jc w:val="center"/>
      </w:pPr>
      <w:r>
        <w:br/>
        <w:t>202</w:t>
      </w:r>
      <w:r>
        <w:rPr>
          <w:lang w:val="uk-UA"/>
        </w:rPr>
        <w:t>1</w:t>
      </w:r>
      <w:r>
        <w:t xml:space="preserve"> рік</w:t>
      </w:r>
    </w:p>
    <w:p w:rsidR="00993F5A" w:rsidRDefault="00993F5A" w:rsidP="00993F5A">
      <w:pPr>
        <w:pStyle w:val="a3"/>
        <w:spacing w:before="0" w:beforeAutospacing="0" w:after="0" w:afterAutospacing="0"/>
        <w:jc w:val="center"/>
      </w:pPr>
      <w:r>
        <w:rPr>
          <w:b/>
          <w:bCs/>
          <w:smallCaps/>
          <w:color w:val="000000"/>
          <w:sz w:val="28"/>
          <w:szCs w:val="28"/>
        </w:rPr>
        <w:lastRenderedPageBreak/>
        <w:t xml:space="preserve">1. </w:t>
      </w:r>
      <w:r>
        <w:rPr>
          <w:b/>
          <w:bCs/>
          <w:color w:val="000000"/>
          <w:sz w:val="28"/>
          <w:szCs w:val="28"/>
        </w:rPr>
        <w:t>Опис навчальної дисципліни</w:t>
      </w:r>
    </w:p>
    <w:tbl>
      <w:tblPr>
        <w:tblW w:w="0" w:type="auto"/>
        <w:tblCellMar>
          <w:top w:w="15" w:type="dxa"/>
          <w:left w:w="15" w:type="dxa"/>
          <w:bottom w:w="15" w:type="dxa"/>
          <w:right w:w="15" w:type="dxa"/>
        </w:tblCellMar>
        <w:tblLook w:val="0000" w:firstRow="0" w:lastRow="0" w:firstColumn="0" w:lastColumn="0" w:noHBand="0" w:noVBand="0"/>
      </w:tblPr>
      <w:tblGrid>
        <w:gridCol w:w="2346"/>
        <w:gridCol w:w="3809"/>
        <w:gridCol w:w="1822"/>
        <w:gridCol w:w="1702"/>
      </w:tblGrid>
      <w:tr w:rsidR="00993F5A" w:rsidTr="00DE62C5">
        <w:trPr>
          <w:trHeight w:val="11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93F5A" w:rsidRDefault="00993F5A" w:rsidP="00DE62C5">
            <w:pPr>
              <w:pStyle w:val="a3"/>
              <w:spacing w:before="0" w:beforeAutospacing="0" w:after="0" w:afterAutospacing="0" w:line="110" w:lineRule="atLeast"/>
              <w:jc w:val="center"/>
            </w:pPr>
            <w:r>
              <w:rPr>
                <w:b/>
                <w:bCs/>
                <w:color w:val="000000"/>
                <w:sz w:val="16"/>
                <w:szCs w:val="16"/>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93F5A" w:rsidRDefault="00993F5A" w:rsidP="00DE62C5">
            <w:pPr>
              <w:pStyle w:val="a3"/>
              <w:spacing w:before="0" w:beforeAutospacing="0" w:after="0" w:afterAutospacing="0" w:line="110" w:lineRule="atLeast"/>
              <w:jc w:val="center"/>
            </w:pPr>
            <w:r>
              <w:rPr>
                <w:b/>
                <w:bCs/>
                <w:color w:val="000000"/>
                <w:sz w:val="16"/>
                <w:szCs w:val="16"/>
              </w:rPr>
              <w:t>2</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93F5A" w:rsidRDefault="00993F5A" w:rsidP="00DE62C5">
            <w:pPr>
              <w:pStyle w:val="a3"/>
              <w:spacing w:before="0" w:beforeAutospacing="0" w:after="0" w:afterAutospacing="0" w:line="110" w:lineRule="atLeast"/>
              <w:jc w:val="center"/>
            </w:pPr>
            <w:r>
              <w:rPr>
                <w:b/>
                <w:bCs/>
                <w:color w:val="000000"/>
                <w:sz w:val="16"/>
                <w:szCs w:val="16"/>
              </w:rPr>
              <w:t>3</w:t>
            </w:r>
          </w:p>
        </w:tc>
      </w:tr>
      <w:tr w:rsidR="00993F5A" w:rsidTr="00DE62C5">
        <w:trPr>
          <w:trHeight w:val="671"/>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93F5A" w:rsidRDefault="00993F5A" w:rsidP="00DE62C5">
            <w:pPr>
              <w:pStyle w:val="a3"/>
              <w:spacing w:before="0" w:beforeAutospacing="0" w:after="0" w:afterAutospacing="0"/>
              <w:jc w:val="center"/>
            </w:pPr>
            <w:r>
              <w:rPr>
                <w:b/>
                <w:bCs/>
                <w:color w:val="000000"/>
                <w:sz w:val="20"/>
                <w:szCs w:val="20"/>
              </w:rPr>
              <w:t>Галузь знань, спеціальність, </w:t>
            </w:r>
          </w:p>
          <w:p w:rsidR="00993F5A" w:rsidRDefault="00993F5A" w:rsidP="00DE62C5">
            <w:pPr>
              <w:pStyle w:val="a3"/>
              <w:spacing w:before="0" w:beforeAutospacing="0" w:after="0" w:afterAutospacing="0"/>
              <w:jc w:val="center"/>
            </w:pPr>
            <w:r>
              <w:rPr>
                <w:b/>
                <w:bCs/>
                <w:color w:val="000000"/>
                <w:sz w:val="20"/>
                <w:szCs w:val="20"/>
              </w:rPr>
              <w:t>освітня програма</w:t>
            </w:r>
          </w:p>
          <w:p w:rsidR="00993F5A" w:rsidRDefault="00993F5A" w:rsidP="00DE62C5">
            <w:pPr>
              <w:pStyle w:val="a3"/>
              <w:spacing w:before="0" w:beforeAutospacing="0" w:after="0" w:afterAutospacing="0"/>
              <w:jc w:val="center"/>
            </w:pPr>
            <w:r>
              <w:rPr>
                <w:b/>
                <w:bCs/>
                <w:color w:val="000000"/>
                <w:sz w:val="20"/>
                <w:szCs w:val="20"/>
              </w:rPr>
              <w:t> рівень вищої освіти </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93F5A" w:rsidRDefault="00993F5A" w:rsidP="00DE62C5">
            <w:pPr>
              <w:pStyle w:val="a3"/>
              <w:spacing w:before="0" w:beforeAutospacing="0" w:after="0" w:afterAutospacing="0"/>
              <w:jc w:val="center"/>
            </w:pPr>
            <w:r>
              <w:rPr>
                <w:b/>
                <w:bCs/>
                <w:color w:val="000000"/>
                <w:sz w:val="20"/>
                <w:szCs w:val="20"/>
              </w:rPr>
              <w:t>Нормативні показники для планування і розподілу дисципліни на змістові модулі </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93F5A" w:rsidRDefault="00993F5A" w:rsidP="00DE62C5">
            <w:pPr>
              <w:pStyle w:val="a3"/>
              <w:spacing w:before="0" w:beforeAutospacing="0" w:after="0" w:afterAutospacing="0"/>
              <w:jc w:val="center"/>
            </w:pPr>
            <w:r>
              <w:rPr>
                <w:b/>
                <w:bCs/>
                <w:color w:val="000000"/>
                <w:sz w:val="20"/>
                <w:szCs w:val="20"/>
              </w:rPr>
              <w:t>Характеристика навчальної дисципліни</w:t>
            </w:r>
          </w:p>
        </w:tc>
      </w:tr>
      <w:tr w:rsidR="00993F5A" w:rsidTr="00DE62C5">
        <w:trPr>
          <w:trHeight w:val="643"/>
        </w:trPr>
        <w:tc>
          <w:tcPr>
            <w:tcW w:w="0" w:type="auto"/>
            <w:vMerge/>
            <w:tcBorders>
              <w:top w:val="single" w:sz="4" w:space="0" w:color="000000"/>
              <w:left w:val="single" w:sz="4" w:space="0" w:color="000000"/>
              <w:bottom w:val="single" w:sz="4" w:space="0" w:color="000000"/>
              <w:right w:val="single" w:sz="4" w:space="0" w:color="000000"/>
            </w:tcBorders>
            <w:vAlign w:val="center"/>
          </w:tcPr>
          <w:p w:rsidR="00993F5A" w:rsidRDefault="00993F5A" w:rsidP="00DE62C5"/>
        </w:tc>
        <w:tc>
          <w:tcPr>
            <w:tcW w:w="0" w:type="auto"/>
            <w:vMerge/>
            <w:tcBorders>
              <w:top w:val="single" w:sz="4" w:space="0" w:color="000000"/>
              <w:left w:val="single" w:sz="4" w:space="0" w:color="000000"/>
              <w:bottom w:val="single" w:sz="4" w:space="0" w:color="000000"/>
              <w:right w:val="single" w:sz="4" w:space="0" w:color="000000"/>
            </w:tcBorders>
            <w:vAlign w:val="center"/>
          </w:tcPr>
          <w:p w:rsidR="00993F5A" w:rsidRDefault="00993F5A" w:rsidP="00DE62C5"/>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93F5A" w:rsidRDefault="00993F5A" w:rsidP="00DE62C5">
            <w:pPr>
              <w:pStyle w:val="a3"/>
              <w:spacing w:before="0" w:beforeAutospacing="0" w:after="0" w:afterAutospacing="0"/>
              <w:jc w:val="center"/>
            </w:pPr>
            <w:r>
              <w:rPr>
                <w:color w:val="000000"/>
                <w:sz w:val="20"/>
                <w:szCs w:val="20"/>
              </w:rPr>
              <w:t>очна (денна) форма здобуття освіти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93F5A" w:rsidRDefault="00993F5A" w:rsidP="00DE62C5">
            <w:pPr>
              <w:pStyle w:val="a3"/>
              <w:spacing w:before="0" w:beforeAutospacing="0" w:after="0" w:afterAutospacing="0"/>
              <w:jc w:val="center"/>
            </w:pPr>
            <w:r>
              <w:rPr>
                <w:color w:val="000000"/>
                <w:sz w:val="20"/>
                <w:szCs w:val="20"/>
              </w:rPr>
              <w:t>заочна (дистанційна)</w:t>
            </w:r>
          </w:p>
          <w:p w:rsidR="00993F5A" w:rsidRDefault="00993F5A" w:rsidP="00DE62C5">
            <w:pPr>
              <w:pStyle w:val="a3"/>
              <w:spacing w:before="0" w:beforeAutospacing="0" w:after="0" w:afterAutospacing="0"/>
              <w:jc w:val="center"/>
            </w:pPr>
            <w:r>
              <w:rPr>
                <w:color w:val="000000"/>
                <w:sz w:val="20"/>
                <w:szCs w:val="20"/>
              </w:rPr>
              <w:t> форма здобуття освіти</w:t>
            </w:r>
          </w:p>
        </w:tc>
      </w:tr>
      <w:tr w:rsidR="00993F5A" w:rsidTr="00DE62C5">
        <w:trPr>
          <w:trHeight w:val="365"/>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93F5A" w:rsidRDefault="00993F5A" w:rsidP="00DE62C5">
            <w:pPr>
              <w:pStyle w:val="a3"/>
              <w:spacing w:before="0" w:beforeAutospacing="0" w:after="0" w:afterAutospacing="0"/>
              <w:jc w:val="center"/>
            </w:pPr>
            <w:r>
              <w:rPr>
                <w:b/>
                <w:bCs/>
                <w:color w:val="000000"/>
                <w:sz w:val="20"/>
                <w:szCs w:val="20"/>
              </w:rPr>
              <w:t>Галузь знань</w:t>
            </w:r>
          </w:p>
          <w:p w:rsidR="00993F5A" w:rsidRDefault="00993F5A" w:rsidP="00DE62C5">
            <w:pPr>
              <w:pStyle w:val="a3"/>
              <w:spacing w:before="0" w:beforeAutospacing="0" w:after="0" w:afterAutospacing="0"/>
              <w:jc w:val="center"/>
            </w:pPr>
            <w:r>
              <w:rPr>
                <w:color w:val="000000"/>
                <w:sz w:val="20"/>
                <w:szCs w:val="20"/>
              </w:rPr>
              <w:t>01 Освіта/Педагогіка</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93F5A" w:rsidRPr="002555B8" w:rsidRDefault="008A0BF0" w:rsidP="00DE62C5">
            <w:pPr>
              <w:pStyle w:val="a3"/>
              <w:spacing w:before="60" w:beforeAutospacing="0" w:after="60" w:afterAutospacing="0"/>
              <w:rPr>
                <w:lang w:val="en-US"/>
              </w:rPr>
            </w:pPr>
            <w:r>
              <w:rPr>
                <w:color w:val="000000"/>
              </w:rPr>
              <w:t>Кількість кредитів – 3</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93F5A" w:rsidRDefault="00993F5A" w:rsidP="00DE62C5">
            <w:pPr>
              <w:pStyle w:val="a3"/>
              <w:spacing w:before="0" w:beforeAutospacing="0" w:after="0" w:afterAutospacing="0"/>
              <w:jc w:val="center"/>
            </w:pPr>
            <w:r>
              <w:rPr>
                <w:b/>
                <w:bCs/>
                <w:color w:val="000000"/>
                <w:sz w:val="20"/>
                <w:szCs w:val="20"/>
              </w:rPr>
              <w:t>Обов’язкова</w:t>
            </w:r>
            <w:r>
              <w:rPr>
                <w:color w:val="000000"/>
                <w:sz w:val="20"/>
                <w:szCs w:val="20"/>
              </w:rPr>
              <w:t>  </w:t>
            </w:r>
          </w:p>
          <w:p w:rsidR="00993F5A" w:rsidRDefault="00993F5A" w:rsidP="00DE62C5"/>
        </w:tc>
      </w:tr>
      <w:tr w:rsidR="00993F5A" w:rsidTr="00DE62C5">
        <w:trPr>
          <w:trHeight w:val="480"/>
        </w:trPr>
        <w:tc>
          <w:tcPr>
            <w:tcW w:w="0" w:type="auto"/>
            <w:vMerge/>
            <w:tcBorders>
              <w:top w:val="single" w:sz="4" w:space="0" w:color="000000"/>
              <w:left w:val="single" w:sz="4" w:space="0" w:color="000000"/>
              <w:bottom w:val="single" w:sz="4" w:space="0" w:color="000000"/>
              <w:right w:val="single" w:sz="4" w:space="0" w:color="000000"/>
            </w:tcBorders>
            <w:vAlign w:val="center"/>
          </w:tcPr>
          <w:p w:rsidR="00993F5A" w:rsidRDefault="00993F5A" w:rsidP="00DE62C5"/>
        </w:tc>
        <w:tc>
          <w:tcPr>
            <w:tcW w:w="0" w:type="auto"/>
            <w:vMerge/>
            <w:tcBorders>
              <w:top w:val="single" w:sz="4" w:space="0" w:color="000000"/>
              <w:left w:val="single" w:sz="4" w:space="0" w:color="000000"/>
              <w:bottom w:val="single" w:sz="4" w:space="0" w:color="000000"/>
              <w:right w:val="single" w:sz="4" w:space="0" w:color="000000"/>
            </w:tcBorders>
            <w:vAlign w:val="center"/>
          </w:tcPr>
          <w:p w:rsidR="00993F5A" w:rsidRDefault="00993F5A" w:rsidP="00DE62C5"/>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93F5A" w:rsidRPr="00993F5A" w:rsidRDefault="00993F5A" w:rsidP="00993F5A">
            <w:pPr>
              <w:pStyle w:val="a3"/>
              <w:spacing w:before="0" w:beforeAutospacing="0" w:after="0" w:afterAutospacing="0"/>
              <w:jc w:val="center"/>
              <w:rPr>
                <w:lang w:val="uk-UA"/>
              </w:rPr>
            </w:pPr>
            <w:r>
              <w:rPr>
                <w:b/>
                <w:bCs/>
                <w:color w:val="000000"/>
                <w:sz w:val="20"/>
                <w:szCs w:val="20"/>
              </w:rPr>
              <w:t>Цикл дисциплін</w:t>
            </w:r>
            <w:r>
              <w:rPr>
                <w:color w:val="000000"/>
                <w:sz w:val="20"/>
                <w:szCs w:val="20"/>
              </w:rPr>
              <w:t xml:space="preserve"> </w:t>
            </w:r>
            <w:r>
              <w:rPr>
                <w:color w:val="000000"/>
                <w:sz w:val="20"/>
                <w:szCs w:val="20"/>
                <w:lang w:val="uk-UA"/>
              </w:rPr>
              <w:t>за вибором</w:t>
            </w:r>
          </w:p>
        </w:tc>
      </w:tr>
      <w:tr w:rsidR="00993F5A" w:rsidTr="00DE62C5">
        <w:trPr>
          <w:trHeight w:val="63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93F5A" w:rsidRDefault="00993F5A" w:rsidP="00DE62C5">
            <w:pPr>
              <w:pStyle w:val="a3"/>
              <w:spacing w:before="0" w:beforeAutospacing="0" w:after="0" w:afterAutospacing="0"/>
              <w:jc w:val="center"/>
            </w:pPr>
            <w:r>
              <w:rPr>
                <w:b/>
                <w:bCs/>
                <w:color w:val="000000"/>
                <w:sz w:val="20"/>
                <w:szCs w:val="20"/>
              </w:rPr>
              <w:t>Спеціальність</w:t>
            </w:r>
          </w:p>
          <w:p w:rsidR="00993F5A" w:rsidRPr="00993F5A" w:rsidRDefault="00993F5A" w:rsidP="00DE62C5">
            <w:pPr>
              <w:pStyle w:val="a3"/>
              <w:spacing w:before="0" w:beforeAutospacing="0" w:after="0" w:afterAutospacing="0"/>
              <w:jc w:val="center"/>
              <w:rPr>
                <w:lang w:val="uk-UA"/>
              </w:rPr>
            </w:pPr>
            <w:r>
              <w:rPr>
                <w:color w:val="000000"/>
                <w:sz w:val="20"/>
                <w:szCs w:val="20"/>
              </w:rPr>
              <w:t>01</w:t>
            </w:r>
            <w:r>
              <w:rPr>
                <w:color w:val="000000"/>
                <w:sz w:val="20"/>
                <w:szCs w:val="20"/>
                <w:lang w:val="uk-UA"/>
              </w:rPr>
              <w:t xml:space="preserve">1 Освітні педагогічні науки </w:t>
            </w:r>
          </w:p>
          <w:p w:rsidR="00993F5A" w:rsidRDefault="00993F5A" w:rsidP="00DE62C5"/>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93F5A" w:rsidRDefault="00993F5A" w:rsidP="00DE62C5">
            <w:pPr>
              <w:pStyle w:val="a3"/>
              <w:spacing w:before="60" w:beforeAutospacing="0" w:after="60" w:afterAutospacing="0"/>
            </w:pPr>
            <w:r>
              <w:rPr>
                <w:color w:val="000000"/>
              </w:rPr>
              <w:t xml:space="preserve">Загальна кількість годин – </w:t>
            </w:r>
            <w:r>
              <w:rPr>
                <w:color w:val="000000"/>
                <w:lang w:val="uk-UA"/>
              </w:rPr>
              <w:t>9</w:t>
            </w:r>
            <w:r>
              <w:rPr>
                <w:color w:val="000000"/>
              </w:rPr>
              <w:t>0</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93F5A" w:rsidRDefault="00993F5A" w:rsidP="00DE62C5">
            <w:pPr>
              <w:pStyle w:val="a3"/>
              <w:spacing w:before="0" w:beforeAutospacing="0" w:after="0" w:afterAutospacing="0"/>
              <w:jc w:val="center"/>
            </w:pPr>
            <w:r>
              <w:rPr>
                <w:b/>
                <w:bCs/>
                <w:color w:val="000000"/>
              </w:rPr>
              <w:t>Семестр: </w:t>
            </w:r>
          </w:p>
        </w:tc>
      </w:tr>
      <w:tr w:rsidR="00993F5A" w:rsidTr="00DE62C5">
        <w:trPr>
          <w:trHeight w:val="364"/>
        </w:trPr>
        <w:tc>
          <w:tcPr>
            <w:tcW w:w="0" w:type="auto"/>
            <w:vMerge w:val="restart"/>
            <w:tcBorders>
              <w:top w:val="single" w:sz="4" w:space="0" w:color="000000"/>
              <w:left w:val="single" w:sz="4" w:space="0" w:color="000000"/>
              <w:bottom w:val="single" w:sz="4" w:space="0" w:color="000000"/>
              <w:right w:val="single" w:sz="4" w:space="0" w:color="000000"/>
            </w:tcBorders>
            <w:vAlign w:val="center"/>
          </w:tcPr>
          <w:p w:rsidR="00993F5A" w:rsidRDefault="00993F5A" w:rsidP="00DE62C5">
            <w:pPr>
              <w:pStyle w:val="a3"/>
              <w:spacing w:before="0" w:beforeAutospacing="0" w:after="0" w:afterAutospacing="0"/>
              <w:jc w:val="center"/>
            </w:pPr>
            <w:r>
              <w:rPr>
                <w:b/>
                <w:bCs/>
                <w:color w:val="000000"/>
                <w:sz w:val="20"/>
                <w:szCs w:val="20"/>
              </w:rPr>
              <w:t>Спеціалізація</w:t>
            </w:r>
            <w:r>
              <w:rPr>
                <w:color w:val="000000"/>
                <w:sz w:val="20"/>
                <w:szCs w:val="20"/>
              </w:rPr>
              <w:t> </w:t>
            </w:r>
          </w:p>
          <w:p w:rsidR="00993F5A" w:rsidRDefault="00993F5A" w:rsidP="00993F5A">
            <w:pPr>
              <w:pStyle w:val="a3"/>
              <w:spacing w:before="0" w:beforeAutospacing="0" w:after="0" w:afterAutospacing="0"/>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993F5A" w:rsidRDefault="00993F5A" w:rsidP="00DE62C5"/>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93F5A" w:rsidRDefault="00993F5A" w:rsidP="00DE62C5">
            <w:pPr>
              <w:pStyle w:val="a3"/>
              <w:spacing w:before="0" w:beforeAutospacing="0" w:after="0" w:afterAutospacing="0"/>
              <w:jc w:val="center"/>
            </w:pPr>
            <w:r>
              <w:rPr>
                <w:color w:val="000000"/>
                <w:lang w:val="uk-UA"/>
              </w:rPr>
              <w:t>2</w:t>
            </w:r>
            <w:r>
              <w:rPr>
                <w:color w:val="000000"/>
              </w:rPr>
              <w:t xml:space="preserve"> -й</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93F5A" w:rsidRDefault="00993F5A" w:rsidP="00DE62C5">
            <w:pPr>
              <w:pStyle w:val="a3"/>
              <w:spacing w:before="0" w:beforeAutospacing="0" w:after="0" w:afterAutospacing="0"/>
              <w:jc w:val="center"/>
            </w:pPr>
            <w:r>
              <w:rPr>
                <w:color w:val="000000"/>
              </w:rPr>
              <w:t xml:space="preserve"> -й</w:t>
            </w:r>
          </w:p>
        </w:tc>
      </w:tr>
      <w:tr w:rsidR="00993F5A" w:rsidTr="00DE62C5">
        <w:trPr>
          <w:trHeight w:val="322"/>
        </w:trPr>
        <w:tc>
          <w:tcPr>
            <w:tcW w:w="0" w:type="auto"/>
            <w:vMerge/>
            <w:tcBorders>
              <w:top w:val="single" w:sz="4" w:space="0" w:color="000000"/>
              <w:left w:val="single" w:sz="4" w:space="0" w:color="000000"/>
              <w:bottom w:val="single" w:sz="4" w:space="0" w:color="000000"/>
              <w:right w:val="single" w:sz="4" w:space="0" w:color="000000"/>
            </w:tcBorders>
            <w:vAlign w:val="center"/>
          </w:tcPr>
          <w:p w:rsidR="00993F5A" w:rsidRDefault="00993F5A" w:rsidP="00DE62C5"/>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93F5A" w:rsidRPr="00993F5A" w:rsidRDefault="00993F5A" w:rsidP="00DE62C5">
            <w:pPr>
              <w:pStyle w:val="a3"/>
              <w:spacing w:before="0" w:beforeAutospacing="0" w:after="0" w:afterAutospacing="0"/>
              <w:rPr>
                <w:lang w:val="uk-UA"/>
              </w:rPr>
            </w:pPr>
            <w:r>
              <w:rPr>
                <w:color w:val="000000"/>
              </w:rPr>
              <w:t xml:space="preserve">Змістових модулів – </w:t>
            </w:r>
            <w:r>
              <w:rPr>
                <w:color w:val="000000"/>
                <w:lang w:val="uk-UA"/>
              </w:rPr>
              <w:t>4</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93F5A" w:rsidRDefault="00993F5A" w:rsidP="00DE62C5">
            <w:pPr>
              <w:pStyle w:val="a3"/>
              <w:spacing w:before="0" w:beforeAutospacing="0" w:after="0" w:afterAutospacing="0"/>
              <w:jc w:val="center"/>
            </w:pPr>
            <w:r>
              <w:rPr>
                <w:b/>
                <w:bCs/>
                <w:color w:val="000000"/>
              </w:rPr>
              <w:t>Лекції</w:t>
            </w:r>
          </w:p>
        </w:tc>
      </w:tr>
      <w:tr w:rsidR="00993F5A" w:rsidTr="00DE62C5">
        <w:trPr>
          <w:trHeight w:val="320"/>
        </w:trPr>
        <w:tc>
          <w:tcPr>
            <w:tcW w:w="0" w:type="auto"/>
            <w:vMerge w:val="restart"/>
            <w:tcBorders>
              <w:top w:val="single" w:sz="4" w:space="0" w:color="000000"/>
              <w:left w:val="single" w:sz="4" w:space="0" w:color="000000"/>
              <w:bottom w:val="single" w:sz="4" w:space="0" w:color="000000"/>
              <w:right w:val="single" w:sz="4" w:space="0" w:color="000000"/>
            </w:tcBorders>
            <w:vAlign w:val="center"/>
          </w:tcPr>
          <w:p w:rsidR="00993F5A" w:rsidRDefault="00993F5A" w:rsidP="00DE62C5">
            <w:pPr>
              <w:pStyle w:val="a3"/>
              <w:spacing w:before="0" w:beforeAutospacing="0" w:after="0" w:afterAutospacing="0"/>
              <w:jc w:val="center"/>
            </w:pPr>
            <w:r>
              <w:rPr>
                <w:b/>
                <w:bCs/>
                <w:color w:val="000000"/>
                <w:sz w:val="20"/>
                <w:szCs w:val="20"/>
              </w:rPr>
              <w:t>Освітньо-професійна програма</w:t>
            </w:r>
          </w:p>
          <w:p w:rsidR="00993F5A" w:rsidRPr="00993F5A" w:rsidRDefault="00993F5A" w:rsidP="00993F5A">
            <w:pPr>
              <w:pStyle w:val="a3"/>
              <w:spacing w:before="0" w:beforeAutospacing="0" w:after="0" w:afterAutospacing="0"/>
              <w:jc w:val="center"/>
              <w:rPr>
                <w:lang w:val="uk-UA"/>
              </w:rPr>
            </w:pPr>
            <w:r>
              <w:rPr>
                <w:lang w:val="uk-UA"/>
              </w:rPr>
              <w:t>Педагогіка вищої школи</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993F5A" w:rsidRDefault="00993F5A" w:rsidP="00DE62C5"/>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93F5A" w:rsidRDefault="00993F5A" w:rsidP="00DE62C5">
            <w:pPr>
              <w:pStyle w:val="a3"/>
              <w:spacing w:before="0" w:beforeAutospacing="0" w:after="0" w:afterAutospacing="0"/>
              <w:jc w:val="center"/>
            </w:pPr>
            <w:r>
              <w:rPr>
                <w:color w:val="000000"/>
                <w:lang w:val="uk-UA"/>
              </w:rPr>
              <w:t>12</w:t>
            </w:r>
            <w:r>
              <w:rPr>
                <w:color w:val="000000"/>
              </w:rPr>
              <w:t xml:space="preserve"> год.</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93F5A" w:rsidRDefault="00993F5A" w:rsidP="00DE62C5">
            <w:pPr>
              <w:pStyle w:val="a3"/>
              <w:spacing w:before="0" w:beforeAutospacing="0" w:after="0" w:afterAutospacing="0"/>
              <w:jc w:val="center"/>
            </w:pPr>
            <w:r>
              <w:rPr>
                <w:color w:val="000000"/>
              </w:rPr>
              <w:t>год.</w:t>
            </w:r>
          </w:p>
        </w:tc>
      </w:tr>
      <w:tr w:rsidR="00993F5A" w:rsidTr="00DE62C5">
        <w:trPr>
          <w:trHeight w:val="1066"/>
        </w:trPr>
        <w:tc>
          <w:tcPr>
            <w:tcW w:w="0" w:type="auto"/>
            <w:vMerge/>
            <w:tcBorders>
              <w:top w:val="single" w:sz="4" w:space="0" w:color="000000"/>
              <w:left w:val="single" w:sz="4" w:space="0" w:color="000000"/>
              <w:bottom w:val="single" w:sz="4" w:space="0" w:color="000000"/>
              <w:right w:val="single" w:sz="4" w:space="0" w:color="000000"/>
            </w:tcBorders>
            <w:vAlign w:val="center"/>
          </w:tcPr>
          <w:p w:rsidR="00993F5A" w:rsidRDefault="00993F5A" w:rsidP="00DE62C5"/>
        </w:tc>
        <w:tc>
          <w:tcPr>
            <w:tcW w:w="0" w:type="auto"/>
            <w:vMerge/>
            <w:tcBorders>
              <w:top w:val="single" w:sz="4" w:space="0" w:color="000000"/>
              <w:left w:val="single" w:sz="4" w:space="0" w:color="000000"/>
              <w:bottom w:val="single" w:sz="4" w:space="0" w:color="000000"/>
              <w:right w:val="single" w:sz="4" w:space="0" w:color="000000"/>
            </w:tcBorders>
            <w:vAlign w:val="center"/>
          </w:tcPr>
          <w:p w:rsidR="00993F5A" w:rsidRDefault="00993F5A" w:rsidP="00DE62C5"/>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93F5A" w:rsidRDefault="00993F5A" w:rsidP="00DE62C5">
            <w:pPr>
              <w:pStyle w:val="a3"/>
              <w:spacing w:before="0" w:beforeAutospacing="0" w:after="0" w:afterAutospacing="0"/>
              <w:jc w:val="center"/>
            </w:pPr>
            <w:r>
              <w:rPr>
                <w:b/>
                <w:bCs/>
                <w:color w:val="000000"/>
              </w:rPr>
              <w:t>Практичні</w:t>
            </w:r>
          </w:p>
          <w:p w:rsidR="00993F5A" w:rsidRDefault="00993F5A" w:rsidP="00DE62C5"/>
        </w:tc>
      </w:tr>
      <w:tr w:rsidR="00993F5A" w:rsidTr="00DE62C5">
        <w:trPr>
          <w:trHeight w:val="562"/>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93F5A" w:rsidRDefault="00993F5A" w:rsidP="00DE62C5">
            <w:pPr>
              <w:pStyle w:val="a3"/>
              <w:spacing w:before="0" w:beforeAutospacing="0" w:after="0" w:afterAutospacing="0"/>
              <w:jc w:val="center"/>
            </w:pPr>
            <w:r>
              <w:rPr>
                <w:color w:val="000000"/>
                <w:sz w:val="20"/>
                <w:szCs w:val="20"/>
              </w:rPr>
              <w:t>Рівень вищої освіти:</w:t>
            </w:r>
            <w:r>
              <w:rPr>
                <w:b/>
                <w:bCs/>
                <w:color w:val="000000"/>
                <w:sz w:val="20"/>
                <w:szCs w:val="20"/>
              </w:rPr>
              <w:t xml:space="preserve"> </w:t>
            </w:r>
            <w:r>
              <w:rPr>
                <w:b/>
                <w:bCs/>
                <w:color w:val="000000"/>
                <w:sz w:val="20"/>
                <w:szCs w:val="20"/>
                <w:lang w:val="uk-UA"/>
              </w:rPr>
              <w:t>магістерс</w:t>
            </w:r>
            <w:r>
              <w:rPr>
                <w:b/>
                <w:bCs/>
                <w:color w:val="000000"/>
                <w:sz w:val="20"/>
                <w:szCs w:val="20"/>
              </w:rPr>
              <w:t>ький</w:t>
            </w:r>
          </w:p>
          <w:p w:rsidR="00993F5A" w:rsidRDefault="00993F5A" w:rsidP="00DE62C5"/>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93F5A" w:rsidRPr="00993F5A" w:rsidRDefault="00993F5A" w:rsidP="00DE62C5">
            <w:pPr>
              <w:pStyle w:val="a3"/>
              <w:spacing w:before="0" w:beforeAutospacing="0" w:after="0" w:afterAutospacing="0"/>
              <w:rPr>
                <w:lang w:val="uk-UA"/>
              </w:rPr>
            </w:pPr>
            <w:r>
              <w:rPr>
                <w:color w:val="000000"/>
              </w:rPr>
              <w:t xml:space="preserve">Кількість поточних контрольних заходів – </w:t>
            </w:r>
            <w:r>
              <w:rPr>
                <w:color w:val="000000"/>
                <w:lang w:val="uk-UA"/>
              </w:rPr>
              <w:t>6</w:t>
            </w:r>
          </w:p>
          <w:p w:rsidR="00993F5A" w:rsidRDefault="00993F5A" w:rsidP="00DE62C5"/>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93F5A" w:rsidRDefault="00993F5A" w:rsidP="00DE62C5">
            <w:pPr>
              <w:pStyle w:val="a3"/>
              <w:spacing w:before="0" w:beforeAutospacing="0" w:after="0" w:afterAutospacing="0"/>
              <w:jc w:val="center"/>
            </w:pPr>
            <w:r>
              <w:rPr>
                <w:color w:val="000000"/>
                <w:lang w:val="uk-UA"/>
              </w:rPr>
              <w:t xml:space="preserve">10 </w:t>
            </w:r>
            <w:r>
              <w:rPr>
                <w:color w:val="000000"/>
              </w:rPr>
              <w:t>год.</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93F5A" w:rsidRDefault="00993F5A" w:rsidP="00DE62C5">
            <w:pPr>
              <w:pStyle w:val="a3"/>
              <w:spacing w:before="0" w:beforeAutospacing="0" w:after="0" w:afterAutospacing="0"/>
              <w:jc w:val="center"/>
            </w:pPr>
            <w:r>
              <w:rPr>
                <w:color w:val="000000"/>
              </w:rPr>
              <w:t>год.</w:t>
            </w:r>
          </w:p>
        </w:tc>
      </w:tr>
      <w:tr w:rsidR="00993F5A" w:rsidTr="00DE62C5">
        <w:trPr>
          <w:trHeight w:val="138"/>
        </w:trPr>
        <w:tc>
          <w:tcPr>
            <w:tcW w:w="0" w:type="auto"/>
            <w:vMerge/>
            <w:tcBorders>
              <w:top w:val="single" w:sz="4" w:space="0" w:color="000000"/>
              <w:left w:val="single" w:sz="4" w:space="0" w:color="000000"/>
              <w:bottom w:val="single" w:sz="4" w:space="0" w:color="000000"/>
              <w:right w:val="single" w:sz="4" w:space="0" w:color="000000"/>
            </w:tcBorders>
            <w:vAlign w:val="center"/>
          </w:tcPr>
          <w:p w:rsidR="00993F5A" w:rsidRDefault="00993F5A" w:rsidP="00DE62C5"/>
        </w:tc>
        <w:tc>
          <w:tcPr>
            <w:tcW w:w="0" w:type="auto"/>
            <w:vMerge/>
            <w:tcBorders>
              <w:top w:val="single" w:sz="4" w:space="0" w:color="000000"/>
              <w:left w:val="single" w:sz="4" w:space="0" w:color="000000"/>
              <w:bottom w:val="single" w:sz="4" w:space="0" w:color="000000"/>
              <w:right w:val="single" w:sz="4" w:space="0" w:color="000000"/>
            </w:tcBorders>
            <w:vAlign w:val="center"/>
          </w:tcPr>
          <w:p w:rsidR="00993F5A" w:rsidRDefault="00993F5A" w:rsidP="00DE62C5"/>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93F5A" w:rsidRDefault="00993F5A" w:rsidP="00DE62C5">
            <w:pPr>
              <w:pStyle w:val="a3"/>
              <w:spacing w:before="0" w:beforeAutospacing="0" w:after="0" w:afterAutospacing="0" w:line="138" w:lineRule="atLeast"/>
              <w:jc w:val="center"/>
            </w:pPr>
            <w:r>
              <w:rPr>
                <w:b/>
                <w:bCs/>
                <w:color w:val="000000"/>
              </w:rPr>
              <w:t>Самостійна робота</w:t>
            </w:r>
          </w:p>
        </w:tc>
      </w:tr>
      <w:tr w:rsidR="00993F5A" w:rsidTr="00DE62C5">
        <w:trPr>
          <w:trHeight w:val="138"/>
        </w:trPr>
        <w:tc>
          <w:tcPr>
            <w:tcW w:w="0" w:type="auto"/>
            <w:vMerge/>
            <w:tcBorders>
              <w:top w:val="single" w:sz="4" w:space="0" w:color="000000"/>
              <w:left w:val="single" w:sz="4" w:space="0" w:color="000000"/>
              <w:bottom w:val="single" w:sz="4" w:space="0" w:color="000000"/>
              <w:right w:val="single" w:sz="4" w:space="0" w:color="000000"/>
            </w:tcBorders>
            <w:vAlign w:val="center"/>
          </w:tcPr>
          <w:p w:rsidR="00993F5A" w:rsidRDefault="00993F5A" w:rsidP="00DE62C5"/>
        </w:tc>
        <w:tc>
          <w:tcPr>
            <w:tcW w:w="0" w:type="auto"/>
            <w:vMerge/>
            <w:tcBorders>
              <w:top w:val="single" w:sz="4" w:space="0" w:color="000000"/>
              <w:left w:val="single" w:sz="4" w:space="0" w:color="000000"/>
              <w:bottom w:val="single" w:sz="4" w:space="0" w:color="000000"/>
              <w:right w:val="single" w:sz="4" w:space="0" w:color="000000"/>
            </w:tcBorders>
            <w:vAlign w:val="center"/>
          </w:tcPr>
          <w:p w:rsidR="00993F5A" w:rsidRDefault="00993F5A" w:rsidP="00DE62C5"/>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93F5A" w:rsidRDefault="00993F5A" w:rsidP="00DE62C5">
            <w:pPr>
              <w:pStyle w:val="a3"/>
              <w:spacing w:before="0" w:beforeAutospacing="0" w:after="0" w:afterAutospacing="0" w:line="138" w:lineRule="atLeast"/>
              <w:jc w:val="center"/>
            </w:pPr>
            <w:r>
              <w:rPr>
                <w:color w:val="000000"/>
                <w:lang w:val="uk-UA"/>
              </w:rPr>
              <w:t>68</w:t>
            </w:r>
            <w:r>
              <w:rPr>
                <w:color w:val="000000"/>
              </w:rPr>
              <w:t xml:space="preserve"> год.</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93F5A" w:rsidRDefault="00993F5A" w:rsidP="00DE62C5">
            <w:pPr>
              <w:pStyle w:val="a3"/>
              <w:spacing w:before="0" w:beforeAutospacing="0" w:after="0" w:afterAutospacing="0" w:line="138" w:lineRule="atLeast"/>
              <w:jc w:val="center"/>
            </w:pPr>
            <w:r>
              <w:rPr>
                <w:color w:val="000000"/>
              </w:rPr>
              <w:t>год.</w:t>
            </w:r>
          </w:p>
        </w:tc>
      </w:tr>
      <w:tr w:rsidR="00993F5A" w:rsidTr="00DE62C5">
        <w:trPr>
          <w:trHeight w:val="936"/>
        </w:trPr>
        <w:tc>
          <w:tcPr>
            <w:tcW w:w="0" w:type="auto"/>
            <w:vMerge/>
            <w:tcBorders>
              <w:top w:val="single" w:sz="4" w:space="0" w:color="000000"/>
              <w:left w:val="single" w:sz="4" w:space="0" w:color="000000"/>
              <w:bottom w:val="single" w:sz="4" w:space="0" w:color="000000"/>
              <w:right w:val="single" w:sz="4" w:space="0" w:color="000000"/>
            </w:tcBorders>
            <w:vAlign w:val="center"/>
          </w:tcPr>
          <w:p w:rsidR="00993F5A" w:rsidRDefault="00993F5A" w:rsidP="00DE62C5"/>
        </w:tc>
        <w:tc>
          <w:tcPr>
            <w:tcW w:w="0" w:type="auto"/>
            <w:vMerge/>
            <w:tcBorders>
              <w:top w:val="single" w:sz="4" w:space="0" w:color="000000"/>
              <w:left w:val="single" w:sz="4" w:space="0" w:color="000000"/>
              <w:bottom w:val="single" w:sz="4" w:space="0" w:color="000000"/>
              <w:right w:val="single" w:sz="4" w:space="0" w:color="000000"/>
            </w:tcBorders>
            <w:vAlign w:val="center"/>
          </w:tcPr>
          <w:p w:rsidR="00993F5A" w:rsidRDefault="00993F5A" w:rsidP="00DE62C5"/>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93F5A" w:rsidRDefault="00993F5A" w:rsidP="00DE62C5">
            <w:pPr>
              <w:pStyle w:val="a3"/>
              <w:spacing w:before="0" w:beforeAutospacing="0" w:after="0" w:afterAutospacing="0"/>
              <w:jc w:val="center"/>
            </w:pPr>
            <w:r>
              <w:rPr>
                <w:b/>
                <w:bCs/>
                <w:color w:val="000000"/>
              </w:rPr>
              <w:t>Вид підсумкового семестрового контролю</w:t>
            </w:r>
            <w:r>
              <w:rPr>
                <w:color w:val="000000"/>
              </w:rPr>
              <w:t>: </w:t>
            </w:r>
          </w:p>
          <w:p w:rsidR="00993F5A" w:rsidRPr="00142676" w:rsidRDefault="00993F5A" w:rsidP="00DE62C5">
            <w:pPr>
              <w:pStyle w:val="a3"/>
              <w:spacing w:before="0" w:beforeAutospacing="0" w:after="0" w:afterAutospacing="0"/>
              <w:jc w:val="center"/>
              <w:rPr>
                <w:lang w:val="uk-UA"/>
              </w:rPr>
            </w:pPr>
            <w:r>
              <w:rPr>
                <w:color w:val="000000"/>
                <w:lang w:val="uk-UA"/>
              </w:rPr>
              <w:t>залік</w:t>
            </w:r>
          </w:p>
        </w:tc>
      </w:tr>
    </w:tbl>
    <w:p w:rsidR="00993F5A" w:rsidRDefault="00993F5A" w:rsidP="00993F5A">
      <w:pPr>
        <w:pStyle w:val="3"/>
        <w:spacing w:before="0" w:beforeAutospacing="0" w:after="0" w:afterAutospacing="0"/>
        <w:ind w:left="360"/>
        <w:jc w:val="center"/>
        <w:textAlignment w:val="baseline"/>
        <w:rPr>
          <w:color w:val="000000"/>
          <w:sz w:val="28"/>
          <w:szCs w:val="28"/>
          <w:lang w:val="uk-UA"/>
        </w:rPr>
      </w:pPr>
    </w:p>
    <w:p w:rsidR="001F5A7F" w:rsidRPr="00DF192F" w:rsidRDefault="00993F5A" w:rsidP="00993F5A">
      <w:pPr>
        <w:rPr>
          <w:b/>
          <w:color w:val="000000"/>
          <w:sz w:val="28"/>
          <w:szCs w:val="28"/>
        </w:rPr>
      </w:pPr>
      <w:r w:rsidRPr="00DF192F">
        <w:rPr>
          <w:b/>
          <w:color w:val="000000"/>
          <w:sz w:val="28"/>
          <w:szCs w:val="28"/>
        </w:rPr>
        <w:t>2. Мета та завдання навчальної дисципліни</w:t>
      </w:r>
    </w:p>
    <w:p w:rsidR="00DF192F" w:rsidRPr="0070435A" w:rsidRDefault="00DF192F" w:rsidP="00DF192F">
      <w:pPr>
        <w:jc w:val="both"/>
        <w:rPr>
          <w:bCs/>
          <w:lang w:val="uk-UA"/>
        </w:rPr>
      </w:pPr>
      <w:r w:rsidRPr="0070435A">
        <w:rPr>
          <w:b/>
          <w:bCs/>
          <w:lang w:val="uk-UA"/>
        </w:rPr>
        <w:t>Курс «Основи інклюзивної освіти» пропонується студентам магістратури</w:t>
      </w:r>
      <w:r w:rsidRPr="0070435A">
        <w:rPr>
          <w:bCs/>
          <w:lang w:val="uk-UA"/>
        </w:rPr>
        <w:t xml:space="preserve"> спеціальності "Освітні, педагогічні науки" освітньо-професійної програми "Педагогіка вищої школи" та призначений для формування професійних компетентностей у галузі одного з провідних напрямів сучасної освітньої політики України – інклюзії. Передбачається ознайомлення з особливостями впровадження та розвитку інклюзивних процесів у системі  вищої освіти України. Особлива увага приділяється ідеям толерантності, недискримінації дітей з особливими освітніми потребами та формуванню світогляду, який забезпечує дотримання ідеї рівності всіх людей.</w:t>
      </w:r>
    </w:p>
    <w:p w:rsidR="00DF192F" w:rsidRPr="0070435A" w:rsidRDefault="00DF192F" w:rsidP="00DF192F">
      <w:pPr>
        <w:jc w:val="both"/>
        <w:rPr>
          <w:lang w:val="uk-UA"/>
        </w:rPr>
      </w:pPr>
      <w:r w:rsidRPr="0070435A">
        <w:rPr>
          <w:b/>
          <w:lang w:val="uk-UA"/>
        </w:rPr>
        <w:t>Мета курсу:</w:t>
      </w:r>
      <w:r w:rsidRPr="0070435A">
        <w:rPr>
          <w:lang w:val="uk-UA"/>
        </w:rPr>
        <w:t xml:space="preserve"> засвоєння теоретико-методологічних, нормативно-правових та організаційно-методичних засад інклюзивних процесів у закладах вищої освіти. </w:t>
      </w:r>
    </w:p>
    <w:p w:rsidR="00DF192F" w:rsidRPr="0070435A" w:rsidRDefault="00DF192F" w:rsidP="00DF192F">
      <w:pPr>
        <w:jc w:val="both"/>
        <w:rPr>
          <w:lang w:val="uk-UA"/>
        </w:rPr>
      </w:pPr>
      <w:r w:rsidRPr="0070435A">
        <w:rPr>
          <w:lang w:val="uk-UA"/>
        </w:rPr>
        <w:t xml:space="preserve">Основні завдання курсу: </w:t>
      </w:r>
    </w:p>
    <w:p w:rsidR="00DF192F" w:rsidRPr="0070435A" w:rsidRDefault="00DF192F" w:rsidP="00DF192F">
      <w:pPr>
        <w:ind w:left="284" w:hanging="284"/>
        <w:jc w:val="both"/>
        <w:rPr>
          <w:lang w:val="uk-UA"/>
        </w:rPr>
      </w:pPr>
      <w:r w:rsidRPr="0070435A">
        <w:rPr>
          <w:lang w:val="uk-UA"/>
        </w:rPr>
        <w:t xml:space="preserve">- сформувати усвідомлене розуміння основних положень концепції інклюзії в освіті; </w:t>
      </w:r>
    </w:p>
    <w:p w:rsidR="00DF192F" w:rsidRPr="0070435A" w:rsidRDefault="00DF192F" w:rsidP="00DF192F">
      <w:pPr>
        <w:ind w:left="284" w:hanging="284"/>
        <w:jc w:val="both"/>
        <w:rPr>
          <w:lang w:val="uk-UA"/>
        </w:rPr>
      </w:pPr>
      <w:r w:rsidRPr="0070435A">
        <w:rPr>
          <w:lang w:val="uk-UA"/>
        </w:rPr>
        <w:t>- виробити навички командної роботи</w:t>
      </w:r>
      <w:r w:rsidR="0070435A">
        <w:rPr>
          <w:lang w:val="uk-UA"/>
        </w:rPr>
        <w:t xml:space="preserve"> при навчанні та вихованні студентів</w:t>
      </w:r>
      <w:r w:rsidRPr="0070435A">
        <w:rPr>
          <w:lang w:val="uk-UA"/>
        </w:rPr>
        <w:t xml:space="preserve"> з особливими освітніми потребами;</w:t>
      </w:r>
    </w:p>
    <w:p w:rsidR="00DF192F" w:rsidRPr="00E52207" w:rsidRDefault="00DF192F" w:rsidP="00DF192F">
      <w:pPr>
        <w:ind w:left="284" w:hanging="284"/>
        <w:jc w:val="both"/>
      </w:pPr>
      <w:r w:rsidRPr="00E52207">
        <w:lastRenderedPageBreak/>
        <w:t xml:space="preserve"> -забезпечити досконале володіння стратег</w:t>
      </w:r>
      <w:r w:rsidR="0070435A">
        <w:t xml:space="preserve">іями взаємодії зі студентами </w:t>
      </w:r>
      <w:r w:rsidRPr="00E52207">
        <w:t xml:space="preserve">з особливими потребами; </w:t>
      </w:r>
    </w:p>
    <w:p w:rsidR="00DF192F" w:rsidRPr="00E52207" w:rsidRDefault="00DF192F" w:rsidP="00DF192F">
      <w:pPr>
        <w:ind w:left="284" w:hanging="284"/>
        <w:jc w:val="both"/>
      </w:pPr>
      <w:r w:rsidRPr="00E52207">
        <w:t xml:space="preserve">- </w:t>
      </w:r>
      <w:r w:rsidRPr="00E52207">
        <w:rPr>
          <w:lang w:val="uk-UA"/>
        </w:rPr>
        <w:t xml:space="preserve"> </w:t>
      </w:r>
      <w:r w:rsidRPr="00E52207">
        <w:t>сформувати навички диференційованого оцінювання.</w:t>
      </w:r>
    </w:p>
    <w:p w:rsidR="00D412C3" w:rsidRPr="00E52207" w:rsidRDefault="00D412C3" w:rsidP="00D412C3">
      <w:pPr>
        <w:tabs>
          <w:tab w:val="left" w:pos="0"/>
          <w:tab w:val="left" w:pos="851"/>
          <w:tab w:val="left" w:pos="993"/>
        </w:tabs>
        <w:ind w:left="927"/>
        <w:jc w:val="center"/>
        <w:rPr>
          <w:b/>
          <w:bCs/>
          <w:lang w:val="uk-UA"/>
        </w:rPr>
      </w:pPr>
      <w:r w:rsidRPr="00E52207">
        <w:rPr>
          <w:b/>
          <w:bCs/>
        </w:rPr>
        <w:t>Результати навчання та форми оцінювання</w:t>
      </w:r>
    </w:p>
    <w:tbl>
      <w:tblPr>
        <w:tblStyle w:val="a4"/>
        <w:tblW w:w="10183" w:type="dxa"/>
        <w:tblInd w:w="-147" w:type="dxa"/>
        <w:tblLook w:val="01E0" w:firstRow="1" w:lastRow="1" w:firstColumn="1" w:lastColumn="1" w:noHBand="0" w:noVBand="0"/>
      </w:tblPr>
      <w:tblGrid>
        <w:gridCol w:w="5040"/>
        <w:gridCol w:w="5143"/>
      </w:tblGrid>
      <w:tr w:rsidR="00D412C3" w:rsidRPr="00E52207" w:rsidTr="00DE62C5">
        <w:tc>
          <w:tcPr>
            <w:tcW w:w="5040" w:type="dxa"/>
          </w:tcPr>
          <w:p w:rsidR="00D412C3" w:rsidRPr="00E52207" w:rsidRDefault="00D412C3" w:rsidP="00DE62C5">
            <w:pPr>
              <w:tabs>
                <w:tab w:val="left" w:pos="0"/>
                <w:tab w:val="left" w:pos="851"/>
                <w:tab w:val="left" w:pos="993"/>
              </w:tabs>
              <w:rPr>
                <w:b/>
                <w:bCs/>
                <w:lang w:val="uk-UA"/>
              </w:rPr>
            </w:pPr>
            <w:r w:rsidRPr="00E52207">
              <w:rPr>
                <w:b/>
                <w:bCs/>
                <w:lang w:val="uk-UA"/>
              </w:rPr>
              <w:t>Компетентності</w:t>
            </w:r>
          </w:p>
        </w:tc>
        <w:tc>
          <w:tcPr>
            <w:tcW w:w="5143" w:type="dxa"/>
          </w:tcPr>
          <w:p w:rsidR="00D412C3" w:rsidRPr="00E52207" w:rsidRDefault="00D412C3" w:rsidP="00DE62C5">
            <w:pPr>
              <w:tabs>
                <w:tab w:val="left" w:pos="0"/>
                <w:tab w:val="left" w:pos="851"/>
                <w:tab w:val="left" w:pos="993"/>
              </w:tabs>
              <w:rPr>
                <w:b/>
                <w:bCs/>
                <w:lang w:val="uk-UA"/>
              </w:rPr>
            </w:pPr>
            <w:r w:rsidRPr="00E52207">
              <w:rPr>
                <w:b/>
                <w:bCs/>
                <w:lang w:val="uk-UA"/>
              </w:rPr>
              <w:t>Оцінюється за допомогою перевірки</w:t>
            </w:r>
          </w:p>
        </w:tc>
      </w:tr>
      <w:tr w:rsidR="00D412C3" w:rsidRPr="00E52207" w:rsidTr="00DE62C5">
        <w:trPr>
          <w:trHeight w:val="766"/>
        </w:trPr>
        <w:tc>
          <w:tcPr>
            <w:tcW w:w="5040" w:type="dxa"/>
          </w:tcPr>
          <w:p w:rsidR="00D412C3" w:rsidRPr="00D412C3" w:rsidRDefault="00D412C3" w:rsidP="00DE62C5">
            <w:pPr>
              <w:pStyle w:val="10"/>
              <w:shd w:val="clear" w:color="auto" w:fill="auto"/>
              <w:tabs>
                <w:tab w:val="left" w:pos="240"/>
              </w:tabs>
              <w:spacing w:line="240" w:lineRule="auto"/>
              <w:rPr>
                <w:rFonts w:ascii="Times New Roman" w:hAnsi="Times New Roman" w:cs="Times New Roman"/>
                <w:sz w:val="24"/>
                <w:szCs w:val="24"/>
                <w:lang w:val="ru-RU"/>
              </w:rPr>
            </w:pPr>
            <w:r w:rsidRPr="00D412C3">
              <w:rPr>
                <w:rFonts w:ascii="Times New Roman" w:hAnsi="Times New Roman" w:cs="Times New Roman"/>
                <w:sz w:val="24"/>
                <w:szCs w:val="24"/>
                <w:lang w:val="ru-RU"/>
              </w:rPr>
              <w:t>ЗК1.Здатність до абстрактного мислення, аналізу і синтезу.</w:t>
            </w:r>
          </w:p>
          <w:p w:rsidR="00D412C3" w:rsidRPr="00D412C3" w:rsidRDefault="00D412C3" w:rsidP="00DE62C5">
            <w:pPr>
              <w:pStyle w:val="10"/>
              <w:shd w:val="clear" w:color="auto" w:fill="auto"/>
              <w:tabs>
                <w:tab w:val="left" w:pos="240"/>
              </w:tabs>
              <w:spacing w:line="240" w:lineRule="auto"/>
              <w:rPr>
                <w:rFonts w:ascii="Times New Roman" w:hAnsi="Times New Roman" w:cs="Times New Roman"/>
                <w:sz w:val="24"/>
                <w:szCs w:val="24"/>
                <w:lang w:val="ru-RU"/>
              </w:rPr>
            </w:pPr>
            <w:r w:rsidRPr="00D412C3">
              <w:rPr>
                <w:rFonts w:ascii="Times New Roman" w:hAnsi="Times New Roman" w:cs="Times New Roman"/>
                <w:sz w:val="24"/>
                <w:szCs w:val="24"/>
                <w:lang w:val="ru-RU"/>
              </w:rPr>
              <w:t>ЗК2.</w:t>
            </w:r>
            <w:r w:rsidRPr="00D412C3">
              <w:rPr>
                <w:rFonts w:ascii="Times New Roman" w:eastAsia="Calibri" w:hAnsi="Times New Roman" w:cs="Times New Roman"/>
                <w:sz w:val="24"/>
                <w:szCs w:val="24"/>
                <w:lang w:val="ru-RU"/>
              </w:rPr>
              <w:t xml:space="preserve"> </w:t>
            </w:r>
            <w:r w:rsidRPr="00D412C3">
              <w:rPr>
                <w:rFonts w:ascii="Times New Roman" w:hAnsi="Times New Roman" w:cs="Times New Roman"/>
                <w:sz w:val="24"/>
                <w:szCs w:val="24"/>
                <w:lang w:val="ru-RU"/>
              </w:rPr>
              <w:t>Здатність до пошуку, розуміння, обробки, організації та архівування інформації, її критичного осмислення та створення навчальних матеріалів з використанням цифрового ресурсу.</w:t>
            </w:r>
          </w:p>
          <w:p w:rsidR="00D412C3" w:rsidRPr="00D412C3" w:rsidRDefault="00D412C3" w:rsidP="00DE62C5">
            <w:pPr>
              <w:pStyle w:val="10"/>
              <w:shd w:val="clear" w:color="auto" w:fill="auto"/>
              <w:tabs>
                <w:tab w:val="left" w:pos="240"/>
              </w:tabs>
              <w:spacing w:line="240" w:lineRule="auto"/>
              <w:rPr>
                <w:rFonts w:ascii="Times New Roman" w:hAnsi="Times New Roman" w:cs="Times New Roman"/>
                <w:sz w:val="24"/>
                <w:szCs w:val="24"/>
                <w:lang w:val="ru-RU"/>
              </w:rPr>
            </w:pPr>
            <w:r w:rsidRPr="00D412C3">
              <w:rPr>
                <w:rFonts w:ascii="Times New Roman" w:hAnsi="Times New Roman" w:cs="Times New Roman"/>
                <w:sz w:val="24"/>
                <w:szCs w:val="24"/>
                <w:lang w:val="ru-RU"/>
              </w:rPr>
              <w:t>ЗК3.Здатність застосовувати знання у практичних ситуаціях.</w:t>
            </w:r>
          </w:p>
          <w:p w:rsidR="00D412C3" w:rsidRPr="00D412C3" w:rsidRDefault="00D412C3" w:rsidP="00DE62C5">
            <w:pPr>
              <w:pStyle w:val="10"/>
              <w:shd w:val="clear" w:color="auto" w:fill="auto"/>
              <w:tabs>
                <w:tab w:val="left" w:pos="240"/>
              </w:tabs>
              <w:spacing w:line="240" w:lineRule="auto"/>
              <w:rPr>
                <w:rFonts w:ascii="Times New Roman" w:hAnsi="Times New Roman" w:cs="Times New Roman"/>
                <w:sz w:val="24"/>
                <w:szCs w:val="24"/>
                <w:lang w:val="ru-RU"/>
              </w:rPr>
            </w:pPr>
            <w:r w:rsidRPr="00D412C3">
              <w:rPr>
                <w:rFonts w:ascii="Times New Roman" w:hAnsi="Times New Roman" w:cs="Times New Roman"/>
                <w:sz w:val="24"/>
                <w:szCs w:val="24"/>
                <w:lang w:val="ru-RU"/>
              </w:rPr>
              <w:t>ЗК4.Здатність вчитися і оволодівати сучасними знаннями.</w:t>
            </w:r>
          </w:p>
          <w:p w:rsidR="00D412C3" w:rsidRPr="00D412C3" w:rsidRDefault="00D412C3" w:rsidP="00DE62C5">
            <w:pPr>
              <w:pStyle w:val="10"/>
              <w:shd w:val="clear" w:color="auto" w:fill="auto"/>
              <w:tabs>
                <w:tab w:val="left" w:pos="240"/>
              </w:tabs>
              <w:spacing w:line="240" w:lineRule="auto"/>
              <w:rPr>
                <w:rFonts w:ascii="Times New Roman" w:hAnsi="Times New Roman" w:cs="Times New Roman"/>
                <w:sz w:val="24"/>
                <w:szCs w:val="24"/>
                <w:lang w:val="ru-RU"/>
              </w:rPr>
            </w:pPr>
            <w:r w:rsidRPr="00D412C3">
              <w:rPr>
                <w:rFonts w:ascii="Times New Roman" w:hAnsi="Times New Roman" w:cs="Times New Roman"/>
                <w:sz w:val="24"/>
                <w:szCs w:val="24"/>
                <w:lang w:val="ru-RU"/>
              </w:rPr>
              <w:t>ЗК5.Здатність до адаптації та дії в новій ситуації.</w:t>
            </w:r>
          </w:p>
          <w:p w:rsidR="00D412C3" w:rsidRPr="00D412C3" w:rsidRDefault="00D412C3" w:rsidP="00DE62C5">
            <w:pPr>
              <w:pStyle w:val="10"/>
              <w:shd w:val="clear" w:color="auto" w:fill="auto"/>
              <w:tabs>
                <w:tab w:val="left" w:pos="240"/>
              </w:tabs>
              <w:spacing w:line="240" w:lineRule="auto"/>
              <w:rPr>
                <w:rFonts w:ascii="Times New Roman" w:hAnsi="Times New Roman" w:cs="Times New Roman"/>
                <w:sz w:val="24"/>
                <w:szCs w:val="24"/>
                <w:lang w:val="ru-RU"/>
              </w:rPr>
            </w:pPr>
            <w:r w:rsidRPr="00D412C3">
              <w:rPr>
                <w:rFonts w:ascii="Times New Roman" w:hAnsi="Times New Roman" w:cs="Times New Roman"/>
                <w:sz w:val="24"/>
                <w:szCs w:val="24"/>
                <w:lang w:val="ru-RU"/>
              </w:rPr>
              <w:t xml:space="preserve">ЗК6.Здатність виявляти, </w:t>
            </w:r>
            <w:proofErr w:type="gramStart"/>
            <w:r w:rsidRPr="00D412C3">
              <w:rPr>
                <w:rFonts w:ascii="Times New Roman" w:hAnsi="Times New Roman" w:cs="Times New Roman"/>
                <w:sz w:val="24"/>
                <w:szCs w:val="24"/>
                <w:lang w:val="ru-RU"/>
              </w:rPr>
              <w:t>ставити  та</w:t>
            </w:r>
            <w:proofErr w:type="gramEnd"/>
            <w:r w:rsidRPr="00D412C3">
              <w:rPr>
                <w:rFonts w:ascii="Times New Roman" w:hAnsi="Times New Roman" w:cs="Times New Roman"/>
                <w:sz w:val="24"/>
                <w:szCs w:val="24"/>
                <w:lang w:val="ru-RU"/>
              </w:rPr>
              <w:t xml:space="preserve"> розв’язувати проблеми.</w:t>
            </w:r>
          </w:p>
          <w:p w:rsidR="00D412C3" w:rsidRPr="00D412C3" w:rsidRDefault="00D412C3" w:rsidP="00DE62C5">
            <w:pPr>
              <w:pStyle w:val="10"/>
              <w:shd w:val="clear" w:color="auto" w:fill="auto"/>
              <w:tabs>
                <w:tab w:val="left" w:pos="240"/>
              </w:tabs>
              <w:spacing w:line="240" w:lineRule="auto"/>
              <w:rPr>
                <w:rFonts w:ascii="Times New Roman" w:hAnsi="Times New Roman" w:cs="Times New Roman"/>
                <w:sz w:val="24"/>
                <w:szCs w:val="24"/>
                <w:lang w:val="ru-RU"/>
              </w:rPr>
            </w:pPr>
            <w:r w:rsidRPr="00D412C3">
              <w:rPr>
                <w:rFonts w:ascii="Times New Roman" w:hAnsi="Times New Roman" w:cs="Times New Roman"/>
                <w:sz w:val="24"/>
                <w:szCs w:val="24"/>
                <w:lang w:val="ru-RU"/>
              </w:rPr>
              <w:t>ЗК7.Здатність до міжособистісної взаємодії.</w:t>
            </w:r>
          </w:p>
          <w:p w:rsidR="00D412C3" w:rsidRPr="00D412C3" w:rsidRDefault="00D412C3" w:rsidP="00DE62C5">
            <w:pPr>
              <w:pStyle w:val="10"/>
              <w:shd w:val="clear" w:color="auto" w:fill="auto"/>
              <w:tabs>
                <w:tab w:val="left" w:pos="240"/>
              </w:tabs>
              <w:spacing w:line="240" w:lineRule="auto"/>
              <w:rPr>
                <w:rFonts w:ascii="Times New Roman" w:hAnsi="Times New Roman" w:cs="Times New Roman"/>
                <w:sz w:val="24"/>
                <w:szCs w:val="24"/>
                <w:lang w:val="ru-RU"/>
              </w:rPr>
            </w:pPr>
            <w:r w:rsidRPr="00D412C3">
              <w:rPr>
                <w:rFonts w:ascii="Times New Roman" w:hAnsi="Times New Roman" w:cs="Times New Roman"/>
                <w:sz w:val="24"/>
                <w:szCs w:val="24"/>
                <w:lang w:val="ru-RU"/>
              </w:rPr>
              <w:t>ЗК8.Здатність діяти соціально відповідально і свідомо.</w:t>
            </w:r>
          </w:p>
          <w:p w:rsidR="00D412C3" w:rsidRPr="00D412C3" w:rsidRDefault="00D412C3" w:rsidP="00DE62C5">
            <w:pPr>
              <w:pStyle w:val="10"/>
              <w:shd w:val="clear" w:color="auto" w:fill="auto"/>
              <w:tabs>
                <w:tab w:val="left" w:pos="240"/>
              </w:tabs>
              <w:spacing w:line="240" w:lineRule="auto"/>
              <w:rPr>
                <w:rFonts w:ascii="Times New Roman" w:hAnsi="Times New Roman" w:cs="Times New Roman"/>
                <w:sz w:val="24"/>
                <w:szCs w:val="24"/>
                <w:lang w:val="ru-RU"/>
              </w:rPr>
            </w:pPr>
            <w:r w:rsidRPr="00D412C3">
              <w:rPr>
                <w:rFonts w:ascii="Times New Roman" w:hAnsi="Times New Roman" w:cs="Times New Roman"/>
                <w:sz w:val="24"/>
                <w:szCs w:val="24"/>
                <w:lang w:val="ru-RU"/>
              </w:rPr>
              <w:t>ЗК9.Здатність працювати в міжнародному контексті.</w:t>
            </w:r>
          </w:p>
          <w:p w:rsidR="00D412C3" w:rsidRPr="00D412C3" w:rsidRDefault="00D412C3" w:rsidP="00D412C3">
            <w:pPr>
              <w:pStyle w:val="10"/>
              <w:shd w:val="clear" w:color="auto" w:fill="auto"/>
              <w:tabs>
                <w:tab w:val="left" w:pos="240"/>
              </w:tabs>
              <w:spacing w:line="240" w:lineRule="auto"/>
              <w:rPr>
                <w:rFonts w:ascii="Times New Roman" w:hAnsi="Times New Roman" w:cs="Times New Roman"/>
                <w:sz w:val="24"/>
                <w:szCs w:val="24"/>
                <w:lang w:val="ru-RU"/>
              </w:rPr>
            </w:pPr>
            <w:r w:rsidRPr="00D412C3">
              <w:rPr>
                <w:rFonts w:ascii="Times New Roman" w:hAnsi="Times New Roman" w:cs="Times New Roman"/>
                <w:sz w:val="24"/>
                <w:szCs w:val="24"/>
                <w:lang w:val="ru-RU"/>
              </w:rPr>
              <w:t>ЗК10.Здатність проводити дослідження на відповідному рівні</w:t>
            </w:r>
          </w:p>
          <w:p w:rsidR="00D412C3" w:rsidRPr="00D412C3" w:rsidRDefault="00D412C3" w:rsidP="00D412C3">
            <w:pPr>
              <w:pStyle w:val="10"/>
              <w:shd w:val="clear" w:color="auto" w:fill="auto"/>
              <w:tabs>
                <w:tab w:val="left" w:pos="240"/>
              </w:tabs>
              <w:spacing w:line="240" w:lineRule="auto"/>
              <w:rPr>
                <w:rFonts w:ascii="Times New Roman" w:hAnsi="Times New Roman" w:cs="Times New Roman"/>
                <w:lang w:val="ru-RU"/>
              </w:rPr>
            </w:pPr>
            <w:r w:rsidRPr="00D412C3">
              <w:rPr>
                <w:rFonts w:ascii="Times New Roman" w:hAnsi="Times New Roman" w:cs="Times New Roman"/>
                <w:lang w:val="ru-RU"/>
              </w:rPr>
              <w:t>ЗК11.Здатність до онлайн-комунікації зі здобувачами освіти, колегами у різних формах</w:t>
            </w:r>
          </w:p>
        </w:tc>
        <w:tc>
          <w:tcPr>
            <w:tcW w:w="5143" w:type="dxa"/>
          </w:tcPr>
          <w:p w:rsidR="00D412C3" w:rsidRPr="00E52207" w:rsidRDefault="00D412C3" w:rsidP="00DE62C5">
            <w:pPr>
              <w:tabs>
                <w:tab w:val="left" w:pos="0"/>
                <w:tab w:val="left" w:pos="851"/>
                <w:tab w:val="left" w:pos="993"/>
              </w:tabs>
              <w:rPr>
                <w:lang w:val="uk-UA"/>
              </w:rPr>
            </w:pPr>
            <w:r w:rsidRPr="00E52207">
              <w:rPr>
                <w:lang w:val="uk-UA"/>
              </w:rPr>
              <w:t>атестаційних контрольних, заліку</w:t>
            </w:r>
          </w:p>
        </w:tc>
      </w:tr>
      <w:tr w:rsidR="00D412C3" w:rsidRPr="00E52207" w:rsidTr="00DE62C5">
        <w:tc>
          <w:tcPr>
            <w:tcW w:w="5040" w:type="dxa"/>
          </w:tcPr>
          <w:p w:rsidR="00D412C3" w:rsidRPr="00E52207" w:rsidRDefault="00D412C3" w:rsidP="00DE62C5">
            <w:pPr>
              <w:pStyle w:val="10"/>
              <w:tabs>
                <w:tab w:val="left" w:pos="240"/>
              </w:tabs>
              <w:spacing w:line="240" w:lineRule="auto"/>
              <w:rPr>
                <w:rFonts w:ascii="Times New Roman" w:hAnsi="Times New Roman" w:cs="Times New Roman"/>
                <w:sz w:val="24"/>
                <w:szCs w:val="24"/>
                <w:lang w:val="uk-UA"/>
              </w:rPr>
            </w:pPr>
            <w:r w:rsidRPr="00E52207">
              <w:rPr>
                <w:rFonts w:ascii="Times New Roman" w:hAnsi="Times New Roman" w:cs="Times New Roman"/>
                <w:sz w:val="24"/>
                <w:szCs w:val="24"/>
                <w:lang w:val="uk-UA"/>
              </w:rPr>
              <w:t>СК5.Здатність розробляти і реалізовувати нові освітні інструменти, проєкти та інтегрувати їх в освітнє середовище закладу освіти.</w:t>
            </w:r>
          </w:p>
          <w:p w:rsidR="00D412C3" w:rsidRPr="00E52207" w:rsidRDefault="00D412C3" w:rsidP="00DE62C5">
            <w:pPr>
              <w:pStyle w:val="10"/>
              <w:tabs>
                <w:tab w:val="left" w:pos="240"/>
              </w:tabs>
              <w:spacing w:line="240" w:lineRule="auto"/>
              <w:rPr>
                <w:rFonts w:ascii="Times New Roman" w:hAnsi="Times New Roman" w:cs="Times New Roman"/>
                <w:sz w:val="24"/>
                <w:szCs w:val="24"/>
                <w:lang w:val="uk-UA"/>
              </w:rPr>
            </w:pPr>
            <w:r w:rsidRPr="00E52207">
              <w:rPr>
                <w:rFonts w:ascii="Times New Roman" w:hAnsi="Times New Roman" w:cs="Times New Roman"/>
                <w:sz w:val="24"/>
                <w:szCs w:val="24"/>
                <w:lang w:val="uk-UA"/>
              </w:rPr>
              <w:t>СК8.Здатність інтегрувати знання у сфері освіти/педагогіки та розв’язувати складні задачі у мультидисциплінарних та міждисциплінарних контекстах.</w:t>
            </w:r>
          </w:p>
          <w:p w:rsidR="00D412C3" w:rsidRPr="00E52207" w:rsidRDefault="00D412C3" w:rsidP="00DE62C5">
            <w:pPr>
              <w:pStyle w:val="10"/>
              <w:tabs>
                <w:tab w:val="left" w:pos="240"/>
              </w:tabs>
              <w:spacing w:line="240" w:lineRule="auto"/>
              <w:rPr>
                <w:rFonts w:ascii="Times New Roman" w:hAnsi="Times New Roman" w:cs="Times New Roman"/>
                <w:sz w:val="24"/>
                <w:szCs w:val="24"/>
                <w:lang w:val="ru-RU"/>
              </w:rPr>
            </w:pPr>
            <w:r w:rsidRPr="00E52207">
              <w:rPr>
                <w:rFonts w:ascii="Times New Roman" w:hAnsi="Times New Roman" w:cs="Times New Roman"/>
                <w:sz w:val="24"/>
                <w:szCs w:val="24"/>
                <w:lang w:val="ru-RU"/>
              </w:rPr>
              <w:t>СК9.Здатність до використання сучасних інформаційно-комунікаційних та цифрових технологій у освітній та дослідницькій діяльності.</w:t>
            </w:r>
          </w:p>
          <w:p w:rsidR="00D412C3" w:rsidRPr="00E52207" w:rsidRDefault="00D412C3" w:rsidP="00DE62C5">
            <w:pPr>
              <w:pStyle w:val="10"/>
              <w:tabs>
                <w:tab w:val="left" w:pos="240"/>
              </w:tabs>
              <w:spacing w:line="240" w:lineRule="auto"/>
              <w:rPr>
                <w:rFonts w:ascii="Times New Roman" w:hAnsi="Times New Roman" w:cs="Times New Roman"/>
                <w:sz w:val="24"/>
                <w:szCs w:val="24"/>
                <w:lang w:val="ru-RU"/>
              </w:rPr>
            </w:pPr>
            <w:r w:rsidRPr="00E52207">
              <w:rPr>
                <w:rFonts w:ascii="Times New Roman" w:hAnsi="Times New Roman" w:cs="Times New Roman"/>
                <w:sz w:val="24"/>
                <w:szCs w:val="24"/>
                <w:lang w:val="ru-RU"/>
              </w:rPr>
              <w:t xml:space="preserve">СК10. Здатність здійснювати науково-педагогічну діяльність </w:t>
            </w:r>
            <w:proofErr w:type="gramStart"/>
            <w:r w:rsidRPr="00E52207">
              <w:rPr>
                <w:rFonts w:ascii="Times New Roman" w:hAnsi="Times New Roman" w:cs="Times New Roman"/>
                <w:sz w:val="24"/>
                <w:szCs w:val="24"/>
                <w:lang w:val="ru-RU"/>
              </w:rPr>
              <w:t>у закладах</w:t>
            </w:r>
            <w:proofErr w:type="gramEnd"/>
            <w:r w:rsidRPr="00E52207">
              <w:rPr>
                <w:rFonts w:ascii="Times New Roman" w:hAnsi="Times New Roman" w:cs="Times New Roman"/>
                <w:sz w:val="24"/>
                <w:szCs w:val="24"/>
                <w:lang w:val="ru-RU"/>
              </w:rPr>
              <w:t xml:space="preserve"> вищої освіти.</w:t>
            </w:r>
          </w:p>
          <w:p w:rsidR="00D412C3" w:rsidRPr="00D412C3" w:rsidRDefault="00D412C3" w:rsidP="00DE62C5">
            <w:pPr>
              <w:tabs>
                <w:tab w:val="left" w:pos="0"/>
                <w:tab w:val="left" w:pos="709"/>
                <w:tab w:val="left" w:pos="851"/>
                <w:tab w:val="left" w:pos="993"/>
              </w:tabs>
              <w:jc w:val="both"/>
            </w:pPr>
          </w:p>
        </w:tc>
        <w:tc>
          <w:tcPr>
            <w:tcW w:w="5143" w:type="dxa"/>
          </w:tcPr>
          <w:p w:rsidR="00D412C3" w:rsidRPr="00E52207" w:rsidRDefault="00D412C3" w:rsidP="00DE62C5">
            <w:pPr>
              <w:tabs>
                <w:tab w:val="left" w:pos="0"/>
                <w:tab w:val="left" w:pos="851"/>
                <w:tab w:val="left" w:pos="993"/>
              </w:tabs>
              <w:rPr>
                <w:lang w:val="uk-UA"/>
              </w:rPr>
            </w:pPr>
            <w:r w:rsidRPr="00E52207">
              <w:rPr>
                <w:lang w:val="uk-UA"/>
              </w:rPr>
              <w:t>практичні завдання, рівня самостійної підготовки виступів під час семінарів</w:t>
            </w:r>
          </w:p>
        </w:tc>
      </w:tr>
    </w:tbl>
    <w:p w:rsidR="00D412C3" w:rsidRPr="00E52207" w:rsidRDefault="00D412C3" w:rsidP="00D412C3">
      <w:pPr>
        <w:tabs>
          <w:tab w:val="left" w:pos="0"/>
          <w:tab w:val="left" w:pos="851"/>
          <w:tab w:val="left" w:pos="993"/>
        </w:tabs>
        <w:ind w:firstLine="567"/>
        <w:rPr>
          <w:lang w:val="uk-UA"/>
        </w:rPr>
      </w:pPr>
    </w:p>
    <w:p w:rsidR="00D412C3" w:rsidRPr="00A078EA" w:rsidRDefault="00D412C3" w:rsidP="00D412C3">
      <w:pPr>
        <w:pStyle w:val="a3"/>
        <w:spacing w:before="0" w:beforeAutospacing="0" w:after="0" w:afterAutospacing="0"/>
        <w:jc w:val="both"/>
        <w:rPr>
          <w:lang w:val="uk-UA"/>
        </w:rPr>
      </w:pPr>
      <w:r w:rsidRPr="00A078EA">
        <w:rPr>
          <w:b/>
          <w:bCs/>
          <w:color w:val="000000"/>
          <w:lang w:val="uk-UA"/>
        </w:rPr>
        <w:t>Міждисциплінарні зв’язки.</w:t>
      </w:r>
      <w:r w:rsidRPr="004277EA">
        <w:rPr>
          <w:b/>
          <w:bCs/>
          <w:color w:val="000000"/>
        </w:rPr>
        <w:t> </w:t>
      </w:r>
    </w:p>
    <w:p w:rsidR="00D412C3" w:rsidRPr="00A078EA" w:rsidRDefault="00D412C3" w:rsidP="00D412C3">
      <w:pPr>
        <w:pStyle w:val="a3"/>
        <w:spacing w:before="0" w:beforeAutospacing="0" w:after="0" w:afterAutospacing="0"/>
        <w:ind w:firstLine="567"/>
        <w:jc w:val="both"/>
        <w:rPr>
          <w:lang w:val="uk-UA"/>
        </w:rPr>
      </w:pPr>
      <w:r w:rsidRPr="00A078EA">
        <w:rPr>
          <w:color w:val="000000"/>
          <w:lang w:val="uk-UA"/>
        </w:rPr>
        <w:t>Проблематика курсу «</w:t>
      </w:r>
      <w:r w:rsidR="00A078EA">
        <w:rPr>
          <w:color w:val="000000"/>
          <w:lang w:val="uk-UA"/>
        </w:rPr>
        <w:t>Основи інклюзії у вищій школі</w:t>
      </w:r>
      <w:r w:rsidRPr="00A078EA">
        <w:rPr>
          <w:color w:val="000000"/>
          <w:lang w:val="uk-UA"/>
        </w:rPr>
        <w:t>» пов’язана з курсами «</w:t>
      </w:r>
      <w:r w:rsidR="00A078EA">
        <w:rPr>
          <w:color w:val="000000"/>
          <w:lang w:val="uk-UA"/>
        </w:rPr>
        <w:t>Психологічні основи навчання та професійної підготовки у вищій школі</w:t>
      </w:r>
      <w:r w:rsidRPr="00A078EA">
        <w:rPr>
          <w:color w:val="000000"/>
          <w:lang w:val="uk-UA"/>
        </w:rPr>
        <w:t>», «</w:t>
      </w:r>
      <w:r w:rsidR="00A078EA">
        <w:rPr>
          <w:color w:val="000000"/>
          <w:lang w:val="uk-UA"/>
        </w:rPr>
        <w:t>Вікова психологія</w:t>
      </w:r>
      <w:r w:rsidRPr="00A078EA">
        <w:rPr>
          <w:color w:val="000000"/>
          <w:lang w:val="uk-UA"/>
        </w:rPr>
        <w:t>», «</w:t>
      </w:r>
      <w:r w:rsidR="00A078EA">
        <w:rPr>
          <w:color w:val="000000"/>
          <w:lang w:val="uk-UA"/>
        </w:rPr>
        <w:t>Дидактичні системи у вищій освіті»</w:t>
      </w:r>
      <w:r w:rsidRPr="00A078EA">
        <w:rPr>
          <w:color w:val="000000"/>
          <w:lang w:val="uk-UA"/>
        </w:rPr>
        <w:t>.</w:t>
      </w:r>
    </w:p>
    <w:p w:rsidR="00A078EA" w:rsidRDefault="00A078EA">
      <w:pPr>
        <w:spacing w:after="160" w:line="259" w:lineRule="auto"/>
        <w:rPr>
          <w:b/>
          <w:bCs/>
          <w:color w:val="000000"/>
          <w:sz w:val="28"/>
          <w:szCs w:val="28"/>
        </w:rPr>
      </w:pPr>
      <w:r>
        <w:rPr>
          <w:b/>
          <w:bCs/>
          <w:color w:val="000000"/>
          <w:sz w:val="28"/>
          <w:szCs w:val="28"/>
        </w:rPr>
        <w:br w:type="page"/>
      </w:r>
    </w:p>
    <w:p w:rsidR="00D412C3" w:rsidRDefault="00D412C3" w:rsidP="00D412C3">
      <w:pPr>
        <w:pStyle w:val="a3"/>
        <w:spacing w:before="0" w:beforeAutospacing="0" w:after="0" w:afterAutospacing="0"/>
        <w:ind w:hanging="360"/>
        <w:jc w:val="center"/>
        <w:rPr>
          <w:b/>
          <w:bCs/>
          <w:color w:val="000000"/>
          <w:sz w:val="28"/>
          <w:szCs w:val="28"/>
        </w:rPr>
      </w:pPr>
      <w:r>
        <w:rPr>
          <w:b/>
          <w:bCs/>
          <w:color w:val="000000"/>
          <w:sz w:val="28"/>
          <w:szCs w:val="28"/>
        </w:rPr>
        <w:lastRenderedPageBreak/>
        <w:t>3. Програма навчальної дисципліни</w:t>
      </w:r>
    </w:p>
    <w:p w:rsidR="008B15D2" w:rsidRDefault="008B15D2" w:rsidP="00D412C3">
      <w:pPr>
        <w:pStyle w:val="a3"/>
        <w:spacing w:before="0" w:beforeAutospacing="0" w:after="0" w:afterAutospacing="0"/>
        <w:ind w:hanging="360"/>
        <w:jc w:val="center"/>
      </w:pPr>
    </w:p>
    <w:p w:rsidR="00D412C3" w:rsidRDefault="00D412C3" w:rsidP="00D412C3">
      <w:pPr>
        <w:pStyle w:val="a3"/>
        <w:spacing w:before="0" w:beforeAutospacing="0" w:after="0" w:afterAutospacing="0"/>
        <w:ind w:hanging="360"/>
        <w:jc w:val="center"/>
        <w:rPr>
          <w:b/>
          <w:bCs/>
          <w:color w:val="000000"/>
          <w:sz w:val="28"/>
          <w:szCs w:val="28"/>
        </w:rPr>
      </w:pPr>
      <w:r>
        <w:rPr>
          <w:b/>
          <w:bCs/>
          <w:color w:val="000000"/>
          <w:sz w:val="28"/>
          <w:szCs w:val="28"/>
        </w:rPr>
        <w:t>Змістовий модуль 1. </w:t>
      </w:r>
    </w:p>
    <w:p w:rsidR="008B15D2" w:rsidRPr="00751064" w:rsidRDefault="008B15D2" w:rsidP="00751064">
      <w:pPr>
        <w:pStyle w:val="a3"/>
        <w:spacing w:before="0" w:beforeAutospacing="0" w:after="0" w:afterAutospacing="0"/>
        <w:jc w:val="both"/>
        <w:rPr>
          <w:lang w:val="uk-UA"/>
        </w:rPr>
      </w:pPr>
      <w:r w:rsidRPr="00751064">
        <w:rPr>
          <w:b/>
          <w:bCs/>
          <w:lang w:val="uk-UA" w:eastAsia="ar-SA"/>
        </w:rPr>
        <w:t xml:space="preserve">Тема 1. </w:t>
      </w:r>
      <w:r w:rsidRPr="00751064">
        <w:rPr>
          <w:b/>
          <w:lang w:val="uk-UA"/>
        </w:rPr>
        <w:t>Методологічна основа інклюзивної освіти</w:t>
      </w:r>
      <w:r w:rsidR="00751064">
        <w:rPr>
          <w:b/>
          <w:lang w:val="uk-UA"/>
        </w:rPr>
        <w:t>.</w:t>
      </w:r>
      <w:r w:rsidR="00751064" w:rsidRPr="00751064">
        <w:rPr>
          <w:rFonts w:ascii="Arial" w:hAnsi="Arial" w:cs="Arial"/>
          <w:sz w:val="29"/>
          <w:szCs w:val="29"/>
          <w:lang w:val="uk-UA"/>
        </w:rPr>
        <w:t xml:space="preserve"> </w:t>
      </w:r>
      <w:r w:rsidR="00751064" w:rsidRPr="00751064">
        <w:rPr>
          <w:lang w:val="uk-UA"/>
        </w:rPr>
        <w:t>Розвиток і становлення інклюзивної педагогіки як науки: предмет і завдання. Основні категорії інклюзивної освіти. Інклюзивна педагогіка в системі педагогічних наук.</w:t>
      </w:r>
    </w:p>
    <w:p w:rsidR="00D412C3" w:rsidRPr="00751064" w:rsidRDefault="00D412C3" w:rsidP="00D412C3">
      <w:pPr>
        <w:pStyle w:val="a3"/>
        <w:spacing w:before="0" w:beforeAutospacing="0" w:after="0" w:afterAutospacing="0"/>
        <w:ind w:hanging="360"/>
        <w:jc w:val="center"/>
        <w:rPr>
          <w:b/>
          <w:bCs/>
          <w:color w:val="000000"/>
          <w:sz w:val="28"/>
          <w:szCs w:val="28"/>
          <w:lang w:val="uk-UA"/>
        </w:rPr>
      </w:pPr>
      <w:r w:rsidRPr="00751064">
        <w:rPr>
          <w:b/>
          <w:bCs/>
          <w:color w:val="000000"/>
          <w:sz w:val="28"/>
          <w:szCs w:val="28"/>
          <w:lang w:val="uk-UA"/>
        </w:rPr>
        <w:t>Змістовий модуль 2.</w:t>
      </w:r>
      <w:r>
        <w:rPr>
          <w:b/>
          <w:bCs/>
          <w:color w:val="000000"/>
          <w:sz w:val="28"/>
          <w:szCs w:val="28"/>
        </w:rPr>
        <w:t> </w:t>
      </w:r>
    </w:p>
    <w:p w:rsidR="00697F12" w:rsidRPr="00697F12" w:rsidRDefault="008B15D2" w:rsidP="00697F12">
      <w:pPr>
        <w:pStyle w:val="a3"/>
        <w:spacing w:before="0" w:beforeAutospacing="0" w:after="0" w:afterAutospacing="0"/>
        <w:jc w:val="both"/>
        <w:rPr>
          <w:rStyle w:val="markedcontent"/>
          <w:lang w:val="uk-UA"/>
        </w:rPr>
      </w:pPr>
      <w:r w:rsidRPr="00095276">
        <w:rPr>
          <w:b/>
          <w:bCs/>
          <w:lang w:val="uk-UA" w:eastAsia="ar-SA"/>
        </w:rPr>
        <w:t xml:space="preserve">Тема 2. </w:t>
      </w:r>
      <w:r w:rsidRPr="00751064">
        <w:rPr>
          <w:rStyle w:val="markedcontent"/>
          <w:b/>
          <w:lang w:val="uk-UA"/>
        </w:rPr>
        <w:t>Нормативн</w:t>
      </w:r>
      <w:r w:rsidRPr="00095276">
        <w:rPr>
          <w:rStyle w:val="markedcontent"/>
          <w:b/>
        </w:rPr>
        <w:t>о-правове забезпечення професійної діяльності викладача в системі інклюзивної освіти</w:t>
      </w:r>
      <w:r>
        <w:rPr>
          <w:rStyle w:val="markedcontent"/>
          <w:lang w:val="uk-UA"/>
        </w:rPr>
        <w:t>.</w:t>
      </w:r>
      <w:r w:rsidR="00697F12">
        <w:rPr>
          <w:rStyle w:val="markedcontent"/>
          <w:lang w:val="uk-UA"/>
        </w:rPr>
        <w:t xml:space="preserve"> </w:t>
      </w:r>
      <w:r w:rsidR="00697F12" w:rsidRPr="00697F12">
        <w:rPr>
          <w:rStyle w:val="markedcontent"/>
          <w:lang w:val="uk-UA"/>
        </w:rPr>
        <w:t xml:space="preserve">Феноменологія інклюзивної освіти: «інклюзія», «інтеграція», «студент із особливими потребами», «студент із особливими освітніми потребами», «інклюзивна освіта», «система інклюзивної освіти» «інклюзивний заклад освіти», «інклюзивне навчальне середовище». Закономірності виникнення, сутність та місце інклюзії у сучасній системі освіти України. Основні підходи до реалізації інклюзивної освіти студента (гуманізація, модернізація, індивідуалізація); базові принципи інклюзивної освіти (принцип розвиваючого навчання; єдності діагностики та корекції відхилень у розвитку; урахування співвідношення первинного порушення та вторинних відхилень у розвитку; індивідуалізації навчання; корекції та компенсації; діяльнісного підходу; генетичний принцип). </w:t>
      </w:r>
      <w:r w:rsidR="00697F12" w:rsidRPr="00697F12">
        <w:rPr>
          <w:rStyle w:val="markedcontent"/>
        </w:rPr>
        <w:t>Саламанкська декларація про принципи, політику та практичну діяльність у сфері освіти осіб із особливими потребами (1994 р.), документи ЮНЕСКО тощо. Законодавча база щодо правомірності функціонування інклюзивної освіти в Україні: Конституція України (1996 р.); Закон України «Про освіту» (2017 р.) про організацію інклюзивної освіти тощо. Порядок зарахування студентів із особливими освітніми потребами у ЗВО. Права і обов’язки студентів із особливими освітніми потребами. Звітність закладу освіти: документація та відповідальність.</w:t>
      </w:r>
    </w:p>
    <w:p w:rsidR="008B15D2" w:rsidRPr="00697F12" w:rsidRDefault="008B15D2" w:rsidP="00697F12">
      <w:pPr>
        <w:jc w:val="both"/>
        <w:rPr>
          <w:rStyle w:val="markedcontent"/>
        </w:rPr>
      </w:pPr>
      <w:r w:rsidRPr="00095276">
        <w:rPr>
          <w:b/>
          <w:bCs/>
          <w:lang w:val="uk-UA" w:eastAsia="ar-SA"/>
        </w:rPr>
        <w:t>Тема 3.</w:t>
      </w:r>
      <w:r w:rsidRPr="00095276">
        <w:rPr>
          <w:b/>
          <w:lang w:val="uk-UA"/>
        </w:rPr>
        <w:t xml:space="preserve"> </w:t>
      </w:r>
      <w:r w:rsidRPr="00095276">
        <w:rPr>
          <w:rStyle w:val="markedcontent"/>
          <w:b/>
          <w:lang w:val="uk-UA"/>
        </w:rPr>
        <w:t>Сучасні тенденції функціонування закладів вищої освіти інклюзивного типу в Україні та зарубіжних країнах</w:t>
      </w:r>
      <w:r w:rsidR="00697F12">
        <w:rPr>
          <w:rStyle w:val="markedcontent"/>
          <w:lang w:val="uk-UA"/>
        </w:rPr>
        <w:t xml:space="preserve">. </w:t>
      </w:r>
      <w:r w:rsidR="00697F12" w:rsidRPr="00697F12">
        <w:rPr>
          <w:rFonts w:eastAsia="Times New Roman"/>
          <w:lang w:eastAsia="en-US"/>
        </w:rPr>
        <w:t>Заклад вищої освіти як установа відкритого типу. Принципи функціонування ЗВО відкритого типу (принцип відкритості; спільного навчання; урахування індивідуальних освітніх потреб студентів у навчальному процесі; забезпечення якісної освіти для всіх; надання додаткової допомоги та підтримки; принцип гуманізації тощо). Основні підходи до організації освітньої діяльності студентів із особливими потребами (мейнстримінг, реабілітація, інтеграція, інклюзія). Варіанти організації інклюзивної освіти студентів із особливими освітніми потребами: постійна (повна) інтеграція, постійна (неповна) інтеграція, тимчасова (часткова) інтеграція, епізодична інтеграція, дистанційне навчання. Складові компоненти та предметно-функціональні ознаки освітнього середовища інклюзивного типу. Передумови успішної розбудови інклюзивного навчального середовища у закладі вищої освіти. Доступність та універсальний дизайн: основні принципи та технології впровадження. Інноваційний досвід реалізації професійної діяльності в системі інклюзивної освіти США, країн Західної та Східної Європи.</w:t>
      </w:r>
    </w:p>
    <w:p w:rsidR="008B15D2" w:rsidRPr="008B15D2" w:rsidRDefault="008B15D2" w:rsidP="00D412C3">
      <w:pPr>
        <w:pStyle w:val="a3"/>
        <w:spacing w:before="0" w:beforeAutospacing="0" w:after="0" w:afterAutospacing="0"/>
        <w:ind w:hanging="360"/>
        <w:jc w:val="center"/>
        <w:rPr>
          <w:lang w:val="uk-UA"/>
        </w:rPr>
      </w:pPr>
    </w:p>
    <w:p w:rsidR="00D412C3" w:rsidRDefault="00D412C3" w:rsidP="008B15D2">
      <w:pPr>
        <w:pStyle w:val="a3"/>
        <w:spacing w:before="0" w:beforeAutospacing="0" w:after="0" w:afterAutospacing="0"/>
        <w:ind w:hanging="360"/>
        <w:jc w:val="center"/>
        <w:rPr>
          <w:b/>
          <w:bCs/>
          <w:color w:val="000000"/>
          <w:sz w:val="28"/>
          <w:szCs w:val="28"/>
        </w:rPr>
      </w:pPr>
      <w:r>
        <w:rPr>
          <w:b/>
          <w:bCs/>
          <w:color w:val="000000"/>
          <w:sz w:val="28"/>
          <w:szCs w:val="28"/>
        </w:rPr>
        <w:t>Змістовий модуль 3.</w:t>
      </w:r>
    </w:p>
    <w:p w:rsidR="008B15D2" w:rsidRDefault="008B15D2" w:rsidP="008B15D2">
      <w:pPr>
        <w:suppressAutoHyphens/>
        <w:ind w:right="-57"/>
        <w:jc w:val="both"/>
        <w:rPr>
          <w:rStyle w:val="markedcontent"/>
          <w:lang w:val="uk-UA"/>
        </w:rPr>
      </w:pPr>
      <w:r w:rsidRPr="00E52207">
        <w:rPr>
          <w:lang w:val="uk-UA" w:eastAsia="ar-SA"/>
        </w:rPr>
        <w:t xml:space="preserve">Тема 4. </w:t>
      </w:r>
      <w:r w:rsidRPr="00E52207">
        <w:rPr>
          <w:rStyle w:val="markedcontent"/>
          <w:lang w:val="uk-UA"/>
        </w:rPr>
        <w:t>Психолого-педагогічні основи врахування та розуміння особливих освітніх потреб студентів у навчальному процесі</w:t>
      </w:r>
    </w:p>
    <w:p w:rsidR="00751064" w:rsidRPr="00751064" w:rsidRDefault="00751064" w:rsidP="00751064">
      <w:pPr>
        <w:suppressAutoHyphens/>
        <w:ind w:right="-57"/>
        <w:jc w:val="both"/>
        <w:rPr>
          <w:lang w:val="uk-UA" w:eastAsia="ar-SA"/>
        </w:rPr>
      </w:pPr>
      <w:r w:rsidRPr="00751064">
        <w:rPr>
          <w:rStyle w:val="markedcontent"/>
        </w:rPr>
        <w:t>Психофізичні особливості студентів з порушеннями слуху різного ступеня (глухі, оглухлі, зі зниженим слухом). Рекомендації лор-лікарів щодо організації та дотримання слухового режиму в інклюзивному освітньому просторі. Принципи, завдання та специфіка професійної діяльності педагогічного</w:t>
      </w:r>
      <w:r>
        <w:rPr>
          <w:rStyle w:val="markedcontent"/>
        </w:rPr>
        <w:t xml:space="preserve"> </w:t>
      </w:r>
      <w:r w:rsidRPr="00751064">
        <w:rPr>
          <w:rStyle w:val="markedcontent"/>
        </w:rPr>
        <w:t xml:space="preserve">персоналу зі студентами із порушенням слуху. Характеристика порушень зору у студентів (сліпі, осліплі, зі зниженим зором). Рекомендації лікарів-офтальмологів щодо організації та дотримання зорового режиму у освітньому середовищі ВЗО. Принципи та особливості професійної діяльності педагогічного персоналу зі студентами із порушеннями </w:t>
      </w:r>
      <w:r w:rsidRPr="00751064">
        <w:rPr>
          <w:rStyle w:val="markedcontent"/>
        </w:rPr>
        <w:lastRenderedPageBreak/>
        <w:t>зору. Класифікація мовленнєвих порушень у студентів; їх урахування у процесі педагогічної взаємодії з майбутніми фахівцями. Загальна характеристика порушень опорно-рухового апарату у студентів (ДЦП, клишоногість, аномалії хребта, поліомієліт). Рухові, мовленнєві та психічні порушення у студентів із ДЦП. Спеціальні програми індивідуальної роботи зі студентами із ДЦП Психофізичні особливості студентів «групи ризику» (соматично ослаблених, із хронічними захворюваннями, агресивних, замкнених). Вітчизняний і зарубіжний досвід інклюзивної освіти студентів «групи ризику». Психолого-педагогічна характеристика обдарованих і талановитих студентів. Застосування спеціальних освітніх програм для обдарованих і талановитих студентів у ЗВО. Добір та застосування альтернативних методів комунікації зі студентами із особливими освітніми потребами.</w:t>
      </w:r>
    </w:p>
    <w:p w:rsidR="00095276" w:rsidRPr="00095276" w:rsidRDefault="008B15D2" w:rsidP="00095276">
      <w:pPr>
        <w:pStyle w:val="a3"/>
        <w:spacing w:before="0" w:beforeAutospacing="0" w:after="0" w:afterAutospacing="0"/>
        <w:jc w:val="both"/>
        <w:rPr>
          <w:rStyle w:val="markedcontent"/>
          <w:lang w:val="uk-UA"/>
        </w:rPr>
      </w:pPr>
      <w:r w:rsidRPr="00751064">
        <w:rPr>
          <w:b/>
          <w:bCs/>
          <w:lang w:val="uk-UA" w:eastAsia="ar-SA"/>
        </w:rPr>
        <w:t xml:space="preserve">Тема 5. </w:t>
      </w:r>
      <w:r w:rsidRPr="00751064">
        <w:rPr>
          <w:rStyle w:val="markedcontent"/>
          <w:b/>
          <w:lang w:val="uk-UA"/>
        </w:rPr>
        <w:t>Стратегії організації професійної діяльності викладача в інклюзивному закладі вищої освіти</w:t>
      </w:r>
      <w:r w:rsidR="00751064">
        <w:rPr>
          <w:rStyle w:val="markedcontent"/>
          <w:b/>
          <w:lang w:val="uk-UA"/>
        </w:rPr>
        <w:t xml:space="preserve">. </w:t>
      </w:r>
      <w:r w:rsidR="00095276" w:rsidRPr="00095276">
        <w:rPr>
          <w:rStyle w:val="markedcontent"/>
        </w:rPr>
        <w:t>Гуманістична педагогічна взаємодія та сучасні системи навчання як основа стратегій викладання в інклюзивному навчальному закладі. Концептуальні засади проектування педагогічної діяльності в інклюзивному закладі освіти: загальна модель і засади організації навчально-виховного процесу; комплексна структура процесу викладання; Перший етап планування: стратегія аналізу стартового рівня успішності студента. Другий етап планування: визначення моделі організації процесу викладання, розкладу, методів викладання, індивідуального навчального плану. Педагогічні технології навчання студентів із особливими освітніми потребами (технології опанування професійними знаннями, кооперативне навчання, інтерактивні технології, особистісно орієнтовані технології тощо); стратегії особистісного розвиту студентів із особливими потребами (розвитку самозмобілізованості, упевненості у власних силах, самостійності).</w:t>
      </w:r>
    </w:p>
    <w:p w:rsidR="00095276" w:rsidRPr="008B15D2" w:rsidRDefault="00095276" w:rsidP="008B15D2">
      <w:pPr>
        <w:pStyle w:val="a3"/>
        <w:spacing w:before="0" w:beforeAutospacing="0" w:after="0" w:afterAutospacing="0"/>
        <w:jc w:val="both"/>
        <w:rPr>
          <w:b/>
          <w:bCs/>
          <w:color w:val="000000"/>
          <w:sz w:val="28"/>
          <w:szCs w:val="28"/>
          <w:lang w:val="uk-UA"/>
        </w:rPr>
      </w:pPr>
    </w:p>
    <w:p w:rsidR="00D412C3" w:rsidRDefault="00D412C3" w:rsidP="008B15D2">
      <w:pPr>
        <w:pStyle w:val="a3"/>
        <w:spacing w:before="0" w:beforeAutospacing="0" w:after="0" w:afterAutospacing="0"/>
        <w:jc w:val="center"/>
        <w:rPr>
          <w:b/>
          <w:bCs/>
          <w:color w:val="000000"/>
          <w:sz w:val="28"/>
          <w:szCs w:val="28"/>
        </w:rPr>
      </w:pPr>
      <w:r>
        <w:rPr>
          <w:b/>
          <w:bCs/>
          <w:color w:val="000000"/>
          <w:sz w:val="28"/>
          <w:szCs w:val="28"/>
        </w:rPr>
        <w:t>Змістовий модуль 4.</w:t>
      </w:r>
    </w:p>
    <w:p w:rsidR="008B15D2" w:rsidRPr="00751064" w:rsidRDefault="008B15D2" w:rsidP="008B15D2">
      <w:pPr>
        <w:pStyle w:val="a3"/>
        <w:spacing w:before="0" w:beforeAutospacing="0" w:after="0" w:afterAutospacing="0"/>
        <w:jc w:val="both"/>
        <w:rPr>
          <w:rStyle w:val="markedcontent"/>
          <w:b/>
          <w:lang w:val="uk-UA"/>
        </w:rPr>
      </w:pPr>
      <w:r w:rsidRPr="00751064">
        <w:rPr>
          <w:b/>
          <w:bCs/>
          <w:lang w:val="uk-UA" w:eastAsia="ar-SA"/>
        </w:rPr>
        <w:t xml:space="preserve">Тема 6. </w:t>
      </w:r>
      <w:r w:rsidRPr="00751064">
        <w:rPr>
          <w:rStyle w:val="markedcontent"/>
          <w:b/>
        </w:rPr>
        <w:t>Професійне співробітництво викладачів із фахівцями партнерських організацій і служб (вектор комплексного супроводу студентів із особливими потребами)</w:t>
      </w:r>
      <w:r w:rsidR="0070435A" w:rsidRPr="00751064">
        <w:rPr>
          <w:rStyle w:val="markedcontent"/>
          <w:b/>
          <w:lang w:val="uk-UA"/>
        </w:rPr>
        <w:t>.</w:t>
      </w:r>
    </w:p>
    <w:p w:rsidR="00751064" w:rsidRPr="00751064" w:rsidRDefault="00751064" w:rsidP="00751064">
      <w:pPr>
        <w:pStyle w:val="a3"/>
        <w:spacing w:before="0" w:beforeAutospacing="0" w:after="0" w:afterAutospacing="0"/>
        <w:jc w:val="both"/>
        <w:rPr>
          <w:rStyle w:val="markedcontent"/>
          <w:lang w:val="uk-UA"/>
        </w:rPr>
      </w:pPr>
      <w:r w:rsidRPr="00751064">
        <w:rPr>
          <w:rStyle w:val="markedcontent"/>
        </w:rPr>
        <w:t>Основні поняття про супровід студентів із інвалідністю/ особливими потребами. Допоміжні засоби та навички професійної діяльності зі студентами. Методи безпечної практики роботи зі студентами із особливими потребами та стратегії діяльності у непередбачених ситуаціях (у міру їх виникнення). Перша медична допомога студентам із особливими потребами. Громадські об’єднання та організації як партнери ЗВО щодо впровадження інклюзивної освіти. Захисна та допоміжна функції громадської організації. Соціальне партнерство академічої спільноти ЗВО із представниками громадських об’єднань й організацій. Зарубіжний досвід співпраці громадських організацій із ЗВО інклюзивного типу. Соціальні служби та їх роль у наданні спеціальних послуг відповідно до різних освітніх потреб студентів. Організація соціокультурних, соціально-педагогічних і благодійних проектів у ЗВО інклюзивного типу. Використання менеджерами ЗВО волонтерських ресурсів.</w:t>
      </w:r>
    </w:p>
    <w:p w:rsidR="0070435A" w:rsidRDefault="0070435A" w:rsidP="0070435A">
      <w:pPr>
        <w:pStyle w:val="a3"/>
        <w:spacing w:before="0" w:beforeAutospacing="0" w:after="0" w:afterAutospacing="0"/>
        <w:jc w:val="center"/>
      </w:pPr>
      <w:r>
        <w:rPr>
          <w:b/>
          <w:bCs/>
          <w:color w:val="000000"/>
          <w:sz w:val="28"/>
          <w:szCs w:val="28"/>
        </w:rPr>
        <w:t>4. Структура навчальної дисципліни</w:t>
      </w:r>
    </w:p>
    <w:tbl>
      <w:tblPr>
        <w:tblW w:w="496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36"/>
        <w:gridCol w:w="559"/>
        <w:gridCol w:w="430"/>
        <w:gridCol w:w="634"/>
        <w:gridCol w:w="615"/>
        <w:gridCol w:w="525"/>
        <w:gridCol w:w="573"/>
        <w:gridCol w:w="559"/>
        <w:gridCol w:w="578"/>
      </w:tblGrid>
      <w:tr w:rsidR="0070435A" w:rsidRPr="00E52207" w:rsidTr="004730ED">
        <w:trPr>
          <w:cantSplit/>
        </w:trPr>
        <w:tc>
          <w:tcPr>
            <w:tcW w:w="2672" w:type="pct"/>
            <w:vMerge w:val="restart"/>
          </w:tcPr>
          <w:p w:rsidR="0070435A" w:rsidRPr="00E52207" w:rsidRDefault="0070435A" w:rsidP="004730ED">
            <w:pPr>
              <w:suppressAutoHyphens/>
              <w:ind w:left="-57" w:right="-57"/>
              <w:jc w:val="center"/>
              <w:rPr>
                <w:lang w:val="uk-UA" w:eastAsia="ar-SA"/>
              </w:rPr>
            </w:pPr>
            <w:r w:rsidRPr="00E52207">
              <w:rPr>
                <w:lang w:val="uk-UA" w:eastAsia="ar-SA"/>
              </w:rPr>
              <w:t>Назви тематичних розділів і тем</w:t>
            </w:r>
          </w:p>
        </w:tc>
        <w:tc>
          <w:tcPr>
            <w:tcW w:w="2328" w:type="pct"/>
            <w:gridSpan w:val="8"/>
          </w:tcPr>
          <w:p w:rsidR="0070435A" w:rsidRPr="00E52207" w:rsidRDefault="0070435A" w:rsidP="004730ED">
            <w:pPr>
              <w:suppressAutoHyphens/>
              <w:ind w:left="-57" w:right="-57"/>
              <w:jc w:val="center"/>
              <w:rPr>
                <w:lang w:val="uk-UA" w:eastAsia="ar-SA"/>
              </w:rPr>
            </w:pPr>
            <w:r w:rsidRPr="00E52207">
              <w:rPr>
                <w:lang w:val="uk-UA" w:eastAsia="ar-SA"/>
              </w:rPr>
              <w:t>Кількість годин</w:t>
            </w:r>
          </w:p>
        </w:tc>
      </w:tr>
      <w:tr w:rsidR="0070435A" w:rsidRPr="00E52207" w:rsidTr="004730ED">
        <w:trPr>
          <w:cantSplit/>
        </w:trPr>
        <w:tc>
          <w:tcPr>
            <w:tcW w:w="2672" w:type="pct"/>
            <w:vMerge/>
          </w:tcPr>
          <w:p w:rsidR="0070435A" w:rsidRPr="00E52207" w:rsidRDefault="0070435A" w:rsidP="004730ED">
            <w:pPr>
              <w:suppressAutoHyphens/>
              <w:ind w:left="-57" w:right="-57"/>
              <w:jc w:val="center"/>
              <w:rPr>
                <w:lang w:val="uk-UA" w:eastAsia="ar-SA"/>
              </w:rPr>
            </w:pPr>
          </w:p>
        </w:tc>
        <w:tc>
          <w:tcPr>
            <w:tcW w:w="1165" w:type="pct"/>
            <w:gridSpan w:val="4"/>
          </w:tcPr>
          <w:p w:rsidR="0070435A" w:rsidRPr="00E52207" w:rsidRDefault="0070435A" w:rsidP="004730ED">
            <w:pPr>
              <w:suppressAutoHyphens/>
              <w:ind w:left="-57" w:right="-57"/>
              <w:jc w:val="center"/>
              <w:rPr>
                <w:lang w:val="uk-UA" w:eastAsia="ar-SA"/>
              </w:rPr>
            </w:pPr>
            <w:r w:rsidRPr="00E52207">
              <w:rPr>
                <w:lang w:val="uk-UA" w:eastAsia="ar-SA"/>
              </w:rPr>
              <w:t>денна форма</w:t>
            </w:r>
          </w:p>
        </w:tc>
        <w:tc>
          <w:tcPr>
            <w:tcW w:w="1163" w:type="pct"/>
            <w:gridSpan w:val="4"/>
          </w:tcPr>
          <w:p w:rsidR="0070435A" w:rsidRPr="00E52207" w:rsidRDefault="0070435A" w:rsidP="004730ED">
            <w:pPr>
              <w:suppressAutoHyphens/>
              <w:ind w:left="-57" w:right="-57"/>
              <w:jc w:val="center"/>
              <w:rPr>
                <w:lang w:val="uk-UA" w:eastAsia="ar-SA"/>
              </w:rPr>
            </w:pPr>
            <w:r w:rsidRPr="00E52207">
              <w:rPr>
                <w:lang w:val="uk-UA" w:eastAsia="ar-SA"/>
              </w:rPr>
              <w:t>заочна форма</w:t>
            </w:r>
          </w:p>
        </w:tc>
      </w:tr>
      <w:tr w:rsidR="0070435A" w:rsidRPr="00E52207" w:rsidTr="004730ED">
        <w:trPr>
          <w:cantSplit/>
        </w:trPr>
        <w:tc>
          <w:tcPr>
            <w:tcW w:w="2672" w:type="pct"/>
            <w:vMerge/>
          </w:tcPr>
          <w:p w:rsidR="0070435A" w:rsidRPr="00E52207" w:rsidRDefault="0070435A" w:rsidP="004730ED">
            <w:pPr>
              <w:suppressAutoHyphens/>
              <w:ind w:left="-57" w:right="-57"/>
              <w:jc w:val="center"/>
              <w:rPr>
                <w:lang w:val="uk-UA" w:eastAsia="ar-SA"/>
              </w:rPr>
            </w:pPr>
          </w:p>
        </w:tc>
        <w:tc>
          <w:tcPr>
            <w:tcW w:w="291" w:type="pct"/>
            <w:vMerge w:val="restart"/>
          </w:tcPr>
          <w:p w:rsidR="0070435A" w:rsidRPr="00E52207" w:rsidRDefault="0070435A" w:rsidP="004730ED">
            <w:pPr>
              <w:suppressAutoHyphens/>
              <w:ind w:left="-57" w:right="-57"/>
              <w:jc w:val="center"/>
              <w:rPr>
                <w:lang w:val="uk-UA" w:eastAsia="ar-SA"/>
              </w:rPr>
            </w:pPr>
            <w:r w:rsidRPr="00E52207">
              <w:rPr>
                <w:lang w:val="uk-UA" w:eastAsia="ar-SA"/>
              </w:rPr>
              <w:t xml:space="preserve">усього </w:t>
            </w:r>
          </w:p>
        </w:tc>
        <w:tc>
          <w:tcPr>
            <w:tcW w:w="874" w:type="pct"/>
            <w:gridSpan w:val="3"/>
          </w:tcPr>
          <w:p w:rsidR="0070435A" w:rsidRPr="00E52207" w:rsidRDefault="0070435A" w:rsidP="004730ED">
            <w:pPr>
              <w:suppressAutoHyphens/>
              <w:ind w:left="-57" w:right="-57"/>
              <w:jc w:val="center"/>
              <w:rPr>
                <w:lang w:val="uk-UA" w:eastAsia="ar-SA"/>
              </w:rPr>
            </w:pPr>
            <w:r w:rsidRPr="00E52207">
              <w:rPr>
                <w:lang w:val="uk-UA" w:eastAsia="ar-SA"/>
              </w:rPr>
              <w:t>у тому числі</w:t>
            </w:r>
          </w:p>
        </w:tc>
        <w:tc>
          <w:tcPr>
            <w:tcW w:w="273" w:type="pct"/>
            <w:vMerge w:val="restart"/>
          </w:tcPr>
          <w:p w:rsidR="0070435A" w:rsidRPr="00E52207" w:rsidRDefault="0070435A" w:rsidP="004730ED">
            <w:pPr>
              <w:suppressAutoHyphens/>
              <w:ind w:left="-57" w:right="-57"/>
              <w:jc w:val="center"/>
              <w:rPr>
                <w:lang w:val="uk-UA" w:eastAsia="ar-SA"/>
              </w:rPr>
            </w:pPr>
            <w:r w:rsidRPr="00E52207">
              <w:rPr>
                <w:lang w:val="uk-UA" w:eastAsia="ar-SA"/>
              </w:rPr>
              <w:t xml:space="preserve">усього </w:t>
            </w:r>
          </w:p>
        </w:tc>
        <w:tc>
          <w:tcPr>
            <w:tcW w:w="890" w:type="pct"/>
            <w:gridSpan w:val="3"/>
            <w:tcBorders>
              <w:bottom w:val="nil"/>
            </w:tcBorders>
          </w:tcPr>
          <w:p w:rsidR="0070435A" w:rsidRPr="00E52207" w:rsidRDefault="0070435A" w:rsidP="004730ED">
            <w:pPr>
              <w:suppressAutoHyphens/>
              <w:ind w:left="-57" w:right="-57"/>
              <w:jc w:val="center"/>
              <w:rPr>
                <w:lang w:val="uk-UA" w:eastAsia="ar-SA"/>
              </w:rPr>
            </w:pPr>
            <w:r w:rsidRPr="00E52207">
              <w:rPr>
                <w:lang w:val="uk-UA" w:eastAsia="ar-SA"/>
              </w:rPr>
              <w:t>у тому числі</w:t>
            </w:r>
          </w:p>
        </w:tc>
      </w:tr>
      <w:tr w:rsidR="0070435A" w:rsidRPr="00E52207" w:rsidTr="002550B5">
        <w:trPr>
          <w:cantSplit/>
        </w:trPr>
        <w:tc>
          <w:tcPr>
            <w:tcW w:w="2672" w:type="pct"/>
            <w:vMerge/>
          </w:tcPr>
          <w:p w:rsidR="0070435A" w:rsidRPr="00E52207" w:rsidRDefault="0070435A" w:rsidP="004730ED">
            <w:pPr>
              <w:suppressAutoHyphens/>
              <w:ind w:left="-57" w:right="-57"/>
              <w:jc w:val="center"/>
              <w:rPr>
                <w:lang w:val="uk-UA" w:eastAsia="ar-SA"/>
              </w:rPr>
            </w:pPr>
          </w:p>
        </w:tc>
        <w:tc>
          <w:tcPr>
            <w:tcW w:w="291" w:type="pct"/>
            <w:vMerge/>
          </w:tcPr>
          <w:p w:rsidR="0070435A" w:rsidRPr="00E52207" w:rsidRDefault="0070435A" w:rsidP="004730ED">
            <w:pPr>
              <w:suppressAutoHyphens/>
              <w:ind w:left="-57" w:right="-57"/>
              <w:jc w:val="center"/>
              <w:rPr>
                <w:lang w:val="uk-UA" w:eastAsia="ar-SA"/>
              </w:rPr>
            </w:pPr>
          </w:p>
        </w:tc>
        <w:tc>
          <w:tcPr>
            <w:tcW w:w="224" w:type="pct"/>
          </w:tcPr>
          <w:p w:rsidR="0070435A" w:rsidRPr="00E52207" w:rsidRDefault="0070435A" w:rsidP="004730ED">
            <w:pPr>
              <w:suppressAutoHyphens/>
              <w:ind w:left="-57" w:right="-57"/>
              <w:jc w:val="center"/>
              <w:rPr>
                <w:lang w:val="uk-UA" w:eastAsia="ar-SA"/>
              </w:rPr>
            </w:pPr>
            <w:r w:rsidRPr="00E52207">
              <w:rPr>
                <w:lang w:val="uk-UA" w:eastAsia="ar-SA"/>
              </w:rPr>
              <w:t>л</w:t>
            </w:r>
          </w:p>
        </w:tc>
        <w:tc>
          <w:tcPr>
            <w:tcW w:w="330" w:type="pct"/>
          </w:tcPr>
          <w:p w:rsidR="0070435A" w:rsidRPr="00E52207" w:rsidRDefault="0070435A" w:rsidP="004730ED">
            <w:pPr>
              <w:suppressAutoHyphens/>
              <w:ind w:left="-57" w:right="-57"/>
              <w:jc w:val="center"/>
              <w:rPr>
                <w:lang w:val="uk-UA" w:eastAsia="ar-SA"/>
              </w:rPr>
            </w:pPr>
            <w:r w:rsidRPr="00E52207">
              <w:rPr>
                <w:lang w:val="uk-UA" w:eastAsia="ar-SA"/>
              </w:rPr>
              <w:t>п</w:t>
            </w:r>
            <w:r w:rsidRPr="00E52207">
              <w:rPr>
                <w:lang w:eastAsia="ar-SA"/>
              </w:rPr>
              <w:t>р.</w:t>
            </w:r>
          </w:p>
        </w:tc>
        <w:tc>
          <w:tcPr>
            <w:tcW w:w="320" w:type="pct"/>
          </w:tcPr>
          <w:p w:rsidR="0070435A" w:rsidRPr="00E52207" w:rsidRDefault="0070435A" w:rsidP="004730ED">
            <w:pPr>
              <w:suppressAutoHyphens/>
              <w:ind w:left="-57" w:right="-57"/>
              <w:jc w:val="center"/>
              <w:rPr>
                <w:lang w:val="uk-UA" w:eastAsia="ar-SA"/>
              </w:rPr>
            </w:pPr>
            <w:r w:rsidRPr="00E52207">
              <w:rPr>
                <w:lang w:val="uk-UA" w:eastAsia="ar-SA"/>
              </w:rPr>
              <w:t>сам.</w:t>
            </w:r>
            <w:r w:rsidRPr="00E52207">
              <w:rPr>
                <w:lang w:eastAsia="ar-SA"/>
              </w:rPr>
              <w:t xml:space="preserve"> </w:t>
            </w:r>
            <w:r w:rsidRPr="00E52207">
              <w:rPr>
                <w:lang w:val="uk-UA" w:eastAsia="ar-SA"/>
              </w:rPr>
              <w:t>роб.</w:t>
            </w:r>
          </w:p>
        </w:tc>
        <w:tc>
          <w:tcPr>
            <w:tcW w:w="273" w:type="pct"/>
            <w:vMerge/>
          </w:tcPr>
          <w:p w:rsidR="0070435A" w:rsidRPr="00E52207" w:rsidRDefault="0070435A" w:rsidP="004730ED">
            <w:pPr>
              <w:suppressAutoHyphens/>
              <w:ind w:left="-57" w:right="-57"/>
              <w:jc w:val="center"/>
              <w:rPr>
                <w:lang w:val="uk-UA" w:eastAsia="ar-SA"/>
              </w:rPr>
            </w:pPr>
          </w:p>
        </w:tc>
        <w:tc>
          <w:tcPr>
            <w:tcW w:w="298" w:type="pct"/>
          </w:tcPr>
          <w:p w:rsidR="0070435A" w:rsidRPr="00E52207" w:rsidRDefault="0070435A" w:rsidP="004730ED">
            <w:pPr>
              <w:suppressAutoHyphens/>
              <w:ind w:left="-57" w:right="-57"/>
              <w:jc w:val="center"/>
              <w:rPr>
                <w:lang w:val="uk-UA" w:eastAsia="ar-SA"/>
              </w:rPr>
            </w:pPr>
            <w:r w:rsidRPr="00E52207">
              <w:rPr>
                <w:lang w:val="uk-UA" w:eastAsia="ar-SA"/>
              </w:rPr>
              <w:t>л</w:t>
            </w:r>
          </w:p>
        </w:tc>
        <w:tc>
          <w:tcPr>
            <w:tcW w:w="291" w:type="pct"/>
          </w:tcPr>
          <w:p w:rsidR="0070435A" w:rsidRPr="00E52207" w:rsidRDefault="0070435A" w:rsidP="004730ED">
            <w:pPr>
              <w:suppressAutoHyphens/>
              <w:ind w:left="-57" w:right="-57"/>
              <w:jc w:val="center"/>
              <w:rPr>
                <w:lang w:val="uk-UA" w:eastAsia="ar-SA"/>
              </w:rPr>
            </w:pPr>
            <w:r w:rsidRPr="00E52207">
              <w:rPr>
                <w:lang w:val="uk-UA" w:eastAsia="ar-SA"/>
              </w:rPr>
              <w:t>п</w:t>
            </w:r>
            <w:r w:rsidRPr="00E52207">
              <w:rPr>
                <w:lang w:eastAsia="ar-SA"/>
              </w:rPr>
              <w:t>р.</w:t>
            </w:r>
          </w:p>
        </w:tc>
        <w:tc>
          <w:tcPr>
            <w:tcW w:w="301" w:type="pct"/>
          </w:tcPr>
          <w:p w:rsidR="0070435A" w:rsidRPr="00E52207" w:rsidRDefault="0070435A" w:rsidP="004730ED">
            <w:pPr>
              <w:suppressAutoHyphens/>
              <w:ind w:left="-57" w:right="-57"/>
              <w:jc w:val="center"/>
              <w:rPr>
                <w:lang w:val="uk-UA" w:eastAsia="ar-SA"/>
              </w:rPr>
            </w:pPr>
            <w:r w:rsidRPr="00E52207">
              <w:rPr>
                <w:lang w:val="uk-UA" w:eastAsia="ar-SA"/>
              </w:rPr>
              <w:t>сам.</w:t>
            </w:r>
            <w:r w:rsidRPr="00E52207">
              <w:rPr>
                <w:lang w:eastAsia="ar-SA"/>
              </w:rPr>
              <w:t xml:space="preserve"> </w:t>
            </w:r>
            <w:r w:rsidRPr="00E52207">
              <w:rPr>
                <w:lang w:val="uk-UA" w:eastAsia="ar-SA"/>
              </w:rPr>
              <w:t>роб.</w:t>
            </w:r>
          </w:p>
        </w:tc>
      </w:tr>
      <w:tr w:rsidR="0070435A" w:rsidRPr="00E52207" w:rsidTr="002550B5">
        <w:tc>
          <w:tcPr>
            <w:tcW w:w="2672" w:type="pct"/>
          </w:tcPr>
          <w:p w:rsidR="0070435A" w:rsidRPr="00E52207" w:rsidRDefault="0070435A" w:rsidP="004730ED">
            <w:pPr>
              <w:suppressAutoHyphens/>
              <w:ind w:left="-57" w:right="-57"/>
              <w:jc w:val="center"/>
              <w:rPr>
                <w:bCs/>
                <w:lang w:val="uk-UA" w:eastAsia="ar-SA"/>
              </w:rPr>
            </w:pPr>
            <w:r w:rsidRPr="00E52207">
              <w:rPr>
                <w:bCs/>
                <w:lang w:val="uk-UA" w:eastAsia="ar-SA"/>
              </w:rPr>
              <w:t>1</w:t>
            </w:r>
          </w:p>
        </w:tc>
        <w:tc>
          <w:tcPr>
            <w:tcW w:w="291" w:type="pct"/>
          </w:tcPr>
          <w:p w:rsidR="0070435A" w:rsidRPr="00E52207" w:rsidRDefault="0070435A" w:rsidP="004730ED">
            <w:pPr>
              <w:suppressAutoHyphens/>
              <w:ind w:left="-57" w:right="-57"/>
              <w:jc w:val="center"/>
              <w:rPr>
                <w:bCs/>
                <w:lang w:val="uk-UA" w:eastAsia="ar-SA"/>
              </w:rPr>
            </w:pPr>
            <w:r w:rsidRPr="00E52207">
              <w:rPr>
                <w:bCs/>
                <w:lang w:val="uk-UA" w:eastAsia="ar-SA"/>
              </w:rPr>
              <w:t>2</w:t>
            </w:r>
          </w:p>
        </w:tc>
        <w:tc>
          <w:tcPr>
            <w:tcW w:w="224" w:type="pct"/>
          </w:tcPr>
          <w:p w:rsidR="0070435A" w:rsidRPr="00E52207" w:rsidRDefault="0070435A" w:rsidP="004730ED">
            <w:pPr>
              <w:suppressAutoHyphens/>
              <w:ind w:left="-57" w:right="-57"/>
              <w:jc w:val="center"/>
              <w:rPr>
                <w:bCs/>
                <w:lang w:val="uk-UA" w:eastAsia="ar-SA"/>
              </w:rPr>
            </w:pPr>
            <w:r w:rsidRPr="00E52207">
              <w:rPr>
                <w:bCs/>
                <w:lang w:val="uk-UA" w:eastAsia="ar-SA"/>
              </w:rPr>
              <w:t>3</w:t>
            </w:r>
          </w:p>
        </w:tc>
        <w:tc>
          <w:tcPr>
            <w:tcW w:w="330" w:type="pct"/>
          </w:tcPr>
          <w:p w:rsidR="0070435A" w:rsidRPr="00E52207" w:rsidRDefault="0070435A" w:rsidP="004730ED">
            <w:pPr>
              <w:suppressAutoHyphens/>
              <w:ind w:left="-57" w:right="-57"/>
              <w:jc w:val="center"/>
              <w:rPr>
                <w:bCs/>
                <w:lang w:eastAsia="ar-SA"/>
              </w:rPr>
            </w:pPr>
            <w:r w:rsidRPr="00E52207">
              <w:rPr>
                <w:bCs/>
                <w:lang w:eastAsia="ar-SA"/>
              </w:rPr>
              <w:t>4</w:t>
            </w:r>
          </w:p>
        </w:tc>
        <w:tc>
          <w:tcPr>
            <w:tcW w:w="320" w:type="pct"/>
          </w:tcPr>
          <w:p w:rsidR="0070435A" w:rsidRPr="00E52207" w:rsidRDefault="0070435A" w:rsidP="004730ED">
            <w:pPr>
              <w:suppressAutoHyphens/>
              <w:ind w:left="-57" w:right="-57"/>
              <w:jc w:val="center"/>
              <w:rPr>
                <w:bCs/>
                <w:lang w:val="uk-UA" w:eastAsia="ar-SA"/>
              </w:rPr>
            </w:pPr>
            <w:r w:rsidRPr="00E52207">
              <w:rPr>
                <w:bCs/>
                <w:lang w:eastAsia="ar-SA"/>
              </w:rPr>
              <w:t>5</w:t>
            </w:r>
          </w:p>
        </w:tc>
        <w:tc>
          <w:tcPr>
            <w:tcW w:w="273" w:type="pct"/>
          </w:tcPr>
          <w:p w:rsidR="0070435A" w:rsidRPr="00E52207" w:rsidRDefault="0070435A" w:rsidP="004730ED">
            <w:pPr>
              <w:suppressAutoHyphens/>
              <w:ind w:left="-57" w:right="-57"/>
              <w:jc w:val="center"/>
              <w:rPr>
                <w:bCs/>
                <w:lang w:eastAsia="ar-SA"/>
              </w:rPr>
            </w:pPr>
            <w:r w:rsidRPr="00E52207">
              <w:rPr>
                <w:bCs/>
                <w:lang w:eastAsia="ar-SA"/>
              </w:rPr>
              <w:t>6</w:t>
            </w:r>
          </w:p>
        </w:tc>
        <w:tc>
          <w:tcPr>
            <w:tcW w:w="298" w:type="pct"/>
          </w:tcPr>
          <w:p w:rsidR="0070435A" w:rsidRPr="00E52207" w:rsidRDefault="0070435A" w:rsidP="004730ED">
            <w:pPr>
              <w:suppressAutoHyphens/>
              <w:ind w:left="-57" w:right="-57"/>
              <w:jc w:val="center"/>
              <w:rPr>
                <w:bCs/>
                <w:lang w:eastAsia="ar-SA"/>
              </w:rPr>
            </w:pPr>
            <w:r w:rsidRPr="00E52207">
              <w:rPr>
                <w:bCs/>
                <w:lang w:eastAsia="ar-SA"/>
              </w:rPr>
              <w:t>7</w:t>
            </w:r>
          </w:p>
        </w:tc>
        <w:tc>
          <w:tcPr>
            <w:tcW w:w="291" w:type="pct"/>
          </w:tcPr>
          <w:p w:rsidR="0070435A" w:rsidRPr="00E52207" w:rsidRDefault="0070435A" w:rsidP="004730ED">
            <w:pPr>
              <w:suppressAutoHyphens/>
              <w:ind w:left="-57" w:right="-57"/>
              <w:jc w:val="center"/>
              <w:rPr>
                <w:bCs/>
                <w:lang w:eastAsia="ar-SA"/>
              </w:rPr>
            </w:pPr>
            <w:r w:rsidRPr="00E52207">
              <w:rPr>
                <w:bCs/>
                <w:lang w:eastAsia="ar-SA"/>
              </w:rPr>
              <w:t>8</w:t>
            </w:r>
          </w:p>
        </w:tc>
        <w:tc>
          <w:tcPr>
            <w:tcW w:w="301" w:type="pct"/>
          </w:tcPr>
          <w:p w:rsidR="0070435A" w:rsidRPr="00E52207" w:rsidRDefault="0070435A" w:rsidP="004730ED">
            <w:pPr>
              <w:suppressAutoHyphens/>
              <w:ind w:left="-57" w:right="-57"/>
              <w:jc w:val="center"/>
              <w:rPr>
                <w:bCs/>
                <w:lang w:val="uk-UA" w:eastAsia="ar-SA"/>
              </w:rPr>
            </w:pPr>
            <w:r w:rsidRPr="00E52207">
              <w:rPr>
                <w:bCs/>
                <w:lang w:eastAsia="ar-SA"/>
              </w:rPr>
              <w:t>9</w:t>
            </w:r>
          </w:p>
        </w:tc>
      </w:tr>
      <w:tr w:rsidR="0070435A" w:rsidRPr="00E52207" w:rsidTr="004730ED">
        <w:trPr>
          <w:cantSplit/>
        </w:trPr>
        <w:tc>
          <w:tcPr>
            <w:tcW w:w="5000" w:type="pct"/>
            <w:gridSpan w:val="9"/>
          </w:tcPr>
          <w:p w:rsidR="0070435A" w:rsidRPr="00E52207" w:rsidRDefault="0070435A" w:rsidP="004730ED">
            <w:pPr>
              <w:suppressAutoHyphens/>
              <w:ind w:left="-57" w:right="-57"/>
              <w:jc w:val="center"/>
              <w:rPr>
                <w:b/>
                <w:lang w:val="uk-UA" w:eastAsia="ar-SA"/>
              </w:rPr>
            </w:pPr>
            <w:r>
              <w:rPr>
                <w:b/>
                <w:bCs/>
                <w:color w:val="000000"/>
                <w:sz w:val="28"/>
                <w:szCs w:val="28"/>
              </w:rPr>
              <w:t xml:space="preserve">Змістовий модуль </w:t>
            </w:r>
            <w:r w:rsidRPr="00E52207">
              <w:rPr>
                <w:b/>
                <w:lang w:val="uk-UA" w:eastAsia="ar-SA"/>
              </w:rPr>
              <w:t xml:space="preserve">1. </w:t>
            </w:r>
          </w:p>
        </w:tc>
      </w:tr>
      <w:tr w:rsidR="0070435A" w:rsidRPr="00E52207" w:rsidTr="002550B5">
        <w:tc>
          <w:tcPr>
            <w:tcW w:w="2672" w:type="pct"/>
          </w:tcPr>
          <w:p w:rsidR="0070435A" w:rsidRPr="00E52207" w:rsidRDefault="0070435A" w:rsidP="004730ED">
            <w:pPr>
              <w:suppressAutoHyphens/>
              <w:ind w:left="-57" w:right="-57"/>
              <w:rPr>
                <w:lang w:val="uk-UA" w:eastAsia="ar-SA"/>
              </w:rPr>
            </w:pPr>
            <w:r w:rsidRPr="00E52207">
              <w:rPr>
                <w:bCs/>
                <w:lang w:val="uk-UA" w:eastAsia="ar-SA"/>
              </w:rPr>
              <w:t xml:space="preserve">Тема 1. </w:t>
            </w:r>
            <w:r w:rsidRPr="00E52207">
              <w:t xml:space="preserve">Методологічна основа інклюзивної освіти </w:t>
            </w:r>
          </w:p>
        </w:tc>
        <w:tc>
          <w:tcPr>
            <w:tcW w:w="291" w:type="pct"/>
          </w:tcPr>
          <w:p w:rsidR="0070435A" w:rsidRPr="00E52207" w:rsidRDefault="0070435A" w:rsidP="004730ED">
            <w:pPr>
              <w:suppressAutoHyphens/>
              <w:ind w:left="-57" w:right="-57"/>
              <w:jc w:val="center"/>
              <w:rPr>
                <w:lang w:val="en-US" w:eastAsia="ar-SA"/>
              </w:rPr>
            </w:pPr>
            <w:r w:rsidRPr="00E52207">
              <w:rPr>
                <w:lang w:val="en-US" w:eastAsia="ar-SA"/>
              </w:rPr>
              <w:t>14</w:t>
            </w:r>
          </w:p>
        </w:tc>
        <w:tc>
          <w:tcPr>
            <w:tcW w:w="224" w:type="pct"/>
          </w:tcPr>
          <w:p w:rsidR="0070435A" w:rsidRPr="00E52207" w:rsidRDefault="0070435A" w:rsidP="004730ED">
            <w:pPr>
              <w:suppressAutoHyphens/>
              <w:ind w:left="-57" w:right="-57"/>
              <w:jc w:val="center"/>
              <w:rPr>
                <w:lang w:val="uk-UA" w:eastAsia="ar-SA"/>
              </w:rPr>
            </w:pPr>
            <w:r w:rsidRPr="00E52207">
              <w:rPr>
                <w:lang w:val="uk-UA" w:eastAsia="ar-SA"/>
              </w:rPr>
              <w:t>2</w:t>
            </w:r>
          </w:p>
        </w:tc>
        <w:tc>
          <w:tcPr>
            <w:tcW w:w="330" w:type="pct"/>
          </w:tcPr>
          <w:p w:rsidR="0070435A" w:rsidRPr="00E52207" w:rsidRDefault="0070435A" w:rsidP="004730ED">
            <w:pPr>
              <w:suppressAutoHyphens/>
              <w:ind w:left="-57" w:right="-57"/>
              <w:jc w:val="center"/>
              <w:rPr>
                <w:lang w:val="en-US" w:eastAsia="ar-SA"/>
              </w:rPr>
            </w:pPr>
            <w:r w:rsidRPr="00E52207">
              <w:rPr>
                <w:lang w:val="en-US" w:eastAsia="ar-SA"/>
              </w:rPr>
              <w:t>-</w:t>
            </w:r>
          </w:p>
        </w:tc>
        <w:tc>
          <w:tcPr>
            <w:tcW w:w="320" w:type="pct"/>
          </w:tcPr>
          <w:p w:rsidR="0070435A" w:rsidRPr="00E52207" w:rsidRDefault="0070435A" w:rsidP="004730ED">
            <w:pPr>
              <w:suppressAutoHyphens/>
              <w:ind w:left="-57" w:right="-57"/>
              <w:jc w:val="center"/>
              <w:rPr>
                <w:lang w:val="uk-UA" w:eastAsia="ar-SA"/>
              </w:rPr>
            </w:pPr>
            <w:r w:rsidRPr="00E52207">
              <w:rPr>
                <w:lang w:val="uk-UA" w:eastAsia="ar-SA"/>
              </w:rPr>
              <w:t>12</w:t>
            </w:r>
          </w:p>
        </w:tc>
        <w:tc>
          <w:tcPr>
            <w:tcW w:w="273" w:type="pct"/>
          </w:tcPr>
          <w:p w:rsidR="0070435A" w:rsidRPr="00E52207" w:rsidRDefault="002550B5" w:rsidP="004730ED">
            <w:pPr>
              <w:suppressAutoHyphens/>
              <w:ind w:left="-57" w:right="-57"/>
              <w:jc w:val="center"/>
              <w:rPr>
                <w:lang w:val="uk-UA" w:eastAsia="ar-SA"/>
              </w:rPr>
            </w:pPr>
            <w:r>
              <w:rPr>
                <w:lang w:val="uk-UA" w:eastAsia="ar-SA"/>
              </w:rPr>
              <w:t>12</w:t>
            </w:r>
          </w:p>
        </w:tc>
        <w:tc>
          <w:tcPr>
            <w:tcW w:w="298" w:type="pct"/>
          </w:tcPr>
          <w:p w:rsidR="0070435A" w:rsidRPr="00E52207" w:rsidRDefault="0070435A" w:rsidP="004730ED">
            <w:pPr>
              <w:suppressAutoHyphens/>
              <w:ind w:left="-57" w:right="-57"/>
              <w:jc w:val="center"/>
              <w:rPr>
                <w:lang w:val="uk-UA" w:eastAsia="ar-SA"/>
              </w:rPr>
            </w:pPr>
            <w:r w:rsidRPr="00E52207">
              <w:rPr>
                <w:lang w:val="uk-UA" w:eastAsia="ar-SA"/>
              </w:rPr>
              <w:t>-</w:t>
            </w:r>
          </w:p>
        </w:tc>
        <w:tc>
          <w:tcPr>
            <w:tcW w:w="291" w:type="pct"/>
          </w:tcPr>
          <w:p w:rsidR="0070435A" w:rsidRPr="00E52207" w:rsidRDefault="0070435A" w:rsidP="004730ED">
            <w:pPr>
              <w:suppressAutoHyphens/>
              <w:ind w:left="-57" w:right="-57"/>
              <w:jc w:val="center"/>
              <w:rPr>
                <w:lang w:val="uk-UA" w:eastAsia="ar-SA"/>
              </w:rPr>
            </w:pPr>
            <w:r w:rsidRPr="00E52207">
              <w:rPr>
                <w:lang w:val="uk-UA" w:eastAsia="ar-SA"/>
              </w:rPr>
              <w:t>-</w:t>
            </w:r>
          </w:p>
        </w:tc>
        <w:tc>
          <w:tcPr>
            <w:tcW w:w="301" w:type="pct"/>
          </w:tcPr>
          <w:p w:rsidR="0070435A" w:rsidRPr="00E52207" w:rsidRDefault="002550B5" w:rsidP="004730ED">
            <w:pPr>
              <w:suppressAutoHyphens/>
              <w:ind w:left="-57" w:right="-57"/>
              <w:jc w:val="center"/>
              <w:rPr>
                <w:lang w:val="uk-UA" w:eastAsia="ar-SA"/>
              </w:rPr>
            </w:pPr>
            <w:r>
              <w:rPr>
                <w:lang w:val="uk-UA" w:eastAsia="ar-SA"/>
              </w:rPr>
              <w:t>12</w:t>
            </w:r>
          </w:p>
        </w:tc>
      </w:tr>
      <w:tr w:rsidR="0070435A" w:rsidRPr="00E52207" w:rsidTr="0070435A">
        <w:tc>
          <w:tcPr>
            <w:tcW w:w="5000" w:type="pct"/>
            <w:gridSpan w:val="9"/>
          </w:tcPr>
          <w:p w:rsidR="0070435A" w:rsidRPr="00E52207" w:rsidRDefault="0070435A" w:rsidP="0070435A">
            <w:pPr>
              <w:suppressAutoHyphens/>
              <w:ind w:left="-57" w:right="-57"/>
              <w:jc w:val="center"/>
              <w:rPr>
                <w:b/>
                <w:lang w:val="uk-UA" w:eastAsia="ar-SA"/>
              </w:rPr>
            </w:pPr>
            <w:r>
              <w:rPr>
                <w:b/>
                <w:bCs/>
                <w:color w:val="000000"/>
                <w:sz w:val="28"/>
                <w:szCs w:val="28"/>
              </w:rPr>
              <w:t xml:space="preserve">Змістовий модуль </w:t>
            </w:r>
            <w:r>
              <w:rPr>
                <w:b/>
                <w:lang w:val="uk-UA" w:eastAsia="ar-SA"/>
              </w:rPr>
              <w:t>2</w:t>
            </w:r>
            <w:r w:rsidRPr="00E52207">
              <w:rPr>
                <w:b/>
                <w:lang w:val="uk-UA" w:eastAsia="ar-SA"/>
              </w:rPr>
              <w:t xml:space="preserve">. </w:t>
            </w:r>
          </w:p>
        </w:tc>
      </w:tr>
      <w:tr w:rsidR="0070435A" w:rsidRPr="00E52207" w:rsidTr="002550B5">
        <w:tc>
          <w:tcPr>
            <w:tcW w:w="2672" w:type="pct"/>
          </w:tcPr>
          <w:p w:rsidR="0070435A" w:rsidRPr="00E52207" w:rsidRDefault="0070435A" w:rsidP="0070435A">
            <w:pPr>
              <w:pStyle w:val="Default"/>
              <w:ind w:left="-82"/>
              <w:rPr>
                <w:bCs/>
                <w:lang w:val="ru-RU" w:eastAsia="ar-SA"/>
              </w:rPr>
            </w:pPr>
            <w:r w:rsidRPr="00E52207">
              <w:rPr>
                <w:bCs/>
                <w:lang w:val="uk-UA" w:eastAsia="ar-SA"/>
              </w:rPr>
              <w:lastRenderedPageBreak/>
              <w:t xml:space="preserve">Тема 2. </w:t>
            </w:r>
            <w:r w:rsidRPr="00E52207">
              <w:rPr>
                <w:rStyle w:val="markedcontent"/>
                <w:lang w:val="ru-RU"/>
              </w:rPr>
              <w:t>Нормативно-правове забезпечення професійної діяльності викладача в системі інклюзивної освіти</w:t>
            </w:r>
          </w:p>
        </w:tc>
        <w:tc>
          <w:tcPr>
            <w:tcW w:w="291" w:type="pct"/>
          </w:tcPr>
          <w:p w:rsidR="0070435A" w:rsidRPr="00E52207" w:rsidRDefault="0070435A" w:rsidP="0070435A">
            <w:pPr>
              <w:suppressAutoHyphens/>
              <w:ind w:left="-57" w:right="-57"/>
              <w:jc w:val="center"/>
              <w:rPr>
                <w:lang w:val="uk-UA" w:eastAsia="ar-SA"/>
              </w:rPr>
            </w:pPr>
            <w:r w:rsidRPr="00E52207">
              <w:rPr>
                <w:lang w:val="uk-UA" w:eastAsia="ar-SA"/>
              </w:rPr>
              <w:t>16</w:t>
            </w:r>
          </w:p>
        </w:tc>
        <w:tc>
          <w:tcPr>
            <w:tcW w:w="224" w:type="pct"/>
          </w:tcPr>
          <w:p w:rsidR="0070435A" w:rsidRPr="00E52207" w:rsidRDefault="0070435A" w:rsidP="0070435A">
            <w:pPr>
              <w:suppressAutoHyphens/>
              <w:ind w:left="-57" w:right="-57"/>
              <w:jc w:val="center"/>
              <w:rPr>
                <w:lang w:val="en-US" w:eastAsia="ar-SA"/>
              </w:rPr>
            </w:pPr>
            <w:r w:rsidRPr="00E52207">
              <w:rPr>
                <w:lang w:val="en-US" w:eastAsia="ar-SA"/>
              </w:rPr>
              <w:t>2</w:t>
            </w:r>
          </w:p>
        </w:tc>
        <w:tc>
          <w:tcPr>
            <w:tcW w:w="330" w:type="pct"/>
          </w:tcPr>
          <w:p w:rsidR="0070435A" w:rsidRPr="00E52207" w:rsidRDefault="0070435A" w:rsidP="0070435A">
            <w:pPr>
              <w:suppressAutoHyphens/>
              <w:ind w:left="-57" w:right="-57"/>
              <w:jc w:val="center"/>
              <w:rPr>
                <w:lang w:val="en-US" w:eastAsia="ar-SA"/>
              </w:rPr>
            </w:pPr>
            <w:r w:rsidRPr="00E52207">
              <w:rPr>
                <w:lang w:val="en-US" w:eastAsia="ar-SA"/>
              </w:rPr>
              <w:t>2</w:t>
            </w:r>
          </w:p>
        </w:tc>
        <w:tc>
          <w:tcPr>
            <w:tcW w:w="320" w:type="pct"/>
          </w:tcPr>
          <w:p w:rsidR="0070435A" w:rsidRPr="00E52207" w:rsidRDefault="0070435A" w:rsidP="0070435A">
            <w:pPr>
              <w:suppressAutoHyphens/>
              <w:ind w:left="-57" w:right="-57"/>
              <w:rPr>
                <w:lang w:val="uk-UA" w:eastAsia="ar-SA"/>
              </w:rPr>
            </w:pPr>
            <w:r w:rsidRPr="00E52207">
              <w:rPr>
                <w:lang w:val="en-US" w:eastAsia="ar-SA"/>
              </w:rPr>
              <w:t xml:space="preserve"> </w:t>
            </w:r>
            <w:r w:rsidRPr="00E52207">
              <w:rPr>
                <w:lang w:val="uk-UA" w:eastAsia="ar-SA"/>
              </w:rPr>
              <w:t xml:space="preserve"> </w:t>
            </w:r>
            <w:r w:rsidRPr="00E52207">
              <w:rPr>
                <w:lang w:val="en-US" w:eastAsia="ar-SA"/>
              </w:rPr>
              <w:t xml:space="preserve"> </w:t>
            </w:r>
            <w:r w:rsidR="002550B5">
              <w:rPr>
                <w:lang w:val="uk-UA" w:eastAsia="ar-SA"/>
              </w:rPr>
              <w:t>12</w:t>
            </w:r>
          </w:p>
        </w:tc>
        <w:tc>
          <w:tcPr>
            <w:tcW w:w="273" w:type="pct"/>
          </w:tcPr>
          <w:p w:rsidR="0070435A" w:rsidRPr="00E52207" w:rsidRDefault="002550B5" w:rsidP="0070435A">
            <w:pPr>
              <w:suppressAutoHyphens/>
              <w:ind w:left="-57" w:right="-57"/>
              <w:jc w:val="center"/>
              <w:rPr>
                <w:lang w:val="uk-UA" w:eastAsia="ar-SA"/>
              </w:rPr>
            </w:pPr>
            <w:r>
              <w:rPr>
                <w:lang w:val="uk-UA" w:eastAsia="ar-SA"/>
              </w:rPr>
              <w:t>14</w:t>
            </w:r>
          </w:p>
        </w:tc>
        <w:tc>
          <w:tcPr>
            <w:tcW w:w="298" w:type="pct"/>
          </w:tcPr>
          <w:p w:rsidR="0070435A" w:rsidRPr="00E52207" w:rsidRDefault="0070435A" w:rsidP="0070435A">
            <w:pPr>
              <w:suppressAutoHyphens/>
              <w:ind w:left="-57" w:right="-57"/>
              <w:jc w:val="center"/>
              <w:rPr>
                <w:lang w:val="uk-UA" w:eastAsia="ar-SA"/>
              </w:rPr>
            </w:pPr>
            <w:r w:rsidRPr="00E52207">
              <w:rPr>
                <w:lang w:val="uk-UA" w:eastAsia="ar-SA"/>
              </w:rPr>
              <w:t>2</w:t>
            </w:r>
          </w:p>
        </w:tc>
        <w:tc>
          <w:tcPr>
            <w:tcW w:w="291" w:type="pct"/>
          </w:tcPr>
          <w:p w:rsidR="0070435A" w:rsidRPr="00E52207" w:rsidRDefault="0070435A" w:rsidP="0070435A">
            <w:pPr>
              <w:suppressAutoHyphens/>
              <w:ind w:left="-57" w:right="-57"/>
              <w:jc w:val="center"/>
              <w:rPr>
                <w:lang w:val="uk-UA" w:eastAsia="ar-SA"/>
              </w:rPr>
            </w:pPr>
            <w:r w:rsidRPr="00E52207">
              <w:rPr>
                <w:lang w:val="uk-UA" w:eastAsia="ar-SA"/>
              </w:rPr>
              <w:t>-</w:t>
            </w:r>
          </w:p>
        </w:tc>
        <w:tc>
          <w:tcPr>
            <w:tcW w:w="301" w:type="pct"/>
          </w:tcPr>
          <w:p w:rsidR="0070435A" w:rsidRPr="00E52207" w:rsidRDefault="002550B5" w:rsidP="0070435A">
            <w:pPr>
              <w:suppressAutoHyphens/>
              <w:ind w:left="-57" w:right="-57"/>
              <w:jc w:val="center"/>
              <w:rPr>
                <w:lang w:val="uk-UA" w:eastAsia="ar-SA"/>
              </w:rPr>
            </w:pPr>
            <w:r>
              <w:rPr>
                <w:lang w:val="uk-UA" w:eastAsia="ar-SA"/>
              </w:rPr>
              <w:t>12</w:t>
            </w:r>
          </w:p>
        </w:tc>
      </w:tr>
      <w:tr w:rsidR="0070435A" w:rsidRPr="00E52207" w:rsidTr="002550B5">
        <w:tc>
          <w:tcPr>
            <w:tcW w:w="2672" w:type="pct"/>
          </w:tcPr>
          <w:p w:rsidR="0070435A" w:rsidRPr="00E52207" w:rsidRDefault="0070435A" w:rsidP="0070435A">
            <w:pPr>
              <w:suppressAutoHyphens/>
              <w:ind w:left="-82" w:right="-57"/>
              <w:rPr>
                <w:bCs/>
                <w:lang w:val="uk-UA" w:eastAsia="ar-SA"/>
              </w:rPr>
            </w:pPr>
            <w:r w:rsidRPr="00E52207">
              <w:rPr>
                <w:bCs/>
                <w:lang w:val="uk-UA" w:eastAsia="ar-SA"/>
              </w:rPr>
              <w:t>Тема 3.</w:t>
            </w:r>
            <w:r w:rsidRPr="00E52207">
              <w:rPr>
                <w:lang w:val="uk-UA"/>
              </w:rPr>
              <w:t xml:space="preserve"> </w:t>
            </w:r>
            <w:r w:rsidRPr="00E52207">
              <w:rPr>
                <w:rStyle w:val="markedcontent"/>
                <w:lang w:val="uk-UA"/>
              </w:rPr>
              <w:t xml:space="preserve">Сучасні тенденції функціонування </w:t>
            </w:r>
            <w:r w:rsidRPr="00E52207">
              <w:rPr>
                <w:lang w:val="uk-UA"/>
              </w:rPr>
              <w:br/>
            </w:r>
            <w:r w:rsidRPr="00E52207">
              <w:rPr>
                <w:rStyle w:val="markedcontent"/>
                <w:lang w:val="uk-UA"/>
              </w:rPr>
              <w:t>закладів вищої освіти інклюзивного типу в Україні та зарубіжних країнах</w:t>
            </w:r>
          </w:p>
        </w:tc>
        <w:tc>
          <w:tcPr>
            <w:tcW w:w="291" w:type="pct"/>
          </w:tcPr>
          <w:p w:rsidR="0070435A" w:rsidRPr="00E52207" w:rsidRDefault="0070435A" w:rsidP="0070435A">
            <w:pPr>
              <w:suppressAutoHyphens/>
              <w:ind w:left="-57" w:right="-57"/>
              <w:jc w:val="center"/>
              <w:rPr>
                <w:lang w:val="uk-UA" w:eastAsia="ar-SA"/>
              </w:rPr>
            </w:pPr>
            <w:r w:rsidRPr="00E52207">
              <w:rPr>
                <w:lang w:val="uk-UA" w:eastAsia="ar-SA"/>
              </w:rPr>
              <w:t>18</w:t>
            </w:r>
          </w:p>
        </w:tc>
        <w:tc>
          <w:tcPr>
            <w:tcW w:w="224" w:type="pct"/>
          </w:tcPr>
          <w:p w:rsidR="0070435A" w:rsidRPr="00E52207" w:rsidRDefault="0070435A" w:rsidP="0070435A">
            <w:pPr>
              <w:suppressAutoHyphens/>
              <w:ind w:left="-57" w:right="-57"/>
              <w:jc w:val="center"/>
              <w:rPr>
                <w:lang w:val="uk-UA" w:eastAsia="ar-SA"/>
              </w:rPr>
            </w:pPr>
            <w:r w:rsidRPr="00E52207">
              <w:rPr>
                <w:lang w:val="uk-UA" w:eastAsia="ar-SA"/>
              </w:rPr>
              <w:t>2</w:t>
            </w:r>
          </w:p>
        </w:tc>
        <w:tc>
          <w:tcPr>
            <w:tcW w:w="330" w:type="pct"/>
          </w:tcPr>
          <w:p w:rsidR="0070435A" w:rsidRPr="00E52207" w:rsidRDefault="0070435A" w:rsidP="0070435A">
            <w:pPr>
              <w:suppressAutoHyphens/>
              <w:ind w:left="-57" w:right="-57"/>
              <w:jc w:val="center"/>
              <w:rPr>
                <w:lang w:eastAsia="ar-SA"/>
              </w:rPr>
            </w:pPr>
            <w:r w:rsidRPr="00E52207">
              <w:rPr>
                <w:lang w:eastAsia="ar-SA"/>
              </w:rPr>
              <w:t>2</w:t>
            </w:r>
          </w:p>
        </w:tc>
        <w:tc>
          <w:tcPr>
            <w:tcW w:w="320" w:type="pct"/>
          </w:tcPr>
          <w:p w:rsidR="0070435A" w:rsidRPr="00E52207" w:rsidRDefault="002550B5" w:rsidP="0070435A">
            <w:pPr>
              <w:suppressAutoHyphens/>
              <w:ind w:left="-57" w:right="-57"/>
              <w:jc w:val="center"/>
              <w:rPr>
                <w:lang w:val="uk-UA" w:eastAsia="ar-SA"/>
              </w:rPr>
            </w:pPr>
            <w:r>
              <w:rPr>
                <w:lang w:val="uk-UA" w:eastAsia="ar-SA"/>
              </w:rPr>
              <w:t>12</w:t>
            </w:r>
          </w:p>
        </w:tc>
        <w:tc>
          <w:tcPr>
            <w:tcW w:w="273" w:type="pct"/>
          </w:tcPr>
          <w:p w:rsidR="0070435A" w:rsidRPr="00E52207" w:rsidRDefault="002550B5" w:rsidP="0070435A">
            <w:pPr>
              <w:suppressAutoHyphens/>
              <w:ind w:left="-57" w:right="-57"/>
              <w:jc w:val="center"/>
              <w:rPr>
                <w:lang w:val="uk-UA" w:eastAsia="ar-SA"/>
              </w:rPr>
            </w:pPr>
            <w:r>
              <w:rPr>
                <w:lang w:val="uk-UA" w:eastAsia="ar-SA"/>
              </w:rPr>
              <w:t>12</w:t>
            </w:r>
          </w:p>
        </w:tc>
        <w:tc>
          <w:tcPr>
            <w:tcW w:w="298" w:type="pct"/>
          </w:tcPr>
          <w:p w:rsidR="0070435A" w:rsidRPr="00E52207" w:rsidRDefault="0070435A" w:rsidP="0070435A">
            <w:pPr>
              <w:suppressAutoHyphens/>
              <w:ind w:left="-57" w:right="-57"/>
              <w:jc w:val="center"/>
              <w:rPr>
                <w:lang w:val="uk-UA" w:eastAsia="ar-SA"/>
              </w:rPr>
            </w:pPr>
            <w:r w:rsidRPr="00E52207">
              <w:rPr>
                <w:lang w:val="uk-UA" w:eastAsia="ar-SA"/>
              </w:rPr>
              <w:t>-</w:t>
            </w:r>
          </w:p>
        </w:tc>
        <w:tc>
          <w:tcPr>
            <w:tcW w:w="291" w:type="pct"/>
          </w:tcPr>
          <w:p w:rsidR="0070435A" w:rsidRPr="00E52207" w:rsidRDefault="0070435A" w:rsidP="0070435A">
            <w:pPr>
              <w:suppressAutoHyphens/>
              <w:ind w:left="-57" w:right="-57"/>
              <w:jc w:val="center"/>
              <w:rPr>
                <w:lang w:val="uk-UA" w:eastAsia="ar-SA"/>
              </w:rPr>
            </w:pPr>
            <w:r w:rsidRPr="00E52207">
              <w:rPr>
                <w:lang w:val="uk-UA" w:eastAsia="ar-SA"/>
              </w:rPr>
              <w:t>2</w:t>
            </w:r>
          </w:p>
        </w:tc>
        <w:tc>
          <w:tcPr>
            <w:tcW w:w="301" w:type="pct"/>
          </w:tcPr>
          <w:p w:rsidR="0070435A" w:rsidRPr="00E52207" w:rsidRDefault="002550B5" w:rsidP="0070435A">
            <w:pPr>
              <w:suppressAutoHyphens/>
              <w:ind w:left="-57" w:right="-57"/>
              <w:jc w:val="center"/>
              <w:rPr>
                <w:lang w:val="uk-UA" w:eastAsia="ar-SA"/>
              </w:rPr>
            </w:pPr>
            <w:r>
              <w:rPr>
                <w:lang w:val="uk-UA" w:eastAsia="ar-SA"/>
              </w:rPr>
              <w:t>10</w:t>
            </w:r>
          </w:p>
        </w:tc>
      </w:tr>
      <w:tr w:rsidR="0070435A" w:rsidRPr="00E52207" w:rsidTr="004730ED">
        <w:trPr>
          <w:cantSplit/>
        </w:trPr>
        <w:tc>
          <w:tcPr>
            <w:tcW w:w="5000" w:type="pct"/>
            <w:gridSpan w:val="9"/>
          </w:tcPr>
          <w:p w:rsidR="0070435A" w:rsidRPr="00E52207" w:rsidRDefault="0070435A" w:rsidP="0070435A">
            <w:pPr>
              <w:suppressAutoHyphens/>
              <w:ind w:left="-57" w:right="-57"/>
              <w:jc w:val="center"/>
              <w:rPr>
                <w:b/>
                <w:lang w:val="uk-UA" w:eastAsia="ar-SA"/>
              </w:rPr>
            </w:pPr>
            <w:r>
              <w:rPr>
                <w:b/>
                <w:bCs/>
                <w:color w:val="000000"/>
                <w:sz w:val="28"/>
                <w:szCs w:val="28"/>
              </w:rPr>
              <w:t xml:space="preserve">Змістовий модуль </w:t>
            </w:r>
            <w:r>
              <w:rPr>
                <w:b/>
                <w:lang w:val="uk-UA" w:eastAsia="ar-SA"/>
              </w:rPr>
              <w:t>3</w:t>
            </w:r>
            <w:r w:rsidRPr="00E52207">
              <w:rPr>
                <w:b/>
                <w:lang w:val="uk-UA" w:eastAsia="ar-SA"/>
              </w:rPr>
              <w:t xml:space="preserve">. </w:t>
            </w:r>
          </w:p>
        </w:tc>
      </w:tr>
      <w:tr w:rsidR="0070435A" w:rsidRPr="00E52207" w:rsidTr="002550B5">
        <w:tc>
          <w:tcPr>
            <w:tcW w:w="2672" w:type="pct"/>
          </w:tcPr>
          <w:p w:rsidR="0070435A" w:rsidRPr="00E52207" w:rsidRDefault="0070435A" w:rsidP="0070435A">
            <w:pPr>
              <w:suppressAutoHyphens/>
              <w:ind w:left="-57" w:right="-57"/>
              <w:rPr>
                <w:lang w:val="uk-UA" w:eastAsia="ar-SA"/>
              </w:rPr>
            </w:pPr>
            <w:r w:rsidRPr="00E52207">
              <w:rPr>
                <w:lang w:val="uk-UA" w:eastAsia="ar-SA"/>
              </w:rPr>
              <w:t xml:space="preserve">Тема 4. </w:t>
            </w:r>
            <w:r w:rsidRPr="00E52207">
              <w:rPr>
                <w:rStyle w:val="markedcontent"/>
                <w:lang w:val="uk-UA"/>
              </w:rPr>
              <w:t>Психолого-педагогічні основи врахування та розуміння особливих освітніх потреб студентів у навчальному процесі</w:t>
            </w:r>
          </w:p>
        </w:tc>
        <w:tc>
          <w:tcPr>
            <w:tcW w:w="291" w:type="pct"/>
          </w:tcPr>
          <w:p w:rsidR="0070435A" w:rsidRPr="00E52207" w:rsidRDefault="0070435A" w:rsidP="0070435A">
            <w:pPr>
              <w:suppressAutoHyphens/>
              <w:ind w:left="-57" w:right="-57"/>
              <w:jc w:val="center"/>
              <w:rPr>
                <w:lang w:val="uk-UA" w:eastAsia="ar-SA"/>
              </w:rPr>
            </w:pPr>
            <w:r w:rsidRPr="00E52207">
              <w:rPr>
                <w:lang w:val="uk-UA" w:eastAsia="ar-SA"/>
              </w:rPr>
              <w:t>8</w:t>
            </w:r>
          </w:p>
        </w:tc>
        <w:tc>
          <w:tcPr>
            <w:tcW w:w="224" w:type="pct"/>
          </w:tcPr>
          <w:p w:rsidR="0070435A" w:rsidRPr="00E52207" w:rsidRDefault="0070435A" w:rsidP="0070435A">
            <w:pPr>
              <w:suppressAutoHyphens/>
              <w:ind w:left="-57" w:right="-57"/>
              <w:jc w:val="center"/>
              <w:rPr>
                <w:lang w:val="uk-UA" w:eastAsia="ar-SA"/>
              </w:rPr>
            </w:pPr>
            <w:r w:rsidRPr="00E52207">
              <w:rPr>
                <w:lang w:val="uk-UA" w:eastAsia="ar-SA"/>
              </w:rPr>
              <w:t>2</w:t>
            </w:r>
          </w:p>
        </w:tc>
        <w:tc>
          <w:tcPr>
            <w:tcW w:w="330" w:type="pct"/>
          </w:tcPr>
          <w:p w:rsidR="0070435A" w:rsidRPr="00E52207" w:rsidRDefault="0070435A" w:rsidP="0070435A">
            <w:pPr>
              <w:suppressAutoHyphens/>
              <w:ind w:left="-57" w:right="-57"/>
              <w:jc w:val="center"/>
              <w:rPr>
                <w:lang w:val="uk-UA" w:eastAsia="ar-SA"/>
              </w:rPr>
            </w:pPr>
            <w:r w:rsidRPr="00E52207">
              <w:rPr>
                <w:lang w:val="uk-UA" w:eastAsia="ar-SA"/>
              </w:rPr>
              <w:t>2</w:t>
            </w:r>
          </w:p>
        </w:tc>
        <w:tc>
          <w:tcPr>
            <w:tcW w:w="320" w:type="pct"/>
          </w:tcPr>
          <w:p w:rsidR="0070435A" w:rsidRPr="00E52207" w:rsidRDefault="0070435A" w:rsidP="0070435A">
            <w:pPr>
              <w:suppressAutoHyphens/>
              <w:ind w:left="-57" w:right="-57"/>
              <w:jc w:val="center"/>
              <w:rPr>
                <w:lang w:val="uk-UA" w:eastAsia="ar-SA"/>
              </w:rPr>
            </w:pPr>
            <w:r w:rsidRPr="00E52207">
              <w:rPr>
                <w:lang w:val="uk-UA" w:eastAsia="ar-SA"/>
              </w:rPr>
              <w:t>10</w:t>
            </w:r>
          </w:p>
        </w:tc>
        <w:tc>
          <w:tcPr>
            <w:tcW w:w="273" w:type="pct"/>
          </w:tcPr>
          <w:p w:rsidR="0070435A" w:rsidRPr="00E52207" w:rsidRDefault="002550B5" w:rsidP="0070435A">
            <w:pPr>
              <w:suppressAutoHyphens/>
              <w:ind w:left="-57" w:right="-57"/>
              <w:jc w:val="center"/>
              <w:rPr>
                <w:lang w:val="uk-UA" w:eastAsia="ar-SA"/>
              </w:rPr>
            </w:pPr>
            <w:r>
              <w:rPr>
                <w:lang w:val="uk-UA" w:eastAsia="ar-SA"/>
              </w:rPr>
              <w:t>16</w:t>
            </w:r>
          </w:p>
        </w:tc>
        <w:tc>
          <w:tcPr>
            <w:tcW w:w="298" w:type="pct"/>
          </w:tcPr>
          <w:p w:rsidR="0070435A" w:rsidRPr="00E52207" w:rsidRDefault="0070435A" w:rsidP="0070435A">
            <w:pPr>
              <w:suppressAutoHyphens/>
              <w:ind w:left="-57" w:right="-57"/>
              <w:jc w:val="center"/>
              <w:rPr>
                <w:lang w:val="uk-UA" w:eastAsia="ar-SA"/>
              </w:rPr>
            </w:pPr>
            <w:r w:rsidRPr="00E52207">
              <w:rPr>
                <w:lang w:val="uk-UA" w:eastAsia="ar-SA"/>
              </w:rPr>
              <w:t>2</w:t>
            </w:r>
          </w:p>
        </w:tc>
        <w:tc>
          <w:tcPr>
            <w:tcW w:w="291" w:type="pct"/>
          </w:tcPr>
          <w:p w:rsidR="0070435A" w:rsidRPr="00E52207" w:rsidRDefault="002550B5" w:rsidP="0070435A">
            <w:pPr>
              <w:suppressAutoHyphens/>
              <w:ind w:left="-57" w:right="-57"/>
              <w:jc w:val="center"/>
              <w:rPr>
                <w:lang w:val="uk-UA" w:eastAsia="ar-SA"/>
              </w:rPr>
            </w:pPr>
            <w:r>
              <w:rPr>
                <w:lang w:val="uk-UA" w:eastAsia="ar-SA"/>
              </w:rPr>
              <w:t>2</w:t>
            </w:r>
          </w:p>
        </w:tc>
        <w:tc>
          <w:tcPr>
            <w:tcW w:w="301" w:type="pct"/>
          </w:tcPr>
          <w:p w:rsidR="0070435A" w:rsidRPr="00E52207" w:rsidRDefault="002550B5" w:rsidP="0070435A">
            <w:pPr>
              <w:suppressAutoHyphens/>
              <w:ind w:left="-57" w:right="-57"/>
              <w:jc w:val="center"/>
              <w:rPr>
                <w:lang w:val="uk-UA" w:eastAsia="ar-SA"/>
              </w:rPr>
            </w:pPr>
            <w:r>
              <w:rPr>
                <w:lang w:val="uk-UA" w:eastAsia="ar-SA"/>
              </w:rPr>
              <w:t>12</w:t>
            </w:r>
          </w:p>
        </w:tc>
      </w:tr>
      <w:tr w:rsidR="0070435A" w:rsidRPr="00E52207" w:rsidTr="002550B5">
        <w:tc>
          <w:tcPr>
            <w:tcW w:w="2672" w:type="pct"/>
          </w:tcPr>
          <w:p w:rsidR="0070435A" w:rsidRPr="00E52207" w:rsidRDefault="0070435A" w:rsidP="0070435A">
            <w:pPr>
              <w:suppressAutoHyphens/>
              <w:ind w:left="-57" w:right="-57"/>
              <w:rPr>
                <w:bCs/>
                <w:lang w:val="uk-UA" w:eastAsia="ar-SA"/>
              </w:rPr>
            </w:pPr>
            <w:r w:rsidRPr="00E52207">
              <w:rPr>
                <w:bCs/>
                <w:lang w:val="uk-UA" w:eastAsia="ar-SA"/>
              </w:rPr>
              <w:t xml:space="preserve">Тема 5. </w:t>
            </w:r>
            <w:r w:rsidRPr="00E52207">
              <w:rPr>
                <w:rStyle w:val="markedcontent"/>
                <w:lang w:val="uk-UA"/>
              </w:rPr>
              <w:t>Стратегії організації професійної діяльності викладача в інклюзивному закладі вищої освіти</w:t>
            </w:r>
          </w:p>
        </w:tc>
        <w:tc>
          <w:tcPr>
            <w:tcW w:w="291" w:type="pct"/>
          </w:tcPr>
          <w:p w:rsidR="0070435A" w:rsidRPr="00E52207" w:rsidRDefault="0070435A" w:rsidP="0070435A">
            <w:pPr>
              <w:suppressAutoHyphens/>
              <w:ind w:left="-57" w:right="-57"/>
              <w:jc w:val="center"/>
              <w:rPr>
                <w:lang w:val="uk-UA" w:eastAsia="ar-SA"/>
              </w:rPr>
            </w:pPr>
            <w:r w:rsidRPr="00E52207">
              <w:rPr>
                <w:lang w:val="uk-UA" w:eastAsia="ar-SA"/>
              </w:rPr>
              <w:t>8</w:t>
            </w:r>
          </w:p>
        </w:tc>
        <w:tc>
          <w:tcPr>
            <w:tcW w:w="224" w:type="pct"/>
          </w:tcPr>
          <w:p w:rsidR="0070435A" w:rsidRPr="00E52207" w:rsidRDefault="0070435A" w:rsidP="0070435A">
            <w:pPr>
              <w:suppressAutoHyphens/>
              <w:ind w:left="-57" w:right="-57"/>
              <w:jc w:val="center"/>
              <w:rPr>
                <w:lang w:val="uk-UA" w:eastAsia="ar-SA"/>
              </w:rPr>
            </w:pPr>
            <w:r w:rsidRPr="00E52207">
              <w:rPr>
                <w:lang w:val="uk-UA" w:eastAsia="ar-SA"/>
              </w:rPr>
              <w:t>2</w:t>
            </w:r>
          </w:p>
        </w:tc>
        <w:tc>
          <w:tcPr>
            <w:tcW w:w="330" w:type="pct"/>
          </w:tcPr>
          <w:p w:rsidR="0070435A" w:rsidRPr="00E52207" w:rsidRDefault="0070435A" w:rsidP="0070435A">
            <w:pPr>
              <w:suppressAutoHyphens/>
              <w:ind w:left="-57" w:right="-57"/>
              <w:jc w:val="center"/>
              <w:rPr>
                <w:lang w:val="uk-UA" w:eastAsia="ar-SA"/>
              </w:rPr>
            </w:pPr>
            <w:r w:rsidRPr="00E52207">
              <w:rPr>
                <w:lang w:val="uk-UA" w:eastAsia="ar-SA"/>
              </w:rPr>
              <w:t>2</w:t>
            </w:r>
          </w:p>
        </w:tc>
        <w:tc>
          <w:tcPr>
            <w:tcW w:w="320" w:type="pct"/>
          </w:tcPr>
          <w:p w:rsidR="0070435A" w:rsidRPr="00E52207" w:rsidRDefault="0070435A" w:rsidP="0070435A">
            <w:pPr>
              <w:suppressAutoHyphens/>
              <w:ind w:left="-57" w:right="-57"/>
              <w:jc w:val="center"/>
              <w:rPr>
                <w:lang w:val="uk-UA" w:eastAsia="ar-SA"/>
              </w:rPr>
            </w:pPr>
            <w:r w:rsidRPr="00E52207">
              <w:rPr>
                <w:lang w:val="uk-UA" w:eastAsia="ar-SA"/>
              </w:rPr>
              <w:t>10</w:t>
            </w:r>
          </w:p>
        </w:tc>
        <w:tc>
          <w:tcPr>
            <w:tcW w:w="273" w:type="pct"/>
          </w:tcPr>
          <w:p w:rsidR="0070435A" w:rsidRPr="00E52207" w:rsidRDefault="002550B5" w:rsidP="0070435A">
            <w:pPr>
              <w:suppressAutoHyphens/>
              <w:ind w:left="-57" w:right="-57"/>
              <w:jc w:val="center"/>
              <w:rPr>
                <w:lang w:val="uk-UA" w:eastAsia="ar-SA"/>
              </w:rPr>
            </w:pPr>
            <w:r>
              <w:rPr>
                <w:lang w:val="uk-UA" w:eastAsia="ar-SA"/>
              </w:rPr>
              <w:t>18</w:t>
            </w:r>
          </w:p>
        </w:tc>
        <w:tc>
          <w:tcPr>
            <w:tcW w:w="298" w:type="pct"/>
          </w:tcPr>
          <w:p w:rsidR="0070435A" w:rsidRPr="00E52207" w:rsidRDefault="0070435A" w:rsidP="0070435A">
            <w:pPr>
              <w:suppressAutoHyphens/>
              <w:ind w:left="-57" w:right="-57"/>
              <w:jc w:val="center"/>
              <w:rPr>
                <w:lang w:val="uk-UA" w:eastAsia="ar-SA"/>
              </w:rPr>
            </w:pPr>
            <w:r w:rsidRPr="00E52207">
              <w:rPr>
                <w:lang w:val="uk-UA" w:eastAsia="ar-SA"/>
              </w:rPr>
              <w:t>-</w:t>
            </w:r>
          </w:p>
        </w:tc>
        <w:tc>
          <w:tcPr>
            <w:tcW w:w="291" w:type="pct"/>
          </w:tcPr>
          <w:p w:rsidR="0070435A" w:rsidRPr="00E52207" w:rsidRDefault="0070435A" w:rsidP="0070435A">
            <w:pPr>
              <w:suppressAutoHyphens/>
              <w:ind w:left="-57" w:right="-57"/>
              <w:jc w:val="center"/>
              <w:rPr>
                <w:lang w:val="uk-UA" w:eastAsia="ar-SA"/>
              </w:rPr>
            </w:pPr>
            <w:r w:rsidRPr="00E52207">
              <w:rPr>
                <w:lang w:val="uk-UA" w:eastAsia="ar-SA"/>
              </w:rPr>
              <w:t>2</w:t>
            </w:r>
          </w:p>
        </w:tc>
        <w:tc>
          <w:tcPr>
            <w:tcW w:w="301" w:type="pct"/>
          </w:tcPr>
          <w:p w:rsidR="0070435A" w:rsidRPr="00E52207" w:rsidRDefault="002550B5" w:rsidP="0070435A">
            <w:pPr>
              <w:suppressAutoHyphens/>
              <w:ind w:left="-57" w:right="-57"/>
              <w:jc w:val="center"/>
              <w:rPr>
                <w:lang w:val="uk-UA" w:eastAsia="ar-SA"/>
              </w:rPr>
            </w:pPr>
            <w:r>
              <w:rPr>
                <w:lang w:val="uk-UA" w:eastAsia="ar-SA"/>
              </w:rPr>
              <w:t>16</w:t>
            </w:r>
          </w:p>
        </w:tc>
      </w:tr>
      <w:tr w:rsidR="0070435A" w:rsidRPr="00E52207" w:rsidTr="0070435A">
        <w:tc>
          <w:tcPr>
            <w:tcW w:w="5000" w:type="pct"/>
            <w:gridSpan w:val="9"/>
          </w:tcPr>
          <w:p w:rsidR="0070435A" w:rsidRPr="00E52207" w:rsidRDefault="0070435A" w:rsidP="0070435A">
            <w:pPr>
              <w:suppressAutoHyphens/>
              <w:ind w:left="-57" w:right="-57"/>
              <w:jc w:val="center"/>
              <w:rPr>
                <w:b/>
                <w:lang w:val="uk-UA" w:eastAsia="ar-SA"/>
              </w:rPr>
            </w:pPr>
            <w:r>
              <w:rPr>
                <w:b/>
                <w:bCs/>
                <w:color w:val="000000"/>
                <w:sz w:val="28"/>
                <w:szCs w:val="28"/>
              </w:rPr>
              <w:t xml:space="preserve">Змістовий модуль </w:t>
            </w:r>
            <w:r>
              <w:rPr>
                <w:b/>
                <w:lang w:val="uk-UA" w:eastAsia="ar-SA"/>
              </w:rPr>
              <w:t>4</w:t>
            </w:r>
            <w:r w:rsidRPr="00E52207">
              <w:rPr>
                <w:b/>
                <w:lang w:val="uk-UA" w:eastAsia="ar-SA"/>
              </w:rPr>
              <w:t xml:space="preserve">. </w:t>
            </w:r>
          </w:p>
        </w:tc>
      </w:tr>
      <w:tr w:rsidR="002550B5" w:rsidRPr="00E52207" w:rsidTr="002550B5">
        <w:tc>
          <w:tcPr>
            <w:tcW w:w="2672" w:type="pct"/>
          </w:tcPr>
          <w:p w:rsidR="002550B5" w:rsidRPr="00E52207" w:rsidRDefault="002550B5" w:rsidP="0070435A">
            <w:pPr>
              <w:suppressAutoHyphens/>
              <w:ind w:left="-57" w:right="-57"/>
              <w:rPr>
                <w:bCs/>
                <w:lang w:val="uk-UA" w:eastAsia="ar-SA"/>
              </w:rPr>
            </w:pPr>
            <w:r w:rsidRPr="00E52207">
              <w:rPr>
                <w:bCs/>
                <w:lang w:val="uk-UA" w:eastAsia="ar-SA"/>
              </w:rPr>
              <w:t xml:space="preserve">Тема 6. </w:t>
            </w:r>
            <w:r w:rsidRPr="00E52207">
              <w:rPr>
                <w:rStyle w:val="markedcontent"/>
              </w:rPr>
              <w:t xml:space="preserve">Професійне співробітництво викладачів із фахівцями партнерських організацій і служб </w:t>
            </w:r>
            <w:r w:rsidRPr="00E52207">
              <w:br/>
            </w:r>
            <w:r w:rsidRPr="00E52207">
              <w:rPr>
                <w:rStyle w:val="markedcontent"/>
              </w:rPr>
              <w:t xml:space="preserve">(вектор комплексного супроводу студентів </w:t>
            </w:r>
            <w:r w:rsidRPr="00E52207">
              <w:br/>
            </w:r>
            <w:r w:rsidRPr="00E52207">
              <w:rPr>
                <w:rStyle w:val="markedcontent"/>
              </w:rPr>
              <w:t>із особливими потребами)</w:t>
            </w:r>
          </w:p>
        </w:tc>
        <w:tc>
          <w:tcPr>
            <w:tcW w:w="291" w:type="pct"/>
          </w:tcPr>
          <w:p w:rsidR="002550B5" w:rsidRPr="00E52207" w:rsidRDefault="002550B5" w:rsidP="0070435A">
            <w:pPr>
              <w:suppressAutoHyphens/>
              <w:ind w:left="-57" w:right="-57"/>
              <w:jc w:val="center"/>
              <w:rPr>
                <w:lang w:val="uk-UA" w:eastAsia="ar-SA"/>
              </w:rPr>
            </w:pPr>
            <w:r w:rsidRPr="00E52207">
              <w:rPr>
                <w:lang w:val="uk-UA" w:eastAsia="ar-SA"/>
              </w:rPr>
              <w:t>8</w:t>
            </w:r>
          </w:p>
        </w:tc>
        <w:tc>
          <w:tcPr>
            <w:tcW w:w="224" w:type="pct"/>
          </w:tcPr>
          <w:p w:rsidR="002550B5" w:rsidRPr="00E52207" w:rsidRDefault="002550B5" w:rsidP="0070435A">
            <w:pPr>
              <w:suppressAutoHyphens/>
              <w:ind w:left="-57" w:right="-57"/>
              <w:jc w:val="center"/>
              <w:rPr>
                <w:lang w:val="uk-UA" w:eastAsia="ar-SA"/>
              </w:rPr>
            </w:pPr>
            <w:r w:rsidRPr="00E52207">
              <w:rPr>
                <w:lang w:val="uk-UA" w:eastAsia="ar-SA"/>
              </w:rPr>
              <w:t>2</w:t>
            </w:r>
          </w:p>
          <w:p w:rsidR="002550B5" w:rsidRPr="00E52207" w:rsidRDefault="002550B5" w:rsidP="0070435A">
            <w:pPr>
              <w:suppressAutoHyphens/>
              <w:ind w:left="-57" w:right="-57"/>
              <w:jc w:val="center"/>
              <w:rPr>
                <w:lang w:val="uk-UA" w:eastAsia="ar-SA"/>
              </w:rPr>
            </w:pPr>
          </w:p>
        </w:tc>
        <w:tc>
          <w:tcPr>
            <w:tcW w:w="330" w:type="pct"/>
          </w:tcPr>
          <w:p w:rsidR="002550B5" w:rsidRPr="00E52207" w:rsidRDefault="002550B5" w:rsidP="0070435A">
            <w:pPr>
              <w:suppressAutoHyphens/>
              <w:ind w:left="-57" w:right="-57"/>
              <w:jc w:val="center"/>
              <w:rPr>
                <w:lang w:val="uk-UA" w:eastAsia="ar-SA"/>
              </w:rPr>
            </w:pPr>
            <w:r>
              <w:rPr>
                <w:lang w:val="uk-UA" w:eastAsia="ar-SA"/>
              </w:rPr>
              <w:t>2</w:t>
            </w:r>
          </w:p>
        </w:tc>
        <w:tc>
          <w:tcPr>
            <w:tcW w:w="320" w:type="pct"/>
          </w:tcPr>
          <w:p w:rsidR="002550B5" w:rsidRPr="00E52207" w:rsidRDefault="002550B5" w:rsidP="0070435A">
            <w:pPr>
              <w:suppressAutoHyphens/>
              <w:ind w:left="-57" w:right="-57"/>
              <w:jc w:val="center"/>
              <w:rPr>
                <w:lang w:val="uk-UA" w:eastAsia="ar-SA"/>
              </w:rPr>
            </w:pPr>
            <w:r w:rsidRPr="00E52207">
              <w:rPr>
                <w:lang w:val="uk-UA" w:eastAsia="ar-SA"/>
              </w:rPr>
              <w:t>10</w:t>
            </w:r>
          </w:p>
        </w:tc>
        <w:tc>
          <w:tcPr>
            <w:tcW w:w="273" w:type="pct"/>
          </w:tcPr>
          <w:p w:rsidR="002550B5" w:rsidRPr="00E52207" w:rsidRDefault="002550B5" w:rsidP="0070435A">
            <w:pPr>
              <w:suppressAutoHyphens/>
              <w:ind w:left="-57" w:right="-57"/>
              <w:jc w:val="center"/>
              <w:rPr>
                <w:lang w:val="uk-UA" w:eastAsia="ar-SA"/>
              </w:rPr>
            </w:pPr>
            <w:r>
              <w:rPr>
                <w:lang w:val="uk-UA" w:eastAsia="ar-SA"/>
              </w:rPr>
              <w:t>18</w:t>
            </w:r>
          </w:p>
        </w:tc>
        <w:tc>
          <w:tcPr>
            <w:tcW w:w="298" w:type="pct"/>
          </w:tcPr>
          <w:p w:rsidR="002550B5" w:rsidRPr="00E52207" w:rsidRDefault="002550B5" w:rsidP="0070435A">
            <w:pPr>
              <w:suppressAutoHyphens/>
              <w:ind w:left="-57" w:right="-57"/>
              <w:jc w:val="center"/>
              <w:rPr>
                <w:lang w:val="uk-UA" w:eastAsia="ar-SA"/>
              </w:rPr>
            </w:pPr>
            <w:r w:rsidRPr="00E52207">
              <w:rPr>
                <w:lang w:val="uk-UA" w:eastAsia="ar-SA"/>
              </w:rPr>
              <w:t>2</w:t>
            </w:r>
          </w:p>
        </w:tc>
        <w:tc>
          <w:tcPr>
            <w:tcW w:w="291" w:type="pct"/>
          </w:tcPr>
          <w:p w:rsidR="002550B5" w:rsidRPr="00E52207" w:rsidRDefault="002550B5" w:rsidP="0070435A">
            <w:pPr>
              <w:suppressAutoHyphens/>
              <w:ind w:left="-57" w:right="-57"/>
              <w:jc w:val="center"/>
              <w:rPr>
                <w:lang w:val="uk-UA" w:eastAsia="ar-SA"/>
              </w:rPr>
            </w:pPr>
            <w:r w:rsidRPr="00E52207">
              <w:rPr>
                <w:lang w:val="uk-UA" w:eastAsia="ar-SA"/>
              </w:rPr>
              <w:t>-</w:t>
            </w:r>
          </w:p>
        </w:tc>
        <w:tc>
          <w:tcPr>
            <w:tcW w:w="301" w:type="pct"/>
          </w:tcPr>
          <w:p w:rsidR="002550B5" w:rsidRPr="00E52207" w:rsidRDefault="002550B5" w:rsidP="0070435A">
            <w:pPr>
              <w:suppressAutoHyphens/>
              <w:ind w:left="-57" w:right="-57"/>
              <w:jc w:val="center"/>
              <w:rPr>
                <w:lang w:val="uk-UA" w:eastAsia="ar-SA"/>
              </w:rPr>
            </w:pPr>
            <w:r>
              <w:rPr>
                <w:lang w:val="uk-UA" w:eastAsia="ar-SA"/>
              </w:rPr>
              <w:t>16</w:t>
            </w:r>
          </w:p>
        </w:tc>
      </w:tr>
      <w:tr w:rsidR="0070435A" w:rsidRPr="00E52207" w:rsidTr="002550B5">
        <w:trPr>
          <w:trHeight w:val="260"/>
        </w:trPr>
        <w:tc>
          <w:tcPr>
            <w:tcW w:w="2672" w:type="pct"/>
          </w:tcPr>
          <w:p w:rsidR="0070435A" w:rsidRPr="00E52207" w:rsidRDefault="0070435A" w:rsidP="0070435A">
            <w:pPr>
              <w:keepNext/>
              <w:widowControl w:val="0"/>
              <w:numPr>
                <w:ilvl w:val="3"/>
                <w:numId w:val="0"/>
              </w:numPr>
              <w:tabs>
                <w:tab w:val="num" w:pos="4406"/>
              </w:tabs>
              <w:suppressAutoHyphens/>
              <w:ind w:left="-57" w:right="-57" w:firstLine="560"/>
              <w:outlineLvl w:val="3"/>
              <w:rPr>
                <w:b/>
                <w:bCs/>
                <w:iCs/>
                <w:lang w:val="uk-UA" w:eastAsia="ar-SA"/>
              </w:rPr>
            </w:pPr>
            <w:r w:rsidRPr="00E52207">
              <w:rPr>
                <w:b/>
                <w:bCs/>
                <w:iCs/>
                <w:lang w:val="uk-UA" w:eastAsia="ar-SA"/>
              </w:rPr>
              <w:t>Усього годин</w:t>
            </w:r>
          </w:p>
        </w:tc>
        <w:tc>
          <w:tcPr>
            <w:tcW w:w="291" w:type="pct"/>
          </w:tcPr>
          <w:p w:rsidR="0070435A" w:rsidRPr="00E52207" w:rsidRDefault="0070435A" w:rsidP="0070435A">
            <w:pPr>
              <w:suppressAutoHyphens/>
              <w:ind w:left="-57" w:right="-57"/>
              <w:jc w:val="center"/>
              <w:rPr>
                <w:lang w:val="uk-UA" w:eastAsia="ar-SA"/>
              </w:rPr>
            </w:pPr>
            <w:r w:rsidRPr="00E52207">
              <w:rPr>
                <w:lang w:val="uk-UA" w:eastAsia="ar-SA"/>
              </w:rPr>
              <w:t>90</w:t>
            </w:r>
          </w:p>
        </w:tc>
        <w:tc>
          <w:tcPr>
            <w:tcW w:w="224" w:type="pct"/>
          </w:tcPr>
          <w:p w:rsidR="0070435A" w:rsidRPr="00E52207" w:rsidRDefault="0070435A" w:rsidP="0070435A">
            <w:pPr>
              <w:suppressAutoHyphens/>
              <w:ind w:left="-57" w:right="-57"/>
              <w:jc w:val="center"/>
              <w:rPr>
                <w:lang w:val="uk-UA" w:eastAsia="ar-SA"/>
              </w:rPr>
            </w:pPr>
            <w:r w:rsidRPr="00E52207">
              <w:rPr>
                <w:lang w:val="uk-UA" w:eastAsia="ar-SA"/>
              </w:rPr>
              <w:t>12</w:t>
            </w:r>
          </w:p>
        </w:tc>
        <w:tc>
          <w:tcPr>
            <w:tcW w:w="330" w:type="pct"/>
          </w:tcPr>
          <w:p w:rsidR="0070435A" w:rsidRPr="00E52207" w:rsidRDefault="0070435A" w:rsidP="0070435A">
            <w:pPr>
              <w:suppressAutoHyphens/>
              <w:ind w:left="-57" w:right="-57"/>
              <w:jc w:val="center"/>
              <w:rPr>
                <w:lang w:val="uk-UA" w:eastAsia="ar-SA"/>
              </w:rPr>
            </w:pPr>
            <w:r w:rsidRPr="00E52207">
              <w:rPr>
                <w:lang w:val="uk-UA" w:eastAsia="ar-SA"/>
              </w:rPr>
              <w:t>10</w:t>
            </w:r>
          </w:p>
        </w:tc>
        <w:tc>
          <w:tcPr>
            <w:tcW w:w="320" w:type="pct"/>
          </w:tcPr>
          <w:p w:rsidR="0070435A" w:rsidRPr="00E52207" w:rsidRDefault="0070435A" w:rsidP="0070435A">
            <w:pPr>
              <w:suppressAutoHyphens/>
              <w:ind w:left="-57" w:right="-57"/>
              <w:jc w:val="center"/>
              <w:rPr>
                <w:lang w:val="uk-UA" w:eastAsia="ar-SA"/>
              </w:rPr>
            </w:pPr>
            <w:r w:rsidRPr="00E52207">
              <w:rPr>
                <w:lang w:val="uk-UA" w:eastAsia="ar-SA"/>
              </w:rPr>
              <w:t>68</w:t>
            </w:r>
          </w:p>
        </w:tc>
        <w:tc>
          <w:tcPr>
            <w:tcW w:w="273" w:type="pct"/>
          </w:tcPr>
          <w:p w:rsidR="0070435A" w:rsidRPr="00E52207" w:rsidRDefault="0070435A" w:rsidP="0070435A">
            <w:pPr>
              <w:suppressAutoHyphens/>
              <w:ind w:left="-57" w:right="-57"/>
              <w:jc w:val="center"/>
              <w:rPr>
                <w:lang w:val="uk-UA" w:eastAsia="ar-SA"/>
              </w:rPr>
            </w:pPr>
            <w:r w:rsidRPr="00E52207">
              <w:rPr>
                <w:lang w:val="uk-UA" w:eastAsia="ar-SA"/>
              </w:rPr>
              <w:t>90</w:t>
            </w:r>
          </w:p>
        </w:tc>
        <w:tc>
          <w:tcPr>
            <w:tcW w:w="298" w:type="pct"/>
          </w:tcPr>
          <w:p w:rsidR="0070435A" w:rsidRPr="00E52207" w:rsidRDefault="0070435A" w:rsidP="0070435A">
            <w:pPr>
              <w:suppressAutoHyphens/>
              <w:ind w:left="-57" w:right="-57"/>
              <w:jc w:val="center"/>
              <w:rPr>
                <w:lang w:val="uk-UA" w:eastAsia="ar-SA"/>
              </w:rPr>
            </w:pPr>
            <w:r w:rsidRPr="00E52207">
              <w:rPr>
                <w:lang w:val="uk-UA" w:eastAsia="ar-SA"/>
              </w:rPr>
              <w:t>6</w:t>
            </w:r>
          </w:p>
        </w:tc>
        <w:tc>
          <w:tcPr>
            <w:tcW w:w="291" w:type="pct"/>
          </w:tcPr>
          <w:p w:rsidR="0070435A" w:rsidRPr="00E52207" w:rsidRDefault="0070435A" w:rsidP="0070435A">
            <w:pPr>
              <w:suppressAutoHyphens/>
              <w:ind w:left="-57" w:right="-57"/>
              <w:jc w:val="center"/>
              <w:rPr>
                <w:lang w:val="uk-UA" w:eastAsia="ar-SA"/>
              </w:rPr>
            </w:pPr>
            <w:r w:rsidRPr="00E52207">
              <w:rPr>
                <w:lang w:val="uk-UA" w:eastAsia="ar-SA"/>
              </w:rPr>
              <w:t>6</w:t>
            </w:r>
          </w:p>
        </w:tc>
        <w:tc>
          <w:tcPr>
            <w:tcW w:w="301" w:type="pct"/>
          </w:tcPr>
          <w:p w:rsidR="0070435A" w:rsidRPr="00E52207" w:rsidRDefault="0070435A" w:rsidP="0070435A">
            <w:pPr>
              <w:suppressAutoHyphens/>
              <w:ind w:left="-57" w:right="-57"/>
              <w:jc w:val="center"/>
              <w:rPr>
                <w:lang w:val="uk-UA" w:eastAsia="ar-SA"/>
              </w:rPr>
            </w:pPr>
            <w:r w:rsidRPr="00E52207">
              <w:rPr>
                <w:lang w:val="uk-UA" w:eastAsia="ar-SA"/>
              </w:rPr>
              <w:t>78</w:t>
            </w:r>
          </w:p>
        </w:tc>
      </w:tr>
    </w:tbl>
    <w:p w:rsidR="00674FA8" w:rsidRPr="004277EA" w:rsidRDefault="00674FA8" w:rsidP="00674FA8">
      <w:pPr>
        <w:pStyle w:val="a3"/>
        <w:spacing w:before="0" w:beforeAutospacing="0" w:after="0" w:afterAutospacing="0"/>
        <w:ind w:left="900" w:hanging="8413"/>
        <w:jc w:val="center"/>
      </w:pPr>
      <w:r>
        <w:rPr>
          <w:b/>
          <w:bCs/>
          <w:color w:val="000000"/>
          <w:sz w:val="28"/>
          <w:szCs w:val="28"/>
          <w:lang w:val="uk-UA"/>
        </w:rPr>
        <w:t xml:space="preserve">              </w:t>
      </w:r>
      <w:r w:rsidRPr="004277EA">
        <w:rPr>
          <w:b/>
          <w:bCs/>
          <w:color w:val="000000"/>
        </w:rPr>
        <w:t>5. Теми лекційних занять </w:t>
      </w:r>
    </w:p>
    <w:tbl>
      <w:tblPr>
        <w:tblW w:w="957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7142"/>
        <w:gridCol w:w="1356"/>
      </w:tblGrid>
      <w:tr w:rsidR="00674FA8" w:rsidRPr="00E52207" w:rsidTr="004730ED">
        <w:trPr>
          <w:trHeight w:val="255"/>
        </w:trPr>
        <w:tc>
          <w:tcPr>
            <w:tcW w:w="1080" w:type="dxa"/>
            <w:shd w:val="clear" w:color="auto" w:fill="auto"/>
          </w:tcPr>
          <w:p w:rsidR="00674FA8" w:rsidRPr="00E52207" w:rsidRDefault="00674FA8" w:rsidP="004730ED">
            <w:pPr>
              <w:ind w:left="142" w:hanging="142"/>
              <w:jc w:val="center"/>
              <w:rPr>
                <w:lang w:val="uk-UA"/>
              </w:rPr>
            </w:pPr>
            <w:r w:rsidRPr="00E52207">
              <w:rPr>
                <w:lang w:val="uk-UA"/>
              </w:rPr>
              <w:t>№ з/п</w:t>
            </w:r>
          </w:p>
        </w:tc>
        <w:tc>
          <w:tcPr>
            <w:tcW w:w="7142" w:type="dxa"/>
            <w:shd w:val="clear" w:color="auto" w:fill="auto"/>
          </w:tcPr>
          <w:p w:rsidR="00674FA8" w:rsidRPr="00E52207" w:rsidRDefault="00674FA8" w:rsidP="004730ED">
            <w:pPr>
              <w:jc w:val="center"/>
              <w:rPr>
                <w:lang w:val="uk-UA"/>
              </w:rPr>
            </w:pPr>
            <w:r w:rsidRPr="00E52207">
              <w:rPr>
                <w:lang w:val="uk-UA"/>
              </w:rPr>
              <w:t>Назва теми</w:t>
            </w:r>
          </w:p>
        </w:tc>
        <w:tc>
          <w:tcPr>
            <w:tcW w:w="1356" w:type="dxa"/>
            <w:shd w:val="clear" w:color="auto" w:fill="auto"/>
          </w:tcPr>
          <w:p w:rsidR="00674FA8" w:rsidRPr="00E52207" w:rsidRDefault="00674FA8" w:rsidP="004730ED">
            <w:pPr>
              <w:jc w:val="center"/>
              <w:rPr>
                <w:lang w:val="uk-UA"/>
              </w:rPr>
            </w:pPr>
            <w:r w:rsidRPr="00E52207">
              <w:rPr>
                <w:lang w:val="uk-UA"/>
              </w:rPr>
              <w:t>Кількість годин</w:t>
            </w:r>
          </w:p>
        </w:tc>
      </w:tr>
      <w:tr w:rsidR="00674FA8" w:rsidRPr="00E52207" w:rsidTr="004730ED">
        <w:tc>
          <w:tcPr>
            <w:tcW w:w="1080" w:type="dxa"/>
            <w:shd w:val="clear" w:color="auto" w:fill="auto"/>
          </w:tcPr>
          <w:p w:rsidR="00674FA8" w:rsidRPr="00E52207" w:rsidRDefault="00674FA8" w:rsidP="004730ED">
            <w:pPr>
              <w:jc w:val="center"/>
              <w:rPr>
                <w:lang w:val="uk-UA"/>
              </w:rPr>
            </w:pPr>
            <w:r w:rsidRPr="00E52207">
              <w:rPr>
                <w:lang w:val="uk-UA"/>
              </w:rPr>
              <w:t>1</w:t>
            </w:r>
          </w:p>
        </w:tc>
        <w:tc>
          <w:tcPr>
            <w:tcW w:w="7142" w:type="dxa"/>
            <w:shd w:val="clear" w:color="auto" w:fill="auto"/>
          </w:tcPr>
          <w:p w:rsidR="00674FA8" w:rsidRPr="00E52207" w:rsidRDefault="00674FA8" w:rsidP="004730ED">
            <w:pPr>
              <w:suppressAutoHyphens/>
              <w:ind w:left="-57" w:right="-57"/>
              <w:rPr>
                <w:lang w:val="uk-UA" w:eastAsia="ar-SA"/>
              </w:rPr>
            </w:pPr>
            <w:r w:rsidRPr="00E52207">
              <w:t xml:space="preserve">Методологічна основа інклюзивної освіти </w:t>
            </w:r>
          </w:p>
        </w:tc>
        <w:tc>
          <w:tcPr>
            <w:tcW w:w="1356" w:type="dxa"/>
            <w:shd w:val="clear" w:color="auto" w:fill="auto"/>
          </w:tcPr>
          <w:p w:rsidR="00674FA8" w:rsidRPr="00E52207" w:rsidRDefault="00674FA8" w:rsidP="004730ED">
            <w:pPr>
              <w:jc w:val="center"/>
              <w:rPr>
                <w:lang w:val="uk-UA"/>
              </w:rPr>
            </w:pPr>
            <w:r w:rsidRPr="00E52207">
              <w:rPr>
                <w:lang w:val="uk-UA"/>
              </w:rPr>
              <w:t>2</w:t>
            </w:r>
          </w:p>
        </w:tc>
      </w:tr>
      <w:tr w:rsidR="00674FA8" w:rsidRPr="00E52207" w:rsidTr="004730ED">
        <w:tc>
          <w:tcPr>
            <w:tcW w:w="1080" w:type="dxa"/>
            <w:shd w:val="clear" w:color="auto" w:fill="auto"/>
          </w:tcPr>
          <w:p w:rsidR="00674FA8" w:rsidRPr="00E52207" w:rsidRDefault="00674FA8" w:rsidP="004730ED">
            <w:pPr>
              <w:jc w:val="center"/>
              <w:rPr>
                <w:lang w:val="uk-UA"/>
              </w:rPr>
            </w:pPr>
            <w:r w:rsidRPr="00E52207">
              <w:rPr>
                <w:lang w:val="uk-UA"/>
              </w:rPr>
              <w:t>2</w:t>
            </w:r>
          </w:p>
        </w:tc>
        <w:tc>
          <w:tcPr>
            <w:tcW w:w="7142" w:type="dxa"/>
            <w:shd w:val="clear" w:color="auto" w:fill="auto"/>
          </w:tcPr>
          <w:p w:rsidR="00674FA8" w:rsidRPr="00E52207" w:rsidRDefault="00674FA8" w:rsidP="004730ED">
            <w:pPr>
              <w:pStyle w:val="Default"/>
              <w:ind w:left="-82"/>
              <w:rPr>
                <w:bCs/>
                <w:lang w:val="ru-RU" w:eastAsia="ar-SA"/>
              </w:rPr>
            </w:pPr>
            <w:r w:rsidRPr="00E52207">
              <w:rPr>
                <w:rStyle w:val="markedcontent"/>
                <w:lang w:val="ru-RU"/>
              </w:rPr>
              <w:t>Нормативно-правове забезпечення професійної діяльності викладача в системі інклюзивної освіти</w:t>
            </w:r>
          </w:p>
        </w:tc>
        <w:tc>
          <w:tcPr>
            <w:tcW w:w="1356" w:type="dxa"/>
            <w:shd w:val="clear" w:color="auto" w:fill="auto"/>
          </w:tcPr>
          <w:p w:rsidR="00674FA8" w:rsidRPr="00E52207" w:rsidRDefault="00674FA8" w:rsidP="004730ED">
            <w:pPr>
              <w:jc w:val="center"/>
              <w:rPr>
                <w:lang w:val="uk-UA"/>
              </w:rPr>
            </w:pPr>
            <w:r w:rsidRPr="00E52207">
              <w:rPr>
                <w:lang w:val="uk-UA"/>
              </w:rPr>
              <w:t>2</w:t>
            </w:r>
          </w:p>
        </w:tc>
      </w:tr>
      <w:tr w:rsidR="00674FA8" w:rsidRPr="00E52207" w:rsidTr="004730ED">
        <w:tc>
          <w:tcPr>
            <w:tcW w:w="1080" w:type="dxa"/>
            <w:shd w:val="clear" w:color="auto" w:fill="auto"/>
          </w:tcPr>
          <w:p w:rsidR="00674FA8" w:rsidRPr="00E52207" w:rsidRDefault="00674FA8" w:rsidP="004730ED">
            <w:pPr>
              <w:jc w:val="center"/>
              <w:rPr>
                <w:lang w:val="uk-UA"/>
              </w:rPr>
            </w:pPr>
            <w:r w:rsidRPr="00E52207">
              <w:rPr>
                <w:lang w:val="uk-UA"/>
              </w:rPr>
              <w:t>3</w:t>
            </w:r>
          </w:p>
        </w:tc>
        <w:tc>
          <w:tcPr>
            <w:tcW w:w="7142" w:type="dxa"/>
            <w:shd w:val="clear" w:color="auto" w:fill="auto"/>
          </w:tcPr>
          <w:p w:rsidR="00674FA8" w:rsidRPr="00E52207" w:rsidRDefault="00674FA8" w:rsidP="004730ED">
            <w:pPr>
              <w:suppressAutoHyphens/>
              <w:ind w:left="-82" w:right="-57"/>
              <w:rPr>
                <w:bCs/>
                <w:lang w:val="uk-UA" w:eastAsia="ar-SA"/>
              </w:rPr>
            </w:pPr>
            <w:r w:rsidRPr="00E52207">
              <w:rPr>
                <w:rStyle w:val="markedcontent"/>
                <w:lang w:val="uk-UA"/>
              </w:rPr>
              <w:t xml:space="preserve">Сучасні тенденції функціонування </w:t>
            </w:r>
            <w:r w:rsidRPr="00E52207">
              <w:rPr>
                <w:lang w:val="uk-UA"/>
              </w:rPr>
              <w:br/>
            </w:r>
            <w:r w:rsidRPr="00E52207">
              <w:rPr>
                <w:rStyle w:val="markedcontent"/>
                <w:lang w:val="uk-UA"/>
              </w:rPr>
              <w:t>закладів вищої освіти інклюзивного типу в Україні та зарубіжних країнах</w:t>
            </w:r>
          </w:p>
        </w:tc>
        <w:tc>
          <w:tcPr>
            <w:tcW w:w="1356" w:type="dxa"/>
            <w:shd w:val="clear" w:color="auto" w:fill="auto"/>
          </w:tcPr>
          <w:p w:rsidR="00674FA8" w:rsidRPr="00E52207" w:rsidRDefault="00674FA8" w:rsidP="004730ED">
            <w:pPr>
              <w:jc w:val="center"/>
              <w:rPr>
                <w:lang w:val="uk-UA"/>
              </w:rPr>
            </w:pPr>
            <w:r w:rsidRPr="00E52207">
              <w:rPr>
                <w:lang w:val="uk-UA"/>
              </w:rPr>
              <w:t>2</w:t>
            </w:r>
          </w:p>
        </w:tc>
      </w:tr>
      <w:tr w:rsidR="00674FA8" w:rsidRPr="00E52207" w:rsidTr="004730ED">
        <w:tc>
          <w:tcPr>
            <w:tcW w:w="1080" w:type="dxa"/>
            <w:shd w:val="clear" w:color="auto" w:fill="auto"/>
          </w:tcPr>
          <w:p w:rsidR="00674FA8" w:rsidRPr="00E52207" w:rsidRDefault="00674FA8" w:rsidP="004730ED">
            <w:pPr>
              <w:jc w:val="center"/>
              <w:rPr>
                <w:lang w:val="uk-UA"/>
              </w:rPr>
            </w:pPr>
            <w:r w:rsidRPr="00E52207">
              <w:rPr>
                <w:lang w:val="uk-UA"/>
              </w:rPr>
              <w:t>4</w:t>
            </w:r>
          </w:p>
        </w:tc>
        <w:tc>
          <w:tcPr>
            <w:tcW w:w="7142" w:type="dxa"/>
            <w:shd w:val="clear" w:color="auto" w:fill="auto"/>
          </w:tcPr>
          <w:p w:rsidR="00674FA8" w:rsidRPr="00E52207" w:rsidRDefault="00674FA8" w:rsidP="004730ED">
            <w:pPr>
              <w:suppressAutoHyphens/>
              <w:ind w:left="-57" w:right="-57"/>
              <w:rPr>
                <w:lang w:val="uk-UA" w:eastAsia="ar-SA"/>
              </w:rPr>
            </w:pPr>
            <w:r w:rsidRPr="00E52207">
              <w:rPr>
                <w:rStyle w:val="markedcontent"/>
                <w:lang w:val="uk-UA"/>
              </w:rPr>
              <w:t>Психолого-педагогічні основи врахування та розуміння особливих освітніх потреб студентів у навчальному процесі</w:t>
            </w:r>
          </w:p>
        </w:tc>
        <w:tc>
          <w:tcPr>
            <w:tcW w:w="1356" w:type="dxa"/>
            <w:shd w:val="clear" w:color="auto" w:fill="auto"/>
          </w:tcPr>
          <w:p w:rsidR="00674FA8" w:rsidRPr="00E52207" w:rsidRDefault="00674FA8" w:rsidP="004730ED">
            <w:pPr>
              <w:jc w:val="center"/>
              <w:rPr>
                <w:lang w:val="uk-UA"/>
              </w:rPr>
            </w:pPr>
            <w:r w:rsidRPr="00E52207">
              <w:rPr>
                <w:lang w:val="uk-UA"/>
              </w:rPr>
              <w:t>2</w:t>
            </w:r>
          </w:p>
        </w:tc>
      </w:tr>
      <w:tr w:rsidR="00674FA8" w:rsidRPr="00E52207" w:rsidTr="004730ED">
        <w:tc>
          <w:tcPr>
            <w:tcW w:w="1080" w:type="dxa"/>
            <w:shd w:val="clear" w:color="auto" w:fill="auto"/>
          </w:tcPr>
          <w:p w:rsidR="00674FA8" w:rsidRPr="00E52207" w:rsidRDefault="00674FA8" w:rsidP="004730ED">
            <w:pPr>
              <w:jc w:val="center"/>
              <w:rPr>
                <w:lang w:val="uk-UA"/>
              </w:rPr>
            </w:pPr>
            <w:r w:rsidRPr="00E52207">
              <w:rPr>
                <w:lang w:val="uk-UA"/>
              </w:rPr>
              <w:t>5</w:t>
            </w:r>
          </w:p>
        </w:tc>
        <w:tc>
          <w:tcPr>
            <w:tcW w:w="7142" w:type="dxa"/>
            <w:shd w:val="clear" w:color="auto" w:fill="auto"/>
          </w:tcPr>
          <w:p w:rsidR="00674FA8" w:rsidRPr="00E52207" w:rsidRDefault="00674FA8" w:rsidP="004730ED">
            <w:pPr>
              <w:suppressAutoHyphens/>
              <w:ind w:left="-57" w:right="-57"/>
              <w:rPr>
                <w:bCs/>
                <w:lang w:val="uk-UA" w:eastAsia="ar-SA"/>
              </w:rPr>
            </w:pPr>
            <w:r w:rsidRPr="00E52207">
              <w:rPr>
                <w:rStyle w:val="markedcontent"/>
                <w:lang w:val="uk-UA"/>
              </w:rPr>
              <w:t>Стратегії організації професійної діяльності викладача в інклюзивному закладі вищої освіти</w:t>
            </w:r>
          </w:p>
        </w:tc>
        <w:tc>
          <w:tcPr>
            <w:tcW w:w="1356" w:type="dxa"/>
            <w:shd w:val="clear" w:color="auto" w:fill="auto"/>
          </w:tcPr>
          <w:p w:rsidR="00674FA8" w:rsidRPr="00E52207" w:rsidRDefault="00674FA8" w:rsidP="004730ED">
            <w:pPr>
              <w:jc w:val="center"/>
              <w:rPr>
                <w:lang w:val="uk-UA"/>
              </w:rPr>
            </w:pPr>
            <w:r w:rsidRPr="00E52207">
              <w:rPr>
                <w:lang w:val="uk-UA"/>
              </w:rPr>
              <w:t>2</w:t>
            </w:r>
          </w:p>
        </w:tc>
      </w:tr>
      <w:tr w:rsidR="00674FA8" w:rsidRPr="00E52207" w:rsidTr="004730ED">
        <w:tc>
          <w:tcPr>
            <w:tcW w:w="1080" w:type="dxa"/>
            <w:shd w:val="clear" w:color="auto" w:fill="auto"/>
          </w:tcPr>
          <w:p w:rsidR="00674FA8" w:rsidRPr="00E52207" w:rsidRDefault="00674FA8" w:rsidP="004730ED">
            <w:pPr>
              <w:jc w:val="center"/>
              <w:rPr>
                <w:lang w:val="uk-UA"/>
              </w:rPr>
            </w:pPr>
            <w:r w:rsidRPr="00E52207">
              <w:rPr>
                <w:lang w:val="uk-UA"/>
              </w:rPr>
              <w:t>6</w:t>
            </w:r>
          </w:p>
        </w:tc>
        <w:tc>
          <w:tcPr>
            <w:tcW w:w="7142" w:type="dxa"/>
            <w:shd w:val="clear" w:color="auto" w:fill="auto"/>
          </w:tcPr>
          <w:p w:rsidR="00674FA8" w:rsidRPr="00E52207" w:rsidRDefault="00674FA8" w:rsidP="00674FA8">
            <w:pPr>
              <w:suppressAutoHyphens/>
              <w:ind w:left="-57" w:right="-57"/>
              <w:rPr>
                <w:bCs/>
                <w:lang w:val="uk-UA" w:eastAsia="ar-SA"/>
              </w:rPr>
            </w:pPr>
            <w:r w:rsidRPr="00E52207">
              <w:rPr>
                <w:rStyle w:val="markedcontent"/>
              </w:rPr>
              <w:t xml:space="preserve">Професійне співробітництво викладачів із фахівцями партнерських організацій і служб (вектор комплексного супроводу студентів </w:t>
            </w:r>
            <w:r w:rsidRPr="00E52207">
              <w:br/>
            </w:r>
            <w:r w:rsidRPr="00E52207">
              <w:rPr>
                <w:rStyle w:val="markedcontent"/>
              </w:rPr>
              <w:t>із особливими потребами)</w:t>
            </w:r>
          </w:p>
        </w:tc>
        <w:tc>
          <w:tcPr>
            <w:tcW w:w="1356" w:type="dxa"/>
            <w:shd w:val="clear" w:color="auto" w:fill="auto"/>
          </w:tcPr>
          <w:p w:rsidR="00674FA8" w:rsidRPr="00E52207" w:rsidRDefault="00674FA8" w:rsidP="004730ED">
            <w:pPr>
              <w:jc w:val="center"/>
              <w:rPr>
                <w:lang w:val="uk-UA"/>
              </w:rPr>
            </w:pPr>
            <w:r w:rsidRPr="00E52207">
              <w:rPr>
                <w:lang w:val="uk-UA"/>
              </w:rPr>
              <w:t>2</w:t>
            </w:r>
          </w:p>
        </w:tc>
      </w:tr>
      <w:tr w:rsidR="00674FA8" w:rsidRPr="00E52207" w:rsidTr="004730ED">
        <w:tc>
          <w:tcPr>
            <w:tcW w:w="8222" w:type="dxa"/>
            <w:gridSpan w:val="2"/>
            <w:shd w:val="clear" w:color="auto" w:fill="auto"/>
          </w:tcPr>
          <w:p w:rsidR="00674FA8" w:rsidRPr="00E52207" w:rsidRDefault="00674FA8" w:rsidP="004730ED">
            <w:pPr>
              <w:rPr>
                <w:lang w:val="uk-UA"/>
              </w:rPr>
            </w:pPr>
            <w:r w:rsidRPr="00E52207">
              <w:rPr>
                <w:lang w:val="uk-UA"/>
              </w:rPr>
              <w:t>Разом</w:t>
            </w:r>
          </w:p>
        </w:tc>
        <w:tc>
          <w:tcPr>
            <w:tcW w:w="1356" w:type="dxa"/>
            <w:shd w:val="clear" w:color="auto" w:fill="auto"/>
          </w:tcPr>
          <w:p w:rsidR="00674FA8" w:rsidRPr="00E52207" w:rsidRDefault="00674FA8" w:rsidP="004730ED">
            <w:pPr>
              <w:jc w:val="center"/>
              <w:rPr>
                <w:lang w:val="uk-UA"/>
              </w:rPr>
            </w:pPr>
            <w:r w:rsidRPr="00E52207">
              <w:rPr>
                <w:lang w:val="uk-UA"/>
              </w:rPr>
              <w:t>12</w:t>
            </w:r>
          </w:p>
        </w:tc>
      </w:tr>
    </w:tbl>
    <w:p w:rsidR="00674FA8" w:rsidRPr="00E52207" w:rsidRDefault="00674FA8" w:rsidP="00674FA8">
      <w:pPr>
        <w:ind w:left="7513" w:hanging="7513"/>
        <w:jc w:val="center"/>
        <w:rPr>
          <w:b/>
          <w:lang w:val="uk-UA"/>
        </w:rPr>
      </w:pPr>
    </w:p>
    <w:p w:rsidR="00674FA8" w:rsidRPr="00E52207" w:rsidRDefault="00674FA8" w:rsidP="00674FA8">
      <w:pPr>
        <w:ind w:left="360"/>
        <w:jc w:val="center"/>
        <w:rPr>
          <w:b/>
          <w:lang w:val="uk-UA"/>
        </w:rPr>
      </w:pPr>
      <w:r w:rsidRPr="00E52207">
        <w:rPr>
          <w:b/>
          <w:lang w:val="uk-UA"/>
        </w:rPr>
        <w:t>6. Теми практичних занять</w:t>
      </w:r>
    </w:p>
    <w:tbl>
      <w:tblPr>
        <w:tblW w:w="975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7142"/>
        <w:gridCol w:w="1536"/>
      </w:tblGrid>
      <w:tr w:rsidR="00674FA8" w:rsidRPr="00E52207" w:rsidTr="004730ED">
        <w:trPr>
          <w:trHeight w:val="255"/>
        </w:trPr>
        <w:tc>
          <w:tcPr>
            <w:tcW w:w="1080" w:type="dxa"/>
            <w:shd w:val="clear" w:color="auto" w:fill="auto"/>
          </w:tcPr>
          <w:p w:rsidR="00674FA8" w:rsidRPr="00E52207" w:rsidRDefault="00674FA8" w:rsidP="004730ED">
            <w:pPr>
              <w:ind w:left="142" w:hanging="142"/>
              <w:jc w:val="center"/>
              <w:rPr>
                <w:lang w:val="uk-UA"/>
              </w:rPr>
            </w:pPr>
            <w:r w:rsidRPr="00E52207">
              <w:rPr>
                <w:lang w:val="uk-UA"/>
              </w:rPr>
              <w:t>№ з/п</w:t>
            </w:r>
          </w:p>
        </w:tc>
        <w:tc>
          <w:tcPr>
            <w:tcW w:w="7142" w:type="dxa"/>
            <w:shd w:val="clear" w:color="auto" w:fill="auto"/>
          </w:tcPr>
          <w:p w:rsidR="00674FA8" w:rsidRPr="00E52207" w:rsidRDefault="00674FA8" w:rsidP="004730ED">
            <w:pPr>
              <w:jc w:val="center"/>
              <w:rPr>
                <w:lang w:val="uk-UA"/>
              </w:rPr>
            </w:pPr>
            <w:r w:rsidRPr="00E52207">
              <w:rPr>
                <w:lang w:val="uk-UA"/>
              </w:rPr>
              <w:t>Назва теми</w:t>
            </w:r>
          </w:p>
        </w:tc>
        <w:tc>
          <w:tcPr>
            <w:tcW w:w="1536" w:type="dxa"/>
            <w:shd w:val="clear" w:color="auto" w:fill="auto"/>
          </w:tcPr>
          <w:p w:rsidR="00674FA8" w:rsidRPr="00E52207" w:rsidRDefault="00674FA8" w:rsidP="004730ED">
            <w:pPr>
              <w:jc w:val="center"/>
              <w:rPr>
                <w:lang w:val="uk-UA"/>
              </w:rPr>
            </w:pPr>
            <w:r w:rsidRPr="00E52207">
              <w:rPr>
                <w:lang w:val="uk-UA"/>
              </w:rPr>
              <w:t>Кількість годин</w:t>
            </w:r>
          </w:p>
        </w:tc>
      </w:tr>
      <w:tr w:rsidR="00674FA8" w:rsidRPr="00E52207" w:rsidTr="004730ED">
        <w:tc>
          <w:tcPr>
            <w:tcW w:w="1080" w:type="dxa"/>
            <w:shd w:val="clear" w:color="auto" w:fill="auto"/>
          </w:tcPr>
          <w:p w:rsidR="00674FA8" w:rsidRPr="00E52207" w:rsidRDefault="00674FA8" w:rsidP="004730ED">
            <w:pPr>
              <w:jc w:val="center"/>
              <w:rPr>
                <w:lang w:val="uk-UA"/>
              </w:rPr>
            </w:pPr>
            <w:r w:rsidRPr="00E52207">
              <w:rPr>
                <w:lang w:val="uk-UA"/>
              </w:rPr>
              <w:t>1</w:t>
            </w:r>
          </w:p>
        </w:tc>
        <w:tc>
          <w:tcPr>
            <w:tcW w:w="7142" w:type="dxa"/>
            <w:shd w:val="clear" w:color="auto" w:fill="auto"/>
          </w:tcPr>
          <w:p w:rsidR="00674FA8" w:rsidRPr="00E52207" w:rsidRDefault="00674FA8" w:rsidP="004730ED">
            <w:pPr>
              <w:suppressAutoHyphens/>
              <w:ind w:left="-57" w:right="-57"/>
              <w:rPr>
                <w:lang w:val="uk-UA" w:eastAsia="ar-SA"/>
              </w:rPr>
            </w:pPr>
            <w:r w:rsidRPr="00E52207">
              <w:t xml:space="preserve">Методологічна основа інклюзивної освіти </w:t>
            </w:r>
          </w:p>
        </w:tc>
        <w:tc>
          <w:tcPr>
            <w:tcW w:w="1536" w:type="dxa"/>
            <w:shd w:val="clear" w:color="auto" w:fill="auto"/>
          </w:tcPr>
          <w:p w:rsidR="00674FA8" w:rsidRPr="00E52207" w:rsidRDefault="00674FA8" w:rsidP="004730ED">
            <w:pPr>
              <w:jc w:val="center"/>
              <w:rPr>
                <w:lang w:val="uk-UA"/>
              </w:rPr>
            </w:pPr>
            <w:r w:rsidRPr="00E52207">
              <w:rPr>
                <w:lang w:val="uk-UA"/>
              </w:rPr>
              <w:t>-</w:t>
            </w:r>
          </w:p>
        </w:tc>
      </w:tr>
      <w:tr w:rsidR="00674FA8" w:rsidRPr="00E52207" w:rsidTr="004730ED">
        <w:tc>
          <w:tcPr>
            <w:tcW w:w="1080" w:type="dxa"/>
            <w:shd w:val="clear" w:color="auto" w:fill="auto"/>
          </w:tcPr>
          <w:p w:rsidR="00674FA8" w:rsidRPr="00E52207" w:rsidRDefault="00674FA8" w:rsidP="004730ED">
            <w:pPr>
              <w:jc w:val="center"/>
              <w:rPr>
                <w:lang w:val="uk-UA"/>
              </w:rPr>
            </w:pPr>
            <w:r w:rsidRPr="00E52207">
              <w:rPr>
                <w:lang w:val="uk-UA"/>
              </w:rPr>
              <w:t>2</w:t>
            </w:r>
          </w:p>
        </w:tc>
        <w:tc>
          <w:tcPr>
            <w:tcW w:w="7142" w:type="dxa"/>
            <w:shd w:val="clear" w:color="auto" w:fill="auto"/>
          </w:tcPr>
          <w:p w:rsidR="00674FA8" w:rsidRPr="00E52207" w:rsidRDefault="00674FA8" w:rsidP="004730ED">
            <w:pPr>
              <w:pStyle w:val="Default"/>
              <w:ind w:left="-82"/>
              <w:rPr>
                <w:bCs/>
                <w:lang w:val="ru-RU" w:eastAsia="ar-SA"/>
              </w:rPr>
            </w:pPr>
            <w:r w:rsidRPr="00E52207">
              <w:rPr>
                <w:rStyle w:val="markedcontent"/>
                <w:lang w:val="ru-RU"/>
              </w:rPr>
              <w:t>Нормативно-правове забезпечення професійної діяльності викладача в системі інклюзивної освіти</w:t>
            </w:r>
          </w:p>
        </w:tc>
        <w:tc>
          <w:tcPr>
            <w:tcW w:w="1536" w:type="dxa"/>
            <w:shd w:val="clear" w:color="auto" w:fill="auto"/>
          </w:tcPr>
          <w:p w:rsidR="00674FA8" w:rsidRPr="00E52207" w:rsidRDefault="00674FA8" w:rsidP="004730ED">
            <w:pPr>
              <w:jc w:val="center"/>
              <w:rPr>
                <w:lang w:val="uk-UA"/>
              </w:rPr>
            </w:pPr>
            <w:r w:rsidRPr="00E52207">
              <w:rPr>
                <w:lang w:val="uk-UA"/>
              </w:rPr>
              <w:t>2</w:t>
            </w:r>
          </w:p>
        </w:tc>
      </w:tr>
      <w:tr w:rsidR="00674FA8" w:rsidRPr="00E52207" w:rsidTr="004730ED">
        <w:tc>
          <w:tcPr>
            <w:tcW w:w="1080" w:type="dxa"/>
            <w:shd w:val="clear" w:color="auto" w:fill="auto"/>
          </w:tcPr>
          <w:p w:rsidR="00674FA8" w:rsidRPr="00E52207" w:rsidRDefault="00674FA8" w:rsidP="004730ED">
            <w:pPr>
              <w:jc w:val="center"/>
              <w:rPr>
                <w:lang w:val="uk-UA"/>
              </w:rPr>
            </w:pPr>
            <w:r w:rsidRPr="00E52207">
              <w:rPr>
                <w:lang w:val="uk-UA"/>
              </w:rPr>
              <w:t>3</w:t>
            </w:r>
          </w:p>
        </w:tc>
        <w:tc>
          <w:tcPr>
            <w:tcW w:w="7142" w:type="dxa"/>
            <w:shd w:val="clear" w:color="auto" w:fill="auto"/>
          </w:tcPr>
          <w:p w:rsidR="00674FA8" w:rsidRPr="00E52207" w:rsidRDefault="00674FA8" w:rsidP="004730ED">
            <w:pPr>
              <w:suppressAutoHyphens/>
              <w:ind w:left="-82" w:right="-57"/>
              <w:rPr>
                <w:bCs/>
                <w:lang w:val="uk-UA" w:eastAsia="ar-SA"/>
              </w:rPr>
            </w:pPr>
            <w:r w:rsidRPr="00E52207">
              <w:rPr>
                <w:rStyle w:val="markedcontent"/>
                <w:lang w:val="uk-UA"/>
              </w:rPr>
              <w:t xml:space="preserve">Сучасні тенденції функціонування </w:t>
            </w:r>
            <w:r w:rsidRPr="00E52207">
              <w:rPr>
                <w:lang w:val="uk-UA"/>
              </w:rPr>
              <w:br/>
            </w:r>
            <w:r w:rsidRPr="00E52207">
              <w:rPr>
                <w:rStyle w:val="markedcontent"/>
                <w:lang w:val="uk-UA"/>
              </w:rPr>
              <w:t>закладів вищої освіти інклюзивного типу в Україні та зарубіжних країнах</w:t>
            </w:r>
          </w:p>
        </w:tc>
        <w:tc>
          <w:tcPr>
            <w:tcW w:w="1536" w:type="dxa"/>
            <w:shd w:val="clear" w:color="auto" w:fill="auto"/>
          </w:tcPr>
          <w:p w:rsidR="00674FA8" w:rsidRPr="00E52207" w:rsidRDefault="00674FA8" w:rsidP="004730ED">
            <w:pPr>
              <w:jc w:val="center"/>
              <w:rPr>
                <w:lang w:val="uk-UA"/>
              </w:rPr>
            </w:pPr>
            <w:r w:rsidRPr="00E52207">
              <w:rPr>
                <w:lang w:val="uk-UA"/>
              </w:rPr>
              <w:t>2</w:t>
            </w:r>
          </w:p>
        </w:tc>
      </w:tr>
      <w:tr w:rsidR="00674FA8" w:rsidRPr="00E52207" w:rsidTr="004730ED">
        <w:tc>
          <w:tcPr>
            <w:tcW w:w="1080" w:type="dxa"/>
            <w:shd w:val="clear" w:color="auto" w:fill="auto"/>
          </w:tcPr>
          <w:p w:rsidR="00674FA8" w:rsidRPr="00E52207" w:rsidRDefault="00674FA8" w:rsidP="004730ED">
            <w:pPr>
              <w:jc w:val="center"/>
              <w:rPr>
                <w:lang w:val="uk-UA"/>
              </w:rPr>
            </w:pPr>
            <w:r w:rsidRPr="00E52207">
              <w:rPr>
                <w:lang w:val="uk-UA"/>
              </w:rPr>
              <w:lastRenderedPageBreak/>
              <w:t>4</w:t>
            </w:r>
          </w:p>
        </w:tc>
        <w:tc>
          <w:tcPr>
            <w:tcW w:w="7142" w:type="dxa"/>
            <w:shd w:val="clear" w:color="auto" w:fill="auto"/>
          </w:tcPr>
          <w:p w:rsidR="00674FA8" w:rsidRPr="00E52207" w:rsidRDefault="00674FA8" w:rsidP="004730ED">
            <w:pPr>
              <w:suppressAutoHyphens/>
              <w:ind w:left="-57" w:right="-57"/>
              <w:rPr>
                <w:lang w:val="uk-UA" w:eastAsia="ar-SA"/>
              </w:rPr>
            </w:pPr>
            <w:r w:rsidRPr="00E52207">
              <w:rPr>
                <w:rStyle w:val="markedcontent"/>
                <w:lang w:val="uk-UA"/>
              </w:rPr>
              <w:t>Психолого-педагогічні основи врахування та розуміння особливих освітніх потреб студентів у навчальному процесі</w:t>
            </w:r>
          </w:p>
        </w:tc>
        <w:tc>
          <w:tcPr>
            <w:tcW w:w="1536" w:type="dxa"/>
            <w:shd w:val="clear" w:color="auto" w:fill="auto"/>
          </w:tcPr>
          <w:p w:rsidR="00674FA8" w:rsidRPr="00E52207" w:rsidRDefault="00674FA8" w:rsidP="004730ED">
            <w:pPr>
              <w:jc w:val="center"/>
              <w:rPr>
                <w:lang w:val="uk-UA"/>
              </w:rPr>
            </w:pPr>
            <w:r w:rsidRPr="00E52207">
              <w:rPr>
                <w:lang w:val="uk-UA"/>
              </w:rPr>
              <w:t>2</w:t>
            </w:r>
          </w:p>
        </w:tc>
      </w:tr>
      <w:tr w:rsidR="00674FA8" w:rsidRPr="00E52207" w:rsidTr="004730ED">
        <w:tc>
          <w:tcPr>
            <w:tcW w:w="1080" w:type="dxa"/>
            <w:shd w:val="clear" w:color="auto" w:fill="auto"/>
          </w:tcPr>
          <w:p w:rsidR="00674FA8" w:rsidRPr="00E52207" w:rsidRDefault="00674FA8" w:rsidP="004730ED">
            <w:pPr>
              <w:jc w:val="center"/>
              <w:rPr>
                <w:lang w:val="uk-UA"/>
              </w:rPr>
            </w:pPr>
            <w:r w:rsidRPr="00E52207">
              <w:rPr>
                <w:lang w:val="uk-UA"/>
              </w:rPr>
              <w:t>5</w:t>
            </w:r>
          </w:p>
        </w:tc>
        <w:tc>
          <w:tcPr>
            <w:tcW w:w="7142" w:type="dxa"/>
            <w:shd w:val="clear" w:color="auto" w:fill="auto"/>
          </w:tcPr>
          <w:p w:rsidR="00674FA8" w:rsidRPr="00E52207" w:rsidRDefault="00674FA8" w:rsidP="004730ED">
            <w:pPr>
              <w:suppressAutoHyphens/>
              <w:ind w:left="-57" w:right="-57"/>
              <w:rPr>
                <w:bCs/>
                <w:lang w:val="uk-UA" w:eastAsia="ar-SA"/>
              </w:rPr>
            </w:pPr>
            <w:r w:rsidRPr="00E52207">
              <w:rPr>
                <w:rStyle w:val="markedcontent"/>
                <w:lang w:val="uk-UA"/>
              </w:rPr>
              <w:t>Стратегії організації професійної діяльності викладача в інклюзивному закладі вищої освіти</w:t>
            </w:r>
          </w:p>
        </w:tc>
        <w:tc>
          <w:tcPr>
            <w:tcW w:w="1536" w:type="dxa"/>
            <w:shd w:val="clear" w:color="auto" w:fill="auto"/>
          </w:tcPr>
          <w:p w:rsidR="00674FA8" w:rsidRPr="00E52207" w:rsidRDefault="00674FA8" w:rsidP="004730ED">
            <w:pPr>
              <w:jc w:val="center"/>
              <w:rPr>
                <w:lang w:val="uk-UA"/>
              </w:rPr>
            </w:pPr>
            <w:r w:rsidRPr="00E52207">
              <w:rPr>
                <w:lang w:val="uk-UA"/>
              </w:rPr>
              <w:t>2</w:t>
            </w:r>
          </w:p>
        </w:tc>
      </w:tr>
      <w:tr w:rsidR="00674FA8" w:rsidRPr="00E52207" w:rsidTr="004730ED">
        <w:tc>
          <w:tcPr>
            <w:tcW w:w="1080" w:type="dxa"/>
            <w:shd w:val="clear" w:color="auto" w:fill="auto"/>
          </w:tcPr>
          <w:p w:rsidR="00674FA8" w:rsidRPr="00E52207" w:rsidRDefault="00674FA8" w:rsidP="004730ED">
            <w:pPr>
              <w:jc w:val="center"/>
              <w:rPr>
                <w:lang w:val="uk-UA"/>
              </w:rPr>
            </w:pPr>
            <w:r w:rsidRPr="00E52207">
              <w:rPr>
                <w:lang w:val="uk-UA"/>
              </w:rPr>
              <w:t>6</w:t>
            </w:r>
          </w:p>
        </w:tc>
        <w:tc>
          <w:tcPr>
            <w:tcW w:w="7142" w:type="dxa"/>
            <w:shd w:val="clear" w:color="auto" w:fill="auto"/>
          </w:tcPr>
          <w:p w:rsidR="00674FA8" w:rsidRPr="00E52207" w:rsidRDefault="00674FA8" w:rsidP="004730ED">
            <w:pPr>
              <w:suppressAutoHyphens/>
              <w:ind w:left="-57" w:right="-57"/>
              <w:rPr>
                <w:bCs/>
                <w:lang w:val="uk-UA" w:eastAsia="ar-SA"/>
              </w:rPr>
            </w:pPr>
            <w:r w:rsidRPr="00E52207">
              <w:rPr>
                <w:rStyle w:val="markedcontent"/>
              </w:rPr>
              <w:t xml:space="preserve">Професійне співробітництво викладачів із фахівцями партнерських організацій і служб (вектор комплексного супроводу студентів </w:t>
            </w:r>
            <w:r w:rsidRPr="00E52207">
              <w:br/>
            </w:r>
            <w:r w:rsidRPr="00E52207">
              <w:rPr>
                <w:rStyle w:val="markedcontent"/>
              </w:rPr>
              <w:t>із особливими потребами)</w:t>
            </w:r>
          </w:p>
        </w:tc>
        <w:tc>
          <w:tcPr>
            <w:tcW w:w="1536" w:type="dxa"/>
            <w:shd w:val="clear" w:color="auto" w:fill="auto"/>
          </w:tcPr>
          <w:p w:rsidR="00674FA8" w:rsidRPr="00E52207" w:rsidRDefault="00674FA8" w:rsidP="004730ED">
            <w:pPr>
              <w:jc w:val="center"/>
              <w:rPr>
                <w:lang w:val="uk-UA"/>
              </w:rPr>
            </w:pPr>
            <w:r w:rsidRPr="00E52207">
              <w:rPr>
                <w:lang w:val="uk-UA"/>
              </w:rPr>
              <w:t>2</w:t>
            </w:r>
          </w:p>
        </w:tc>
      </w:tr>
      <w:tr w:rsidR="00674FA8" w:rsidRPr="00E52207" w:rsidTr="004730ED">
        <w:tc>
          <w:tcPr>
            <w:tcW w:w="8222" w:type="dxa"/>
            <w:gridSpan w:val="2"/>
            <w:shd w:val="clear" w:color="auto" w:fill="auto"/>
          </w:tcPr>
          <w:p w:rsidR="00674FA8" w:rsidRPr="00E52207" w:rsidRDefault="00674FA8" w:rsidP="004730ED">
            <w:pPr>
              <w:rPr>
                <w:lang w:val="uk-UA"/>
              </w:rPr>
            </w:pPr>
            <w:r w:rsidRPr="00E52207">
              <w:rPr>
                <w:lang w:val="uk-UA"/>
              </w:rPr>
              <w:t>Разом</w:t>
            </w:r>
          </w:p>
        </w:tc>
        <w:tc>
          <w:tcPr>
            <w:tcW w:w="1536" w:type="dxa"/>
            <w:shd w:val="clear" w:color="auto" w:fill="auto"/>
          </w:tcPr>
          <w:p w:rsidR="00674FA8" w:rsidRPr="00E52207" w:rsidRDefault="00674FA8" w:rsidP="004730ED">
            <w:pPr>
              <w:jc w:val="center"/>
              <w:rPr>
                <w:lang w:val="uk-UA"/>
              </w:rPr>
            </w:pPr>
            <w:r w:rsidRPr="00E52207">
              <w:rPr>
                <w:lang w:val="uk-UA"/>
              </w:rPr>
              <w:t>10</w:t>
            </w:r>
          </w:p>
        </w:tc>
      </w:tr>
    </w:tbl>
    <w:p w:rsidR="00674FA8" w:rsidRPr="004277EA" w:rsidRDefault="00674FA8" w:rsidP="00674FA8">
      <w:pPr>
        <w:jc w:val="center"/>
        <w:rPr>
          <w:b/>
          <w:bCs/>
        </w:rPr>
      </w:pPr>
      <w:r w:rsidRPr="004277EA">
        <w:rPr>
          <w:b/>
          <w:bCs/>
          <w:lang w:val="uk-UA"/>
        </w:rPr>
        <w:t xml:space="preserve">7. </w:t>
      </w:r>
      <w:r w:rsidRPr="004277EA">
        <w:rPr>
          <w:b/>
          <w:bCs/>
        </w:rPr>
        <w:t>Види і зміст поточних контрольних заходів</w:t>
      </w:r>
    </w:p>
    <w:tbl>
      <w:tblPr>
        <w:tblW w:w="10080" w:type="dxa"/>
        <w:tblInd w:w="-65" w:type="dxa"/>
        <w:tblLayout w:type="fixed"/>
        <w:tblCellMar>
          <w:top w:w="15" w:type="dxa"/>
          <w:left w:w="15" w:type="dxa"/>
          <w:bottom w:w="15" w:type="dxa"/>
          <w:right w:w="15" w:type="dxa"/>
        </w:tblCellMar>
        <w:tblLook w:val="0000" w:firstRow="0" w:lastRow="0" w:firstColumn="0" w:lastColumn="0" w:noHBand="0" w:noVBand="0"/>
      </w:tblPr>
      <w:tblGrid>
        <w:gridCol w:w="2160"/>
        <w:gridCol w:w="2160"/>
        <w:gridCol w:w="2700"/>
        <w:gridCol w:w="2160"/>
        <w:gridCol w:w="900"/>
      </w:tblGrid>
      <w:tr w:rsidR="00674FA8" w:rsidTr="004730ED">
        <w:trPr>
          <w:trHeight w:val="803"/>
        </w:trPr>
        <w:tc>
          <w:tcPr>
            <w:tcW w:w="21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74FA8" w:rsidRPr="00B11960" w:rsidRDefault="00674FA8" w:rsidP="004730ED">
            <w:pPr>
              <w:pStyle w:val="a3"/>
              <w:spacing w:before="0" w:beforeAutospacing="0" w:after="0" w:afterAutospacing="0"/>
              <w:jc w:val="center"/>
              <w:rPr>
                <w:sz w:val="20"/>
                <w:szCs w:val="20"/>
              </w:rPr>
            </w:pPr>
            <w:r w:rsidRPr="00B11960">
              <w:rPr>
                <w:color w:val="000000"/>
                <w:sz w:val="20"/>
                <w:szCs w:val="20"/>
              </w:rPr>
              <w:t>№ змістового модуля</w:t>
            </w:r>
          </w:p>
        </w:tc>
        <w:tc>
          <w:tcPr>
            <w:tcW w:w="21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74FA8" w:rsidRPr="00B11960" w:rsidRDefault="00674FA8" w:rsidP="004730ED">
            <w:pPr>
              <w:pStyle w:val="a3"/>
              <w:spacing w:before="0" w:beforeAutospacing="0" w:after="0" w:afterAutospacing="0"/>
              <w:jc w:val="center"/>
              <w:rPr>
                <w:sz w:val="20"/>
                <w:szCs w:val="20"/>
              </w:rPr>
            </w:pPr>
            <w:r w:rsidRPr="00B11960">
              <w:rPr>
                <w:color w:val="000000"/>
                <w:sz w:val="20"/>
                <w:szCs w:val="20"/>
              </w:rPr>
              <w:t>Вид поточного контрольного заходу</w:t>
            </w:r>
          </w:p>
        </w:tc>
        <w:tc>
          <w:tcPr>
            <w:tcW w:w="27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74FA8" w:rsidRPr="00B11960" w:rsidRDefault="00674FA8" w:rsidP="004730ED">
            <w:pPr>
              <w:pStyle w:val="a3"/>
              <w:spacing w:before="0" w:beforeAutospacing="0" w:after="0" w:afterAutospacing="0"/>
              <w:jc w:val="center"/>
              <w:rPr>
                <w:sz w:val="20"/>
                <w:szCs w:val="20"/>
              </w:rPr>
            </w:pPr>
            <w:r w:rsidRPr="00B11960">
              <w:rPr>
                <w:color w:val="000000"/>
                <w:sz w:val="20"/>
                <w:szCs w:val="20"/>
              </w:rPr>
              <w:t>Зміст поточного контрольного заходу</w:t>
            </w:r>
          </w:p>
        </w:tc>
        <w:tc>
          <w:tcPr>
            <w:tcW w:w="21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74FA8" w:rsidRPr="00B11960" w:rsidRDefault="00674FA8" w:rsidP="004730ED">
            <w:pPr>
              <w:pStyle w:val="a3"/>
              <w:spacing w:before="0" w:beforeAutospacing="0" w:after="0" w:afterAutospacing="0"/>
              <w:ind w:left="-115"/>
              <w:jc w:val="center"/>
              <w:rPr>
                <w:sz w:val="20"/>
                <w:szCs w:val="20"/>
              </w:rPr>
            </w:pPr>
            <w:r w:rsidRPr="00B11960">
              <w:rPr>
                <w:color w:val="000000"/>
                <w:sz w:val="20"/>
                <w:szCs w:val="20"/>
              </w:rPr>
              <w:t>Критерії оцінювання</w:t>
            </w:r>
          </w:p>
        </w:tc>
        <w:tc>
          <w:tcPr>
            <w:tcW w:w="9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74FA8" w:rsidRPr="00B11960" w:rsidRDefault="00674FA8" w:rsidP="004730ED">
            <w:pPr>
              <w:pStyle w:val="a3"/>
              <w:spacing w:before="0" w:beforeAutospacing="0" w:after="0" w:afterAutospacing="0"/>
              <w:jc w:val="center"/>
              <w:rPr>
                <w:sz w:val="20"/>
                <w:szCs w:val="20"/>
              </w:rPr>
            </w:pPr>
            <w:r w:rsidRPr="00B11960">
              <w:rPr>
                <w:color w:val="000000"/>
                <w:sz w:val="20"/>
                <w:szCs w:val="20"/>
              </w:rPr>
              <w:t>Усього балів</w:t>
            </w:r>
          </w:p>
        </w:tc>
      </w:tr>
      <w:tr w:rsidR="00674FA8" w:rsidTr="004730ED">
        <w:trPr>
          <w:trHeight w:val="344"/>
        </w:trPr>
        <w:tc>
          <w:tcPr>
            <w:tcW w:w="21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74FA8" w:rsidRPr="00B11960" w:rsidRDefault="00674FA8" w:rsidP="004730ED">
            <w:pPr>
              <w:pStyle w:val="a3"/>
              <w:spacing w:before="0" w:beforeAutospacing="0" w:after="0" w:afterAutospacing="0"/>
              <w:jc w:val="center"/>
              <w:rPr>
                <w:sz w:val="20"/>
                <w:szCs w:val="20"/>
              </w:rPr>
            </w:pPr>
            <w:r w:rsidRPr="00B11960">
              <w:rPr>
                <w:b/>
                <w:bCs/>
                <w:color w:val="000000"/>
                <w:sz w:val="20"/>
                <w:szCs w:val="20"/>
              </w:rPr>
              <w:t>1</w:t>
            </w:r>
          </w:p>
        </w:tc>
        <w:tc>
          <w:tcPr>
            <w:tcW w:w="21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74FA8" w:rsidRPr="00B11960" w:rsidRDefault="00674FA8" w:rsidP="004730ED">
            <w:pPr>
              <w:pStyle w:val="a3"/>
              <w:spacing w:before="0" w:beforeAutospacing="0" w:after="0" w:afterAutospacing="0"/>
              <w:jc w:val="center"/>
              <w:rPr>
                <w:sz w:val="20"/>
                <w:szCs w:val="20"/>
              </w:rPr>
            </w:pPr>
            <w:r w:rsidRPr="00B11960">
              <w:rPr>
                <w:b/>
                <w:bCs/>
                <w:color w:val="000000"/>
                <w:sz w:val="20"/>
                <w:szCs w:val="20"/>
              </w:rPr>
              <w:t>2</w:t>
            </w:r>
          </w:p>
        </w:tc>
        <w:tc>
          <w:tcPr>
            <w:tcW w:w="27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74FA8" w:rsidRPr="00B11960" w:rsidRDefault="00674FA8" w:rsidP="004730ED">
            <w:pPr>
              <w:pStyle w:val="a3"/>
              <w:spacing w:before="0" w:beforeAutospacing="0" w:after="0" w:afterAutospacing="0"/>
              <w:jc w:val="center"/>
              <w:rPr>
                <w:sz w:val="20"/>
                <w:szCs w:val="20"/>
              </w:rPr>
            </w:pPr>
            <w:r w:rsidRPr="00B11960">
              <w:rPr>
                <w:b/>
                <w:bCs/>
                <w:color w:val="000000"/>
                <w:sz w:val="20"/>
                <w:szCs w:val="20"/>
              </w:rPr>
              <w:t>3</w:t>
            </w:r>
          </w:p>
        </w:tc>
        <w:tc>
          <w:tcPr>
            <w:tcW w:w="21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74FA8" w:rsidRPr="00B11960" w:rsidRDefault="00674FA8" w:rsidP="004730ED">
            <w:pPr>
              <w:pStyle w:val="a3"/>
              <w:spacing w:before="0" w:beforeAutospacing="0" w:after="0" w:afterAutospacing="0"/>
              <w:ind w:left="-115"/>
              <w:jc w:val="center"/>
              <w:rPr>
                <w:sz w:val="20"/>
                <w:szCs w:val="20"/>
              </w:rPr>
            </w:pPr>
            <w:r w:rsidRPr="00B11960">
              <w:rPr>
                <w:b/>
                <w:bCs/>
                <w:color w:val="000000"/>
                <w:sz w:val="20"/>
                <w:szCs w:val="20"/>
              </w:rPr>
              <w:t>4</w:t>
            </w:r>
          </w:p>
        </w:tc>
        <w:tc>
          <w:tcPr>
            <w:tcW w:w="9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74FA8" w:rsidRPr="00B11960" w:rsidRDefault="00674FA8" w:rsidP="004730ED">
            <w:pPr>
              <w:pStyle w:val="a3"/>
              <w:spacing w:before="0" w:beforeAutospacing="0" w:after="0" w:afterAutospacing="0"/>
              <w:jc w:val="center"/>
              <w:rPr>
                <w:sz w:val="20"/>
                <w:szCs w:val="20"/>
              </w:rPr>
            </w:pPr>
            <w:r w:rsidRPr="00B11960">
              <w:rPr>
                <w:b/>
                <w:bCs/>
                <w:color w:val="000000"/>
                <w:sz w:val="20"/>
                <w:szCs w:val="20"/>
              </w:rPr>
              <w:t>5</w:t>
            </w:r>
          </w:p>
        </w:tc>
      </w:tr>
      <w:tr w:rsidR="00674FA8" w:rsidTr="004730ED">
        <w:tc>
          <w:tcPr>
            <w:tcW w:w="2160"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74FA8" w:rsidRPr="00B11960" w:rsidRDefault="004730ED" w:rsidP="00674FA8">
            <w:pPr>
              <w:suppressAutoHyphens/>
              <w:ind w:left="-57" w:right="-57"/>
              <w:rPr>
                <w:sz w:val="20"/>
                <w:szCs w:val="20"/>
                <w:lang w:val="uk-UA" w:eastAsia="ar-SA"/>
              </w:rPr>
            </w:pPr>
            <w:r w:rsidRPr="00B11960">
              <w:rPr>
                <w:b/>
                <w:bCs/>
                <w:color w:val="000000"/>
                <w:sz w:val="20"/>
                <w:szCs w:val="20"/>
              </w:rPr>
              <w:t xml:space="preserve">Змістовий модуль </w:t>
            </w:r>
            <w:r w:rsidRPr="00B11960">
              <w:rPr>
                <w:b/>
                <w:sz w:val="20"/>
                <w:szCs w:val="20"/>
                <w:lang w:val="uk-UA" w:eastAsia="ar-SA"/>
              </w:rPr>
              <w:t xml:space="preserve">1. </w:t>
            </w:r>
            <w:r w:rsidR="00674FA8" w:rsidRPr="00B11960">
              <w:rPr>
                <w:sz w:val="20"/>
                <w:szCs w:val="20"/>
              </w:rPr>
              <w:t xml:space="preserve">Методологічна основа інклюзивної освіти </w:t>
            </w:r>
          </w:p>
        </w:tc>
        <w:tc>
          <w:tcPr>
            <w:tcW w:w="21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74FA8" w:rsidRPr="00B11960" w:rsidRDefault="004730ED" w:rsidP="00442C66">
            <w:pPr>
              <w:pStyle w:val="a3"/>
              <w:spacing w:before="0" w:beforeAutospacing="0" w:after="0" w:afterAutospacing="0" w:line="0" w:lineRule="atLeast"/>
              <w:ind w:firstLine="34"/>
              <w:rPr>
                <w:sz w:val="20"/>
                <w:szCs w:val="20"/>
              </w:rPr>
            </w:pPr>
            <w:r w:rsidRPr="00B11960">
              <w:rPr>
                <w:color w:val="000000"/>
                <w:sz w:val="20"/>
                <w:szCs w:val="20"/>
              </w:rPr>
              <w:t>Теоретичне завдання - тестування</w:t>
            </w:r>
          </w:p>
        </w:tc>
        <w:tc>
          <w:tcPr>
            <w:tcW w:w="27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74FA8" w:rsidRPr="00B11960" w:rsidRDefault="00674FA8" w:rsidP="00442C66">
            <w:pPr>
              <w:pStyle w:val="a3"/>
              <w:spacing w:before="0" w:beforeAutospacing="0" w:after="0" w:afterAutospacing="0"/>
              <w:rPr>
                <w:sz w:val="20"/>
                <w:szCs w:val="20"/>
              </w:rPr>
            </w:pPr>
          </w:p>
        </w:tc>
        <w:tc>
          <w:tcPr>
            <w:tcW w:w="21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74FA8" w:rsidRPr="00B11960" w:rsidRDefault="00674FA8" w:rsidP="00674FA8">
            <w:pPr>
              <w:pStyle w:val="a3"/>
              <w:spacing w:before="0" w:beforeAutospacing="0" w:after="0" w:afterAutospacing="0" w:line="0" w:lineRule="atLeast"/>
              <w:ind w:left="-115"/>
              <w:jc w:val="both"/>
              <w:rPr>
                <w:sz w:val="20"/>
                <w:szCs w:val="20"/>
              </w:rPr>
            </w:pPr>
            <w:r w:rsidRPr="00B11960">
              <w:rPr>
                <w:color w:val="000000"/>
                <w:sz w:val="20"/>
                <w:szCs w:val="20"/>
              </w:rPr>
              <w:t>Тестування передбачає надання відповідей на 10 запитань. Кожна правильна відповідь оцінюється у 0,5 балів.</w:t>
            </w:r>
          </w:p>
        </w:tc>
        <w:tc>
          <w:tcPr>
            <w:tcW w:w="9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74FA8" w:rsidRPr="00B11960" w:rsidRDefault="00674FA8" w:rsidP="00674FA8">
            <w:pPr>
              <w:pStyle w:val="a3"/>
              <w:spacing w:before="0" w:beforeAutospacing="0" w:after="0" w:afterAutospacing="0" w:line="0" w:lineRule="atLeast"/>
              <w:jc w:val="center"/>
              <w:rPr>
                <w:sz w:val="20"/>
                <w:szCs w:val="20"/>
              </w:rPr>
            </w:pPr>
            <w:r w:rsidRPr="00B11960">
              <w:rPr>
                <w:b/>
                <w:bCs/>
                <w:color w:val="000000"/>
                <w:sz w:val="20"/>
                <w:szCs w:val="20"/>
              </w:rPr>
              <w:t>5</w:t>
            </w:r>
          </w:p>
        </w:tc>
      </w:tr>
      <w:tr w:rsidR="00674FA8" w:rsidTr="004730ED">
        <w:trPr>
          <w:trHeight w:val="343"/>
        </w:trPr>
        <w:tc>
          <w:tcPr>
            <w:tcW w:w="2160" w:type="dxa"/>
            <w:vMerge/>
            <w:tcBorders>
              <w:top w:val="single" w:sz="4" w:space="0" w:color="000000"/>
              <w:left w:val="single" w:sz="4" w:space="0" w:color="000000"/>
              <w:bottom w:val="single" w:sz="4" w:space="0" w:color="000000"/>
              <w:right w:val="single" w:sz="4" w:space="0" w:color="000000"/>
            </w:tcBorders>
            <w:vAlign w:val="center"/>
          </w:tcPr>
          <w:p w:rsidR="00674FA8" w:rsidRPr="00B11960" w:rsidRDefault="00674FA8" w:rsidP="00674FA8">
            <w:pPr>
              <w:rPr>
                <w:sz w:val="20"/>
                <w:szCs w:val="20"/>
              </w:rPr>
            </w:pPr>
          </w:p>
        </w:tc>
        <w:tc>
          <w:tcPr>
            <w:tcW w:w="21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74FA8" w:rsidRPr="00B11960" w:rsidRDefault="00674FA8" w:rsidP="00674FA8">
            <w:pPr>
              <w:tabs>
                <w:tab w:val="left" w:pos="180"/>
                <w:tab w:val="left" w:pos="360"/>
              </w:tabs>
              <w:rPr>
                <w:sz w:val="20"/>
                <w:szCs w:val="20"/>
                <w:lang w:val="uk-UA"/>
              </w:rPr>
            </w:pPr>
            <w:r w:rsidRPr="00B11960">
              <w:rPr>
                <w:color w:val="000000"/>
                <w:sz w:val="20"/>
                <w:szCs w:val="20"/>
              </w:rPr>
              <w:t>Практичне завдання –</w:t>
            </w:r>
            <w:r w:rsidRPr="00B11960">
              <w:rPr>
                <w:sz w:val="20"/>
                <w:szCs w:val="20"/>
                <w:lang w:val="uk-UA"/>
              </w:rPr>
              <w:t>письмовий звіт.</w:t>
            </w:r>
          </w:p>
          <w:p w:rsidR="00674FA8" w:rsidRPr="00B11960" w:rsidRDefault="00674FA8" w:rsidP="00674FA8">
            <w:pPr>
              <w:pStyle w:val="a3"/>
              <w:spacing w:before="0" w:beforeAutospacing="0" w:after="0" w:afterAutospacing="0"/>
              <w:ind w:firstLine="34"/>
              <w:rPr>
                <w:sz w:val="20"/>
                <w:szCs w:val="20"/>
              </w:rPr>
            </w:pPr>
          </w:p>
        </w:tc>
        <w:tc>
          <w:tcPr>
            <w:tcW w:w="27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74FA8" w:rsidRPr="00B11960" w:rsidRDefault="004730ED" w:rsidP="00674FA8">
            <w:pPr>
              <w:pStyle w:val="a3"/>
              <w:spacing w:before="0" w:beforeAutospacing="0" w:after="0" w:afterAutospacing="0"/>
              <w:ind w:right="-249"/>
              <w:rPr>
                <w:sz w:val="20"/>
                <w:szCs w:val="20"/>
                <w:lang w:val="uk-UA"/>
              </w:rPr>
            </w:pPr>
            <w:r w:rsidRPr="00B11960">
              <w:rPr>
                <w:sz w:val="20"/>
                <w:szCs w:val="20"/>
              </w:rPr>
              <w:t>У чому полягає філософія інклюзивної освіти?</w:t>
            </w:r>
            <w:r w:rsidRPr="00B11960">
              <w:rPr>
                <w:sz w:val="20"/>
                <w:szCs w:val="20"/>
              </w:rPr>
              <w:br/>
              <w:t xml:space="preserve">Чому виникла ця галузь педагогіки? </w:t>
            </w:r>
            <w:r w:rsidRPr="00B11960">
              <w:rPr>
                <w:sz w:val="20"/>
                <w:szCs w:val="20"/>
              </w:rPr>
              <w:br/>
              <w:t>Що вивчає інклюзивна педагогіка?</w:t>
            </w:r>
            <w:r w:rsidRPr="00B11960">
              <w:rPr>
                <w:sz w:val="20"/>
                <w:szCs w:val="20"/>
              </w:rPr>
              <w:br/>
              <w:t xml:space="preserve">Які завдання інклюзивної педагогіки? </w:t>
            </w:r>
            <w:r w:rsidRPr="00B11960">
              <w:rPr>
                <w:sz w:val="20"/>
                <w:szCs w:val="20"/>
              </w:rPr>
              <w:br/>
              <w:t xml:space="preserve">У чому полягає особливість інклюзивної педагогіки? </w:t>
            </w:r>
            <w:r w:rsidRPr="00B11960">
              <w:rPr>
                <w:sz w:val="20"/>
                <w:szCs w:val="20"/>
              </w:rPr>
              <w:br/>
              <w:t xml:space="preserve">Що таке педагогічна категорія? Поясніть сутність категорій </w:t>
            </w:r>
            <w:r w:rsidRPr="00B11960">
              <w:rPr>
                <w:sz w:val="20"/>
                <w:szCs w:val="20"/>
              </w:rPr>
              <w:br/>
              <w:t>інклюзивної педагогіки.</w:t>
            </w:r>
          </w:p>
        </w:tc>
        <w:tc>
          <w:tcPr>
            <w:tcW w:w="21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74FA8" w:rsidRPr="00B11960" w:rsidRDefault="00674FA8" w:rsidP="00674FA8">
            <w:pPr>
              <w:pStyle w:val="a3"/>
              <w:spacing w:before="0" w:beforeAutospacing="0" w:after="0" w:afterAutospacing="0"/>
              <w:rPr>
                <w:sz w:val="20"/>
                <w:szCs w:val="20"/>
              </w:rPr>
            </w:pPr>
            <w:r w:rsidRPr="00B11960">
              <w:rPr>
                <w:color w:val="000000"/>
                <w:sz w:val="20"/>
                <w:szCs w:val="20"/>
              </w:rPr>
              <w:t>Максимальна кількість балів нараховується за такими критеріями:</w:t>
            </w:r>
          </w:p>
          <w:p w:rsidR="00674FA8" w:rsidRPr="00B11960" w:rsidRDefault="00674FA8" w:rsidP="00674FA8">
            <w:pPr>
              <w:pStyle w:val="a3"/>
              <w:numPr>
                <w:ilvl w:val="0"/>
                <w:numId w:val="3"/>
              </w:numPr>
              <w:tabs>
                <w:tab w:val="clear" w:pos="720"/>
                <w:tab w:val="num" w:pos="245"/>
              </w:tabs>
              <w:spacing w:before="0" w:beforeAutospacing="0" w:after="0" w:afterAutospacing="0"/>
              <w:ind w:left="0" w:firstLine="0"/>
              <w:textAlignment w:val="baseline"/>
              <w:rPr>
                <w:color w:val="000000"/>
                <w:sz w:val="20"/>
                <w:szCs w:val="20"/>
              </w:rPr>
            </w:pPr>
            <w:r w:rsidRPr="00B11960">
              <w:rPr>
                <w:color w:val="000000"/>
                <w:sz w:val="20"/>
                <w:szCs w:val="20"/>
              </w:rPr>
              <w:t>своєчасність виконання (1 б.);</w:t>
            </w:r>
          </w:p>
          <w:p w:rsidR="00674FA8" w:rsidRPr="00B11960" w:rsidRDefault="00674FA8" w:rsidP="00674FA8">
            <w:pPr>
              <w:pStyle w:val="a3"/>
              <w:numPr>
                <w:ilvl w:val="0"/>
                <w:numId w:val="3"/>
              </w:numPr>
              <w:tabs>
                <w:tab w:val="clear" w:pos="720"/>
                <w:tab w:val="num" w:pos="245"/>
              </w:tabs>
              <w:spacing w:before="0" w:beforeAutospacing="0" w:after="0" w:afterAutospacing="0"/>
              <w:ind w:left="0" w:firstLine="0"/>
              <w:textAlignment w:val="baseline"/>
              <w:rPr>
                <w:color w:val="000000"/>
                <w:sz w:val="20"/>
                <w:szCs w:val="20"/>
              </w:rPr>
            </w:pPr>
            <w:r w:rsidRPr="00B11960">
              <w:rPr>
                <w:color w:val="000000"/>
                <w:sz w:val="20"/>
                <w:szCs w:val="20"/>
              </w:rPr>
              <w:t>повний обсяг виконання (1 б.);</w:t>
            </w:r>
          </w:p>
          <w:p w:rsidR="00674FA8" w:rsidRPr="00B11960" w:rsidRDefault="00674FA8" w:rsidP="00674FA8">
            <w:pPr>
              <w:pStyle w:val="a3"/>
              <w:numPr>
                <w:ilvl w:val="0"/>
                <w:numId w:val="3"/>
              </w:numPr>
              <w:tabs>
                <w:tab w:val="clear" w:pos="720"/>
                <w:tab w:val="num" w:pos="245"/>
              </w:tabs>
              <w:spacing w:before="0" w:beforeAutospacing="0" w:after="0" w:afterAutospacing="0"/>
              <w:ind w:left="0" w:firstLine="0"/>
              <w:textAlignment w:val="baseline"/>
              <w:rPr>
                <w:color w:val="000000"/>
                <w:sz w:val="20"/>
                <w:szCs w:val="20"/>
              </w:rPr>
            </w:pPr>
            <w:r w:rsidRPr="00B11960">
              <w:rPr>
                <w:color w:val="000000"/>
                <w:sz w:val="20"/>
                <w:szCs w:val="20"/>
              </w:rPr>
              <w:t>якість виконання навчального завдання (1 б.);</w:t>
            </w:r>
          </w:p>
          <w:p w:rsidR="00674FA8" w:rsidRPr="00B11960" w:rsidRDefault="00674FA8" w:rsidP="00674FA8">
            <w:pPr>
              <w:pStyle w:val="a3"/>
              <w:numPr>
                <w:ilvl w:val="0"/>
                <w:numId w:val="3"/>
              </w:numPr>
              <w:tabs>
                <w:tab w:val="clear" w:pos="720"/>
                <w:tab w:val="num" w:pos="245"/>
              </w:tabs>
              <w:spacing w:before="0" w:beforeAutospacing="0" w:after="0" w:afterAutospacing="0"/>
              <w:ind w:left="0" w:firstLine="0"/>
              <w:textAlignment w:val="baseline"/>
              <w:rPr>
                <w:color w:val="000000"/>
                <w:sz w:val="20"/>
                <w:szCs w:val="20"/>
              </w:rPr>
            </w:pPr>
            <w:r w:rsidRPr="00B11960">
              <w:rPr>
                <w:color w:val="000000"/>
                <w:sz w:val="20"/>
                <w:szCs w:val="20"/>
              </w:rPr>
              <w:t>самостійність виконання (1 б.);</w:t>
            </w:r>
          </w:p>
          <w:p w:rsidR="00674FA8" w:rsidRPr="00B11960" w:rsidRDefault="00674FA8" w:rsidP="00674FA8">
            <w:pPr>
              <w:pStyle w:val="a3"/>
              <w:numPr>
                <w:ilvl w:val="0"/>
                <w:numId w:val="3"/>
              </w:numPr>
              <w:tabs>
                <w:tab w:val="clear" w:pos="720"/>
                <w:tab w:val="num" w:pos="245"/>
              </w:tabs>
              <w:spacing w:before="0" w:beforeAutospacing="0" w:after="0" w:afterAutospacing="0"/>
              <w:ind w:left="0" w:firstLine="0"/>
              <w:textAlignment w:val="baseline"/>
              <w:rPr>
                <w:color w:val="000000"/>
                <w:sz w:val="20"/>
                <w:szCs w:val="20"/>
              </w:rPr>
            </w:pPr>
            <w:r w:rsidRPr="00B11960">
              <w:rPr>
                <w:color w:val="000000"/>
                <w:sz w:val="20"/>
                <w:szCs w:val="20"/>
              </w:rPr>
              <w:t>творчий підхід у виконанні (1 б.).</w:t>
            </w:r>
          </w:p>
        </w:tc>
        <w:tc>
          <w:tcPr>
            <w:tcW w:w="9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74FA8" w:rsidRPr="00B11960" w:rsidRDefault="00674FA8" w:rsidP="00674FA8">
            <w:pPr>
              <w:pStyle w:val="a3"/>
              <w:spacing w:before="0" w:beforeAutospacing="0" w:after="0" w:afterAutospacing="0"/>
              <w:jc w:val="center"/>
              <w:rPr>
                <w:sz w:val="20"/>
                <w:szCs w:val="20"/>
              </w:rPr>
            </w:pPr>
            <w:r w:rsidRPr="00B11960">
              <w:rPr>
                <w:b/>
                <w:bCs/>
                <w:color w:val="000000"/>
                <w:sz w:val="20"/>
                <w:szCs w:val="20"/>
              </w:rPr>
              <w:t>5</w:t>
            </w:r>
          </w:p>
        </w:tc>
      </w:tr>
      <w:tr w:rsidR="00674FA8" w:rsidTr="004730ED">
        <w:trPr>
          <w:trHeight w:val="720"/>
        </w:trPr>
        <w:tc>
          <w:tcPr>
            <w:tcW w:w="21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74FA8" w:rsidRPr="00B11960" w:rsidRDefault="00674FA8" w:rsidP="00B11960">
            <w:pPr>
              <w:pStyle w:val="a3"/>
              <w:spacing w:before="0" w:beforeAutospacing="0" w:after="0" w:afterAutospacing="0"/>
              <w:rPr>
                <w:sz w:val="20"/>
                <w:szCs w:val="20"/>
              </w:rPr>
            </w:pPr>
            <w:r w:rsidRPr="00B11960">
              <w:rPr>
                <w:b/>
                <w:bCs/>
                <w:color w:val="000000"/>
                <w:sz w:val="20"/>
                <w:szCs w:val="20"/>
              </w:rPr>
              <w:t>Усього за ЗМ 1 контр.</w:t>
            </w:r>
          </w:p>
          <w:p w:rsidR="00674FA8" w:rsidRPr="00B11960" w:rsidRDefault="00674FA8" w:rsidP="00B11960">
            <w:pPr>
              <w:pStyle w:val="a3"/>
              <w:spacing w:before="0" w:beforeAutospacing="0" w:after="0" w:afterAutospacing="0"/>
              <w:rPr>
                <w:sz w:val="20"/>
                <w:szCs w:val="20"/>
              </w:rPr>
            </w:pPr>
            <w:r w:rsidRPr="00B11960">
              <w:rPr>
                <w:b/>
                <w:bCs/>
                <w:color w:val="000000"/>
                <w:sz w:val="20"/>
                <w:szCs w:val="20"/>
              </w:rPr>
              <w:t>заходів</w:t>
            </w:r>
          </w:p>
        </w:tc>
        <w:tc>
          <w:tcPr>
            <w:tcW w:w="21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74FA8" w:rsidRPr="00B11960" w:rsidRDefault="00674FA8" w:rsidP="00674FA8">
            <w:pPr>
              <w:pStyle w:val="a3"/>
              <w:spacing w:before="0" w:beforeAutospacing="0" w:after="0" w:afterAutospacing="0"/>
              <w:jc w:val="center"/>
              <w:rPr>
                <w:sz w:val="20"/>
                <w:szCs w:val="20"/>
              </w:rPr>
            </w:pPr>
            <w:r w:rsidRPr="00B11960">
              <w:rPr>
                <w:b/>
                <w:bCs/>
                <w:color w:val="000000"/>
                <w:sz w:val="20"/>
                <w:szCs w:val="20"/>
              </w:rPr>
              <w:t>2</w:t>
            </w:r>
          </w:p>
        </w:tc>
        <w:tc>
          <w:tcPr>
            <w:tcW w:w="27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74FA8" w:rsidRPr="00B11960" w:rsidRDefault="00674FA8" w:rsidP="00674FA8">
            <w:pPr>
              <w:rPr>
                <w:sz w:val="20"/>
                <w:szCs w:val="20"/>
              </w:rPr>
            </w:pPr>
          </w:p>
        </w:tc>
        <w:tc>
          <w:tcPr>
            <w:tcW w:w="21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74FA8" w:rsidRPr="00B11960" w:rsidRDefault="00674FA8" w:rsidP="00674FA8">
            <w:pPr>
              <w:rPr>
                <w:sz w:val="20"/>
                <w:szCs w:val="20"/>
              </w:rPr>
            </w:pPr>
          </w:p>
        </w:tc>
        <w:tc>
          <w:tcPr>
            <w:tcW w:w="9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74FA8" w:rsidRPr="00B11960" w:rsidRDefault="00674FA8" w:rsidP="00674FA8">
            <w:pPr>
              <w:pStyle w:val="a3"/>
              <w:spacing w:before="0" w:beforeAutospacing="0" w:after="0" w:afterAutospacing="0"/>
              <w:jc w:val="center"/>
              <w:rPr>
                <w:sz w:val="20"/>
                <w:szCs w:val="20"/>
              </w:rPr>
            </w:pPr>
            <w:r w:rsidRPr="00B11960">
              <w:rPr>
                <w:b/>
                <w:bCs/>
                <w:color w:val="000000"/>
                <w:sz w:val="20"/>
                <w:szCs w:val="20"/>
              </w:rPr>
              <w:t>10</w:t>
            </w:r>
          </w:p>
        </w:tc>
      </w:tr>
      <w:tr w:rsidR="00674FA8" w:rsidTr="004730ED">
        <w:trPr>
          <w:trHeight w:val="352"/>
        </w:trPr>
        <w:tc>
          <w:tcPr>
            <w:tcW w:w="2160"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74FA8" w:rsidRPr="00B11960" w:rsidRDefault="004730ED" w:rsidP="004730ED">
            <w:pPr>
              <w:pStyle w:val="a3"/>
              <w:tabs>
                <w:tab w:val="left" w:pos="65"/>
              </w:tabs>
              <w:spacing w:before="0" w:beforeAutospacing="0" w:after="0" w:afterAutospacing="0"/>
              <w:ind w:left="-115" w:right="-115"/>
              <w:rPr>
                <w:rStyle w:val="markedcontent"/>
                <w:sz w:val="20"/>
                <w:szCs w:val="20"/>
                <w:lang w:val="uk-UA"/>
              </w:rPr>
            </w:pPr>
            <w:r w:rsidRPr="00B11960">
              <w:rPr>
                <w:b/>
                <w:bCs/>
                <w:color w:val="000000"/>
                <w:sz w:val="20"/>
                <w:szCs w:val="20"/>
              </w:rPr>
              <w:t xml:space="preserve">Змістовий модуль </w:t>
            </w:r>
            <w:r w:rsidRPr="00B11960">
              <w:rPr>
                <w:b/>
                <w:sz w:val="20"/>
                <w:szCs w:val="20"/>
                <w:lang w:val="uk-UA" w:eastAsia="ar-SA"/>
              </w:rPr>
              <w:t>2.</w:t>
            </w:r>
            <w:r w:rsidRPr="00B11960">
              <w:rPr>
                <w:rStyle w:val="markedcontent"/>
                <w:sz w:val="20"/>
                <w:szCs w:val="20"/>
              </w:rPr>
              <w:t xml:space="preserve"> Нормативно-правове забезпечення професійної діяльності викладача в системі інклюзивної освіти</w:t>
            </w:r>
            <w:r w:rsidR="00AE021E" w:rsidRPr="00B11960">
              <w:rPr>
                <w:rStyle w:val="markedcontent"/>
                <w:sz w:val="20"/>
                <w:szCs w:val="20"/>
                <w:lang w:val="uk-UA"/>
              </w:rPr>
              <w:t>.</w:t>
            </w:r>
          </w:p>
          <w:p w:rsidR="00AE021E" w:rsidRPr="00B11960" w:rsidRDefault="00AE021E" w:rsidP="004730ED">
            <w:pPr>
              <w:pStyle w:val="a3"/>
              <w:tabs>
                <w:tab w:val="left" w:pos="65"/>
              </w:tabs>
              <w:spacing w:before="0" w:beforeAutospacing="0" w:after="0" w:afterAutospacing="0"/>
              <w:ind w:left="-115" w:right="-115"/>
              <w:rPr>
                <w:sz w:val="20"/>
                <w:szCs w:val="20"/>
                <w:lang w:val="uk-UA"/>
              </w:rPr>
            </w:pPr>
            <w:r w:rsidRPr="00B11960">
              <w:rPr>
                <w:rStyle w:val="markedcontent"/>
                <w:sz w:val="20"/>
                <w:szCs w:val="20"/>
                <w:lang w:val="uk-UA"/>
              </w:rPr>
              <w:t xml:space="preserve">Сучасні тенденції функціонування </w:t>
            </w:r>
            <w:r w:rsidRPr="00B11960">
              <w:rPr>
                <w:sz w:val="20"/>
                <w:szCs w:val="20"/>
                <w:lang w:val="uk-UA"/>
              </w:rPr>
              <w:br/>
            </w:r>
            <w:r w:rsidRPr="00B11960">
              <w:rPr>
                <w:rStyle w:val="markedcontent"/>
                <w:sz w:val="20"/>
                <w:szCs w:val="20"/>
                <w:lang w:val="uk-UA"/>
              </w:rPr>
              <w:t>закладів вищої освіти інклюзивного типу в Україні та зарубіжних країнах</w:t>
            </w:r>
          </w:p>
        </w:tc>
        <w:tc>
          <w:tcPr>
            <w:tcW w:w="21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74FA8" w:rsidRPr="00B11960" w:rsidRDefault="00724E68" w:rsidP="00674FA8">
            <w:pPr>
              <w:pStyle w:val="a3"/>
              <w:spacing w:before="0" w:beforeAutospacing="0" w:after="0" w:afterAutospacing="0"/>
              <w:rPr>
                <w:sz w:val="20"/>
                <w:szCs w:val="20"/>
                <w:lang w:val="uk-UA"/>
              </w:rPr>
            </w:pPr>
            <w:r w:rsidRPr="00B11960">
              <w:rPr>
                <w:color w:val="000000"/>
                <w:sz w:val="20"/>
                <w:szCs w:val="20"/>
              </w:rPr>
              <w:t xml:space="preserve">Теоретичне завдання </w:t>
            </w:r>
            <w:r w:rsidRPr="00B11960">
              <w:rPr>
                <w:color w:val="000000"/>
                <w:sz w:val="20"/>
                <w:szCs w:val="20"/>
              </w:rPr>
              <w:t>–</w:t>
            </w:r>
            <w:r w:rsidRPr="00B11960">
              <w:rPr>
                <w:color w:val="000000"/>
                <w:sz w:val="20"/>
                <w:szCs w:val="20"/>
                <w:lang w:val="uk-UA"/>
              </w:rPr>
              <w:t xml:space="preserve"> підготовка доповідей (усна доповідь )</w:t>
            </w:r>
          </w:p>
        </w:tc>
        <w:tc>
          <w:tcPr>
            <w:tcW w:w="27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24E68" w:rsidRPr="00B11960" w:rsidRDefault="00724E68" w:rsidP="00724E68">
            <w:pPr>
              <w:rPr>
                <w:rFonts w:eastAsia="Times New Roman"/>
                <w:sz w:val="20"/>
                <w:szCs w:val="20"/>
                <w:lang w:val="uk-UA" w:eastAsia="en-US"/>
              </w:rPr>
            </w:pPr>
            <w:r w:rsidRPr="00B11960">
              <w:rPr>
                <w:rFonts w:eastAsia="Times New Roman"/>
                <w:sz w:val="20"/>
                <w:szCs w:val="20"/>
                <w:lang w:val="uk-UA" w:eastAsia="en-US"/>
              </w:rPr>
              <w:t xml:space="preserve">1. </w:t>
            </w:r>
            <w:r w:rsidRPr="00B11960">
              <w:rPr>
                <w:rFonts w:eastAsia="Times New Roman"/>
                <w:sz w:val="20"/>
                <w:szCs w:val="20"/>
                <w:lang w:val="uk-UA" w:eastAsia="en-US"/>
              </w:rPr>
              <w:t xml:space="preserve">Роль і місце інклюзії у сучасній системі освіти України. </w:t>
            </w:r>
          </w:p>
          <w:p w:rsidR="00724E68" w:rsidRPr="00B11960" w:rsidRDefault="00724E68" w:rsidP="00724E68">
            <w:pPr>
              <w:rPr>
                <w:rFonts w:eastAsia="Times New Roman"/>
                <w:sz w:val="20"/>
                <w:szCs w:val="20"/>
                <w:lang w:val="uk-UA" w:eastAsia="en-US"/>
              </w:rPr>
            </w:pPr>
            <w:r w:rsidRPr="00B11960">
              <w:rPr>
                <w:rFonts w:eastAsia="Times New Roman"/>
                <w:sz w:val="20"/>
                <w:szCs w:val="20"/>
                <w:lang w:val="uk-UA" w:eastAsia="en-US"/>
              </w:rPr>
              <w:t xml:space="preserve">2. Основні підходи до реалізації інклюзивної освіти студента. </w:t>
            </w:r>
          </w:p>
          <w:p w:rsidR="00724E68" w:rsidRPr="00B11960" w:rsidRDefault="00724E68" w:rsidP="00724E68">
            <w:pPr>
              <w:rPr>
                <w:rFonts w:eastAsia="Times New Roman"/>
                <w:sz w:val="20"/>
                <w:szCs w:val="20"/>
                <w:lang w:val="uk-UA" w:eastAsia="en-US"/>
              </w:rPr>
            </w:pPr>
            <w:r w:rsidRPr="00B11960">
              <w:rPr>
                <w:rFonts w:eastAsia="Times New Roman"/>
                <w:sz w:val="20"/>
                <w:szCs w:val="20"/>
                <w:lang w:val="uk-UA" w:eastAsia="en-US"/>
              </w:rPr>
              <w:t>3. Саламанкська декларація про принципи та практичну діяльність у сфері освіти осіб із особливими потребами.</w:t>
            </w:r>
          </w:p>
          <w:p w:rsidR="00724E68" w:rsidRPr="00B11960" w:rsidRDefault="00724E68" w:rsidP="00724E68">
            <w:pPr>
              <w:rPr>
                <w:rFonts w:eastAsia="Times New Roman"/>
                <w:sz w:val="20"/>
                <w:szCs w:val="20"/>
                <w:lang w:val="uk-UA" w:eastAsia="en-US"/>
              </w:rPr>
            </w:pPr>
            <w:r w:rsidRPr="00B11960">
              <w:rPr>
                <w:rFonts w:eastAsia="Times New Roman"/>
                <w:sz w:val="20"/>
                <w:szCs w:val="20"/>
                <w:lang w:val="uk-UA" w:eastAsia="en-US"/>
              </w:rPr>
              <w:t xml:space="preserve"> 4. Заклад вищої освіти як установа відкритого типу. </w:t>
            </w:r>
          </w:p>
          <w:p w:rsidR="00724E68" w:rsidRPr="00B11960" w:rsidRDefault="00724E68" w:rsidP="00724E68">
            <w:pPr>
              <w:rPr>
                <w:rFonts w:eastAsia="Times New Roman"/>
                <w:sz w:val="20"/>
                <w:szCs w:val="20"/>
                <w:lang w:eastAsia="en-US"/>
              </w:rPr>
            </w:pPr>
            <w:r w:rsidRPr="00B11960">
              <w:rPr>
                <w:rFonts w:eastAsia="Times New Roman"/>
                <w:sz w:val="20"/>
                <w:szCs w:val="20"/>
                <w:lang w:val="uk-UA" w:eastAsia="en-US"/>
              </w:rPr>
              <w:t>5.Основні підходи до орг</w:t>
            </w:r>
            <w:r w:rsidRPr="00B11960">
              <w:rPr>
                <w:rFonts w:eastAsia="Times New Roman"/>
                <w:sz w:val="20"/>
                <w:szCs w:val="20"/>
                <w:lang w:eastAsia="en-US"/>
              </w:rPr>
              <w:t xml:space="preserve">анізації освітньої діяльності студентів із особливими потребами. </w:t>
            </w:r>
          </w:p>
          <w:p w:rsidR="00724E68" w:rsidRPr="00B11960" w:rsidRDefault="00724E68" w:rsidP="00724E68">
            <w:pPr>
              <w:rPr>
                <w:rFonts w:eastAsia="Times New Roman"/>
                <w:sz w:val="20"/>
                <w:szCs w:val="20"/>
                <w:lang w:eastAsia="en-US"/>
              </w:rPr>
            </w:pPr>
            <w:r w:rsidRPr="00B11960">
              <w:rPr>
                <w:rFonts w:eastAsia="Times New Roman"/>
                <w:sz w:val="20"/>
                <w:szCs w:val="20"/>
                <w:lang w:eastAsia="en-US"/>
              </w:rPr>
              <w:t xml:space="preserve">6. Освітнєсередовище інклюзивного типу: </w:t>
            </w:r>
            <w:r w:rsidRPr="00B11960">
              <w:rPr>
                <w:rFonts w:eastAsia="Times New Roman"/>
                <w:sz w:val="20"/>
                <w:szCs w:val="20"/>
                <w:lang w:eastAsia="en-US"/>
              </w:rPr>
              <w:lastRenderedPageBreak/>
              <w:t xml:space="preserve">специфіка організації в університетах. </w:t>
            </w:r>
          </w:p>
          <w:p w:rsidR="00724E68" w:rsidRPr="00B11960" w:rsidRDefault="00724E68" w:rsidP="00724E68">
            <w:pPr>
              <w:rPr>
                <w:rFonts w:eastAsia="Times New Roman"/>
                <w:sz w:val="20"/>
                <w:szCs w:val="20"/>
                <w:lang w:eastAsia="en-US"/>
              </w:rPr>
            </w:pPr>
            <w:r w:rsidRPr="00B11960">
              <w:rPr>
                <w:rFonts w:eastAsia="Times New Roman"/>
                <w:sz w:val="20"/>
                <w:szCs w:val="20"/>
                <w:lang w:eastAsia="en-US"/>
              </w:rPr>
              <w:t xml:space="preserve">7. Доступність та універсальний дизайн навчального середовища у закладі вищої освіти: принципи та технології впровадження. </w:t>
            </w:r>
          </w:p>
          <w:p w:rsidR="00724E68" w:rsidRPr="00B11960" w:rsidRDefault="00724E68" w:rsidP="00724E68">
            <w:pPr>
              <w:rPr>
                <w:rFonts w:eastAsia="Times New Roman"/>
                <w:sz w:val="20"/>
                <w:szCs w:val="20"/>
                <w:lang w:eastAsia="en-US"/>
              </w:rPr>
            </w:pPr>
            <w:r w:rsidRPr="00B11960">
              <w:rPr>
                <w:rFonts w:eastAsia="Times New Roman"/>
                <w:sz w:val="20"/>
                <w:szCs w:val="20"/>
                <w:lang w:eastAsia="en-US"/>
              </w:rPr>
              <w:t xml:space="preserve">8. Інноваційний досвід реалізації професійної діяльності в системі інклюзивної освіти країн Західної Європи. </w:t>
            </w:r>
          </w:p>
          <w:p w:rsidR="00724E68" w:rsidRPr="00B11960" w:rsidRDefault="00724E68" w:rsidP="00724E68">
            <w:pPr>
              <w:rPr>
                <w:rFonts w:eastAsia="Times New Roman"/>
                <w:sz w:val="20"/>
                <w:szCs w:val="20"/>
                <w:lang w:eastAsia="en-US"/>
              </w:rPr>
            </w:pPr>
            <w:r w:rsidRPr="00B11960">
              <w:rPr>
                <w:rFonts w:eastAsia="Times New Roman"/>
                <w:sz w:val="20"/>
                <w:szCs w:val="20"/>
                <w:lang w:eastAsia="en-US"/>
              </w:rPr>
              <w:t xml:space="preserve">9. Зарубіжний досвід співпраці громадських організацій із закладами вищої освіти інклюзивного типу. </w:t>
            </w:r>
          </w:p>
          <w:p w:rsidR="00724E68" w:rsidRPr="00B11960" w:rsidRDefault="00724E68" w:rsidP="00724E68">
            <w:pPr>
              <w:rPr>
                <w:rFonts w:eastAsia="Times New Roman"/>
                <w:sz w:val="20"/>
                <w:szCs w:val="20"/>
                <w:lang w:eastAsia="en-US"/>
              </w:rPr>
            </w:pPr>
            <w:r w:rsidRPr="00B11960">
              <w:rPr>
                <w:rFonts w:eastAsia="Times New Roman"/>
                <w:sz w:val="20"/>
                <w:szCs w:val="20"/>
                <w:lang w:eastAsia="en-US"/>
              </w:rPr>
              <w:t xml:space="preserve">10. Соціальні служби та їх роль у наданні спеціальних послуг відповідно до різних освітніх потреб студентів. </w:t>
            </w:r>
          </w:p>
          <w:p w:rsidR="00724E68" w:rsidRPr="00B11960" w:rsidRDefault="00724E68" w:rsidP="00724E68">
            <w:pPr>
              <w:rPr>
                <w:rFonts w:eastAsia="Times New Roman"/>
                <w:sz w:val="20"/>
                <w:szCs w:val="20"/>
                <w:lang w:eastAsia="en-US"/>
              </w:rPr>
            </w:pPr>
            <w:r w:rsidRPr="00B11960">
              <w:rPr>
                <w:rFonts w:eastAsia="Times New Roman"/>
                <w:sz w:val="20"/>
                <w:szCs w:val="20"/>
                <w:lang w:eastAsia="en-US"/>
              </w:rPr>
              <w:t xml:space="preserve">11. Організація соціокультурних проектів </w:t>
            </w:r>
            <w:proofErr w:type="gramStart"/>
            <w:r w:rsidRPr="00B11960">
              <w:rPr>
                <w:rFonts w:eastAsia="Times New Roman"/>
                <w:sz w:val="20"/>
                <w:szCs w:val="20"/>
                <w:lang w:eastAsia="en-US"/>
              </w:rPr>
              <w:t>у закладах</w:t>
            </w:r>
            <w:proofErr w:type="gramEnd"/>
            <w:r w:rsidRPr="00B11960">
              <w:rPr>
                <w:rFonts w:eastAsia="Times New Roman"/>
                <w:sz w:val="20"/>
                <w:szCs w:val="20"/>
                <w:lang w:eastAsia="en-US"/>
              </w:rPr>
              <w:t xml:space="preserve"> вищої освіти інклюзивного типу. </w:t>
            </w:r>
          </w:p>
          <w:p w:rsidR="00724E68" w:rsidRPr="00B11960" w:rsidRDefault="00724E68" w:rsidP="00724E68">
            <w:pPr>
              <w:rPr>
                <w:rFonts w:eastAsia="Times New Roman"/>
                <w:sz w:val="20"/>
                <w:szCs w:val="20"/>
                <w:lang w:eastAsia="en-US"/>
              </w:rPr>
            </w:pPr>
            <w:r w:rsidRPr="00B11960">
              <w:rPr>
                <w:rFonts w:eastAsia="Times New Roman"/>
                <w:sz w:val="20"/>
                <w:szCs w:val="20"/>
                <w:lang w:eastAsia="en-US"/>
              </w:rPr>
              <w:t xml:space="preserve">12. Організація соціально-педагогічних проектів </w:t>
            </w:r>
            <w:proofErr w:type="gramStart"/>
            <w:r w:rsidRPr="00B11960">
              <w:rPr>
                <w:rFonts w:eastAsia="Times New Roman"/>
                <w:sz w:val="20"/>
                <w:szCs w:val="20"/>
                <w:lang w:eastAsia="en-US"/>
              </w:rPr>
              <w:t>у закладах</w:t>
            </w:r>
            <w:proofErr w:type="gramEnd"/>
            <w:r w:rsidRPr="00B11960">
              <w:rPr>
                <w:rFonts w:eastAsia="Times New Roman"/>
                <w:sz w:val="20"/>
                <w:szCs w:val="20"/>
                <w:lang w:eastAsia="en-US"/>
              </w:rPr>
              <w:t xml:space="preserve"> вищої освіти інклюзивного типу. </w:t>
            </w:r>
          </w:p>
          <w:p w:rsidR="00724E68" w:rsidRPr="00B11960" w:rsidRDefault="00724E68" w:rsidP="00724E68">
            <w:pPr>
              <w:rPr>
                <w:rFonts w:eastAsia="Times New Roman"/>
                <w:sz w:val="20"/>
                <w:szCs w:val="20"/>
                <w:lang w:eastAsia="en-US"/>
              </w:rPr>
            </w:pPr>
            <w:r w:rsidRPr="00B11960">
              <w:rPr>
                <w:rFonts w:eastAsia="Times New Roman"/>
                <w:sz w:val="20"/>
                <w:szCs w:val="20"/>
                <w:lang w:eastAsia="en-US"/>
              </w:rPr>
              <w:t xml:space="preserve">13. Організація благодійних проектів </w:t>
            </w:r>
            <w:proofErr w:type="gramStart"/>
            <w:r w:rsidRPr="00B11960">
              <w:rPr>
                <w:rFonts w:eastAsia="Times New Roman"/>
                <w:sz w:val="20"/>
                <w:szCs w:val="20"/>
                <w:lang w:eastAsia="en-US"/>
              </w:rPr>
              <w:t>у закладах</w:t>
            </w:r>
            <w:proofErr w:type="gramEnd"/>
            <w:r w:rsidRPr="00B11960">
              <w:rPr>
                <w:rFonts w:eastAsia="Times New Roman"/>
                <w:sz w:val="20"/>
                <w:szCs w:val="20"/>
                <w:lang w:eastAsia="en-US"/>
              </w:rPr>
              <w:t xml:space="preserve"> вищої освіти інклюзивного типу. </w:t>
            </w:r>
          </w:p>
          <w:p w:rsidR="00674FA8" w:rsidRPr="00B11960" w:rsidRDefault="00674FA8" w:rsidP="00724E68">
            <w:pPr>
              <w:pStyle w:val="a3"/>
              <w:spacing w:before="0" w:beforeAutospacing="0" w:after="0" w:afterAutospacing="0"/>
              <w:rPr>
                <w:sz w:val="20"/>
                <w:szCs w:val="20"/>
              </w:rPr>
            </w:pPr>
          </w:p>
        </w:tc>
        <w:tc>
          <w:tcPr>
            <w:tcW w:w="21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74FA8" w:rsidRPr="00B11960" w:rsidRDefault="00674FA8" w:rsidP="00674FA8">
            <w:pPr>
              <w:pStyle w:val="a3"/>
              <w:spacing w:before="0" w:beforeAutospacing="0" w:after="0" w:afterAutospacing="0"/>
              <w:rPr>
                <w:sz w:val="20"/>
                <w:szCs w:val="20"/>
              </w:rPr>
            </w:pPr>
          </w:p>
        </w:tc>
        <w:tc>
          <w:tcPr>
            <w:tcW w:w="9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74FA8" w:rsidRPr="00B11960" w:rsidRDefault="00724E68" w:rsidP="00674FA8">
            <w:pPr>
              <w:pStyle w:val="a3"/>
              <w:spacing w:before="0" w:beforeAutospacing="0" w:after="0" w:afterAutospacing="0"/>
              <w:jc w:val="center"/>
              <w:rPr>
                <w:sz w:val="20"/>
                <w:szCs w:val="20"/>
                <w:lang w:val="uk-UA"/>
              </w:rPr>
            </w:pPr>
            <w:r w:rsidRPr="00B11960">
              <w:rPr>
                <w:sz w:val="20"/>
                <w:szCs w:val="20"/>
                <w:lang w:val="uk-UA"/>
              </w:rPr>
              <w:t>10</w:t>
            </w:r>
          </w:p>
        </w:tc>
      </w:tr>
      <w:tr w:rsidR="00674FA8" w:rsidTr="004730ED">
        <w:trPr>
          <w:trHeight w:val="352"/>
        </w:trPr>
        <w:tc>
          <w:tcPr>
            <w:tcW w:w="2160" w:type="dxa"/>
            <w:vMerge/>
            <w:tcBorders>
              <w:top w:val="single" w:sz="4" w:space="0" w:color="000000"/>
              <w:left w:val="single" w:sz="4" w:space="0" w:color="000000"/>
              <w:bottom w:val="single" w:sz="4" w:space="0" w:color="000000"/>
              <w:right w:val="single" w:sz="4" w:space="0" w:color="000000"/>
            </w:tcBorders>
            <w:vAlign w:val="center"/>
          </w:tcPr>
          <w:p w:rsidR="00674FA8" w:rsidRPr="00B11960" w:rsidRDefault="00674FA8" w:rsidP="00674FA8">
            <w:pPr>
              <w:rPr>
                <w:sz w:val="20"/>
                <w:szCs w:val="20"/>
              </w:rPr>
            </w:pPr>
          </w:p>
        </w:tc>
        <w:tc>
          <w:tcPr>
            <w:tcW w:w="21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74FA8" w:rsidRPr="00B11960" w:rsidRDefault="00674FA8" w:rsidP="00674FA8">
            <w:pPr>
              <w:tabs>
                <w:tab w:val="left" w:pos="180"/>
                <w:tab w:val="left" w:pos="360"/>
              </w:tabs>
              <w:rPr>
                <w:sz w:val="20"/>
                <w:szCs w:val="20"/>
                <w:lang w:val="uk-UA"/>
              </w:rPr>
            </w:pPr>
            <w:r w:rsidRPr="00B11960">
              <w:rPr>
                <w:color w:val="000000"/>
                <w:sz w:val="20"/>
                <w:szCs w:val="20"/>
              </w:rPr>
              <w:t>Практичне завдання –</w:t>
            </w:r>
            <w:r w:rsidRPr="00B11960">
              <w:rPr>
                <w:sz w:val="20"/>
                <w:szCs w:val="20"/>
                <w:lang w:val="uk-UA"/>
              </w:rPr>
              <w:t>письмовий звіт.</w:t>
            </w:r>
          </w:p>
          <w:p w:rsidR="00674FA8" w:rsidRPr="00B11960" w:rsidRDefault="00674FA8" w:rsidP="00674FA8">
            <w:pPr>
              <w:pStyle w:val="a3"/>
              <w:spacing w:before="0" w:beforeAutospacing="0" w:after="0" w:afterAutospacing="0"/>
              <w:rPr>
                <w:sz w:val="20"/>
                <w:szCs w:val="20"/>
              </w:rPr>
            </w:pPr>
          </w:p>
        </w:tc>
        <w:tc>
          <w:tcPr>
            <w:tcW w:w="27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74FA8" w:rsidRPr="00B11960" w:rsidRDefault="004730ED" w:rsidP="00AE021E">
            <w:pPr>
              <w:pStyle w:val="a3"/>
              <w:spacing w:before="0" w:beforeAutospacing="0" w:after="0" w:afterAutospacing="0"/>
              <w:rPr>
                <w:sz w:val="20"/>
                <w:szCs w:val="20"/>
                <w:lang w:val="uk-UA"/>
              </w:rPr>
            </w:pPr>
            <w:r w:rsidRPr="00B11960">
              <w:rPr>
                <w:sz w:val="20"/>
                <w:szCs w:val="20"/>
              </w:rPr>
              <w:t>Зробити анал</w:t>
            </w:r>
            <w:r w:rsidR="00AE021E" w:rsidRPr="00B11960">
              <w:rPr>
                <w:sz w:val="20"/>
                <w:szCs w:val="20"/>
                <w:lang w:val="uk-UA"/>
              </w:rPr>
              <w:t>із нормативних документів З</w:t>
            </w:r>
            <w:r w:rsidRPr="00B11960">
              <w:rPr>
                <w:sz w:val="20"/>
                <w:szCs w:val="20"/>
                <w:lang w:val="uk-UA"/>
              </w:rPr>
              <w:t xml:space="preserve">апорізького національного університету </w:t>
            </w:r>
            <w:r w:rsidR="00AE021E" w:rsidRPr="00B11960">
              <w:rPr>
                <w:sz w:val="20"/>
                <w:szCs w:val="20"/>
                <w:lang w:val="uk-UA"/>
              </w:rPr>
              <w:t xml:space="preserve">в яких окреслено </w:t>
            </w:r>
            <w:r w:rsidR="00AE021E" w:rsidRPr="00B11960">
              <w:rPr>
                <w:rStyle w:val="markedcontent"/>
                <w:sz w:val="20"/>
                <w:szCs w:val="20"/>
              </w:rPr>
              <w:t>п</w:t>
            </w:r>
            <w:r w:rsidR="00AE021E" w:rsidRPr="00B11960">
              <w:rPr>
                <w:rStyle w:val="markedcontent"/>
                <w:sz w:val="20"/>
                <w:szCs w:val="20"/>
              </w:rPr>
              <w:t>рава і обов’язки студентів із особливими освітніми потребами.</w:t>
            </w:r>
          </w:p>
        </w:tc>
        <w:tc>
          <w:tcPr>
            <w:tcW w:w="21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74FA8" w:rsidRPr="00B11960" w:rsidRDefault="00674FA8" w:rsidP="00674FA8">
            <w:pPr>
              <w:pStyle w:val="a3"/>
              <w:spacing w:before="0" w:beforeAutospacing="0" w:after="0" w:afterAutospacing="0"/>
              <w:rPr>
                <w:sz w:val="20"/>
                <w:szCs w:val="20"/>
              </w:rPr>
            </w:pPr>
            <w:r w:rsidRPr="00B11960">
              <w:rPr>
                <w:color w:val="000000"/>
                <w:sz w:val="20"/>
                <w:szCs w:val="20"/>
              </w:rPr>
              <w:t>Максимальна кількість балів нараховується за такими критеріями:</w:t>
            </w:r>
          </w:p>
          <w:p w:rsidR="00674FA8" w:rsidRPr="00B11960" w:rsidRDefault="00674FA8" w:rsidP="00674FA8">
            <w:pPr>
              <w:pStyle w:val="a3"/>
              <w:numPr>
                <w:ilvl w:val="0"/>
                <w:numId w:val="4"/>
              </w:numPr>
              <w:tabs>
                <w:tab w:val="clear" w:pos="720"/>
                <w:tab w:val="num" w:pos="65"/>
                <w:tab w:val="left" w:pos="245"/>
              </w:tabs>
              <w:spacing w:before="0" w:beforeAutospacing="0" w:after="0" w:afterAutospacing="0"/>
              <w:ind w:left="65" w:firstLine="0"/>
              <w:textAlignment w:val="baseline"/>
              <w:rPr>
                <w:color w:val="000000"/>
                <w:sz w:val="20"/>
                <w:szCs w:val="20"/>
              </w:rPr>
            </w:pPr>
            <w:r w:rsidRPr="00B11960">
              <w:rPr>
                <w:color w:val="000000"/>
                <w:sz w:val="20"/>
                <w:szCs w:val="20"/>
              </w:rPr>
              <w:t>своєчасність виконання (1 б.);</w:t>
            </w:r>
          </w:p>
          <w:p w:rsidR="00674FA8" w:rsidRPr="00B11960" w:rsidRDefault="00674FA8" w:rsidP="00674FA8">
            <w:pPr>
              <w:pStyle w:val="a3"/>
              <w:numPr>
                <w:ilvl w:val="0"/>
                <w:numId w:val="4"/>
              </w:numPr>
              <w:tabs>
                <w:tab w:val="clear" w:pos="720"/>
                <w:tab w:val="num" w:pos="245"/>
              </w:tabs>
              <w:spacing w:before="0" w:beforeAutospacing="0" w:after="0" w:afterAutospacing="0"/>
              <w:ind w:left="65" w:firstLine="0"/>
              <w:textAlignment w:val="baseline"/>
              <w:rPr>
                <w:color w:val="000000"/>
                <w:sz w:val="20"/>
                <w:szCs w:val="20"/>
              </w:rPr>
            </w:pPr>
            <w:r w:rsidRPr="00B11960">
              <w:rPr>
                <w:color w:val="000000"/>
                <w:sz w:val="20"/>
                <w:szCs w:val="20"/>
              </w:rPr>
              <w:t>якість порівняння (2 б.);</w:t>
            </w:r>
          </w:p>
          <w:p w:rsidR="00674FA8" w:rsidRPr="00B11960" w:rsidRDefault="00674FA8" w:rsidP="00674FA8">
            <w:pPr>
              <w:pStyle w:val="a3"/>
              <w:numPr>
                <w:ilvl w:val="0"/>
                <w:numId w:val="4"/>
              </w:numPr>
              <w:tabs>
                <w:tab w:val="clear" w:pos="720"/>
                <w:tab w:val="num" w:pos="245"/>
              </w:tabs>
              <w:spacing w:before="0" w:beforeAutospacing="0" w:after="0" w:afterAutospacing="0"/>
              <w:ind w:left="65" w:firstLine="0"/>
              <w:textAlignment w:val="baseline"/>
              <w:rPr>
                <w:color w:val="000000"/>
                <w:sz w:val="20"/>
                <w:szCs w:val="20"/>
              </w:rPr>
            </w:pPr>
            <w:r w:rsidRPr="00B11960">
              <w:rPr>
                <w:color w:val="000000"/>
                <w:sz w:val="20"/>
                <w:szCs w:val="20"/>
              </w:rPr>
              <w:t>самостійність виконання (1 б.);</w:t>
            </w:r>
          </w:p>
          <w:p w:rsidR="00674FA8" w:rsidRPr="00B11960" w:rsidRDefault="00674FA8" w:rsidP="00674FA8">
            <w:pPr>
              <w:pStyle w:val="a3"/>
              <w:numPr>
                <w:ilvl w:val="0"/>
                <w:numId w:val="4"/>
              </w:numPr>
              <w:tabs>
                <w:tab w:val="clear" w:pos="720"/>
                <w:tab w:val="num" w:pos="245"/>
              </w:tabs>
              <w:spacing w:before="0" w:beforeAutospacing="0" w:after="0" w:afterAutospacing="0"/>
              <w:ind w:left="65" w:firstLine="0"/>
              <w:textAlignment w:val="baseline"/>
              <w:rPr>
                <w:color w:val="000000"/>
                <w:sz w:val="20"/>
                <w:szCs w:val="20"/>
              </w:rPr>
            </w:pPr>
            <w:r w:rsidRPr="00B11960">
              <w:rPr>
                <w:color w:val="000000"/>
                <w:sz w:val="20"/>
                <w:szCs w:val="20"/>
              </w:rPr>
              <w:t>творчий підхід у виконанні (</w:t>
            </w:r>
            <w:r w:rsidRPr="00B11960">
              <w:rPr>
                <w:color w:val="000000"/>
                <w:sz w:val="20"/>
                <w:szCs w:val="20"/>
                <w:lang w:val="uk-UA"/>
              </w:rPr>
              <w:t>2</w:t>
            </w:r>
            <w:r w:rsidRPr="00B11960">
              <w:rPr>
                <w:color w:val="000000"/>
                <w:sz w:val="20"/>
                <w:szCs w:val="20"/>
              </w:rPr>
              <w:t xml:space="preserve"> б.).</w:t>
            </w:r>
          </w:p>
        </w:tc>
        <w:tc>
          <w:tcPr>
            <w:tcW w:w="9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74FA8" w:rsidRPr="00B11960" w:rsidRDefault="00674FA8" w:rsidP="00674FA8">
            <w:pPr>
              <w:pStyle w:val="a3"/>
              <w:spacing w:before="0" w:beforeAutospacing="0" w:after="0" w:afterAutospacing="0"/>
              <w:jc w:val="center"/>
              <w:rPr>
                <w:sz w:val="20"/>
                <w:szCs w:val="20"/>
              </w:rPr>
            </w:pPr>
            <w:r w:rsidRPr="00B11960">
              <w:rPr>
                <w:b/>
                <w:bCs/>
                <w:color w:val="000000"/>
                <w:sz w:val="20"/>
                <w:szCs w:val="20"/>
              </w:rPr>
              <w:t>5</w:t>
            </w:r>
          </w:p>
        </w:tc>
      </w:tr>
      <w:tr w:rsidR="00674FA8" w:rsidTr="004730ED">
        <w:trPr>
          <w:trHeight w:val="720"/>
        </w:trPr>
        <w:tc>
          <w:tcPr>
            <w:tcW w:w="21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74FA8" w:rsidRPr="00B11960" w:rsidRDefault="00674FA8" w:rsidP="00674FA8">
            <w:pPr>
              <w:pStyle w:val="a3"/>
              <w:spacing w:before="0" w:beforeAutospacing="0" w:after="0" w:afterAutospacing="0"/>
              <w:jc w:val="center"/>
              <w:rPr>
                <w:sz w:val="20"/>
                <w:szCs w:val="20"/>
              </w:rPr>
            </w:pPr>
            <w:r w:rsidRPr="00B11960">
              <w:rPr>
                <w:b/>
                <w:bCs/>
                <w:color w:val="000000"/>
                <w:sz w:val="20"/>
                <w:szCs w:val="20"/>
              </w:rPr>
              <w:t>Усього за ЗМ 2 контр.</w:t>
            </w:r>
          </w:p>
          <w:p w:rsidR="00674FA8" w:rsidRPr="00B11960" w:rsidRDefault="00674FA8" w:rsidP="00674FA8">
            <w:pPr>
              <w:pStyle w:val="a3"/>
              <w:spacing w:before="0" w:beforeAutospacing="0" w:after="0" w:afterAutospacing="0"/>
              <w:jc w:val="center"/>
              <w:rPr>
                <w:sz w:val="20"/>
                <w:szCs w:val="20"/>
              </w:rPr>
            </w:pPr>
            <w:r w:rsidRPr="00B11960">
              <w:rPr>
                <w:b/>
                <w:bCs/>
                <w:color w:val="000000"/>
                <w:sz w:val="20"/>
                <w:szCs w:val="20"/>
              </w:rPr>
              <w:t>заходів</w:t>
            </w:r>
          </w:p>
        </w:tc>
        <w:tc>
          <w:tcPr>
            <w:tcW w:w="21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74FA8" w:rsidRPr="00B11960" w:rsidRDefault="00724E68" w:rsidP="00674FA8">
            <w:pPr>
              <w:pStyle w:val="a3"/>
              <w:spacing w:before="0" w:beforeAutospacing="0" w:after="0" w:afterAutospacing="0"/>
              <w:ind w:hanging="360"/>
              <w:jc w:val="center"/>
              <w:rPr>
                <w:sz w:val="20"/>
                <w:szCs w:val="20"/>
              </w:rPr>
            </w:pPr>
            <w:r w:rsidRPr="00B11960">
              <w:rPr>
                <w:b/>
                <w:bCs/>
                <w:color w:val="000000"/>
                <w:sz w:val="20"/>
                <w:szCs w:val="20"/>
              </w:rPr>
              <w:t>2</w:t>
            </w:r>
          </w:p>
        </w:tc>
        <w:tc>
          <w:tcPr>
            <w:tcW w:w="27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74FA8" w:rsidRPr="00B11960" w:rsidRDefault="00674FA8" w:rsidP="00674FA8">
            <w:pPr>
              <w:rPr>
                <w:sz w:val="20"/>
                <w:szCs w:val="20"/>
              </w:rPr>
            </w:pPr>
          </w:p>
        </w:tc>
        <w:tc>
          <w:tcPr>
            <w:tcW w:w="21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74FA8" w:rsidRPr="00B11960" w:rsidRDefault="00674FA8" w:rsidP="00674FA8">
            <w:pPr>
              <w:rPr>
                <w:sz w:val="20"/>
                <w:szCs w:val="20"/>
              </w:rPr>
            </w:pPr>
          </w:p>
        </w:tc>
        <w:tc>
          <w:tcPr>
            <w:tcW w:w="9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74FA8" w:rsidRPr="00B11960" w:rsidRDefault="00724E68" w:rsidP="00674FA8">
            <w:pPr>
              <w:pStyle w:val="a3"/>
              <w:spacing w:before="0" w:beforeAutospacing="0" w:after="0" w:afterAutospacing="0"/>
              <w:jc w:val="center"/>
              <w:rPr>
                <w:sz w:val="20"/>
                <w:szCs w:val="20"/>
              </w:rPr>
            </w:pPr>
            <w:r w:rsidRPr="00B11960">
              <w:rPr>
                <w:b/>
                <w:bCs/>
                <w:color w:val="000000"/>
                <w:sz w:val="20"/>
                <w:szCs w:val="20"/>
                <w:lang w:val="uk-UA"/>
              </w:rPr>
              <w:t>1</w:t>
            </w:r>
            <w:r w:rsidR="006E236B" w:rsidRPr="00B11960">
              <w:rPr>
                <w:b/>
                <w:bCs/>
                <w:color w:val="000000"/>
                <w:sz w:val="20"/>
                <w:szCs w:val="20"/>
              </w:rPr>
              <w:t>5</w:t>
            </w:r>
          </w:p>
        </w:tc>
      </w:tr>
      <w:tr w:rsidR="00AE021E" w:rsidTr="004730ED">
        <w:trPr>
          <w:trHeight w:val="720"/>
        </w:trPr>
        <w:tc>
          <w:tcPr>
            <w:tcW w:w="2160"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E021E" w:rsidRPr="00B11960" w:rsidRDefault="00AE021E" w:rsidP="00AE021E">
            <w:pPr>
              <w:suppressAutoHyphens/>
              <w:ind w:left="-57" w:right="-57"/>
              <w:rPr>
                <w:b/>
                <w:sz w:val="20"/>
                <w:szCs w:val="20"/>
                <w:lang w:val="uk-UA" w:eastAsia="ar-SA"/>
              </w:rPr>
            </w:pPr>
            <w:r w:rsidRPr="00B11960">
              <w:rPr>
                <w:b/>
                <w:bCs/>
                <w:color w:val="000000"/>
                <w:sz w:val="20"/>
                <w:szCs w:val="20"/>
              </w:rPr>
              <w:t xml:space="preserve">Змістовий модуль </w:t>
            </w:r>
            <w:r w:rsidRPr="00B11960">
              <w:rPr>
                <w:b/>
                <w:sz w:val="20"/>
                <w:szCs w:val="20"/>
                <w:lang w:val="uk-UA" w:eastAsia="ar-SA"/>
              </w:rPr>
              <w:t xml:space="preserve">3. </w:t>
            </w:r>
          </w:p>
          <w:p w:rsidR="00AE021E" w:rsidRPr="00B11960" w:rsidRDefault="00AE021E" w:rsidP="00AE021E">
            <w:pPr>
              <w:suppressAutoHyphens/>
              <w:ind w:left="-60" w:right="-57"/>
              <w:rPr>
                <w:sz w:val="20"/>
                <w:szCs w:val="20"/>
                <w:lang w:val="uk-UA" w:eastAsia="ar-SA"/>
              </w:rPr>
            </w:pPr>
            <w:r w:rsidRPr="00B11960">
              <w:rPr>
                <w:sz w:val="20"/>
                <w:szCs w:val="20"/>
                <w:lang w:val="uk-UA" w:eastAsia="ar-SA"/>
              </w:rPr>
              <w:t xml:space="preserve"> </w:t>
            </w:r>
            <w:r w:rsidRPr="00B11960">
              <w:rPr>
                <w:rStyle w:val="markedcontent"/>
                <w:sz w:val="20"/>
                <w:szCs w:val="20"/>
                <w:lang w:val="uk-UA"/>
              </w:rPr>
              <w:t xml:space="preserve">Психолого-педагогічні основи врахування та розуміння особливих освітніх потреб </w:t>
            </w:r>
            <w:r w:rsidRPr="00B11960">
              <w:rPr>
                <w:rStyle w:val="markedcontent"/>
                <w:sz w:val="20"/>
                <w:szCs w:val="20"/>
                <w:lang w:val="uk-UA"/>
              </w:rPr>
              <w:lastRenderedPageBreak/>
              <w:t>студентів у навчальному процесі</w:t>
            </w:r>
          </w:p>
          <w:p w:rsidR="00AE021E" w:rsidRPr="00B11960" w:rsidRDefault="00AE021E" w:rsidP="00AE021E">
            <w:pPr>
              <w:suppressAutoHyphens/>
              <w:ind w:left="-57" w:right="-57"/>
              <w:rPr>
                <w:sz w:val="20"/>
                <w:szCs w:val="20"/>
                <w:lang w:val="uk-UA" w:eastAsia="ar-SA"/>
              </w:rPr>
            </w:pPr>
            <w:r w:rsidRPr="00B11960">
              <w:rPr>
                <w:rStyle w:val="markedcontent"/>
                <w:sz w:val="20"/>
                <w:szCs w:val="20"/>
                <w:lang w:val="uk-UA"/>
              </w:rPr>
              <w:t>Стратегії організації професійної діяльності викладача в інклюзивному закладі вищої освіти</w:t>
            </w:r>
          </w:p>
        </w:tc>
        <w:tc>
          <w:tcPr>
            <w:tcW w:w="21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E021E" w:rsidRPr="00B11960" w:rsidRDefault="00AE021E" w:rsidP="00AE021E">
            <w:pPr>
              <w:pStyle w:val="a3"/>
              <w:spacing w:before="0" w:beforeAutospacing="0" w:after="0" w:afterAutospacing="0"/>
              <w:rPr>
                <w:sz w:val="20"/>
                <w:szCs w:val="20"/>
              </w:rPr>
            </w:pPr>
            <w:r w:rsidRPr="00B11960">
              <w:rPr>
                <w:color w:val="000000"/>
                <w:sz w:val="20"/>
                <w:szCs w:val="20"/>
              </w:rPr>
              <w:lastRenderedPageBreak/>
              <w:t>Теоретичне завдання – тестування</w:t>
            </w:r>
          </w:p>
        </w:tc>
        <w:tc>
          <w:tcPr>
            <w:tcW w:w="27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E021E" w:rsidRPr="00B11960" w:rsidRDefault="00AE021E" w:rsidP="00AE021E">
            <w:pPr>
              <w:pStyle w:val="a3"/>
              <w:spacing w:before="0" w:beforeAutospacing="0" w:after="0" w:afterAutospacing="0"/>
              <w:rPr>
                <w:sz w:val="20"/>
                <w:szCs w:val="20"/>
              </w:rPr>
            </w:pPr>
          </w:p>
        </w:tc>
        <w:tc>
          <w:tcPr>
            <w:tcW w:w="21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E021E" w:rsidRPr="00B11960" w:rsidRDefault="00AE021E" w:rsidP="00AE021E">
            <w:pPr>
              <w:pStyle w:val="a3"/>
              <w:spacing w:before="0" w:beforeAutospacing="0" w:after="0" w:afterAutospacing="0"/>
              <w:rPr>
                <w:sz w:val="20"/>
                <w:szCs w:val="20"/>
              </w:rPr>
            </w:pPr>
            <w:r w:rsidRPr="00B11960">
              <w:rPr>
                <w:color w:val="000000"/>
                <w:sz w:val="20"/>
                <w:szCs w:val="20"/>
              </w:rPr>
              <w:t>Тестування передбачає надання відповідей на 10 запитань. Кожна правильна відповідь оцінюється у 0,5 балів</w:t>
            </w:r>
          </w:p>
        </w:tc>
        <w:tc>
          <w:tcPr>
            <w:tcW w:w="9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E021E" w:rsidRPr="00B11960" w:rsidRDefault="00AE021E" w:rsidP="00AE021E">
            <w:pPr>
              <w:pStyle w:val="a3"/>
              <w:spacing w:before="0" w:beforeAutospacing="0" w:after="0" w:afterAutospacing="0"/>
              <w:jc w:val="center"/>
              <w:rPr>
                <w:sz w:val="20"/>
                <w:szCs w:val="20"/>
              </w:rPr>
            </w:pPr>
            <w:r w:rsidRPr="00B11960">
              <w:rPr>
                <w:b/>
                <w:bCs/>
                <w:color w:val="000000"/>
                <w:sz w:val="20"/>
                <w:szCs w:val="20"/>
              </w:rPr>
              <w:t>5</w:t>
            </w:r>
          </w:p>
        </w:tc>
      </w:tr>
      <w:tr w:rsidR="00AE021E" w:rsidTr="005F2D39">
        <w:trPr>
          <w:trHeight w:val="720"/>
        </w:trPr>
        <w:tc>
          <w:tcPr>
            <w:tcW w:w="2160" w:type="dxa"/>
            <w:vMerge/>
            <w:tcBorders>
              <w:top w:val="single" w:sz="4" w:space="0" w:color="000000"/>
              <w:left w:val="single" w:sz="4" w:space="0" w:color="000000"/>
              <w:bottom w:val="single" w:sz="4" w:space="0" w:color="000000"/>
              <w:right w:val="single" w:sz="4" w:space="0" w:color="000000"/>
            </w:tcBorders>
          </w:tcPr>
          <w:p w:rsidR="00AE021E" w:rsidRPr="00B11960" w:rsidRDefault="00AE021E" w:rsidP="00AE021E">
            <w:pPr>
              <w:rPr>
                <w:sz w:val="20"/>
                <w:szCs w:val="20"/>
              </w:rPr>
            </w:pPr>
          </w:p>
        </w:tc>
        <w:tc>
          <w:tcPr>
            <w:tcW w:w="21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E021E" w:rsidRPr="00B11960" w:rsidRDefault="00AE021E" w:rsidP="00AE021E">
            <w:pPr>
              <w:tabs>
                <w:tab w:val="left" w:pos="180"/>
                <w:tab w:val="left" w:pos="360"/>
              </w:tabs>
              <w:rPr>
                <w:sz w:val="20"/>
                <w:szCs w:val="20"/>
                <w:lang w:val="uk-UA"/>
              </w:rPr>
            </w:pPr>
            <w:r w:rsidRPr="00B11960">
              <w:rPr>
                <w:color w:val="000000"/>
                <w:sz w:val="20"/>
                <w:szCs w:val="20"/>
              </w:rPr>
              <w:t>Практичне завдання –</w:t>
            </w:r>
            <w:r w:rsidRPr="00B11960">
              <w:rPr>
                <w:sz w:val="20"/>
                <w:szCs w:val="20"/>
                <w:lang w:val="uk-UA"/>
              </w:rPr>
              <w:t xml:space="preserve"> письмовий звіт.</w:t>
            </w:r>
          </w:p>
          <w:p w:rsidR="00AE021E" w:rsidRPr="00B11960" w:rsidRDefault="00AE021E" w:rsidP="00AE021E">
            <w:pPr>
              <w:numPr>
                <w:ilvl w:val="1"/>
                <w:numId w:val="8"/>
              </w:numPr>
              <w:tabs>
                <w:tab w:val="left" w:pos="540"/>
              </w:tabs>
              <w:ind w:left="0" w:right="-115" w:firstLine="180"/>
              <w:rPr>
                <w:bCs/>
                <w:iCs/>
                <w:sz w:val="20"/>
                <w:szCs w:val="20"/>
                <w:lang w:val="uk-UA"/>
              </w:rPr>
            </w:pPr>
          </w:p>
          <w:p w:rsidR="00AE021E" w:rsidRPr="00B11960" w:rsidRDefault="00AE021E" w:rsidP="00AE021E">
            <w:pPr>
              <w:pStyle w:val="a3"/>
              <w:spacing w:before="0" w:beforeAutospacing="0" w:after="0" w:afterAutospacing="0"/>
              <w:rPr>
                <w:sz w:val="20"/>
                <w:szCs w:val="20"/>
                <w:lang w:val="uk-UA"/>
              </w:rPr>
            </w:pPr>
          </w:p>
        </w:tc>
        <w:tc>
          <w:tcPr>
            <w:tcW w:w="27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24E68" w:rsidRPr="00B11960" w:rsidRDefault="00AE021E" w:rsidP="00724E68">
            <w:pPr>
              <w:pStyle w:val="a3"/>
              <w:spacing w:before="0" w:beforeAutospacing="0" w:after="0" w:afterAutospacing="0"/>
              <w:ind w:left="-127"/>
              <w:rPr>
                <w:rStyle w:val="markedcontent"/>
                <w:sz w:val="20"/>
                <w:szCs w:val="20"/>
                <w:lang w:val="uk-UA"/>
              </w:rPr>
            </w:pPr>
            <w:r w:rsidRPr="00B11960">
              <w:rPr>
                <w:rStyle w:val="markedcontent"/>
                <w:sz w:val="20"/>
                <w:szCs w:val="20"/>
                <w:lang w:val="uk-UA"/>
              </w:rPr>
              <w:t xml:space="preserve"> </w:t>
            </w:r>
            <w:r w:rsidR="00724E68" w:rsidRPr="00B11960">
              <w:rPr>
                <w:rStyle w:val="markedcontent"/>
                <w:sz w:val="20"/>
                <w:szCs w:val="20"/>
                <w:lang w:val="uk-UA"/>
              </w:rPr>
              <w:t xml:space="preserve"> Зробити презентацію на 2 із запропонованих тем</w:t>
            </w:r>
          </w:p>
          <w:p w:rsidR="00AE021E" w:rsidRPr="00B11960" w:rsidRDefault="00724E68" w:rsidP="00724E68">
            <w:pPr>
              <w:pStyle w:val="a3"/>
              <w:spacing w:before="0" w:beforeAutospacing="0" w:after="0" w:afterAutospacing="0"/>
              <w:rPr>
                <w:rStyle w:val="markedcontent"/>
                <w:sz w:val="20"/>
                <w:szCs w:val="20"/>
                <w:lang w:val="uk-UA"/>
              </w:rPr>
            </w:pPr>
            <w:r w:rsidRPr="00B11960">
              <w:rPr>
                <w:rFonts w:eastAsia="Times New Roman"/>
                <w:sz w:val="20"/>
                <w:szCs w:val="20"/>
                <w:lang w:val="uk-UA" w:eastAsia="en-US"/>
              </w:rPr>
              <w:t xml:space="preserve">Результати власного індивідуального дослідження студенти презентують </w:t>
            </w:r>
            <w:r w:rsidRPr="00B11960">
              <w:rPr>
                <w:rFonts w:eastAsia="Times New Roman"/>
                <w:sz w:val="20"/>
                <w:szCs w:val="20"/>
                <w:lang w:val="uk-UA" w:eastAsia="en-US"/>
              </w:rPr>
              <w:t>на практичному занятті</w:t>
            </w:r>
            <w:r w:rsidR="00AE021E" w:rsidRPr="00B11960">
              <w:rPr>
                <w:rStyle w:val="markedcontent"/>
                <w:sz w:val="20"/>
                <w:szCs w:val="20"/>
                <w:lang w:val="uk-UA"/>
              </w:rPr>
              <w:t>.</w:t>
            </w:r>
          </w:p>
          <w:p w:rsidR="00724E68" w:rsidRPr="00B11960" w:rsidRDefault="00724E68" w:rsidP="00724E68">
            <w:pPr>
              <w:rPr>
                <w:rFonts w:eastAsia="Times New Roman"/>
                <w:sz w:val="20"/>
                <w:szCs w:val="20"/>
                <w:lang w:eastAsia="en-US"/>
              </w:rPr>
            </w:pPr>
            <w:r w:rsidRPr="00B11960">
              <w:rPr>
                <w:rFonts w:eastAsia="Times New Roman"/>
                <w:sz w:val="20"/>
                <w:szCs w:val="20"/>
                <w:lang w:eastAsia="en-US"/>
              </w:rPr>
              <w:t>1.Модель інклюзивного навчального середовища у закладі вищої освіти.</w:t>
            </w:r>
          </w:p>
          <w:p w:rsidR="00724E68" w:rsidRPr="00B11960" w:rsidRDefault="00724E68" w:rsidP="00724E68">
            <w:pPr>
              <w:rPr>
                <w:rFonts w:eastAsia="Times New Roman"/>
                <w:sz w:val="20"/>
                <w:szCs w:val="20"/>
                <w:lang w:eastAsia="en-US"/>
              </w:rPr>
            </w:pPr>
            <w:r w:rsidRPr="00B11960">
              <w:rPr>
                <w:rFonts w:eastAsia="Times New Roman"/>
                <w:sz w:val="20"/>
                <w:szCs w:val="20"/>
                <w:lang w:eastAsia="en-US"/>
              </w:rPr>
              <w:t xml:space="preserve">2. Ідеальний портрет викладача закладу вищої освіти інклюзивного типу. </w:t>
            </w:r>
          </w:p>
          <w:p w:rsidR="00724E68" w:rsidRPr="00B11960" w:rsidRDefault="00724E68" w:rsidP="00724E68">
            <w:pPr>
              <w:rPr>
                <w:rFonts w:eastAsia="Times New Roman"/>
                <w:sz w:val="20"/>
                <w:szCs w:val="20"/>
                <w:lang w:eastAsia="en-US"/>
              </w:rPr>
            </w:pPr>
            <w:r w:rsidRPr="00B11960">
              <w:rPr>
                <w:rFonts w:eastAsia="Times New Roman"/>
                <w:sz w:val="20"/>
                <w:szCs w:val="20"/>
                <w:lang w:eastAsia="en-US"/>
              </w:rPr>
              <w:t xml:space="preserve">3.Компоненти інклюзивної компетентності викладача закладу вищої освіти </w:t>
            </w:r>
          </w:p>
          <w:p w:rsidR="00724E68" w:rsidRPr="00B11960" w:rsidRDefault="00724E68" w:rsidP="00724E68">
            <w:pPr>
              <w:rPr>
                <w:rFonts w:eastAsia="Times New Roman"/>
                <w:sz w:val="20"/>
                <w:szCs w:val="20"/>
                <w:lang w:eastAsia="en-US"/>
              </w:rPr>
            </w:pPr>
            <w:r w:rsidRPr="00B11960">
              <w:rPr>
                <w:rFonts w:eastAsia="Times New Roman"/>
                <w:sz w:val="20"/>
                <w:szCs w:val="20"/>
                <w:lang w:eastAsia="en-US"/>
              </w:rPr>
              <w:t xml:space="preserve">4. Презентація відео сюжетів, що демонструють приклади професійного співробітництва викладача у команді фахівців інклюзивного закладу освіти. </w:t>
            </w:r>
          </w:p>
          <w:p w:rsidR="00724E68" w:rsidRPr="00B11960" w:rsidRDefault="00724E68" w:rsidP="00724E68">
            <w:pPr>
              <w:rPr>
                <w:rFonts w:eastAsia="Times New Roman"/>
                <w:sz w:val="20"/>
                <w:szCs w:val="20"/>
                <w:lang w:eastAsia="en-US"/>
              </w:rPr>
            </w:pPr>
            <w:r w:rsidRPr="00B11960">
              <w:rPr>
                <w:rFonts w:eastAsia="Times New Roman"/>
                <w:sz w:val="20"/>
                <w:szCs w:val="20"/>
                <w:lang w:eastAsia="en-US"/>
              </w:rPr>
              <w:t xml:space="preserve">5. Презентація спеціальних освітніх програм для обдарованих і талановитих студентів </w:t>
            </w:r>
            <w:proofErr w:type="gramStart"/>
            <w:r w:rsidRPr="00B11960">
              <w:rPr>
                <w:rFonts w:eastAsia="Times New Roman"/>
                <w:sz w:val="20"/>
                <w:szCs w:val="20"/>
                <w:lang w:eastAsia="en-US"/>
              </w:rPr>
              <w:t>у закладах</w:t>
            </w:r>
            <w:proofErr w:type="gramEnd"/>
            <w:r w:rsidRPr="00B11960">
              <w:rPr>
                <w:rFonts w:eastAsia="Times New Roman"/>
                <w:sz w:val="20"/>
                <w:szCs w:val="20"/>
                <w:lang w:eastAsia="en-US"/>
              </w:rPr>
              <w:t xml:space="preserve"> вищої освіти інклюзивного типу. </w:t>
            </w:r>
          </w:p>
          <w:p w:rsidR="00724E68" w:rsidRPr="00B11960" w:rsidRDefault="00724E68" w:rsidP="00724E68">
            <w:pPr>
              <w:rPr>
                <w:rFonts w:eastAsia="Times New Roman"/>
                <w:sz w:val="20"/>
                <w:szCs w:val="20"/>
                <w:lang w:eastAsia="en-US"/>
              </w:rPr>
            </w:pPr>
            <w:r w:rsidRPr="00B11960">
              <w:rPr>
                <w:rFonts w:eastAsia="Times New Roman"/>
                <w:sz w:val="20"/>
                <w:szCs w:val="20"/>
                <w:lang w:eastAsia="en-US"/>
              </w:rPr>
              <w:t xml:space="preserve">6. Презентація альтернативних методів комунікації викладача зі студентами із особливими потребами. </w:t>
            </w:r>
          </w:p>
          <w:p w:rsidR="00724E68" w:rsidRPr="00B11960" w:rsidRDefault="00724E68" w:rsidP="00724E68">
            <w:pPr>
              <w:rPr>
                <w:rFonts w:eastAsia="Times New Roman"/>
                <w:sz w:val="20"/>
                <w:szCs w:val="20"/>
                <w:lang w:eastAsia="en-US"/>
              </w:rPr>
            </w:pPr>
            <w:r w:rsidRPr="00B11960">
              <w:rPr>
                <w:rFonts w:eastAsia="Times New Roman"/>
                <w:sz w:val="20"/>
                <w:szCs w:val="20"/>
                <w:lang w:eastAsia="en-US"/>
              </w:rPr>
              <w:t xml:space="preserve">7. Презентація фрагмента заняття (за власним вибором) з використанням однієї із педагогічних технологій навчання студентів із особливими освітніми потребами (технології опанування професійними знаннями, кооперативне навчання, інтерактивні технології, особистісно орієнтовані технології тощо). </w:t>
            </w:r>
          </w:p>
          <w:p w:rsidR="00724E68" w:rsidRPr="00B11960" w:rsidRDefault="00724E68" w:rsidP="00724E68">
            <w:pPr>
              <w:rPr>
                <w:rFonts w:eastAsia="Times New Roman"/>
                <w:sz w:val="20"/>
                <w:szCs w:val="20"/>
                <w:lang w:eastAsia="en-US"/>
              </w:rPr>
            </w:pPr>
            <w:r w:rsidRPr="00B11960">
              <w:rPr>
                <w:rFonts w:eastAsia="Times New Roman"/>
                <w:sz w:val="20"/>
                <w:szCs w:val="20"/>
                <w:lang w:eastAsia="en-US"/>
              </w:rPr>
              <w:t xml:space="preserve">8. Презентація стратегій особистісного розвиту студентів із особливими потребами (розвитку самозмобілізованості, упевненості у власних силах, самостійності тощо). </w:t>
            </w:r>
          </w:p>
          <w:p w:rsidR="00724E68" w:rsidRPr="00B11960" w:rsidRDefault="00724E68" w:rsidP="00724E68">
            <w:pPr>
              <w:rPr>
                <w:b/>
                <w:bCs/>
                <w:color w:val="000000"/>
                <w:sz w:val="20"/>
                <w:szCs w:val="20"/>
              </w:rPr>
            </w:pPr>
            <w:r w:rsidRPr="00B11960">
              <w:rPr>
                <w:rFonts w:eastAsia="Times New Roman"/>
                <w:sz w:val="20"/>
                <w:szCs w:val="20"/>
                <w:lang w:eastAsia="en-US"/>
              </w:rPr>
              <w:t xml:space="preserve">9. Презентація методів безпечної практики роботи зі студентами із особливими потребами та стратегій </w:t>
            </w:r>
            <w:r w:rsidRPr="00B11960">
              <w:rPr>
                <w:rFonts w:eastAsia="Times New Roman"/>
                <w:sz w:val="20"/>
                <w:szCs w:val="20"/>
                <w:lang w:eastAsia="en-US"/>
              </w:rPr>
              <w:lastRenderedPageBreak/>
              <w:t xml:space="preserve">діяльності у непередбачених ситуаціях. </w:t>
            </w:r>
          </w:p>
          <w:p w:rsidR="00724E68" w:rsidRPr="00B11960" w:rsidRDefault="00724E68" w:rsidP="00724E68">
            <w:pPr>
              <w:pStyle w:val="a3"/>
              <w:spacing w:before="0" w:beforeAutospacing="0" w:after="0" w:afterAutospacing="0"/>
              <w:rPr>
                <w:sz w:val="20"/>
                <w:szCs w:val="20"/>
              </w:rPr>
            </w:pPr>
          </w:p>
        </w:tc>
        <w:tc>
          <w:tcPr>
            <w:tcW w:w="21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E021E" w:rsidRPr="00B11960" w:rsidRDefault="00AE021E" w:rsidP="00AE021E">
            <w:pPr>
              <w:pStyle w:val="a3"/>
              <w:spacing w:before="0" w:beforeAutospacing="0" w:after="0" w:afterAutospacing="0"/>
              <w:rPr>
                <w:sz w:val="20"/>
                <w:szCs w:val="20"/>
              </w:rPr>
            </w:pPr>
            <w:r w:rsidRPr="00B11960">
              <w:rPr>
                <w:color w:val="000000"/>
                <w:sz w:val="20"/>
                <w:szCs w:val="20"/>
              </w:rPr>
              <w:lastRenderedPageBreak/>
              <w:t>Максимальна кількість балів нараховується за такими критеріями:</w:t>
            </w:r>
          </w:p>
          <w:p w:rsidR="00AE021E" w:rsidRPr="00B11960" w:rsidRDefault="00AE021E" w:rsidP="00AE021E">
            <w:pPr>
              <w:pStyle w:val="a3"/>
              <w:numPr>
                <w:ilvl w:val="0"/>
                <w:numId w:val="5"/>
              </w:numPr>
              <w:spacing w:before="0" w:beforeAutospacing="0" w:after="0" w:afterAutospacing="0"/>
              <w:ind w:left="394"/>
              <w:textAlignment w:val="baseline"/>
              <w:rPr>
                <w:color w:val="000000"/>
                <w:sz w:val="20"/>
                <w:szCs w:val="20"/>
              </w:rPr>
            </w:pPr>
            <w:r w:rsidRPr="00B11960">
              <w:rPr>
                <w:color w:val="000000"/>
                <w:sz w:val="20"/>
                <w:szCs w:val="20"/>
              </w:rPr>
              <w:t>своєчасність виконання (1 б.);</w:t>
            </w:r>
          </w:p>
          <w:p w:rsidR="00AE021E" w:rsidRPr="00B11960" w:rsidRDefault="00AE021E" w:rsidP="00AE021E">
            <w:pPr>
              <w:pStyle w:val="a3"/>
              <w:numPr>
                <w:ilvl w:val="0"/>
                <w:numId w:val="5"/>
              </w:numPr>
              <w:spacing w:before="0" w:beforeAutospacing="0" w:after="0" w:afterAutospacing="0"/>
              <w:ind w:left="394"/>
              <w:textAlignment w:val="baseline"/>
              <w:rPr>
                <w:color w:val="000000"/>
                <w:sz w:val="20"/>
                <w:szCs w:val="20"/>
              </w:rPr>
            </w:pPr>
            <w:r w:rsidRPr="00B11960">
              <w:rPr>
                <w:color w:val="000000"/>
                <w:sz w:val="20"/>
                <w:szCs w:val="20"/>
              </w:rPr>
              <w:t>якість виконання (2 б.);</w:t>
            </w:r>
          </w:p>
          <w:p w:rsidR="00AE021E" w:rsidRPr="00B11960" w:rsidRDefault="00AE021E" w:rsidP="00AE021E">
            <w:pPr>
              <w:pStyle w:val="a3"/>
              <w:numPr>
                <w:ilvl w:val="0"/>
                <w:numId w:val="5"/>
              </w:numPr>
              <w:spacing w:before="0" w:beforeAutospacing="0" w:after="0" w:afterAutospacing="0"/>
              <w:ind w:left="394"/>
              <w:textAlignment w:val="baseline"/>
              <w:rPr>
                <w:color w:val="000000"/>
                <w:sz w:val="20"/>
                <w:szCs w:val="20"/>
              </w:rPr>
            </w:pPr>
            <w:r w:rsidRPr="00B11960">
              <w:rPr>
                <w:color w:val="000000"/>
                <w:sz w:val="20"/>
                <w:szCs w:val="20"/>
              </w:rPr>
              <w:t>самостійність виконання (1 б.);</w:t>
            </w:r>
          </w:p>
          <w:p w:rsidR="00AE021E" w:rsidRPr="00B11960" w:rsidRDefault="00AE021E" w:rsidP="00AE021E">
            <w:pPr>
              <w:pStyle w:val="a3"/>
              <w:numPr>
                <w:ilvl w:val="0"/>
                <w:numId w:val="5"/>
              </w:numPr>
              <w:spacing w:before="0" w:beforeAutospacing="0" w:after="0" w:afterAutospacing="0"/>
              <w:ind w:left="394"/>
              <w:textAlignment w:val="baseline"/>
              <w:rPr>
                <w:color w:val="000000"/>
                <w:sz w:val="20"/>
                <w:szCs w:val="20"/>
              </w:rPr>
            </w:pPr>
            <w:r w:rsidRPr="00B11960">
              <w:rPr>
                <w:color w:val="000000"/>
                <w:sz w:val="20"/>
                <w:szCs w:val="20"/>
              </w:rPr>
              <w:t>творчий підхід у виконанні (1 б.).</w:t>
            </w:r>
          </w:p>
          <w:p w:rsidR="00724E68" w:rsidRPr="00B11960" w:rsidRDefault="00724E68" w:rsidP="00724E68">
            <w:pPr>
              <w:pStyle w:val="a3"/>
              <w:spacing w:before="0" w:beforeAutospacing="0" w:after="0" w:afterAutospacing="0"/>
              <w:ind w:left="394"/>
              <w:textAlignment w:val="baseline"/>
              <w:rPr>
                <w:color w:val="000000"/>
                <w:sz w:val="20"/>
                <w:szCs w:val="20"/>
              </w:rPr>
            </w:pPr>
            <w:r w:rsidRPr="00B11960">
              <w:rPr>
                <w:rFonts w:eastAsia="Times New Roman"/>
                <w:sz w:val="20"/>
                <w:szCs w:val="20"/>
                <w:lang w:val="uk-UA" w:eastAsia="en-US"/>
              </w:rPr>
              <w:t>обсяг презентації – не більше 7-10 слайдів).</w:t>
            </w:r>
          </w:p>
        </w:tc>
        <w:tc>
          <w:tcPr>
            <w:tcW w:w="9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E021E" w:rsidRPr="00B11960" w:rsidRDefault="00724E68" w:rsidP="00AE021E">
            <w:pPr>
              <w:pStyle w:val="a3"/>
              <w:spacing w:before="0" w:beforeAutospacing="0" w:after="0" w:afterAutospacing="0"/>
              <w:jc w:val="center"/>
              <w:rPr>
                <w:sz w:val="20"/>
                <w:szCs w:val="20"/>
              </w:rPr>
            </w:pPr>
            <w:r w:rsidRPr="00B11960">
              <w:rPr>
                <w:b/>
                <w:bCs/>
                <w:color w:val="000000"/>
                <w:sz w:val="20"/>
                <w:szCs w:val="20"/>
              </w:rPr>
              <w:t>10</w:t>
            </w:r>
          </w:p>
        </w:tc>
      </w:tr>
      <w:tr w:rsidR="006E236B" w:rsidTr="005F2D39">
        <w:trPr>
          <w:trHeight w:val="720"/>
        </w:trPr>
        <w:tc>
          <w:tcPr>
            <w:tcW w:w="2160" w:type="dxa"/>
            <w:tcBorders>
              <w:top w:val="single" w:sz="4" w:space="0" w:color="000000"/>
              <w:left w:val="single" w:sz="4" w:space="0" w:color="000000"/>
              <w:bottom w:val="single" w:sz="4" w:space="0" w:color="000000"/>
              <w:right w:val="single" w:sz="4" w:space="0" w:color="000000"/>
            </w:tcBorders>
          </w:tcPr>
          <w:p w:rsidR="006E236B" w:rsidRPr="00B11960" w:rsidRDefault="006E236B" w:rsidP="006E236B">
            <w:pPr>
              <w:pStyle w:val="a3"/>
              <w:spacing w:before="0" w:beforeAutospacing="0" w:after="0" w:afterAutospacing="0"/>
              <w:rPr>
                <w:b/>
                <w:bCs/>
                <w:color w:val="000000"/>
                <w:sz w:val="20"/>
                <w:szCs w:val="20"/>
              </w:rPr>
            </w:pPr>
            <w:r w:rsidRPr="00B11960">
              <w:rPr>
                <w:b/>
                <w:bCs/>
                <w:color w:val="000000"/>
                <w:sz w:val="20"/>
                <w:szCs w:val="20"/>
              </w:rPr>
              <w:lastRenderedPageBreak/>
              <w:t>Усього за ЗМ 3</w:t>
            </w:r>
          </w:p>
          <w:p w:rsidR="006E236B" w:rsidRPr="00B11960" w:rsidRDefault="006E236B" w:rsidP="006E236B">
            <w:pPr>
              <w:pStyle w:val="a3"/>
              <w:spacing w:before="0" w:beforeAutospacing="0" w:after="0" w:afterAutospacing="0"/>
              <w:rPr>
                <w:sz w:val="20"/>
                <w:szCs w:val="20"/>
              </w:rPr>
            </w:pPr>
            <w:r w:rsidRPr="00B11960">
              <w:rPr>
                <w:b/>
                <w:bCs/>
                <w:color w:val="000000"/>
                <w:sz w:val="20"/>
                <w:szCs w:val="20"/>
              </w:rPr>
              <w:t>контр.</w:t>
            </w:r>
          </w:p>
          <w:p w:rsidR="006E236B" w:rsidRPr="00B11960" w:rsidRDefault="006E236B" w:rsidP="006E236B">
            <w:pPr>
              <w:pStyle w:val="a3"/>
              <w:spacing w:before="0" w:beforeAutospacing="0" w:after="0" w:afterAutospacing="0"/>
              <w:rPr>
                <w:sz w:val="20"/>
                <w:szCs w:val="20"/>
              </w:rPr>
            </w:pPr>
            <w:r w:rsidRPr="00B11960">
              <w:rPr>
                <w:b/>
                <w:bCs/>
                <w:color w:val="000000"/>
                <w:sz w:val="20"/>
                <w:szCs w:val="20"/>
              </w:rPr>
              <w:t>заходів</w:t>
            </w:r>
          </w:p>
        </w:tc>
        <w:tc>
          <w:tcPr>
            <w:tcW w:w="21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E236B" w:rsidRPr="00B11960" w:rsidRDefault="00724E68" w:rsidP="006E236B">
            <w:pPr>
              <w:pStyle w:val="a3"/>
              <w:spacing w:before="0" w:beforeAutospacing="0" w:after="0" w:afterAutospacing="0"/>
              <w:ind w:hanging="360"/>
              <w:jc w:val="center"/>
              <w:rPr>
                <w:sz w:val="20"/>
                <w:szCs w:val="20"/>
              </w:rPr>
            </w:pPr>
            <w:r w:rsidRPr="00B11960">
              <w:rPr>
                <w:b/>
                <w:bCs/>
                <w:color w:val="000000"/>
                <w:sz w:val="20"/>
                <w:szCs w:val="20"/>
              </w:rPr>
              <w:t>2</w:t>
            </w:r>
          </w:p>
        </w:tc>
        <w:tc>
          <w:tcPr>
            <w:tcW w:w="27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E236B" w:rsidRPr="00B11960" w:rsidRDefault="006E236B" w:rsidP="006E236B">
            <w:pPr>
              <w:rPr>
                <w:sz w:val="20"/>
                <w:szCs w:val="20"/>
              </w:rPr>
            </w:pPr>
          </w:p>
        </w:tc>
        <w:tc>
          <w:tcPr>
            <w:tcW w:w="21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E236B" w:rsidRPr="00B11960" w:rsidRDefault="006E236B" w:rsidP="006E236B">
            <w:pPr>
              <w:rPr>
                <w:sz w:val="20"/>
                <w:szCs w:val="20"/>
              </w:rPr>
            </w:pPr>
          </w:p>
        </w:tc>
        <w:tc>
          <w:tcPr>
            <w:tcW w:w="9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E236B" w:rsidRPr="00B11960" w:rsidRDefault="00724E68" w:rsidP="006E236B">
            <w:pPr>
              <w:pStyle w:val="a3"/>
              <w:spacing w:before="0" w:beforeAutospacing="0" w:after="0" w:afterAutospacing="0"/>
              <w:jc w:val="center"/>
              <w:rPr>
                <w:sz w:val="20"/>
                <w:szCs w:val="20"/>
              </w:rPr>
            </w:pPr>
            <w:r w:rsidRPr="00B11960">
              <w:rPr>
                <w:b/>
                <w:bCs/>
                <w:color w:val="000000"/>
                <w:sz w:val="20"/>
                <w:szCs w:val="20"/>
              </w:rPr>
              <w:t>15</w:t>
            </w:r>
          </w:p>
        </w:tc>
      </w:tr>
      <w:tr w:rsidR="006E236B" w:rsidRPr="006E236B" w:rsidTr="005F2D39">
        <w:trPr>
          <w:trHeight w:val="720"/>
        </w:trPr>
        <w:tc>
          <w:tcPr>
            <w:tcW w:w="2160" w:type="dxa"/>
            <w:tcBorders>
              <w:top w:val="single" w:sz="4" w:space="0" w:color="000000"/>
              <w:left w:val="single" w:sz="4" w:space="0" w:color="000000"/>
              <w:bottom w:val="single" w:sz="4" w:space="0" w:color="000000"/>
              <w:right w:val="single" w:sz="4" w:space="0" w:color="000000"/>
            </w:tcBorders>
          </w:tcPr>
          <w:p w:rsidR="006E236B" w:rsidRPr="00B11960" w:rsidRDefault="006E236B" w:rsidP="006E236B">
            <w:pPr>
              <w:rPr>
                <w:b/>
                <w:bCs/>
                <w:color w:val="000000"/>
                <w:sz w:val="20"/>
                <w:szCs w:val="20"/>
                <w:lang w:val="uk-UA"/>
              </w:rPr>
            </w:pPr>
            <w:r w:rsidRPr="00B11960">
              <w:rPr>
                <w:b/>
                <w:bCs/>
                <w:color w:val="000000"/>
                <w:sz w:val="20"/>
                <w:szCs w:val="20"/>
              </w:rPr>
              <w:t xml:space="preserve">Змістовий модуль </w:t>
            </w:r>
            <w:r w:rsidRPr="00B11960">
              <w:rPr>
                <w:b/>
                <w:bCs/>
                <w:color w:val="000000"/>
                <w:sz w:val="20"/>
                <w:szCs w:val="20"/>
                <w:lang w:val="uk-UA"/>
              </w:rPr>
              <w:t>4</w:t>
            </w:r>
          </w:p>
          <w:p w:rsidR="006E236B" w:rsidRPr="00B11960" w:rsidRDefault="006E236B" w:rsidP="006E236B">
            <w:pPr>
              <w:rPr>
                <w:sz w:val="20"/>
                <w:szCs w:val="20"/>
              </w:rPr>
            </w:pPr>
            <w:r w:rsidRPr="00B11960">
              <w:rPr>
                <w:rStyle w:val="markedcontent"/>
                <w:sz w:val="20"/>
                <w:szCs w:val="20"/>
              </w:rPr>
              <w:t xml:space="preserve">Професійне співробітництво викладачів із фахівцями партнерських організацій і служб </w:t>
            </w:r>
            <w:r w:rsidRPr="00B11960">
              <w:rPr>
                <w:sz w:val="20"/>
                <w:szCs w:val="20"/>
              </w:rPr>
              <w:br/>
            </w:r>
            <w:r w:rsidRPr="00B11960">
              <w:rPr>
                <w:rStyle w:val="markedcontent"/>
                <w:sz w:val="20"/>
                <w:szCs w:val="20"/>
              </w:rPr>
              <w:t xml:space="preserve">(вектор комплексного супроводу студентів </w:t>
            </w:r>
            <w:r w:rsidRPr="00B11960">
              <w:rPr>
                <w:sz w:val="20"/>
                <w:szCs w:val="20"/>
              </w:rPr>
              <w:br/>
            </w:r>
            <w:r w:rsidRPr="00B11960">
              <w:rPr>
                <w:rStyle w:val="markedcontent"/>
                <w:sz w:val="20"/>
                <w:szCs w:val="20"/>
              </w:rPr>
              <w:t>із особливими потребами)</w:t>
            </w:r>
          </w:p>
        </w:tc>
        <w:tc>
          <w:tcPr>
            <w:tcW w:w="21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E236B" w:rsidRPr="00B11960" w:rsidRDefault="006E236B" w:rsidP="006E236B">
            <w:pPr>
              <w:tabs>
                <w:tab w:val="left" w:pos="180"/>
                <w:tab w:val="left" w:pos="360"/>
              </w:tabs>
              <w:rPr>
                <w:sz w:val="20"/>
                <w:szCs w:val="20"/>
                <w:lang w:val="uk-UA"/>
              </w:rPr>
            </w:pPr>
            <w:r w:rsidRPr="00B11960">
              <w:rPr>
                <w:color w:val="000000"/>
                <w:sz w:val="20"/>
                <w:szCs w:val="20"/>
              </w:rPr>
              <w:t>Практичне завдання –</w:t>
            </w:r>
            <w:r w:rsidRPr="00B11960">
              <w:rPr>
                <w:sz w:val="20"/>
                <w:szCs w:val="20"/>
                <w:lang w:val="uk-UA"/>
              </w:rPr>
              <w:t xml:space="preserve"> письмовий звіт.</w:t>
            </w:r>
          </w:p>
          <w:p w:rsidR="006E236B" w:rsidRPr="00B11960" w:rsidRDefault="006E236B" w:rsidP="006E236B">
            <w:pPr>
              <w:tabs>
                <w:tab w:val="left" w:pos="180"/>
                <w:tab w:val="left" w:pos="360"/>
              </w:tabs>
              <w:rPr>
                <w:color w:val="000000"/>
                <w:sz w:val="20"/>
                <w:szCs w:val="20"/>
              </w:rPr>
            </w:pPr>
          </w:p>
        </w:tc>
        <w:tc>
          <w:tcPr>
            <w:tcW w:w="27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E236B" w:rsidRPr="00B11960" w:rsidRDefault="006E236B" w:rsidP="006E236B">
            <w:pPr>
              <w:pStyle w:val="a3"/>
              <w:spacing w:before="0" w:beforeAutospacing="0" w:after="0" w:afterAutospacing="0"/>
              <w:rPr>
                <w:rStyle w:val="markedcontent"/>
                <w:sz w:val="20"/>
                <w:szCs w:val="20"/>
                <w:lang w:val="uk-UA"/>
              </w:rPr>
            </w:pPr>
            <w:r w:rsidRPr="00B11960">
              <w:rPr>
                <w:rStyle w:val="markedcontent"/>
                <w:rFonts w:ascii="Arial" w:hAnsi="Arial" w:cs="Arial"/>
                <w:sz w:val="20"/>
                <w:szCs w:val="20"/>
                <w:lang w:val="uk-UA"/>
              </w:rPr>
              <w:t xml:space="preserve"> </w:t>
            </w:r>
            <w:r w:rsidRPr="00B11960">
              <w:rPr>
                <w:rStyle w:val="markedcontent"/>
                <w:sz w:val="20"/>
                <w:szCs w:val="20"/>
                <w:lang w:val="uk-UA"/>
              </w:rPr>
              <w:t xml:space="preserve">Окреслити </w:t>
            </w:r>
            <w:r w:rsidRPr="00B11960">
              <w:rPr>
                <w:rStyle w:val="markedcontent"/>
                <w:sz w:val="20"/>
                <w:szCs w:val="20"/>
                <w:lang w:val="uk-UA"/>
              </w:rPr>
              <w:t xml:space="preserve">Громадські об’єднання </w:t>
            </w:r>
            <w:r w:rsidRPr="00B11960">
              <w:rPr>
                <w:sz w:val="20"/>
                <w:szCs w:val="20"/>
                <w:lang w:val="uk-UA"/>
              </w:rPr>
              <w:br/>
            </w:r>
            <w:r w:rsidRPr="00B11960">
              <w:rPr>
                <w:rStyle w:val="markedcontent"/>
                <w:sz w:val="20"/>
                <w:szCs w:val="20"/>
                <w:lang w:val="uk-UA"/>
              </w:rPr>
              <w:t>та організації</w:t>
            </w:r>
            <w:r w:rsidRPr="00B11960">
              <w:rPr>
                <w:rStyle w:val="markedcontent"/>
                <w:sz w:val="20"/>
                <w:szCs w:val="20"/>
                <w:lang w:val="uk-UA"/>
              </w:rPr>
              <w:t xml:space="preserve"> (їх функції)</w:t>
            </w:r>
          </w:p>
          <w:p w:rsidR="006E236B" w:rsidRPr="00B11960" w:rsidRDefault="006E236B" w:rsidP="006E236B">
            <w:pPr>
              <w:pStyle w:val="a3"/>
              <w:spacing w:before="0" w:beforeAutospacing="0" w:after="0" w:afterAutospacing="0"/>
              <w:rPr>
                <w:rStyle w:val="markedcontent"/>
                <w:rFonts w:ascii="Arial" w:hAnsi="Arial" w:cs="Arial"/>
                <w:sz w:val="20"/>
                <w:szCs w:val="20"/>
                <w:lang w:val="uk-UA"/>
              </w:rPr>
            </w:pPr>
            <w:r w:rsidRPr="00B11960">
              <w:rPr>
                <w:rStyle w:val="markedcontent"/>
                <w:sz w:val="20"/>
                <w:szCs w:val="20"/>
                <w:lang w:val="uk-UA"/>
              </w:rPr>
              <w:t xml:space="preserve"> </w:t>
            </w:r>
            <w:r w:rsidRPr="00B11960">
              <w:rPr>
                <w:rStyle w:val="markedcontent"/>
                <w:sz w:val="20"/>
                <w:szCs w:val="20"/>
                <w:lang w:val="uk-UA"/>
              </w:rPr>
              <w:t xml:space="preserve">м. Запоріжжя </w:t>
            </w:r>
            <w:r w:rsidRPr="00B11960">
              <w:rPr>
                <w:rStyle w:val="markedcontent"/>
                <w:sz w:val="20"/>
                <w:szCs w:val="20"/>
                <w:lang w:val="uk-UA"/>
              </w:rPr>
              <w:t xml:space="preserve">як </w:t>
            </w:r>
            <w:r w:rsidRPr="00B11960">
              <w:rPr>
                <w:rStyle w:val="markedcontent"/>
                <w:sz w:val="20"/>
                <w:szCs w:val="20"/>
                <w:lang w:val="uk-UA"/>
              </w:rPr>
              <w:t>партнерів</w:t>
            </w:r>
            <w:r w:rsidRPr="00B11960">
              <w:rPr>
                <w:rStyle w:val="markedcontent"/>
                <w:sz w:val="20"/>
                <w:szCs w:val="20"/>
                <w:lang w:val="uk-UA"/>
              </w:rPr>
              <w:t xml:space="preserve"> ЗВО щодо впровадження інклюзивної освіти</w:t>
            </w:r>
          </w:p>
        </w:tc>
        <w:tc>
          <w:tcPr>
            <w:tcW w:w="21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E236B" w:rsidRPr="00B11960" w:rsidRDefault="006E236B" w:rsidP="006E236B">
            <w:pPr>
              <w:pStyle w:val="a3"/>
              <w:spacing w:before="0" w:beforeAutospacing="0" w:after="0" w:afterAutospacing="0"/>
              <w:rPr>
                <w:sz w:val="20"/>
                <w:szCs w:val="20"/>
              </w:rPr>
            </w:pPr>
            <w:r w:rsidRPr="00B11960">
              <w:rPr>
                <w:color w:val="000000"/>
                <w:sz w:val="20"/>
                <w:szCs w:val="20"/>
              </w:rPr>
              <w:t>Максимальна кількість балів нараховується за такими критеріями:</w:t>
            </w:r>
          </w:p>
          <w:p w:rsidR="006E236B" w:rsidRPr="00B11960" w:rsidRDefault="006E236B" w:rsidP="006E236B">
            <w:pPr>
              <w:pStyle w:val="a3"/>
              <w:numPr>
                <w:ilvl w:val="0"/>
                <w:numId w:val="5"/>
              </w:numPr>
              <w:spacing w:before="0" w:beforeAutospacing="0" w:after="0" w:afterAutospacing="0"/>
              <w:ind w:left="394"/>
              <w:textAlignment w:val="baseline"/>
              <w:rPr>
                <w:color w:val="000000"/>
                <w:sz w:val="20"/>
                <w:szCs w:val="20"/>
              </w:rPr>
            </w:pPr>
            <w:r w:rsidRPr="00B11960">
              <w:rPr>
                <w:color w:val="000000"/>
                <w:sz w:val="20"/>
                <w:szCs w:val="20"/>
              </w:rPr>
              <w:t>своєчасність виконання (1 б.);</w:t>
            </w:r>
          </w:p>
          <w:p w:rsidR="006E236B" w:rsidRPr="00B11960" w:rsidRDefault="006E236B" w:rsidP="006E236B">
            <w:pPr>
              <w:pStyle w:val="a3"/>
              <w:numPr>
                <w:ilvl w:val="0"/>
                <w:numId w:val="5"/>
              </w:numPr>
              <w:spacing w:before="0" w:beforeAutospacing="0" w:after="0" w:afterAutospacing="0"/>
              <w:ind w:left="394"/>
              <w:textAlignment w:val="baseline"/>
              <w:rPr>
                <w:color w:val="000000"/>
                <w:sz w:val="20"/>
                <w:szCs w:val="20"/>
              </w:rPr>
            </w:pPr>
            <w:r w:rsidRPr="00B11960">
              <w:rPr>
                <w:color w:val="000000"/>
                <w:sz w:val="20"/>
                <w:szCs w:val="20"/>
              </w:rPr>
              <w:t>якість виконання (2 б.);</w:t>
            </w:r>
          </w:p>
          <w:p w:rsidR="006E236B" w:rsidRPr="00B11960" w:rsidRDefault="006E236B" w:rsidP="006E236B">
            <w:pPr>
              <w:pStyle w:val="a3"/>
              <w:numPr>
                <w:ilvl w:val="0"/>
                <w:numId w:val="5"/>
              </w:numPr>
              <w:spacing w:before="0" w:beforeAutospacing="0" w:after="0" w:afterAutospacing="0"/>
              <w:ind w:left="394"/>
              <w:textAlignment w:val="baseline"/>
              <w:rPr>
                <w:color w:val="000000"/>
                <w:sz w:val="20"/>
                <w:szCs w:val="20"/>
              </w:rPr>
            </w:pPr>
            <w:r w:rsidRPr="00B11960">
              <w:rPr>
                <w:color w:val="000000"/>
                <w:sz w:val="20"/>
                <w:szCs w:val="20"/>
              </w:rPr>
              <w:t>самостійність виконання (1 б.);</w:t>
            </w:r>
          </w:p>
          <w:p w:rsidR="006E236B" w:rsidRPr="00B11960" w:rsidRDefault="006E236B" w:rsidP="006E236B">
            <w:pPr>
              <w:pStyle w:val="a3"/>
              <w:spacing w:before="0" w:beforeAutospacing="0" w:after="0" w:afterAutospacing="0"/>
              <w:rPr>
                <w:color w:val="000000"/>
                <w:sz w:val="20"/>
                <w:szCs w:val="20"/>
                <w:lang w:val="uk-UA"/>
              </w:rPr>
            </w:pPr>
            <w:r w:rsidRPr="00B11960">
              <w:rPr>
                <w:color w:val="000000"/>
                <w:sz w:val="20"/>
                <w:szCs w:val="20"/>
              </w:rPr>
              <w:t>творчий підхід у виконанні (1 б.).</w:t>
            </w:r>
          </w:p>
        </w:tc>
        <w:tc>
          <w:tcPr>
            <w:tcW w:w="9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E236B" w:rsidRPr="00B11960" w:rsidRDefault="006E236B" w:rsidP="006E236B">
            <w:pPr>
              <w:pStyle w:val="a3"/>
              <w:spacing w:before="0" w:beforeAutospacing="0" w:after="0" w:afterAutospacing="0"/>
              <w:jc w:val="center"/>
              <w:rPr>
                <w:b/>
                <w:bCs/>
                <w:color w:val="000000"/>
                <w:sz w:val="20"/>
                <w:szCs w:val="20"/>
                <w:lang w:val="uk-UA"/>
              </w:rPr>
            </w:pPr>
            <w:r w:rsidRPr="00B11960">
              <w:rPr>
                <w:b/>
                <w:bCs/>
                <w:color w:val="000000"/>
                <w:sz w:val="20"/>
                <w:szCs w:val="20"/>
              </w:rPr>
              <w:t>5</w:t>
            </w:r>
          </w:p>
        </w:tc>
      </w:tr>
      <w:tr w:rsidR="006E236B" w:rsidRPr="006E236B" w:rsidTr="005F2D39">
        <w:trPr>
          <w:trHeight w:val="720"/>
        </w:trPr>
        <w:tc>
          <w:tcPr>
            <w:tcW w:w="2160" w:type="dxa"/>
            <w:tcBorders>
              <w:top w:val="single" w:sz="4" w:space="0" w:color="000000"/>
              <w:left w:val="single" w:sz="4" w:space="0" w:color="000000"/>
              <w:bottom w:val="single" w:sz="4" w:space="0" w:color="000000"/>
              <w:right w:val="single" w:sz="4" w:space="0" w:color="000000"/>
            </w:tcBorders>
          </w:tcPr>
          <w:p w:rsidR="006E236B" w:rsidRPr="00B11960" w:rsidRDefault="006E236B" w:rsidP="006E236B">
            <w:pPr>
              <w:pStyle w:val="a3"/>
              <w:spacing w:before="0" w:beforeAutospacing="0" w:after="0" w:afterAutospacing="0"/>
              <w:rPr>
                <w:b/>
                <w:bCs/>
                <w:color w:val="000000"/>
                <w:sz w:val="20"/>
                <w:szCs w:val="20"/>
              </w:rPr>
            </w:pPr>
            <w:r w:rsidRPr="00B11960">
              <w:rPr>
                <w:b/>
                <w:bCs/>
                <w:color w:val="000000"/>
                <w:sz w:val="20"/>
                <w:szCs w:val="20"/>
              </w:rPr>
              <w:t xml:space="preserve">Усього за ЗМ </w:t>
            </w:r>
            <w:r w:rsidRPr="00B11960">
              <w:rPr>
                <w:b/>
                <w:bCs/>
                <w:color w:val="000000"/>
                <w:sz w:val="20"/>
                <w:szCs w:val="20"/>
              </w:rPr>
              <w:t>4</w:t>
            </w:r>
          </w:p>
          <w:p w:rsidR="006E236B" w:rsidRPr="00B11960" w:rsidRDefault="006E236B" w:rsidP="006E236B">
            <w:pPr>
              <w:pStyle w:val="a3"/>
              <w:spacing w:before="0" w:beforeAutospacing="0" w:after="0" w:afterAutospacing="0"/>
              <w:rPr>
                <w:sz w:val="20"/>
                <w:szCs w:val="20"/>
              </w:rPr>
            </w:pPr>
            <w:r w:rsidRPr="00B11960">
              <w:rPr>
                <w:b/>
                <w:bCs/>
                <w:color w:val="000000"/>
                <w:sz w:val="20"/>
                <w:szCs w:val="20"/>
              </w:rPr>
              <w:t>контр.</w:t>
            </w:r>
          </w:p>
          <w:p w:rsidR="006E236B" w:rsidRPr="00B11960" w:rsidRDefault="006E236B" w:rsidP="006E236B">
            <w:pPr>
              <w:pStyle w:val="a3"/>
              <w:spacing w:before="0" w:beforeAutospacing="0" w:after="0" w:afterAutospacing="0"/>
              <w:rPr>
                <w:sz w:val="20"/>
                <w:szCs w:val="20"/>
              </w:rPr>
            </w:pPr>
            <w:r w:rsidRPr="00B11960">
              <w:rPr>
                <w:b/>
                <w:bCs/>
                <w:color w:val="000000"/>
                <w:sz w:val="20"/>
                <w:szCs w:val="20"/>
              </w:rPr>
              <w:t>заходів</w:t>
            </w:r>
          </w:p>
        </w:tc>
        <w:tc>
          <w:tcPr>
            <w:tcW w:w="21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E236B" w:rsidRPr="00B11960" w:rsidRDefault="006E236B" w:rsidP="006E236B">
            <w:pPr>
              <w:pStyle w:val="a3"/>
              <w:spacing w:before="0" w:beforeAutospacing="0" w:after="0" w:afterAutospacing="0"/>
              <w:ind w:hanging="360"/>
              <w:jc w:val="center"/>
              <w:rPr>
                <w:sz w:val="20"/>
                <w:szCs w:val="20"/>
              </w:rPr>
            </w:pPr>
            <w:r w:rsidRPr="00B11960">
              <w:rPr>
                <w:b/>
                <w:bCs/>
                <w:color w:val="000000"/>
                <w:sz w:val="20"/>
                <w:szCs w:val="20"/>
              </w:rPr>
              <w:t>1</w:t>
            </w:r>
          </w:p>
        </w:tc>
        <w:tc>
          <w:tcPr>
            <w:tcW w:w="27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E236B" w:rsidRPr="00B11960" w:rsidRDefault="006E236B" w:rsidP="006E236B">
            <w:pPr>
              <w:rPr>
                <w:sz w:val="20"/>
                <w:szCs w:val="20"/>
              </w:rPr>
            </w:pPr>
          </w:p>
        </w:tc>
        <w:tc>
          <w:tcPr>
            <w:tcW w:w="21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E236B" w:rsidRPr="00B11960" w:rsidRDefault="006E236B" w:rsidP="006E236B">
            <w:pPr>
              <w:rPr>
                <w:sz w:val="20"/>
                <w:szCs w:val="20"/>
              </w:rPr>
            </w:pPr>
          </w:p>
        </w:tc>
        <w:tc>
          <w:tcPr>
            <w:tcW w:w="9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E236B" w:rsidRPr="00B11960" w:rsidRDefault="006E236B" w:rsidP="006E236B">
            <w:pPr>
              <w:pStyle w:val="a3"/>
              <w:spacing w:before="0" w:beforeAutospacing="0" w:after="0" w:afterAutospacing="0"/>
              <w:jc w:val="center"/>
              <w:rPr>
                <w:sz w:val="20"/>
                <w:szCs w:val="20"/>
              </w:rPr>
            </w:pPr>
            <w:r w:rsidRPr="00B11960">
              <w:rPr>
                <w:b/>
                <w:bCs/>
                <w:color w:val="000000"/>
                <w:sz w:val="20"/>
                <w:szCs w:val="20"/>
              </w:rPr>
              <w:t>5</w:t>
            </w:r>
          </w:p>
        </w:tc>
      </w:tr>
      <w:tr w:rsidR="006E236B" w:rsidRPr="006E236B" w:rsidTr="005F2D39">
        <w:trPr>
          <w:trHeight w:val="720"/>
        </w:trPr>
        <w:tc>
          <w:tcPr>
            <w:tcW w:w="2160" w:type="dxa"/>
            <w:tcBorders>
              <w:top w:val="single" w:sz="4" w:space="0" w:color="000000"/>
              <w:left w:val="single" w:sz="4" w:space="0" w:color="000000"/>
              <w:bottom w:val="single" w:sz="4" w:space="0" w:color="000000"/>
              <w:right w:val="single" w:sz="4" w:space="0" w:color="000000"/>
            </w:tcBorders>
          </w:tcPr>
          <w:p w:rsidR="006E236B" w:rsidRPr="00B11960" w:rsidRDefault="006E236B" w:rsidP="006E236B">
            <w:pPr>
              <w:pStyle w:val="a3"/>
              <w:spacing w:before="0" w:beforeAutospacing="0" w:after="0" w:afterAutospacing="0"/>
              <w:rPr>
                <w:b/>
                <w:bCs/>
                <w:color w:val="000000"/>
                <w:sz w:val="20"/>
                <w:szCs w:val="20"/>
              </w:rPr>
            </w:pPr>
            <w:r w:rsidRPr="00B11960">
              <w:rPr>
                <w:b/>
                <w:bCs/>
                <w:color w:val="000000"/>
                <w:sz w:val="20"/>
                <w:szCs w:val="20"/>
              </w:rPr>
              <w:t xml:space="preserve">Усього за ЗМ </w:t>
            </w:r>
          </w:p>
          <w:p w:rsidR="006E236B" w:rsidRPr="00B11960" w:rsidRDefault="006E236B" w:rsidP="006E236B">
            <w:pPr>
              <w:pStyle w:val="a3"/>
              <w:spacing w:before="0" w:beforeAutospacing="0" w:after="0" w:afterAutospacing="0"/>
              <w:rPr>
                <w:sz w:val="20"/>
                <w:szCs w:val="20"/>
              </w:rPr>
            </w:pPr>
            <w:r w:rsidRPr="00B11960">
              <w:rPr>
                <w:b/>
                <w:bCs/>
                <w:color w:val="000000"/>
                <w:sz w:val="20"/>
                <w:szCs w:val="20"/>
              </w:rPr>
              <w:t>контр.</w:t>
            </w:r>
          </w:p>
          <w:p w:rsidR="006E236B" w:rsidRPr="00B11960" w:rsidRDefault="006E236B" w:rsidP="006E236B">
            <w:pPr>
              <w:pStyle w:val="a3"/>
              <w:spacing w:before="0" w:beforeAutospacing="0" w:after="0" w:afterAutospacing="0"/>
              <w:rPr>
                <w:sz w:val="20"/>
                <w:szCs w:val="20"/>
              </w:rPr>
            </w:pPr>
            <w:r w:rsidRPr="00B11960">
              <w:rPr>
                <w:b/>
                <w:bCs/>
                <w:color w:val="000000"/>
                <w:sz w:val="20"/>
                <w:szCs w:val="20"/>
              </w:rPr>
              <w:t>заходів</w:t>
            </w:r>
          </w:p>
        </w:tc>
        <w:tc>
          <w:tcPr>
            <w:tcW w:w="21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E236B" w:rsidRPr="00B11960" w:rsidRDefault="00B11960" w:rsidP="006E236B">
            <w:pPr>
              <w:pStyle w:val="a3"/>
              <w:spacing w:before="0" w:beforeAutospacing="0" w:after="0" w:afterAutospacing="0"/>
              <w:ind w:hanging="360"/>
              <w:jc w:val="center"/>
              <w:rPr>
                <w:sz w:val="20"/>
                <w:szCs w:val="20"/>
                <w:lang w:val="uk-UA"/>
              </w:rPr>
            </w:pPr>
            <w:r>
              <w:rPr>
                <w:b/>
                <w:bCs/>
                <w:color w:val="000000"/>
                <w:sz w:val="20"/>
                <w:szCs w:val="20"/>
                <w:lang w:val="uk-UA"/>
              </w:rPr>
              <w:t>7</w:t>
            </w:r>
          </w:p>
        </w:tc>
        <w:tc>
          <w:tcPr>
            <w:tcW w:w="27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E236B" w:rsidRPr="00B11960" w:rsidRDefault="006E236B" w:rsidP="006E236B">
            <w:pPr>
              <w:rPr>
                <w:sz w:val="20"/>
                <w:szCs w:val="20"/>
              </w:rPr>
            </w:pPr>
          </w:p>
        </w:tc>
        <w:tc>
          <w:tcPr>
            <w:tcW w:w="21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E236B" w:rsidRPr="00B11960" w:rsidRDefault="006E236B" w:rsidP="006E236B">
            <w:pPr>
              <w:rPr>
                <w:sz w:val="20"/>
                <w:szCs w:val="20"/>
              </w:rPr>
            </w:pPr>
          </w:p>
        </w:tc>
        <w:tc>
          <w:tcPr>
            <w:tcW w:w="9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E236B" w:rsidRPr="00B11960" w:rsidRDefault="00B11960" w:rsidP="006E236B">
            <w:pPr>
              <w:pStyle w:val="a3"/>
              <w:spacing w:before="0" w:beforeAutospacing="0" w:after="0" w:afterAutospacing="0"/>
              <w:jc w:val="center"/>
              <w:rPr>
                <w:sz w:val="20"/>
                <w:szCs w:val="20"/>
                <w:lang w:val="uk-UA"/>
              </w:rPr>
            </w:pPr>
            <w:r w:rsidRPr="00B11960">
              <w:rPr>
                <w:sz w:val="20"/>
                <w:szCs w:val="20"/>
                <w:lang w:val="uk-UA"/>
              </w:rPr>
              <w:t>4</w:t>
            </w:r>
            <w:r w:rsidR="006E236B" w:rsidRPr="00B11960">
              <w:rPr>
                <w:sz w:val="20"/>
                <w:szCs w:val="20"/>
                <w:lang w:val="uk-UA"/>
              </w:rPr>
              <w:t>0</w:t>
            </w:r>
          </w:p>
        </w:tc>
      </w:tr>
    </w:tbl>
    <w:p w:rsidR="006E236B" w:rsidRPr="004277EA" w:rsidRDefault="006E236B" w:rsidP="006E236B">
      <w:pPr>
        <w:pStyle w:val="a3"/>
        <w:spacing w:before="0" w:beforeAutospacing="0" w:after="0" w:afterAutospacing="0"/>
        <w:jc w:val="center"/>
      </w:pPr>
      <w:r w:rsidRPr="004277EA">
        <w:rPr>
          <w:b/>
          <w:bCs/>
          <w:color w:val="000000"/>
        </w:rPr>
        <w:t>8.    Підсумковий семестровий контроль</w:t>
      </w:r>
    </w:p>
    <w:tbl>
      <w:tblPr>
        <w:tblW w:w="10080" w:type="dxa"/>
        <w:tblInd w:w="-245" w:type="dxa"/>
        <w:tblLayout w:type="fixed"/>
        <w:tblCellMar>
          <w:top w:w="15" w:type="dxa"/>
          <w:left w:w="15" w:type="dxa"/>
          <w:bottom w:w="15" w:type="dxa"/>
          <w:right w:w="15" w:type="dxa"/>
        </w:tblCellMar>
        <w:tblLook w:val="0000" w:firstRow="0" w:lastRow="0" w:firstColumn="0" w:lastColumn="0" w:noHBand="0" w:noVBand="0"/>
      </w:tblPr>
      <w:tblGrid>
        <w:gridCol w:w="1374"/>
        <w:gridCol w:w="3306"/>
        <w:gridCol w:w="2700"/>
        <w:gridCol w:w="1440"/>
        <w:gridCol w:w="1260"/>
      </w:tblGrid>
      <w:tr w:rsidR="006E236B" w:rsidTr="00B11960">
        <w:trPr>
          <w:trHeight w:val="318"/>
        </w:trPr>
        <w:tc>
          <w:tcPr>
            <w:tcW w:w="13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E236B" w:rsidRPr="008A0BF0" w:rsidRDefault="006E236B" w:rsidP="00ED0F38">
            <w:pPr>
              <w:pStyle w:val="a3"/>
              <w:spacing w:before="0" w:beforeAutospacing="0" w:after="0" w:afterAutospacing="0"/>
              <w:jc w:val="center"/>
              <w:rPr>
                <w:sz w:val="20"/>
                <w:szCs w:val="20"/>
              </w:rPr>
            </w:pPr>
            <w:r w:rsidRPr="008A0BF0">
              <w:rPr>
                <w:color w:val="000000"/>
                <w:sz w:val="20"/>
                <w:szCs w:val="20"/>
              </w:rPr>
              <w:t>Форма </w:t>
            </w:r>
          </w:p>
        </w:tc>
        <w:tc>
          <w:tcPr>
            <w:tcW w:w="330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E236B" w:rsidRPr="008A0BF0" w:rsidRDefault="006E236B" w:rsidP="00ED0F38">
            <w:pPr>
              <w:pStyle w:val="a3"/>
              <w:spacing w:before="0" w:beforeAutospacing="0" w:after="0" w:afterAutospacing="0"/>
              <w:jc w:val="center"/>
              <w:rPr>
                <w:sz w:val="20"/>
                <w:szCs w:val="20"/>
              </w:rPr>
            </w:pPr>
            <w:r w:rsidRPr="008A0BF0">
              <w:rPr>
                <w:color w:val="000000"/>
                <w:sz w:val="20"/>
                <w:szCs w:val="20"/>
              </w:rPr>
              <w:t>Види підсумкових контрольних заходів</w:t>
            </w:r>
          </w:p>
        </w:tc>
        <w:tc>
          <w:tcPr>
            <w:tcW w:w="27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E236B" w:rsidRPr="008A0BF0" w:rsidRDefault="006E236B" w:rsidP="00ED0F38">
            <w:pPr>
              <w:pStyle w:val="a3"/>
              <w:spacing w:before="0" w:beforeAutospacing="0" w:after="0" w:afterAutospacing="0"/>
              <w:jc w:val="center"/>
              <w:rPr>
                <w:sz w:val="20"/>
                <w:szCs w:val="20"/>
              </w:rPr>
            </w:pPr>
            <w:r w:rsidRPr="008A0BF0">
              <w:rPr>
                <w:color w:val="000000"/>
                <w:sz w:val="20"/>
                <w:szCs w:val="20"/>
              </w:rPr>
              <w:t>Зміст підсумкового контрольного заходу</w:t>
            </w:r>
          </w:p>
        </w:tc>
        <w:tc>
          <w:tcPr>
            <w:tcW w:w="14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E236B" w:rsidRPr="008A0BF0" w:rsidRDefault="006E236B" w:rsidP="00ED0F38">
            <w:pPr>
              <w:pStyle w:val="a3"/>
              <w:spacing w:before="0" w:beforeAutospacing="0" w:after="0" w:afterAutospacing="0"/>
              <w:jc w:val="center"/>
              <w:rPr>
                <w:sz w:val="20"/>
                <w:szCs w:val="20"/>
              </w:rPr>
            </w:pPr>
            <w:r w:rsidRPr="008A0BF0">
              <w:rPr>
                <w:color w:val="000000"/>
                <w:sz w:val="20"/>
                <w:szCs w:val="20"/>
              </w:rPr>
              <w:t>Критерії оцінювання</w:t>
            </w:r>
          </w:p>
        </w:tc>
        <w:tc>
          <w:tcPr>
            <w:tcW w:w="12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E236B" w:rsidRPr="008A0BF0" w:rsidRDefault="006E236B" w:rsidP="00ED0F38">
            <w:pPr>
              <w:pStyle w:val="a3"/>
              <w:spacing w:before="0" w:beforeAutospacing="0" w:after="0" w:afterAutospacing="0"/>
              <w:jc w:val="center"/>
              <w:rPr>
                <w:sz w:val="20"/>
                <w:szCs w:val="20"/>
              </w:rPr>
            </w:pPr>
            <w:r w:rsidRPr="008A0BF0">
              <w:rPr>
                <w:color w:val="000000"/>
                <w:sz w:val="20"/>
                <w:szCs w:val="20"/>
              </w:rPr>
              <w:t>Усього балів</w:t>
            </w:r>
          </w:p>
        </w:tc>
      </w:tr>
      <w:tr w:rsidR="006E236B" w:rsidTr="00B11960">
        <w:trPr>
          <w:trHeight w:val="190"/>
        </w:trPr>
        <w:tc>
          <w:tcPr>
            <w:tcW w:w="13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E236B" w:rsidRPr="008A0BF0" w:rsidRDefault="006E236B" w:rsidP="00ED0F38">
            <w:pPr>
              <w:pStyle w:val="a3"/>
              <w:spacing w:before="0" w:beforeAutospacing="0" w:after="0" w:afterAutospacing="0" w:line="190" w:lineRule="atLeast"/>
              <w:jc w:val="center"/>
              <w:rPr>
                <w:sz w:val="20"/>
                <w:szCs w:val="20"/>
              </w:rPr>
            </w:pPr>
            <w:r w:rsidRPr="008A0BF0">
              <w:rPr>
                <w:b/>
                <w:bCs/>
                <w:color w:val="000000"/>
                <w:sz w:val="20"/>
                <w:szCs w:val="20"/>
              </w:rPr>
              <w:t>1</w:t>
            </w:r>
          </w:p>
        </w:tc>
        <w:tc>
          <w:tcPr>
            <w:tcW w:w="330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E236B" w:rsidRPr="008A0BF0" w:rsidRDefault="006E236B" w:rsidP="00ED0F38">
            <w:pPr>
              <w:pStyle w:val="a3"/>
              <w:spacing w:before="0" w:beforeAutospacing="0" w:after="0" w:afterAutospacing="0" w:line="190" w:lineRule="atLeast"/>
              <w:jc w:val="center"/>
              <w:rPr>
                <w:sz w:val="20"/>
                <w:szCs w:val="20"/>
              </w:rPr>
            </w:pPr>
            <w:r w:rsidRPr="008A0BF0">
              <w:rPr>
                <w:b/>
                <w:bCs/>
                <w:color w:val="000000"/>
                <w:sz w:val="20"/>
                <w:szCs w:val="20"/>
              </w:rPr>
              <w:t>2</w:t>
            </w:r>
          </w:p>
        </w:tc>
        <w:tc>
          <w:tcPr>
            <w:tcW w:w="27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E236B" w:rsidRPr="008A0BF0" w:rsidRDefault="006E236B" w:rsidP="00ED0F38">
            <w:pPr>
              <w:pStyle w:val="a3"/>
              <w:spacing w:before="0" w:beforeAutospacing="0" w:after="0" w:afterAutospacing="0" w:line="190" w:lineRule="atLeast"/>
              <w:jc w:val="center"/>
              <w:rPr>
                <w:sz w:val="20"/>
                <w:szCs w:val="20"/>
              </w:rPr>
            </w:pPr>
            <w:r w:rsidRPr="008A0BF0">
              <w:rPr>
                <w:b/>
                <w:bCs/>
                <w:color w:val="000000"/>
                <w:sz w:val="20"/>
                <w:szCs w:val="20"/>
              </w:rPr>
              <w:t>3</w:t>
            </w:r>
          </w:p>
        </w:tc>
        <w:tc>
          <w:tcPr>
            <w:tcW w:w="14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E236B" w:rsidRPr="008A0BF0" w:rsidRDefault="006E236B" w:rsidP="00ED0F38">
            <w:pPr>
              <w:pStyle w:val="a3"/>
              <w:spacing w:before="0" w:beforeAutospacing="0" w:after="0" w:afterAutospacing="0" w:line="190" w:lineRule="atLeast"/>
              <w:jc w:val="center"/>
              <w:rPr>
                <w:sz w:val="20"/>
                <w:szCs w:val="20"/>
              </w:rPr>
            </w:pPr>
            <w:r w:rsidRPr="008A0BF0">
              <w:rPr>
                <w:b/>
                <w:bCs/>
                <w:color w:val="000000"/>
                <w:sz w:val="20"/>
                <w:szCs w:val="20"/>
              </w:rPr>
              <w:t>4</w:t>
            </w:r>
          </w:p>
        </w:tc>
        <w:tc>
          <w:tcPr>
            <w:tcW w:w="12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E236B" w:rsidRPr="008A0BF0" w:rsidRDefault="006E236B" w:rsidP="00ED0F38">
            <w:pPr>
              <w:pStyle w:val="a3"/>
              <w:spacing w:before="0" w:beforeAutospacing="0" w:after="0" w:afterAutospacing="0" w:line="190" w:lineRule="atLeast"/>
              <w:jc w:val="center"/>
              <w:rPr>
                <w:sz w:val="20"/>
                <w:szCs w:val="20"/>
              </w:rPr>
            </w:pPr>
            <w:r w:rsidRPr="008A0BF0">
              <w:rPr>
                <w:b/>
                <w:bCs/>
                <w:color w:val="000000"/>
                <w:sz w:val="20"/>
                <w:szCs w:val="20"/>
              </w:rPr>
              <w:t>5</w:t>
            </w:r>
          </w:p>
        </w:tc>
      </w:tr>
      <w:tr w:rsidR="006E236B" w:rsidTr="00B11960">
        <w:tc>
          <w:tcPr>
            <w:tcW w:w="1374"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E236B" w:rsidRPr="008A0BF0" w:rsidRDefault="006E236B" w:rsidP="00ED0F38">
            <w:pPr>
              <w:pStyle w:val="a3"/>
              <w:spacing w:before="0" w:beforeAutospacing="0" w:after="0" w:afterAutospacing="0" w:line="0" w:lineRule="atLeast"/>
              <w:ind w:left="113" w:right="113"/>
              <w:jc w:val="center"/>
              <w:rPr>
                <w:sz w:val="20"/>
                <w:szCs w:val="20"/>
              </w:rPr>
            </w:pPr>
            <w:r w:rsidRPr="008A0BF0">
              <w:rPr>
                <w:b/>
                <w:bCs/>
                <w:color w:val="000000"/>
                <w:sz w:val="20"/>
                <w:szCs w:val="20"/>
              </w:rPr>
              <w:t>Екзамен</w:t>
            </w:r>
          </w:p>
        </w:tc>
        <w:tc>
          <w:tcPr>
            <w:tcW w:w="330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E236B" w:rsidRPr="008A0BF0" w:rsidRDefault="006E236B" w:rsidP="00ED0F38">
            <w:pPr>
              <w:autoSpaceDE w:val="0"/>
              <w:autoSpaceDN w:val="0"/>
              <w:adjustRightInd w:val="0"/>
              <w:rPr>
                <w:sz w:val="20"/>
                <w:szCs w:val="20"/>
                <w:lang w:val="uk-UA" w:eastAsia="uk-UA"/>
              </w:rPr>
            </w:pPr>
            <w:r w:rsidRPr="008A0BF0">
              <w:rPr>
                <w:color w:val="000000"/>
                <w:sz w:val="20"/>
                <w:szCs w:val="20"/>
              </w:rPr>
              <w:t xml:space="preserve">Теоретичне завдання - </w:t>
            </w:r>
            <w:r w:rsidRPr="008A0BF0">
              <w:rPr>
                <w:sz w:val="20"/>
                <w:szCs w:val="20"/>
                <w:lang w:val="uk-UA"/>
              </w:rPr>
              <w:t>Підсумкове самостійне електронне т</w:t>
            </w:r>
            <w:r w:rsidRPr="008A0BF0">
              <w:rPr>
                <w:sz w:val="20"/>
                <w:szCs w:val="20"/>
                <w:lang w:val="uk-UA" w:eastAsia="uk-UA"/>
              </w:rPr>
              <w:t>естування за результатами вивчення курсу у повному обсязі.</w:t>
            </w:r>
          </w:p>
          <w:p w:rsidR="006E236B" w:rsidRPr="008A0BF0" w:rsidRDefault="006E236B" w:rsidP="00ED0F38">
            <w:pPr>
              <w:pStyle w:val="a3"/>
              <w:spacing w:before="0" w:beforeAutospacing="0" w:after="0" w:afterAutospacing="0" w:line="0" w:lineRule="atLeast"/>
              <w:ind w:firstLine="34"/>
              <w:rPr>
                <w:sz w:val="20"/>
                <w:szCs w:val="20"/>
              </w:rPr>
            </w:pPr>
            <w:r w:rsidRPr="008A0BF0">
              <w:rPr>
                <w:bCs/>
                <w:i/>
                <w:sz w:val="20"/>
                <w:szCs w:val="20"/>
                <w:lang w:val="uk-UA"/>
              </w:rPr>
              <w:t>Термін виконання: упродовж екзаменаційно-залікової сесії (не пізніше дня екзамену за розкладом).</w:t>
            </w:r>
          </w:p>
        </w:tc>
        <w:tc>
          <w:tcPr>
            <w:tcW w:w="27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555B8" w:rsidRDefault="002555B8" w:rsidP="00ED0F38">
            <w:pPr>
              <w:pStyle w:val="a3"/>
              <w:spacing w:before="0" w:beforeAutospacing="0" w:after="0" w:afterAutospacing="0" w:line="0" w:lineRule="atLeast"/>
              <w:rPr>
                <w:sz w:val="20"/>
                <w:szCs w:val="20"/>
              </w:rPr>
            </w:pPr>
          </w:p>
          <w:p w:rsidR="002555B8" w:rsidRPr="008A0BF0" w:rsidRDefault="002555B8" w:rsidP="00ED0F38">
            <w:pPr>
              <w:pStyle w:val="a3"/>
              <w:spacing w:before="0" w:beforeAutospacing="0" w:after="0" w:afterAutospacing="0" w:line="0" w:lineRule="atLeast"/>
              <w:rPr>
                <w:sz w:val="20"/>
                <w:szCs w:val="20"/>
              </w:rPr>
            </w:pPr>
            <w:r w:rsidRPr="002555B8">
              <w:rPr>
                <w:sz w:val="20"/>
                <w:szCs w:val="20"/>
              </w:rPr>
              <w:t>https://moodle.znu.edu.ua/mod/quiz/view.php?id=352016</w:t>
            </w:r>
          </w:p>
        </w:tc>
        <w:tc>
          <w:tcPr>
            <w:tcW w:w="14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E236B" w:rsidRPr="008A0BF0" w:rsidRDefault="006E236B" w:rsidP="00ED0F38">
            <w:pPr>
              <w:pStyle w:val="a3"/>
              <w:spacing w:before="0" w:beforeAutospacing="0" w:after="0" w:afterAutospacing="0" w:line="0" w:lineRule="atLeast"/>
              <w:ind w:right="2200"/>
              <w:rPr>
                <w:sz w:val="20"/>
                <w:szCs w:val="20"/>
              </w:rPr>
            </w:pPr>
          </w:p>
        </w:tc>
        <w:tc>
          <w:tcPr>
            <w:tcW w:w="12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E236B" w:rsidRPr="008A0BF0" w:rsidRDefault="006E236B" w:rsidP="00ED0F38">
            <w:pPr>
              <w:pStyle w:val="a3"/>
              <w:spacing w:before="0" w:beforeAutospacing="0" w:after="0" w:afterAutospacing="0" w:line="0" w:lineRule="atLeast"/>
              <w:jc w:val="center"/>
              <w:rPr>
                <w:sz w:val="20"/>
                <w:szCs w:val="20"/>
              </w:rPr>
            </w:pPr>
            <w:r w:rsidRPr="008A0BF0">
              <w:rPr>
                <w:b/>
                <w:bCs/>
                <w:color w:val="000000"/>
                <w:sz w:val="20"/>
                <w:szCs w:val="20"/>
              </w:rPr>
              <w:t>20</w:t>
            </w:r>
          </w:p>
        </w:tc>
      </w:tr>
      <w:tr w:rsidR="006E236B" w:rsidTr="00B11960">
        <w:trPr>
          <w:trHeight w:val="749"/>
        </w:trPr>
        <w:tc>
          <w:tcPr>
            <w:tcW w:w="1374" w:type="dxa"/>
            <w:vMerge/>
            <w:tcBorders>
              <w:top w:val="single" w:sz="4" w:space="0" w:color="000000"/>
              <w:left w:val="single" w:sz="4" w:space="0" w:color="000000"/>
              <w:bottom w:val="single" w:sz="4" w:space="0" w:color="000000"/>
              <w:right w:val="single" w:sz="4" w:space="0" w:color="000000"/>
            </w:tcBorders>
            <w:vAlign w:val="center"/>
          </w:tcPr>
          <w:p w:rsidR="006E236B" w:rsidRPr="008A0BF0" w:rsidRDefault="006E236B" w:rsidP="00ED0F38">
            <w:pPr>
              <w:rPr>
                <w:sz w:val="20"/>
                <w:szCs w:val="20"/>
              </w:rPr>
            </w:pPr>
          </w:p>
        </w:tc>
        <w:tc>
          <w:tcPr>
            <w:tcW w:w="330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E236B" w:rsidRPr="008A0BF0" w:rsidRDefault="006E236B" w:rsidP="00ED0F38">
            <w:pPr>
              <w:autoSpaceDE w:val="0"/>
              <w:autoSpaceDN w:val="0"/>
              <w:adjustRightInd w:val="0"/>
              <w:rPr>
                <w:sz w:val="20"/>
                <w:szCs w:val="20"/>
                <w:lang w:val="uk-UA" w:eastAsia="uk-UA"/>
              </w:rPr>
            </w:pPr>
            <w:r w:rsidRPr="008A0BF0">
              <w:rPr>
                <w:color w:val="000000"/>
                <w:sz w:val="20"/>
                <w:szCs w:val="20"/>
              </w:rPr>
              <w:t xml:space="preserve">Практичне завдання – </w:t>
            </w:r>
            <w:r w:rsidRPr="008A0BF0">
              <w:rPr>
                <w:sz w:val="20"/>
                <w:szCs w:val="20"/>
                <w:lang w:val="uk-UA" w:eastAsia="uk-UA"/>
              </w:rPr>
              <w:t xml:space="preserve">Індивідуальне завдання </w:t>
            </w:r>
          </w:p>
          <w:p w:rsidR="006E236B" w:rsidRDefault="002555B8" w:rsidP="00ED0F38">
            <w:pPr>
              <w:pStyle w:val="a3"/>
              <w:spacing w:before="0" w:beforeAutospacing="0" w:after="0" w:afterAutospacing="0"/>
              <w:ind w:firstLine="69"/>
              <w:rPr>
                <w:sz w:val="20"/>
                <w:szCs w:val="20"/>
                <w:lang w:val="uk-UA"/>
              </w:rPr>
            </w:pPr>
            <w:hyperlink r:id="rId6" w:history="1">
              <w:r w:rsidRPr="004F72A1">
                <w:rPr>
                  <w:rStyle w:val="a7"/>
                  <w:sz w:val="20"/>
                  <w:szCs w:val="20"/>
                  <w:lang w:val="uk-UA"/>
                </w:rPr>
                <w:t>https://moodle.znu.edu.ua/mod/assign/view.php?id=347176</w:t>
              </w:r>
            </w:hyperlink>
          </w:p>
          <w:p w:rsidR="002555B8" w:rsidRPr="008A0BF0" w:rsidRDefault="002555B8" w:rsidP="002555B8">
            <w:pPr>
              <w:pStyle w:val="a3"/>
              <w:spacing w:before="0" w:beforeAutospacing="0" w:after="0" w:afterAutospacing="0"/>
              <w:rPr>
                <w:sz w:val="20"/>
                <w:szCs w:val="20"/>
                <w:lang w:val="uk-UA"/>
              </w:rPr>
            </w:pPr>
          </w:p>
        </w:tc>
        <w:tc>
          <w:tcPr>
            <w:tcW w:w="27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E236B" w:rsidRDefault="006E236B" w:rsidP="00ED0F38">
            <w:pPr>
              <w:pStyle w:val="a3"/>
              <w:spacing w:before="0" w:beforeAutospacing="0" w:after="0" w:afterAutospacing="0"/>
              <w:rPr>
                <w:i/>
                <w:sz w:val="20"/>
                <w:szCs w:val="20"/>
                <w:lang w:val="uk-UA" w:eastAsia="uk-UA"/>
              </w:rPr>
            </w:pPr>
            <w:r w:rsidRPr="008A0BF0">
              <w:rPr>
                <w:i/>
                <w:sz w:val="20"/>
                <w:szCs w:val="20"/>
                <w:lang w:val="uk-UA" w:eastAsia="uk-UA"/>
              </w:rPr>
              <w:t>Термін виконання: упродовж екзаменаційно-залікової сесії (не пізніше дня екзамену за розкладом).</w:t>
            </w:r>
          </w:p>
          <w:p w:rsidR="002555B8" w:rsidRDefault="002555B8" w:rsidP="002555B8">
            <w:pPr>
              <w:pStyle w:val="a3"/>
              <w:spacing w:before="0" w:beforeAutospacing="0" w:after="0" w:afterAutospacing="0"/>
              <w:ind w:firstLine="69"/>
              <w:rPr>
                <w:sz w:val="20"/>
                <w:szCs w:val="20"/>
                <w:lang w:val="uk-UA"/>
              </w:rPr>
            </w:pPr>
            <w:hyperlink r:id="rId7" w:history="1">
              <w:r w:rsidRPr="004F72A1">
                <w:rPr>
                  <w:rStyle w:val="a7"/>
                  <w:sz w:val="20"/>
                  <w:szCs w:val="20"/>
                  <w:lang w:val="uk-UA"/>
                </w:rPr>
                <w:t>https://moodle.znu.edu.ua/mod/assign/view.php?id=347176</w:t>
              </w:r>
            </w:hyperlink>
          </w:p>
          <w:p w:rsidR="002555B8" w:rsidRPr="00140149" w:rsidRDefault="002555B8" w:rsidP="00ED0F38">
            <w:pPr>
              <w:pStyle w:val="a3"/>
              <w:spacing w:before="0" w:beforeAutospacing="0" w:after="0" w:afterAutospacing="0"/>
              <w:rPr>
                <w:i/>
                <w:sz w:val="20"/>
                <w:szCs w:val="20"/>
                <w:lang w:eastAsia="uk-UA"/>
              </w:rPr>
            </w:pPr>
          </w:p>
          <w:p w:rsidR="006E236B" w:rsidRPr="008A0BF0" w:rsidRDefault="006E236B" w:rsidP="00ED0F38">
            <w:pPr>
              <w:pStyle w:val="a3"/>
              <w:spacing w:before="0" w:beforeAutospacing="0" w:after="0" w:afterAutospacing="0"/>
              <w:rPr>
                <w:sz w:val="20"/>
                <w:szCs w:val="20"/>
                <w:lang w:val="uk-UA"/>
              </w:rPr>
            </w:pPr>
          </w:p>
        </w:tc>
        <w:tc>
          <w:tcPr>
            <w:tcW w:w="14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E236B" w:rsidRPr="008A0BF0" w:rsidRDefault="006E236B" w:rsidP="00ED0F38">
            <w:pPr>
              <w:pStyle w:val="a3"/>
              <w:spacing w:before="0" w:beforeAutospacing="0" w:after="0" w:afterAutospacing="0"/>
              <w:jc w:val="both"/>
              <w:textAlignment w:val="baseline"/>
              <w:rPr>
                <w:b/>
                <w:bCs/>
                <w:color w:val="000000"/>
                <w:sz w:val="20"/>
                <w:szCs w:val="20"/>
                <w:lang w:val="uk-UA"/>
              </w:rPr>
            </w:pPr>
          </w:p>
        </w:tc>
        <w:tc>
          <w:tcPr>
            <w:tcW w:w="12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E236B" w:rsidRPr="008A0BF0" w:rsidRDefault="00B11960" w:rsidP="00ED0F38">
            <w:pPr>
              <w:pStyle w:val="a3"/>
              <w:spacing w:before="0" w:beforeAutospacing="0" w:after="0" w:afterAutospacing="0"/>
              <w:jc w:val="center"/>
              <w:rPr>
                <w:sz w:val="20"/>
                <w:szCs w:val="20"/>
              </w:rPr>
            </w:pPr>
            <w:r w:rsidRPr="008A0BF0">
              <w:rPr>
                <w:b/>
                <w:bCs/>
                <w:color w:val="000000"/>
                <w:sz w:val="20"/>
                <w:szCs w:val="20"/>
                <w:lang w:val="uk-UA"/>
              </w:rPr>
              <w:t>2</w:t>
            </w:r>
            <w:r w:rsidR="006E236B" w:rsidRPr="008A0BF0">
              <w:rPr>
                <w:b/>
                <w:bCs/>
                <w:color w:val="000000"/>
                <w:sz w:val="20"/>
                <w:szCs w:val="20"/>
              </w:rPr>
              <w:t>0</w:t>
            </w:r>
          </w:p>
        </w:tc>
      </w:tr>
      <w:tr w:rsidR="006E236B" w:rsidRPr="00B6565D" w:rsidTr="00B11960">
        <w:trPr>
          <w:trHeight w:val="749"/>
        </w:trPr>
        <w:tc>
          <w:tcPr>
            <w:tcW w:w="1374" w:type="dxa"/>
            <w:tcBorders>
              <w:top w:val="single" w:sz="4" w:space="0" w:color="000000"/>
              <w:left w:val="single" w:sz="4" w:space="0" w:color="000000"/>
              <w:bottom w:val="single" w:sz="4" w:space="0" w:color="000000"/>
              <w:right w:val="single" w:sz="4" w:space="0" w:color="000000"/>
            </w:tcBorders>
            <w:vAlign w:val="center"/>
          </w:tcPr>
          <w:p w:rsidR="006E236B" w:rsidRPr="008A0BF0" w:rsidRDefault="006E236B" w:rsidP="00ED0F38">
            <w:pPr>
              <w:rPr>
                <w:sz w:val="20"/>
                <w:szCs w:val="20"/>
              </w:rPr>
            </w:pPr>
          </w:p>
        </w:tc>
        <w:tc>
          <w:tcPr>
            <w:tcW w:w="330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E236B" w:rsidRPr="008A0BF0" w:rsidRDefault="006E236B" w:rsidP="00ED0F38">
            <w:pPr>
              <w:autoSpaceDE w:val="0"/>
              <w:autoSpaceDN w:val="0"/>
              <w:adjustRightInd w:val="0"/>
              <w:rPr>
                <w:sz w:val="20"/>
                <w:szCs w:val="20"/>
                <w:lang w:val="uk-UA"/>
              </w:rPr>
            </w:pPr>
            <w:r w:rsidRPr="008A0BF0">
              <w:rPr>
                <w:sz w:val="20"/>
                <w:szCs w:val="20"/>
                <w:lang w:val="uk-UA"/>
              </w:rPr>
              <w:t>Відповідь на п</w:t>
            </w:r>
            <w:r w:rsidR="00140149">
              <w:rPr>
                <w:sz w:val="20"/>
                <w:szCs w:val="20"/>
                <w:lang w:val="uk-UA"/>
              </w:rPr>
              <w:t>итання до заліку</w:t>
            </w:r>
            <w:r w:rsidRPr="008A0BF0">
              <w:rPr>
                <w:sz w:val="20"/>
                <w:szCs w:val="20"/>
                <w:lang w:val="uk-UA"/>
              </w:rPr>
              <w:t xml:space="preserve"> для перевірки якості засвоєння матеріалу курсу. </w:t>
            </w:r>
          </w:p>
          <w:p w:rsidR="006E236B" w:rsidRPr="008A0BF0" w:rsidRDefault="006E236B" w:rsidP="00ED0F38">
            <w:pPr>
              <w:autoSpaceDE w:val="0"/>
              <w:autoSpaceDN w:val="0"/>
              <w:adjustRightInd w:val="0"/>
              <w:rPr>
                <w:color w:val="000000"/>
                <w:sz w:val="20"/>
                <w:szCs w:val="20"/>
                <w:lang w:val="uk-UA"/>
              </w:rPr>
            </w:pPr>
            <w:r w:rsidRPr="008A0BF0">
              <w:rPr>
                <w:bCs/>
                <w:i/>
                <w:sz w:val="20"/>
                <w:szCs w:val="20"/>
                <w:lang w:val="uk-UA"/>
              </w:rPr>
              <w:t>Термін виконання: згідно з розкладом екзаменаційно-залікової сесії.</w:t>
            </w:r>
          </w:p>
        </w:tc>
        <w:tc>
          <w:tcPr>
            <w:tcW w:w="27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555B8" w:rsidRDefault="006E236B" w:rsidP="002555B8">
            <w:pPr>
              <w:pStyle w:val="a3"/>
              <w:spacing w:before="0" w:beforeAutospacing="0" w:after="0" w:afterAutospacing="0"/>
              <w:rPr>
                <w:i/>
                <w:sz w:val="20"/>
                <w:szCs w:val="20"/>
                <w:lang w:val="uk-UA" w:eastAsia="uk-UA"/>
              </w:rPr>
            </w:pPr>
            <w:r w:rsidRPr="008A0BF0">
              <w:rPr>
                <w:i/>
                <w:sz w:val="20"/>
                <w:szCs w:val="20"/>
                <w:lang w:val="uk-UA" w:eastAsia="uk-UA"/>
              </w:rPr>
              <w:t xml:space="preserve"> Перелік запиитань до дисципліни в цілому:</w:t>
            </w:r>
          </w:p>
          <w:p w:rsidR="002555B8" w:rsidRPr="008A0BF0" w:rsidRDefault="002555B8" w:rsidP="002555B8">
            <w:pPr>
              <w:pStyle w:val="a3"/>
              <w:spacing w:before="0" w:beforeAutospacing="0" w:after="0" w:afterAutospacing="0"/>
              <w:rPr>
                <w:i/>
                <w:sz w:val="20"/>
                <w:szCs w:val="20"/>
                <w:lang w:val="uk-UA" w:eastAsia="uk-UA"/>
              </w:rPr>
            </w:pPr>
            <w:r w:rsidRPr="002555B8">
              <w:rPr>
                <w:i/>
                <w:sz w:val="20"/>
                <w:szCs w:val="20"/>
                <w:lang w:val="uk-UA" w:eastAsia="uk-UA"/>
              </w:rPr>
              <w:t>https://moodle.znu.edu.ua/mod/resource/view.php?id=351680</w:t>
            </w:r>
          </w:p>
        </w:tc>
        <w:tc>
          <w:tcPr>
            <w:tcW w:w="14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E236B" w:rsidRPr="008A0BF0" w:rsidRDefault="006E236B" w:rsidP="00ED0F38">
            <w:pPr>
              <w:pStyle w:val="a3"/>
              <w:spacing w:before="0" w:beforeAutospacing="0" w:after="0" w:afterAutospacing="0"/>
              <w:ind w:left="34"/>
              <w:jc w:val="both"/>
              <w:textAlignment w:val="baseline"/>
              <w:rPr>
                <w:color w:val="000000"/>
                <w:sz w:val="20"/>
                <w:szCs w:val="20"/>
                <w:lang w:val="uk-UA"/>
              </w:rPr>
            </w:pPr>
          </w:p>
        </w:tc>
        <w:tc>
          <w:tcPr>
            <w:tcW w:w="12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E236B" w:rsidRPr="008A0BF0" w:rsidRDefault="006E236B" w:rsidP="00ED0F38">
            <w:pPr>
              <w:pStyle w:val="a3"/>
              <w:spacing w:before="0" w:beforeAutospacing="0" w:after="0" w:afterAutospacing="0"/>
              <w:jc w:val="center"/>
              <w:rPr>
                <w:b/>
                <w:bCs/>
                <w:color w:val="000000"/>
                <w:sz w:val="20"/>
                <w:szCs w:val="20"/>
                <w:lang w:val="uk-UA"/>
              </w:rPr>
            </w:pPr>
            <w:r w:rsidRPr="008A0BF0">
              <w:rPr>
                <w:b/>
                <w:bCs/>
                <w:color w:val="000000"/>
                <w:sz w:val="20"/>
                <w:szCs w:val="20"/>
                <w:lang w:val="uk-UA"/>
              </w:rPr>
              <w:t>10</w:t>
            </w:r>
          </w:p>
        </w:tc>
      </w:tr>
      <w:tr w:rsidR="006E236B" w:rsidTr="00B11960">
        <w:tc>
          <w:tcPr>
            <w:tcW w:w="13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E236B" w:rsidRPr="008A0BF0" w:rsidRDefault="006E236B" w:rsidP="00ED0F38">
            <w:pPr>
              <w:pStyle w:val="a3"/>
              <w:spacing w:before="0" w:beforeAutospacing="0" w:after="0" w:afterAutospacing="0" w:line="0" w:lineRule="atLeast"/>
              <w:rPr>
                <w:sz w:val="20"/>
                <w:szCs w:val="20"/>
              </w:rPr>
            </w:pPr>
            <w:r w:rsidRPr="008A0BF0">
              <w:rPr>
                <w:color w:val="000000"/>
                <w:sz w:val="20"/>
                <w:szCs w:val="20"/>
              </w:rPr>
              <w:t>Усього за підсумковий  семестровий контроль</w:t>
            </w:r>
          </w:p>
        </w:tc>
        <w:tc>
          <w:tcPr>
            <w:tcW w:w="7446" w:type="dxa"/>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E236B" w:rsidRPr="008A0BF0" w:rsidRDefault="006E236B" w:rsidP="00ED0F38">
            <w:pPr>
              <w:rPr>
                <w:sz w:val="20"/>
                <w:szCs w:val="20"/>
              </w:rPr>
            </w:pPr>
          </w:p>
        </w:tc>
        <w:tc>
          <w:tcPr>
            <w:tcW w:w="12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E236B" w:rsidRPr="008A0BF0" w:rsidRDefault="006E236B" w:rsidP="00ED0F38">
            <w:pPr>
              <w:pStyle w:val="a3"/>
              <w:spacing w:before="0" w:beforeAutospacing="0" w:after="0" w:afterAutospacing="0" w:line="0" w:lineRule="atLeast"/>
              <w:jc w:val="center"/>
              <w:rPr>
                <w:sz w:val="20"/>
                <w:szCs w:val="20"/>
              </w:rPr>
            </w:pPr>
            <w:r w:rsidRPr="008A0BF0">
              <w:rPr>
                <w:b/>
                <w:bCs/>
                <w:color w:val="000000"/>
                <w:sz w:val="20"/>
                <w:szCs w:val="20"/>
              </w:rPr>
              <w:t>40</w:t>
            </w:r>
          </w:p>
        </w:tc>
      </w:tr>
    </w:tbl>
    <w:p w:rsidR="006E236B" w:rsidRDefault="006E236B" w:rsidP="006E236B">
      <w:pPr>
        <w:pStyle w:val="a3"/>
        <w:shd w:val="clear" w:color="auto" w:fill="FFFFFF"/>
        <w:spacing w:before="0" w:beforeAutospacing="0" w:after="0" w:afterAutospacing="0"/>
        <w:jc w:val="center"/>
      </w:pPr>
      <w:r>
        <w:t> </w:t>
      </w:r>
    </w:p>
    <w:p w:rsidR="00674FA8" w:rsidRPr="00E52207" w:rsidRDefault="00674FA8" w:rsidP="00674FA8">
      <w:pPr>
        <w:ind w:left="360"/>
        <w:jc w:val="center"/>
        <w:rPr>
          <w:b/>
          <w:lang w:val="uk-UA"/>
        </w:rPr>
      </w:pPr>
    </w:p>
    <w:p w:rsidR="008A0BF0" w:rsidRDefault="008A0BF0">
      <w:pPr>
        <w:spacing w:after="160" w:line="259" w:lineRule="auto"/>
        <w:rPr>
          <w:b/>
          <w:bCs/>
          <w:color w:val="000000"/>
        </w:rPr>
      </w:pPr>
      <w:r>
        <w:rPr>
          <w:b/>
          <w:bCs/>
          <w:color w:val="000000"/>
        </w:rPr>
        <w:br w:type="page"/>
      </w:r>
    </w:p>
    <w:p w:rsidR="003E605D" w:rsidRPr="004277EA" w:rsidRDefault="003E605D" w:rsidP="003E605D">
      <w:pPr>
        <w:pStyle w:val="a3"/>
        <w:shd w:val="clear" w:color="auto" w:fill="FFFFFF"/>
        <w:spacing w:before="0" w:beforeAutospacing="0" w:after="0" w:afterAutospacing="0"/>
        <w:jc w:val="center"/>
        <w:rPr>
          <w:b/>
          <w:bCs/>
          <w:color w:val="000000"/>
          <w:lang w:val="uk-UA"/>
        </w:rPr>
      </w:pPr>
      <w:r w:rsidRPr="004277EA">
        <w:rPr>
          <w:b/>
          <w:bCs/>
          <w:color w:val="000000"/>
        </w:rPr>
        <w:lastRenderedPageBreak/>
        <w:t>9.</w:t>
      </w:r>
      <w:r w:rsidRPr="004277EA">
        <w:rPr>
          <w:b/>
          <w:bCs/>
          <w:color w:val="FF0000"/>
        </w:rPr>
        <w:t xml:space="preserve"> </w:t>
      </w:r>
      <w:r w:rsidRPr="004277EA">
        <w:rPr>
          <w:b/>
          <w:bCs/>
          <w:color w:val="000000"/>
        </w:rPr>
        <w:t>Рекомендована література</w:t>
      </w:r>
    </w:p>
    <w:p w:rsidR="003E605D" w:rsidRPr="003E605D" w:rsidRDefault="003E605D" w:rsidP="003E605D">
      <w:pPr>
        <w:shd w:val="clear" w:color="auto" w:fill="FFFFFF"/>
        <w:rPr>
          <w:b/>
          <w:bCs/>
          <w:spacing w:val="-6"/>
          <w:lang w:val="uk-UA"/>
        </w:rPr>
      </w:pPr>
      <w:r w:rsidRPr="00206D83">
        <w:rPr>
          <w:b/>
          <w:bCs/>
          <w:spacing w:val="-6"/>
          <w:lang w:val="uk-UA"/>
        </w:rPr>
        <w:t>Основна</w:t>
      </w:r>
      <w:r>
        <w:rPr>
          <w:b/>
          <w:bCs/>
          <w:spacing w:val="-6"/>
          <w:lang w:val="uk-UA"/>
        </w:rPr>
        <w:t>:</w:t>
      </w:r>
    </w:p>
    <w:p w:rsidR="003E605D" w:rsidRPr="003E605D" w:rsidRDefault="003E605D" w:rsidP="003E605D">
      <w:pPr>
        <w:jc w:val="both"/>
        <w:rPr>
          <w:rFonts w:eastAsia="Times New Roman"/>
          <w:lang w:val="uk-UA" w:eastAsia="en-US"/>
        </w:rPr>
      </w:pPr>
      <w:r w:rsidRPr="003E605D">
        <w:rPr>
          <w:rFonts w:eastAsia="Times New Roman"/>
          <w:lang w:val="uk-UA" w:eastAsia="en-US"/>
        </w:rPr>
        <w:t xml:space="preserve">1. </w:t>
      </w:r>
      <w:r w:rsidRPr="003E605D">
        <w:rPr>
          <w:rFonts w:eastAsia="Times New Roman"/>
          <w:lang w:val="uk-UA" w:eastAsia="en-US"/>
        </w:rPr>
        <w:t xml:space="preserve">Архітектурна доступність шкіл: навчально-методичний посібник/за заг. ред. Байди Л. Ю., Красюкової-Еннс О. В; колек. авторів: Азін В.О., Грибальский Я.В., Байда Л.Ю., Красюкова-Еннс О.В. – К., 2012. – 88 с. </w:t>
      </w:r>
    </w:p>
    <w:p w:rsidR="003E605D" w:rsidRPr="00E52207" w:rsidRDefault="003E605D" w:rsidP="003E605D">
      <w:pPr>
        <w:jc w:val="both"/>
        <w:rPr>
          <w:rFonts w:eastAsia="Times New Roman"/>
          <w:lang w:eastAsia="en-US"/>
        </w:rPr>
      </w:pPr>
      <w:r w:rsidRPr="003E605D">
        <w:rPr>
          <w:rFonts w:eastAsia="Times New Roman"/>
          <w:lang w:val="uk-UA" w:eastAsia="en-US"/>
        </w:rPr>
        <w:t xml:space="preserve">2. Данілавічютє Е.А., Литовченко С.В. Стратегії викладання в інклюзивному навчальному закладі: навчально- методичний </w:t>
      </w:r>
      <w:r w:rsidRPr="00E52207">
        <w:rPr>
          <w:rFonts w:eastAsia="Times New Roman"/>
          <w:lang w:eastAsia="en-US"/>
        </w:rPr>
        <w:t xml:space="preserve">посібник / За ред. А.А. Колупаєвої. – К.: Видавнича група «А.С.К.», 2012. (Серія Інклюзивнаосвіта»). </w:t>
      </w:r>
    </w:p>
    <w:p w:rsidR="003E605D" w:rsidRPr="00E52207" w:rsidRDefault="003E605D" w:rsidP="003E605D">
      <w:pPr>
        <w:jc w:val="both"/>
        <w:rPr>
          <w:rFonts w:eastAsia="Times New Roman"/>
          <w:lang w:eastAsia="en-US"/>
        </w:rPr>
      </w:pPr>
      <w:r w:rsidRPr="00E52207">
        <w:rPr>
          <w:rFonts w:eastAsia="Times New Roman"/>
          <w:lang w:eastAsia="en-US"/>
        </w:rPr>
        <w:t xml:space="preserve">3. Біла О. О. Першооснови соціально-педагогічного проектування: навчально-методичний посібник / О. О. Біла. – Одеса: Астропринт, 2012. – 260с. </w:t>
      </w:r>
    </w:p>
    <w:p w:rsidR="003E605D" w:rsidRPr="00E52207" w:rsidRDefault="003E605D" w:rsidP="003E605D">
      <w:pPr>
        <w:jc w:val="both"/>
        <w:rPr>
          <w:rFonts w:eastAsia="Times New Roman"/>
          <w:lang w:eastAsia="en-US"/>
        </w:rPr>
      </w:pPr>
      <w:r w:rsidRPr="00E52207">
        <w:rPr>
          <w:rFonts w:eastAsia="Times New Roman"/>
          <w:lang w:eastAsia="en-US"/>
        </w:rPr>
        <w:t xml:space="preserve">4. Білецька Л. Інклюзивне </w:t>
      </w:r>
      <w:proofErr w:type="gramStart"/>
      <w:r w:rsidRPr="00E52207">
        <w:rPr>
          <w:rFonts w:eastAsia="Times New Roman"/>
          <w:lang w:eastAsia="en-US"/>
        </w:rPr>
        <w:t>навчання :</w:t>
      </w:r>
      <w:proofErr w:type="gramEnd"/>
      <w:r w:rsidRPr="00E52207">
        <w:rPr>
          <w:rFonts w:eastAsia="Times New Roman"/>
          <w:lang w:eastAsia="en-US"/>
        </w:rPr>
        <w:t xml:space="preserve"> перші кроки в Україні/Л. Білецька // Дошкільне виховання. – 2007. – </w:t>
      </w:r>
      <w:r w:rsidRPr="00E52207">
        <w:rPr>
          <w:rFonts w:eastAsia="Times New Roman"/>
          <w:lang w:val="en-US" w:eastAsia="en-US"/>
        </w:rPr>
        <w:t>No</w:t>
      </w:r>
      <w:r w:rsidRPr="00E52207">
        <w:rPr>
          <w:rFonts w:eastAsia="Times New Roman"/>
          <w:lang w:eastAsia="en-US"/>
        </w:rPr>
        <w:t xml:space="preserve"> 4. – С. 12 – 15.</w:t>
      </w:r>
    </w:p>
    <w:p w:rsidR="003E605D" w:rsidRPr="00E52207" w:rsidRDefault="003E605D" w:rsidP="003E605D">
      <w:pPr>
        <w:jc w:val="both"/>
        <w:rPr>
          <w:rFonts w:eastAsia="Times New Roman"/>
          <w:lang w:eastAsia="en-US"/>
        </w:rPr>
      </w:pPr>
      <w:r w:rsidRPr="00E52207">
        <w:rPr>
          <w:rFonts w:eastAsia="Times New Roman"/>
          <w:lang w:eastAsia="en-US"/>
        </w:rPr>
        <w:t>5. Даниленко Л.І. Управління інклюзивною школою на засадах менеджменту</w:t>
      </w:r>
      <w:r w:rsidRPr="00E52207">
        <w:rPr>
          <w:rFonts w:eastAsia="Times New Roman"/>
          <w:lang w:val="uk-UA" w:eastAsia="en-US"/>
        </w:rPr>
        <w:t xml:space="preserve"> </w:t>
      </w:r>
      <w:r w:rsidRPr="00E52207">
        <w:rPr>
          <w:rFonts w:eastAsia="Times New Roman"/>
          <w:lang w:eastAsia="en-US"/>
        </w:rPr>
        <w:t xml:space="preserve">освітніх інновацій/ Інклюзивна школа: особливості організації та управління: </w:t>
      </w:r>
      <w:proofErr w:type="gramStart"/>
      <w:r w:rsidRPr="00E52207">
        <w:rPr>
          <w:rFonts w:eastAsia="Times New Roman"/>
          <w:lang w:eastAsia="en-US"/>
        </w:rPr>
        <w:t>Навч.–</w:t>
      </w:r>
      <w:proofErr w:type="gramEnd"/>
      <w:r w:rsidRPr="00E52207">
        <w:rPr>
          <w:rFonts w:eastAsia="Times New Roman"/>
          <w:lang w:eastAsia="en-US"/>
        </w:rPr>
        <w:t xml:space="preserve">мет.пос. /Кол.:авторів: Колупаєва А.А., Найда Ю.М., Софій Н.З. та ін. За </w:t>
      </w:r>
      <w:proofErr w:type="gramStart"/>
      <w:r w:rsidRPr="00E52207">
        <w:rPr>
          <w:rFonts w:eastAsia="Times New Roman"/>
          <w:lang w:eastAsia="en-US"/>
        </w:rPr>
        <w:t>заг.ред</w:t>
      </w:r>
      <w:proofErr w:type="gramEnd"/>
      <w:r w:rsidRPr="00E52207">
        <w:rPr>
          <w:rFonts w:eastAsia="Times New Roman"/>
          <w:lang w:eastAsia="en-US"/>
        </w:rPr>
        <w:t>.Даниленко</w:t>
      </w:r>
      <w:r w:rsidRPr="00E52207">
        <w:rPr>
          <w:rFonts w:eastAsia="Times New Roman"/>
          <w:lang w:val="uk-UA" w:eastAsia="en-US"/>
        </w:rPr>
        <w:t xml:space="preserve"> </w:t>
      </w:r>
      <w:r w:rsidRPr="00E52207">
        <w:rPr>
          <w:rFonts w:eastAsia="Times New Roman"/>
          <w:lang w:eastAsia="en-US"/>
        </w:rPr>
        <w:t xml:space="preserve">Л.І., – К.:2007. – 128с. </w:t>
      </w:r>
    </w:p>
    <w:p w:rsidR="003E605D" w:rsidRPr="00E52207" w:rsidRDefault="003E605D" w:rsidP="003E605D">
      <w:pPr>
        <w:jc w:val="both"/>
        <w:rPr>
          <w:rFonts w:eastAsia="Times New Roman"/>
          <w:lang w:eastAsia="en-US"/>
        </w:rPr>
      </w:pPr>
      <w:r w:rsidRPr="00E52207">
        <w:rPr>
          <w:rFonts w:eastAsia="Times New Roman"/>
          <w:lang w:eastAsia="en-US"/>
        </w:rPr>
        <w:t xml:space="preserve">6. Єфімова С.М. Налагодження партнерських стосунків з родинами / Інклюзивна школа: особливості організації та управління: Навч. – мет. пос. /Кол. авторів: Колупаєва А.А., Найда Ю.М., Софій Н.З. та ін. За </w:t>
      </w:r>
      <w:proofErr w:type="gramStart"/>
      <w:r w:rsidRPr="00E52207">
        <w:rPr>
          <w:rFonts w:eastAsia="Times New Roman"/>
          <w:lang w:eastAsia="en-US"/>
        </w:rPr>
        <w:t>заг.ред</w:t>
      </w:r>
      <w:proofErr w:type="gramEnd"/>
      <w:r w:rsidRPr="00E52207">
        <w:rPr>
          <w:rFonts w:eastAsia="Times New Roman"/>
          <w:lang w:eastAsia="en-US"/>
        </w:rPr>
        <w:t xml:space="preserve">.Даниленко Л.І. – К., 2007. – 128с. </w:t>
      </w:r>
    </w:p>
    <w:p w:rsidR="003E605D" w:rsidRPr="00E52207" w:rsidRDefault="003E605D" w:rsidP="003E605D">
      <w:pPr>
        <w:jc w:val="both"/>
        <w:rPr>
          <w:rFonts w:eastAsia="Times New Roman"/>
          <w:lang w:eastAsia="en-US"/>
        </w:rPr>
      </w:pPr>
      <w:r w:rsidRPr="00E52207">
        <w:rPr>
          <w:rFonts w:eastAsia="Times New Roman"/>
          <w:lang w:eastAsia="en-US"/>
        </w:rPr>
        <w:t xml:space="preserve">7. Єфімова С.М., Королюк С.В. Лідерство та інклюзивна освіта: навчально-методичний посібник / За заг. ред. Колупаєвої А.А. – К.: ТОВ «Видавничий дім «Плеяди», 2011. – 164 с. </w:t>
      </w:r>
    </w:p>
    <w:p w:rsidR="003E605D" w:rsidRPr="00E52207" w:rsidRDefault="003E605D" w:rsidP="003E605D">
      <w:pPr>
        <w:jc w:val="both"/>
        <w:rPr>
          <w:rFonts w:eastAsia="Times New Roman"/>
          <w:lang w:eastAsia="en-US"/>
        </w:rPr>
      </w:pPr>
      <w:r w:rsidRPr="00E52207">
        <w:rPr>
          <w:rFonts w:eastAsia="Times New Roman"/>
          <w:lang w:eastAsia="en-US"/>
        </w:rPr>
        <w:t xml:space="preserve">8. Закон України «Про реабілітацію інвалідів в Україні»//Відомості Верховної Ради. – 2006. – </w:t>
      </w:r>
      <w:r w:rsidRPr="00E52207">
        <w:rPr>
          <w:rFonts w:eastAsia="Times New Roman"/>
          <w:lang w:val="en-US" w:eastAsia="en-US"/>
        </w:rPr>
        <w:t>No</w:t>
      </w:r>
      <w:r w:rsidRPr="00E52207">
        <w:rPr>
          <w:rFonts w:eastAsia="Times New Roman"/>
          <w:lang w:eastAsia="en-US"/>
        </w:rPr>
        <w:t xml:space="preserve"> 2 – 3. – С. 36 – 42. 9. Індекс інклюзії: загальноосвітній навчальний заклад: </w:t>
      </w:r>
      <w:proofErr w:type="gramStart"/>
      <w:r w:rsidRPr="00E52207">
        <w:rPr>
          <w:rFonts w:eastAsia="Times New Roman"/>
          <w:lang w:eastAsia="en-US"/>
        </w:rPr>
        <w:t>Навч.-</w:t>
      </w:r>
      <w:proofErr w:type="gramEnd"/>
      <w:r w:rsidRPr="00E52207">
        <w:rPr>
          <w:rFonts w:eastAsia="Times New Roman"/>
          <w:lang w:eastAsia="en-US"/>
        </w:rPr>
        <w:t xml:space="preserve">мет. пос. / Кол. упорядн.: Патрикеєва О. О., Софій Н.З., Луценко І. В., Василашко І. П. Під заг. ред. Шинкаренко В. І., — К.: ТОВ «Видавничий дім «Плеяди», 2013. – 96 с. </w:t>
      </w:r>
    </w:p>
    <w:p w:rsidR="003E605D" w:rsidRPr="00E52207" w:rsidRDefault="003E605D" w:rsidP="003E605D">
      <w:pPr>
        <w:jc w:val="both"/>
        <w:rPr>
          <w:rFonts w:eastAsia="Times New Roman"/>
          <w:lang w:eastAsia="en-US"/>
        </w:rPr>
      </w:pPr>
      <w:r w:rsidRPr="00E52207">
        <w:rPr>
          <w:rFonts w:eastAsia="Times New Roman"/>
          <w:lang w:eastAsia="en-US"/>
        </w:rPr>
        <w:t xml:space="preserve">10. Інклюзивна освіта від </w:t>
      </w:r>
      <w:proofErr w:type="gramStart"/>
      <w:r w:rsidRPr="00E52207">
        <w:rPr>
          <w:rFonts w:eastAsia="Times New Roman"/>
          <w:lang w:eastAsia="en-US"/>
        </w:rPr>
        <w:t>А</w:t>
      </w:r>
      <w:proofErr w:type="gramEnd"/>
      <w:r w:rsidRPr="00E52207">
        <w:rPr>
          <w:rFonts w:eastAsia="Times New Roman"/>
          <w:lang w:eastAsia="en-US"/>
        </w:rPr>
        <w:t xml:space="preserve"> до Я: порадник для педагогів і батьків / Укладачі Н. В. Заєркова, А. О. Трейтяк. – К., 2016. – 68 с. </w:t>
      </w:r>
    </w:p>
    <w:p w:rsidR="003E605D" w:rsidRPr="00E52207" w:rsidRDefault="003E605D" w:rsidP="003E605D">
      <w:pPr>
        <w:jc w:val="both"/>
        <w:rPr>
          <w:rFonts w:eastAsia="Times New Roman"/>
          <w:lang w:eastAsia="en-US"/>
        </w:rPr>
      </w:pPr>
      <w:r w:rsidRPr="00E52207">
        <w:rPr>
          <w:rFonts w:eastAsia="Times New Roman"/>
          <w:lang w:eastAsia="en-US"/>
        </w:rPr>
        <w:t xml:space="preserve">11. Колупаєва А.А. Досвід реалізації інклюзивної освіти в країнах Європи / Колупаєва А.А. Педагогічні основи інтегрування школярів з особливостями психофізичного розвитку в загальноосвітні навчальні заклади: </w:t>
      </w:r>
      <w:proofErr w:type="gramStart"/>
      <w:r w:rsidRPr="00E52207">
        <w:rPr>
          <w:rFonts w:eastAsia="Times New Roman"/>
          <w:lang w:eastAsia="en-US"/>
        </w:rPr>
        <w:t>Монографія.-</w:t>
      </w:r>
      <w:proofErr w:type="gramEnd"/>
      <w:r w:rsidRPr="00E52207">
        <w:rPr>
          <w:rFonts w:eastAsia="Times New Roman"/>
          <w:lang w:eastAsia="en-US"/>
        </w:rPr>
        <w:t xml:space="preserve"> К.: Педагогічна думка, 2007. – 458 с. </w:t>
      </w:r>
    </w:p>
    <w:p w:rsidR="003E605D" w:rsidRPr="00E52207" w:rsidRDefault="003E605D" w:rsidP="003E605D">
      <w:pPr>
        <w:jc w:val="both"/>
        <w:rPr>
          <w:rFonts w:eastAsia="Times New Roman"/>
          <w:lang w:eastAsia="en-US"/>
        </w:rPr>
      </w:pPr>
      <w:r w:rsidRPr="00E52207">
        <w:rPr>
          <w:rFonts w:eastAsia="Times New Roman"/>
          <w:lang w:eastAsia="en-US"/>
        </w:rPr>
        <w:t xml:space="preserve">12. Колупаєва А.А. Інклюзивна освіта: реалії та перспективи: Монографія. - К.: «Самміт-Книга», 2009. – 272 с. </w:t>
      </w:r>
    </w:p>
    <w:p w:rsidR="003E605D" w:rsidRPr="00E52207" w:rsidRDefault="003E605D" w:rsidP="003E605D">
      <w:pPr>
        <w:jc w:val="both"/>
        <w:rPr>
          <w:rFonts w:eastAsia="Times New Roman"/>
          <w:lang w:eastAsia="en-US"/>
        </w:rPr>
      </w:pPr>
      <w:r w:rsidRPr="00E52207">
        <w:rPr>
          <w:rFonts w:eastAsia="Times New Roman"/>
          <w:lang w:eastAsia="en-US"/>
        </w:rPr>
        <w:t xml:space="preserve">13. Колупаєва А.А. Основи інклюзивної </w:t>
      </w:r>
      <w:proofErr w:type="gramStart"/>
      <w:r w:rsidRPr="00E52207">
        <w:rPr>
          <w:rFonts w:eastAsia="Times New Roman"/>
          <w:lang w:eastAsia="en-US"/>
        </w:rPr>
        <w:t>освіти :</w:t>
      </w:r>
      <w:proofErr w:type="gramEnd"/>
      <w:r w:rsidRPr="00E52207">
        <w:rPr>
          <w:rFonts w:eastAsia="Times New Roman"/>
          <w:lang w:eastAsia="en-US"/>
        </w:rPr>
        <w:t xml:space="preserve"> навчально- методичний посібник / за заг. А.А. Колупаєвої. – </w:t>
      </w:r>
      <w:proofErr w:type="gramStart"/>
      <w:r w:rsidRPr="00E52207">
        <w:rPr>
          <w:rFonts w:eastAsia="Times New Roman"/>
          <w:lang w:eastAsia="en-US"/>
        </w:rPr>
        <w:t>К. :</w:t>
      </w:r>
      <w:proofErr w:type="gramEnd"/>
      <w:r w:rsidRPr="00E52207">
        <w:rPr>
          <w:rFonts w:eastAsia="Times New Roman"/>
          <w:lang w:eastAsia="en-US"/>
        </w:rPr>
        <w:t xml:space="preserve"> «А.С.К.», 2012. – 308 с. 14. Колупаєва А. Особливості управління інклюзивною школою / Колупаєва А., Софій Н., Найда Ю. // Директор школи. – 2011. – </w:t>
      </w:r>
      <w:r w:rsidRPr="00E52207">
        <w:rPr>
          <w:rFonts w:eastAsia="Times New Roman"/>
          <w:lang w:val="en-US" w:eastAsia="en-US"/>
        </w:rPr>
        <w:t>No</w:t>
      </w:r>
      <w:r w:rsidRPr="00E52207">
        <w:rPr>
          <w:rFonts w:eastAsia="Times New Roman"/>
          <w:lang w:eastAsia="en-US"/>
        </w:rPr>
        <w:t xml:space="preserve">11(635). – С. 23. 15. Колупаєва А.А., Данілавічютє Е.А., Литовченко С.В. Професійне співробітництво в інклюзивному навчальному </w:t>
      </w:r>
      <w:proofErr w:type="gramStart"/>
      <w:r w:rsidRPr="00E52207">
        <w:rPr>
          <w:rFonts w:eastAsia="Times New Roman"/>
          <w:lang w:eastAsia="en-US"/>
        </w:rPr>
        <w:t>закладі :</w:t>
      </w:r>
      <w:proofErr w:type="gramEnd"/>
      <w:r w:rsidRPr="00E52207">
        <w:rPr>
          <w:rFonts w:eastAsia="Times New Roman"/>
          <w:lang w:eastAsia="en-US"/>
        </w:rPr>
        <w:t xml:space="preserve"> навч.-метод. посібник. – </w:t>
      </w:r>
      <w:proofErr w:type="gramStart"/>
      <w:r w:rsidRPr="00E52207">
        <w:rPr>
          <w:rFonts w:eastAsia="Times New Roman"/>
          <w:lang w:eastAsia="en-US"/>
        </w:rPr>
        <w:t>К. :</w:t>
      </w:r>
      <w:proofErr w:type="gramEnd"/>
      <w:r w:rsidRPr="00E52207">
        <w:rPr>
          <w:rFonts w:eastAsia="Times New Roman"/>
          <w:lang w:eastAsia="en-US"/>
        </w:rPr>
        <w:t xml:space="preserve"> «А.С.К.», 2012. – 192 с. </w:t>
      </w:r>
    </w:p>
    <w:p w:rsidR="003E605D" w:rsidRPr="00E52207" w:rsidRDefault="003E605D" w:rsidP="003E605D">
      <w:pPr>
        <w:jc w:val="both"/>
        <w:rPr>
          <w:rFonts w:eastAsia="Times New Roman"/>
          <w:lang w:eastAsia="en-US"/>
        </w:rPr>
      </w:pPr>
      <w:r w:rsidRPr="00E52207">
        <w:rPr>
          <w:rFonts w:eastAsia="Times New Roman"/>
          <w:lang w:eastAsia="en-US"/>
        </w:rPr>
        <w:t xml:space="preserve">16. Колупаєва А.А., Таранченко О. М. Педагогічні технології інклюзивного навчання / А.А.Колупаєва, О. М.Таранченко. – Харків: Ранок, ВГ «Кенгуру», 2018. – 160 с. </w:t>
      </w:r>
    </w:p>
    <w:p w:rsidR="003E605D" w:rsidRPr="00E52207" w:rsidRDefault="003E605D" w:rsidP="003E605D">
      <w:pPr>
        <w:jc w:val="both"/>
        <w:rPr>
          <w:rFonts w:eastAsia="Times New Roman"/>
          <w:lang w:eastAsia="en-US"/>
        </w:rPr>
      </w:pPr>
      <w:r w:rsidRPr="00E52207">
        <w:rPr>
          <w:rFonts w:eastAsia="Times New Roman"/>
          <w:lang w:eastAsia="en-US"/>
        </w:rPr>
        <w:t xml:space="preserve">17. Колупаєва А.А., Таранченко О. М. Путівник для педагогів та батьків дітей з особливими потребами. Діти з особливими потребами в загальноосвітньому просторі: початкова ланка / А.А.Колупаєва, О. М.Таранченко. – Харків: Ранок, ВГ «Кенгуру», 2018. – 112 с. </w:t>
      </w:r>
    </w:p>
    <w:p w:rsidR="003E605D" w:rsidRPr="00E52207" w:rsidRDefault="003E605D" w:rsidP="003E605D">
      <w:pPr>
        <w:jc w:val="both"/>
        <w:rPr>
          <w:rFonts w:eastAsia="Times New Roman"/>
          <w:lang w:eastAsia="en-US"/>
        </w:rPr>
      </w:pPr>
      <w:r w:rsidRPr="00E52207">
        <w:rPr>
          <w:rFonts w:eastAsia="Times New Roman"/>
          <w:lang w:eastAsia="en-US"/>
        </w:rPr>
        <w:t xml:space="preserve">18. Корж. А. С. Подготовка образовательного учреждения к инклюзивному образованию / А. С. Корж, Г. В. Скокова, Т.И., Брянцева // Начальная школа. – 2014. – </w:t>
      </w:r>
      <w:r w:rsidRPr="00E52207">
        <w:rPr>
          <w:rFonts w:eastAsia="Times New Roman"/>
          <w:lang w:val="en-US" w:eastAsia="en-US"/>
        </w:rPr>
        <w:t>No</w:t>
      </w:r>
      <w:r w:rsidRPr="00E52207">
        <w:rPr>
          <w:rFonts w:eastAsia="Times New Roman"/>
          <w:lang w:eastAsia="en-US"/>
        </w:rPr>
        <w:t xml:space="preserve"> 4. – С. 89–90. </w:t>
      </w:r>
    </w:p>
    <w:p w:rsidR="003E605D" w:rsidRPr="00E52207" w:rsidRDefault="003E605D" w:rsidP="003E605D">
      <w:pPr>
        <w:jc w:val="both"/>
        <w:rPr>
          <w:rFonts w:eastAsia="Times New Roman"/>
          <w:lang w:eastAsia="en-US"/>
        </w:rPr>
      </w:pPr>
      <w:r w:rsidRPr="00E52207">
        <w:rPr>
          <w:rFonts w:eastAsia="Times New Roman"/>
          <w:lang w:eastAsia="en-US"/>
        </w:rPr>
        <w:t xml:space="preserve">19. Кравченко Г.Ю. Інклюзивна освіта / Г.Ю. Кравченко, Г.О.Сіліна. – Х: Ранок, 2014. – 144 с. </w:t>
      </w:r>
    </w:p>
    <w:p w:rsidR="003E605D" w:rsidRPr="00E52207" w:rsidRDefault="003E605D" w:rsidP="003E605D">
      <w:pPr>
        <w:jc w:val="both"/>
        <w:rPr>
          <w:rFonts w:eastAsia="Times New Roman"/>
          <w:lang w:eastAsia="en-US"/>
        </w:rPr>
      </w:pPr>
      <w:r w:rsidRPr="00E52207">
        <w:rPr>
          <w:rFonts w:eastAsia="Times New Roman"/>
          <w:lang w:eastAsia="en-US"/>
        </w:rPr>
        <w:t xml:space="preserve">20. Засенко В.В.Інтеграція осіб з порушеннями слуху: проблеми, пошуки, перспективи/Крок до компетентності та інтеграції в суспільство: Науково-методичний збірник/В.В.Засенко. – К.: Контекст, 2000. – 286 с. </w:t>
      </w:r>
    </w:p>
    <w:p w:rsidR="003E605D" w:rsidRPr="00E52207" w:rsidRDefault="003E605D" w:rsidP="003E605D">
      <w:pPr>
        <w:jc w:val="both"/>
        <w:rPr>
          <w:rFonts w:eastAsia="Times New Roman"/>
          <w:lang w:eastAsia="en-US"/>
        </w:rPr>
      </w:pPr>
      <w:r w:rsidRPr="00E52207">
        <w:rPr>
          <w:rFonts w:eastAsia="Times New Roman"/>
          <w:lang w:eastAsia="en-US"/>
        </w:rPr>
        <w:lastRenderedPageBreak/>
        <w:t xml:space="preserve">21. Ленів З. П. Арттерапія в інклюзивній освіті /З. П. Ленів // Науковий часопис Національного педагогічного університету імені М. П. Драгоманова. Серія 19. Корекційна педагогіка та психологія: [зб. наук. пр.]. – </w:t>
      </w:r>
      <w:proofErr w:type="gramStart"/>
      <w:r w:rsidRPr="00E52207">
        <w:rPr>
          <w:rFonts w:eastAsia="Times New Roman"/>
          <w:lang w:eastAsia="en-US"/>
        </w:rPr>
        <w:t>К. :</w:t>
      </w:r>
      <w:proofErr w:type="gramEnd"/>
      <w:r w:rsidRPr="00E52207">
        <w:rPr>
          <w:rFonts w:eastAsia="Times New Roman"/>
          <w:lang w:eastAsia="en-US"/>
        </w:rPr>
        <w:t xml:space="preserve"> НПУ ім. М. П. Драгоманова, 2008. – Вип. 11. – С. 96 – 98. </w:t>
      </w:r>
    </w:p>
    <w:p w:rsidR="003E605D" w:rsidRPr="00E52207" w:rsidRDefault="003E605D" w:rsidP="003E605D">
      <w:pPr>
        <w:jc w:val="both"/>
        <w:rPr>
          <w:rFonts w:eastAsia="Times New Roman"/>
          <w:lang w:eastAsia="en-US"/>
        </w:rPr>
      </w:pPr>
      <w:r w:rsidRPr="00E52207">
        <w:rPr>
          <w:rFonts w:eastAsia="Times New Roman"/>
          <w:lang w:eastAsia="en-US"/>
        </w:rPr>
        <w:t xml:space="preserve">22. Лернер Е.И. Похожие и непохожие. Отношение к детям с ограничеными возможностями. – М.: Акад. проект, 2001. – 64с. </w:t>
      </w:r>
    </w:p>
    <w:p w:rsidR="003E605D" w:rsidRPr="00E52207" w:rsidRDefault="003E605D" w:rsidP="003E605D">
      <w:pPr>
        <w:jc w:val="both"/>
        <w:rPr>
          <w:rFonts w:eastAsia="Times New Roman"/>
          <w:lang w:eastAsia="en-US"/>
        </w:rPr>
      </w:pPr>
      <w:r w:rsidRPr="00E52207">
        <w:rPr>
          <w:rFonts w:eastAsia="Times New Roman"/>
          <w:lang w:eastAsia="en-US"/>
        </w:rPr>
        <w:t xml:space="preserve">23. Максимова Н.Ю., Милютина Е.Л. Курс лекций по детской патопсихологии: Учебное пособие. – Ростов н. /Д.: Феникс, 2000. – 576с. </w:t>
      </w:r>
    </w:p>
    <w:p w:rsidR="003E605D" w:rsidRPr="00E52207" w:rsidRDefault="003E605D" w:rsidP="003E605D">
      <w:pPr>
        <w:jc w:val="both"/>
        <w:rPr>
          <w:rFonts w:eastAsia="Times New Roman"/>
          <w:lang w:eastAsia="en-US"/>
        </w:rPr>
      </w:pPr>
      <w:r w:rsidRPr="00E52207">
        <w:rPr>
          <w:rFonts w:eastAsia="Times New Roman"/>
          <w:lang w:eastAsia="en-US"/>
        </w:rPr>
        <w:t xml:space="preserve">24. Малярчук А.Я. Дидактичний матеріал для виправлення мовленнєвих недоліків: [навчальний посібник] / Антоніна Яківна Малярчук. – К.: Літера ЛТД, 2005. – Ч. </w:t>
      </w:r>
      <w:r w:rsidRPr="00E52207">
        <w:rPr>
          <w:rFonts w:eastAsia="Times New Roman"/>
          <w:lang w:val="en-US" w:eastAsia="en-US"/>
        </w:rPr>
        <w:t>I</w:t>
      </w:r>
      <w:r w:rsidRPr="00E52207">
        <w:rPr>
          <w:rFonts w:eastAsia="Times New Roman"/>
          <w:lang w:eastAsia="en-US"/>
        </w:rPr>
        <w:t xml:space="preserve">. – 272 с. </w:t>
      </w:r>
    </w:p>
    <w:p w:rsidR="003E605D" w:rsidRDefault="003E605D" w:rsidP="003E605D">
      <w:pPr>
        <w:jc w:val="center"/>
        <w:rPr>
          <w:rFonts w:eastAsia="Times New Roman"/>
          <w:b/>
          <w:lang w:eastAsia="en-US"/>
        </w:rPr>
      </w:pPr>
    </w:p>
    <w:p w:rsidR="003E605D" w:rsidRPr="003E605D" w:rsidRDefault="003E605D" w:rsidP="003E605D">
      <w:pPr>
        <w:tabs>
          <w:tab w:val="left" w:pos="142"/>
          <w:tab w:val="left" w:pos="284"/>
        </w:tabs>
        <w:jc w:val="both"/>
        <w:rPr>
          <w:rFonts w:eastAsia="Times New Roman"/>
          <w:b/>
          <w:lang w:val="uk-UA" w:eastAsia="en-US"/>
        </w:rPr>
      </w:pPr>
      <w:r w:rsidRPr="003E605D">
        <w:rPr>
          <w:rFonts w:eastAsia="Times New Roman"/>
          <w:b/>
          <w:lang w:val="uk-UA" w:eastAsia="en-US"/>
        </w:rPr>
        <w:t>Додаткова:</w:t>
      </w:r>
    </w:p>
    <w:p w:rsidR="003E605D" w:rsidRPr="00E52207" w:rsidRDefault="003E605D" w:rsidP="003E605D">
      <w:pPr>
        <w:tabs>
          <w:tab w:val="left" w:pos="142"/>
          <w:tab w:val="left" w:pos="284"/>
        </w:tabs>
        <w:jc w:val="both"/>
        <w:rPr>
          <w:rFonts w:eastAsia="Times New Roman"/>
          <w:lang w:eastAsia="en-US"/>
        </w:rPr>
      </w:pPr>
      <w:r w:rsidRPr="003E605D">
        <w:rPr>
          <w:rFonts w:eastAsia="Times New Roman"/>
          <w:lang w:val="uk-UA" w:eastAsia="en-US"/>
        </w:rPr>
        <w:t xml:space="preserve">1. Мартинчук О.В. Основи корекційної педагогіки: [навч.-метод. посіб.] /О.В.Мартинчук. – К.: Київськ. ун-т ім. </w:t>
      </w:r>
      <w:r w:rsidRPr="00E52207">
        <w:rPr>
          <w:rFonts w:eastAsia="Times New Roman"/>
          <w:lang w:eastAsia="en-US"/>
        </w:rPr>
        <w:t xml:space="preserve">Б. Грінченка, 2010. – 288 с </w:t>
      </w:r>
    </w:p>
    <w:p w:rsidR="003E605D" w:rsidRPr="00E52207" w:rsidRDefault="003E605D" w:rsidP="003E605D">
      <w:pPr>
        <w:tabs>
          <w:tab w:val="left" w:pos="142"/>
          <w:tab w:val="left" w:pos="284"/>
        </w:tabs>
        <w:jc w:val="both"/>
        <w:rPr>
          <w:rFonts w:eastAsia="Times New Roman"/>
          <w:lang w:eastAsia="en-US"/>
        </w:rPr>
      </w:pPr>
      <w:r w:rsidRPr="00E52207">
        <w:rPr>
          <w:rFonts w:eastAsia="Times New Roman"/>
          <w:lang w:eastAsia="en-US"/>
        </w:rPr>
        <w:t xml:space="preserve">2. Матвеєва Н.О. Інклюзивна освіта: навчально-методичний супровід самостійної </w:t>
      </w:r>
      <w:r w:rsidRPr="00E52207">
        <w:rPr>
          <w:rFonts w:eastAsia="Times New Roman"/>
          <w:lang w:eastAsia="en-US"/>
        </w:rPr>
        <w:br/>
        <w:t xml:space="preserve">роботи студентів/Н.О.Матвеєва. – Івано-Франківськ, 2015. - 160 с. </w:t>
      </w:r>
    </w:p>
    <w:p w:rsidR="003E605D" w:rsidRPr="00E52207" w:rsidRDefault="003E605D" w:rsidP="003E605D">
      <w:pPr>
        <w:tabs>
          <w:tab w:val="left" w:pos="142"/>
          <w:tab w:val="left" w:pos="284"/>
        </w:tabs>
        <w:jc w:val="both"/>
        <w:rPr>
          <w:rFonts w:eastAsia="Times New Roman"/>
          <w:lang w:eastAsia="en-US"/>
        </w:rPr>
      </w:pPr>
      <w:r w:rsidRPr="00E52207">
        <w:rPr>
          <w:rFonts w:eastAsia="Times New Roman"/>
          <w:lang w:eastAsia="en-US"/>
        </w:rPr>
        <w:t xml:space="preserve">3. Методичне забезпечення діяльності педагогічних працівників дошкільних та загальноосвітніх навчальних закладів щодо роботи з дітьми, які мають особливості психофізичного розвитку: </w:t>
      </w:r>
      <w:proofErr w:type="gramStart"/>
      <w:r w:rsidRPr="00E52207">
        <w:rPr>
          <w:rFonts w:eastAsia="Times New Roman"/>
          <w:lang w:eastAsia="en-US"/>
        </w:rPr>
        <w:t>Наук.-</w:t>
      </w:r>
      <w:proofErr w:type="gramEnd"/>
      <w:r w:rsidRPr="00E52207">
        <w:rPr>
          <w:rFonts w:eastAsia="Times New Roman"/>
          <w:lang w:eastAsia="en-US"/>
        </w:rPr>
        <w:t xml:space="preserve">метод. пос. / За ред..Н.І.Клокар, О.В.Чубарук. – Біла Церква: КОІПОПК, 2006. – 121 с. </w:t>
      </w:r>
    </w:p>
    <w:p w:rsidR="003E605D" w:rsidRPr="00E52207" w:rsidRDefault="003E605D" w:rsidP="003E605D">
      <w:pPr>
        <w:tabs>
          <w:tab w:val="left" w:pos="142"/>
          <w:tab w:val="left" w:pos="284"/>
        </w:tabs>
        <w:jc w:val="both"/>
        <w:rPr>
          <w:rFonts w:eastAsia="Times New Roman"/>
          <w:lang w:eastAsia="en-US"/>
        </w:rPr>
      </w:pPr>
      <w:r w:rsidRPr="00E52207">
        <w:rPr>
          <w:rFonts w:eastAsia="Times New Roman"/>
          <w:lang w:eastAsia="en-US"/>
        </w:rPr>
        <w:t xml:space="preserve">4. Порядок організації інклюзивного навчання у загальноосвітніх навчальних </w:t>
      </w:r>
      <w:r w:rsidRPr="00E52207">
        <w:rPr>
          <w:rFonts w:eastAsia="Times New Roman"/>
          <w:lang w:eastAsia="en-US"/>
        </w:rPr>
        <w:br/>
        <w:t xml:space="preserve">закладах// Постанова Кабінету Міністрів України від 15.08.2011 р. </w:t>
      </w:r>
      <w:r w:rsidRPr="00E52207">
        <w:rPr>
          <w:rFonts w:eastAsia="Times New Roman"/>
          <w:lang w:val="en-US" w:eastAsia="en-US"/>
        </w:rPr>
        <w:t>No</w:t>
      </w:r>
      <w:r w:rsidRPr="00E52207">
        <w:rPr>
          <w:rFonts w:eastAsia="Times New Roman"/>
          <w:lang w:eastAsia="en-US"/>
        </w:rPr>
        <w:t xml:space="preserve"> 872. 5. Про створення умов щодо забезпечення права на освіту осіб з інвалідністю // Наказ МОН України від 05.12.2005 р. </w:t>
      </w:r>
      <w:r w:rsidRPr="00E52207">
        <w:rPr>
          <w:rFonts w:eastAsia="Times New Roman"/>
          <w:lang w:val="en-US" w:eastAsia="en-US"/>
        </w:rPr>
        <w:t>No</w:t>
      </w:r>
      <w:r w:rsidRPr="00E52207">
        <w:rPr>
          <w:rFonts w:eastAsia="Times New Roman"/>
          <w:lang w:eastAsia="en-US"/>
        </w:rPr>
        <w:t xml:space="preserve"> 691. </w:t>
      </w:r>
    </w:p>
    <w:p w:rsidR="003E605D" w:rsidRPr="00E52207" w:rsidRDefault="003E605D" w:rsidP="003E605D">
      <w:pPr>
        <w:jc w:val="both"/>
        <w:rPr>
          <w:rFonts w:eastAsia="Times New Roman"/>
          <w:lang w:eastAsia="en-US"/>
        </w:rPr>
      </w:pPr>
      <w:r w:rsidRPr="00E52207">
        <w:rPr>
          <w:rFonts w:eastAsia="Times New Roman"/>
          <w:lang w:eastAsia="en-US"/>
        </w:rPr>
        <w:t xml:space="preserve">6. Програма курсу «Асистент вчителя в системі інклюзивного </w:t>
      </w:r>
      <w:proofErr w:type="gramStart"/>
      <w:r w:rsidRPr="00E52207">
        <w:rPr>
          <w:rFonts w:eastAsia="Times New Roman"/>
          <w:lang w:eastAsia="en-US"/>
        </w:rPr>
        <w:t>навчання»Упор</w:t>
      </w:r>
      <w:proofErr w:type="gramEnd"/>
      <w:r w:rsidRPr="00E52207">
        <w:rPr>
          <w:rFonts w:eastAsia="Times New Roman"/>
          <w:lang w:eastAsia="en-US"/>
        </w:rPr>
        <w:t xml:space="preserve">. матеріалів: Красюкова-Еннс О.В., Найда Ю.М., Байда Л.Ю. – К.: Канадський центр вивч. Інвал.; ВФ «Крок за кроком», 2012. – 12 с. </w:t>
      </w:r>
    </w:p>
    <w:p w:rsidR="003E605D" w:rsidRPr="00E52207" w:rsidRDefault="003E605D" w:rsidP="003E605D">
      <w:pPr>
        <w:jc w:val="both"/>
        <w:rPr>
          <w:rFonts w:eastAsia="Times New Roman"/>
          <w:lang w:eastAsia="en-US"/>
        </w:rPr>
      </w:pPr>
      <w:r w:rsidRPr="00E52207">
        <w:rPr>
          <w:rFonts w:eastAsia="Times New Roman"/>
          <w:lang w:eastAsia="en-US"/>
        </w:rPr>
        <w:t>7. Психолого-педагогічний супровід дітей з порушеннями опорно-рухового апарату та розумового розвитку/За ред. Вавіної Л.С. – К.: «АТОПОЛ», 2010. – 242 с.</w:t>
      </w:r>
    </w:p>
    <w:p w:rsidR="003E605D" w:rsidRPr="00E52207" w:rsidRDefault="003E605D" w:rsidP="003E605D">
      <w:pPr>
        <w:jc w:val="both"/>
        <w:rPr>
          <w:rFonts w:eastAsia="Times New Roman"/>
          <w:lang w:eastAsia="en-US"/>
        </w:rPr>
      </w:pPr>
      <w:r w:rsidRPr="00E52207">
        <w:rPr>
          <w:rFonts w:eastAsia="Times New Roman"/>
          <w:lang w:eastAsia="en-US"/>
        </w:rPr>
        <w:t xml:space="preserve">8. Рейда К. Навчально-реабілітаційний центр для дітей із вадами фізичного та розумового розвитку// Дефектологія. - 2001. - </w:t>
      </w:r>
      <w:r w:rsidRPr="00E52207">
        <w:rPr>
          <w:rFonts w:eastAsia="Times New Roman"/>
          <w:lang w:val="en-US" w:eastAsia="en-US"/>
        </w:rPr>
        <w:t>No</w:t>
      </w:r>
      <w:r w:rsidRPr="00E52207">
        <w:rPr>
          <w:rFonts w:eastAsia="Times New Roman"/>
          <w:lang w:eastAsia="en-US"/>
        </w:rPr>
        <w:t>3. - С.46-47.</w:t>
      </w:r>
    </w:p>
    <w:p w:rsidR="003E605D" w:rsidRPr="00E52207" w:rsidRDefault="003E605D" w:rsidP="003E605D">
      <w:pPr>
        <w:jc w:val="both"/>
        <w:rPr>
          <w:rFonts w:eastAsia="Times New Roman"/>
          <w:lang w:eastAsia="en-US"/>
        </w:rPr>
      </w:pPr>
      <w:r w:rsidRPr="00E52207">
        <w:rPr>
          <w:rFonts w:eastAsia="Times New Roman"/>
          <w:lang w:eastAsia="en-US"/>
        </w:rPr>
        <w:t>9. Розвиток політики інклюзивних шкіл. Інтегроване планування послуг, їх надання та фінансування в Канаді: посібник/ Дж.Блейз, Е.Чорнобой, Ш.Крокер, Е.Страт, О.Красюкова-</w:t>
      </w:r>
      <w:proofErr w:type="gramStart"/>
      <w:r w:rsidRPr="00E52207">
        <w:rPr>
          <w:rFonts w:eastAsia="Times New Roman"/>
          <w:lang w:eastAsia="en-US"/>
        </w:rPr>
        <w:t>Еннз.-</w:t>
      </w:r>
      <w:proofErr w:type="gramEnd"/>
      <w:r w:rsidRPr="00E52207">
        <w:rPr>
          <w:rFonts w:eastAsia="Times New Roman"/>
          <w:lang w:eastAsia="en-US"/>
        </w:rPr>
        <w:t xml:space="preserve"> К:Паливода А.В., 2012 -46 с. </w:t>
      </w:r>
    </w:p>
    <w:p w:rsidR="003E605D" w:rsidRPr="00E52207" w:rsidRDefault="003E605D" w:rsidP="003E605D">
      <w:pPr>
        <w:jc w:val="both"/>
        <w:rPr>
          <w:rFonts w:eastAsia="Times New Roman"/>
          <w:lang w:eastAsia="en-US"/>
        </w:rPr>
      </w:pPr>
      <w:r w:rsidRPr="00E52207">
        <w:rPr>
          <w:rFonts w:eastAsia="Times New Roman"/>
          <w:lang w:eastAsia="en-US"/>
        </w:rPr>
        <w:t xml:space="preserve">10. Сиротюк О.Л. Синдром дефіциту уваги з гіперактивністю. Діагностика, корекція і практичні рекомендації батькам і педагогам / О.Л.Сиротюк. – М.: ТЦ Сфера, 2003 –125 с. </w:t>
      </w:r>
    </w:p>
    <w:p w:rsidR="003E605D" w:rsidRPr="00E52207" w:rsidRDefault="003E605D" w:rsidP="003E605D">
      <w:pPr>
        <w:jc w:val="both"/>
        <w:rPr>
          <w:rFonts w:eastAsia="Times New Roman"/>
          <w:lang w:eastAsia="en-US"/>
        </w:rPr>
      </w:pPr>
      <w:r w:rsidRPr="00E52207">
        <w:rPr>
          <w:rFonts w:eastAsia="Times New Roman"/>
          <w:lang w:eastAsia="en-US"/>
        </w:rPr>
        <w:t xml:space="preserve">11. Синьова Є.П. Тифлопедагогіка. Теорія виховання сліпих та слабозорих дітей / Є.П.Синьова. – Київ, 2009. – 212 с. </w:t>
      </w:r>
    </w:p>
    <w:p w:rsidR="003E605D" w:rsidRPr="00E52207" w:rsidRDefault="003E605D" w:rsidP="003E605D">
      <w:pPr>
        <w:jc w:val="both"/>
        <w:rPr>
          <w:rFonts w:eastAsia="Times New Roman"/>
          <w:lang w:eastAsia="en-US"/>
        </w:rPr>
      </w:pPr>
      <w:r w:rsidRPr="00E52207">
        <w:rPr>
          <w:rFonts w:eastAsia="Times New Roman"/>
          <w:lang w:eastAsia="en-US"/>
        </w:rPr>
        <w:t>12. Соціальна підтримка дітей з обмеженими функціональними можливостями/ Авт.-упор. Безпалько О.В., Губарева Т.Г. - К: Метод. рек., 2002. - 212с.</w:t>
      </w:r>
    </w:p>
    <w:p w:rsidR="003E605D" w:rsidRPr="00E52207" w:rsidRDefault="003E605D" w:rsidP="003E605D">
      <w:pPr>
        <w:jc w:val="both"/>
        <w:rPr>
          <w:rFonts w:eastAsia="Times New Roman"/>
          <w:lang w:eastAsia="en-US"/>
        </w:rPr>
      </w:pPr>
      <w:r w:rsidRPr="00E52207">
        <w:rPr>
          <w:rFonts w:eastAsia="Times New Roman"/>
          <w:lang w:eastAsia="en-US"/>
        </w:rPr>
        <w:t xml:space="preserve">13. Таранченко О.М., Найда Ю.М. Диференційоване викладання в інклюзивному класі: навчально-методичний посібник/За заг. редакцією Колупаєвої А.А. – К.: Видавнича група «А.С.К.», 2012. – 124 с. 14. Управління педагогічними інноваціями в інклюзивній освіті: Навч. пос. / А.М.Ананьев, С.В.Воронова, М.В.Малік та ін.; за заг. ред. С.К.Хаджирадєвої. – К.: Освіта України, 2014. – 244с. </w:t>
      </w:r>
    </w:p>
    <w:p w:rsidR="003E605D" w:rsidRPr="00E52207" w:rsidRDefault="003E605D" w:rsidP="003E605D">
      <w:pPr>
        <w:jc w:val="center"/>
        <w:rPr>
          <w:rFonts w:eastAsia="Times New Roman"/>
          <w:b/>
          <w:lang w:eastAsia="en-US"/>
        </w:rPr>
      </w:pPr>
      <w:r w:rsidRPr="00E52207">
        <w:rPr>
          <w:rFonts w:eastAsia="Times New Roman"/>
          <w:b/>
          <w:lang w:eastAsia="en-US"/>
        </w:rPr>
        <w:t>Інтернет-ресурси</w:t>
      </w:r>
    </w:p>
    <w:p w:rsidR="003E605D" w:rsidRPr="00E52207" w:rsidRDefault="003E605D" w:rsidP="003E605D">
      <w:pPr>
        <w:jc w:val="both"/>
        <w:rPr>
          <w:rFonts w:eastAsia="Times New Roman"/>
          <w:lang w:eastAsia="en-US"/>
        </w:rPr>
      </w:pPr>
      <w:r w:rsidRPr="00E52207">
        <w:rPr>
          <w:rFonts w:eastAsia="Times New Roman"/>
          <w:lang w:eastAsia="en-US"/>
        </w:rPr>
        <w:t xml:space="preserve">1.Закон України «Про освіту» [Електронний ресурс]. – Режим доступу: </w:t>
      </w:r>
      <w:r w:rsidRPr="00E52207">
        <w:rPr>
          <w:rFonts w:eastAsia="Times New Roman"/>
          <w:lang w:eastAsia="en-US"/>
        </w:rPr>
        <w:br/>
      </w:r>
      <w:r w:rsidRPr="00E52207">
        <w:rPr>
          <w:rFonts w:eastAsia="Times New Roman"/>
          <w:lang w:val="en-US" w:eastAsia="en-US"/>
        </w:rPr>
        <w:t>www</w:t>
      </w:r>
      <w:r w:rsidRPr="00E52207">
        <w:rPr>
          <w:rFonts w:eastAsia="Times New Roman"/>
          <w:lang w:eastAsia="en-US"/>
        </w:rPr>
        <w:t>.</w:t>
      </w:r>
      <w:r w:rsidRPr="00E52207">
        <w:rPr>
          <w:rFonts w:eastAsia="Times New Roman"/>
          <w:lang w:val="en-US" w:eastAsia="en-US"/>
        </w:rPr>
        <w:t>zakon</w:t>
      </w:r>
      <w:r w:rsidRPr="00E52207">
        <w:rPr>
          <w:rFonts w:eastAsia="Times New Roman"/>
          <w:lang w:eastAsia="en-US"/>
        </w:rPr>
        <w:t>3.</w:t>
      </w:r>
      <w:r w:rsidRPr="00E52207">
        <w:rPr>
          <w:rFonts w:eastAsia="Times New Roman"/>
          <w:lang w:val="en-US" w:eastAsia="en-US"/>
        </w:rPr>
        <w:t>rada</w:t>
      </w:r>
      <w:r w:rsidRPr="00E52207">
        <w:rPr>
          <w:rFonts w:eastAsia="Times New Roman"/>
          <w:lang w:eastAsia="en-US"/>
        </w:rPr>
        <w:t>.</w:t>
      </w:r>
      <w:r w:rsidRPr="00E52207">
        <w:rPr>
          <w:rFonts w:eastAsia="Times New Roman"/>
          <w:lang w:val="en-US" w:eastAsia="en-US"/>
        </w:rPr>
        <w:t>gov</w:t>
      </w:r>
      <w:r w:rsidRPr="00E52207">
        <w:rPr>
          <w:rFonts w:eastAsia="Times New Roman"/>
          <w:lang w:eastAsia="en-US"/>
        </w:rPr>
        <w:t>.</w:t>
      </w:r>
      <w:r w:rsidRPr="00E52207">
        <w:rPr>
          <w:rFonts w:eastAsia="Times New Roman"/>
          <w:lang w:val="en-US" w:eastAsia="en-US"/>
        </w:rPr>
        <w:t>ua</w:t>
      </w:r>
      <w:r w:rsidRPr="00E52207">
        <w:rPr>
          <w:rFonts w:eastAsia="Times New Roman"/>
          <w:lang w:eastAsia="en-US"/>
        </w:rPr>
        <w:t xml:space="preserve"> </w:t>
      </w:r>
    </w:p>
    <w:p w:rsidR="003E605D" w:rsidRPr="00E52207" w:rsidRDefault="003E605D" w:rsidP="003E605D">
      <w:pPr>
        <w:jc w:val="both"/>
        <w:rPr>
          <w:rFonts w:eastAsia="Times New Roman"/>
          <w:lang w:eastAsia="en-US"/>
        </w:rPr>
      </w:pPr>
      <w:r w:rsidRPr="00E52207">
        <w:rPr>
          <w:rFonts w:eastAsia="Times New Roman"/>
          <w:lang w:eastAsia="en-US"/>
        </w:rPr>
        <w:t xml:space="preserve">2. Закон України «Про спеціальну освіту» (проект) // Міністерство освіти і науки [Електронний ресурс]. – Режим доступу: </w:t>
      </w:r>
      <w:r w:rsidRPr="00E52207">
        <w:rPr>
          <w:rFonts w:eastAsia="Times New Roman"/>
          <w:lang w:val="en-US" w:eastAsia="en-US"/>
        </w:rPr>
        <w:t>www</w:t>
      </w:r>
      <w:r w:rsidRPr="00E52207">
        <w:rPr>
          <w:rFonts w:eastAsia="Times New Roman"/>
          <w:lang w:eastAsia="en-US"/>
        </w:rPr>
        <w:t>.</w:t>
      </w:r>
      <w:r w:rsidRPr="00E52207">
        <w:rPr>
          <w:rFonts w:eastAsia="Times New Roman"/>
          <w:lang w:val="en-US" w:eastAsia="en-US"/>
        </w:rPr>
        <w:t>mon</w:t>
      </w:r>
      <w:r w:rsidRPr="00E52207">
        <w:rPr>
          <w:rFonts w:eastAsia="Times New Roman"/>
          <w:lang w:eastAsia="en-US"/>
        </w:rPr>
        <w:t>.</w:t>
      </w:r>
      <w:r w:rsidRPr="00E52207">
        <w:rPr>
          <w:rFonts w:eastAsia="Times New Roman"/>
          <w:lang w:val="en-US" w:eastAsia="en-US"/>
        </w:rPr>
        <w:t>gov</w:t>
      </w:r>
      <w:r w:rsidRPr="00E52207">
        <w:rPr>
          <w:rFonts w:eastAsia="Times New Roman"/>
          <w:lang w:eastAsia="en-US"/>
        </w:rPr>
        <w:t>.</w:t>
      </w:r>
      <w:r w:rsidRPr="00E52207">
        <w:rPr>
          <w:rFonts w:eastAsia="Times New Roman"/>
          <w:lang w:val="en-US" w:eastAsia="en-US"/>
        </w:rPr>
        <w:t>ua</w:t>
      </w:r>
      <w:r w:rsidRPr="00E52207">
        <w:rPr>
          <w:rFonts w:eastAsia="Times New Roman"/>
          <w:lang w:eastAsia="en-US"/>
        </w:rPr>
        <w:t xml:space="preserve"> </w:t>
      </w:r>
    </w:p>
    <w:p w:rsidR="003E605D" w:rsidRPr="00E52207" w:rsidRDefault="003E605D" w:rsidP="003E605D">
      <w:pPr>
        <w:jc w:val="both"/>
        <w:rPr>
          <w:rFonts w:eastAsia="Times New Roman"/>
          <w:lang w:eastAsia="en-US"/>
        </w:rPr>
      </w:pPr>
      <w:r w:rsidRPr="00E52207">
        <w:rPr>
          <w:rFonts w:eastAsia="Times New Roman"/>
          <w:lang w:eastAsia="en-US"/>
        </w:rPr>
        <w:lastRenderedPageBreak/>
        <w:t xml:space="preserve">3. Концепція розвитку інклюзивної освіти (Наказ Міністерства освіти і науки України від 01.10.2010 </w:t>
      </w:r>
      <w:r w:rsidRPr="00E52207">
        <w:rPr>
          <w:rFonts w:eastAsia="Times New Roman"/>
          <w:lang w:val="en-US" w:eastAsia="en-US"/>
        </w:rPr>
        <w:t>No</w:t>
      </w:r>
      <w:r w:rsidRPr="00E52207">
        <w:rPr>
          <w:rFonts w:eastAsia="Times New Roman"/>
          <w:lang w:eastAsia="en-US"/>
        </w:rPr>
        <w:t xml:space="preserve">912) // Міністерство освіти і науки [Електронний ресурс]. – Режим доступу: </w:t>
      </w:r>
      <w:hyperlink r:id="rId8" w:history="1">
        <w:r w:rsidRPr="00E52207">
          <w:rPr>
            <w:rStyle w:val="a7"/>
            <w:rFonts w:eastAsia="Times New Roman"/>
            <w:lang w:val="en-US" w:eastAsia="en-US"/>
          </w:rPr>
          <w:t>www</w:t>
        </w:r>
        <w:r w:rsidRPr="00E52207">
          <w:rPr>
            <w:rStyle w:val="a7"/>
            <w:rFonts w:eastAsia="Times New Roman"/>
            <w:lang w:eastAsia="en-US"/>
          </w:rPr>
          <w:t>.</w:t>
        </w:r>
        <w:r w:rsidRPr="00E52207">
          <w:rPr>
            <w:rStyle w:val="a7"/>
            <w:rFonts w:eastAsia="Times New Roman"/>
            <w:lang w:val="en-US" w:eastAsia="en-US"/>
          </w:rPr>
          <w:t>mon</w:t>
        </w:r>
        <w:r w:rsidRPr="00E52207">
          <w:rPr>
            <w:rStyle w:val="a7"/>
            <w:rFonts w:eastAsia="Times New Roman"/>
            <w:lang w:eastAsia="en-US"/>
          </w:rPr>
          <w:t>.</w:t>
        </w:r>
        <w:r w:rsidRPr="00E52207">
          <w:rPr>
            <w:rStyle w:val="a7"/>
            <w:rFonts w:eastAsia="Times New Roman"/>
            <w:lang w:val="en-US" w:eastAsia="en-US"/>
          </w:rPr>
          <w:t>gov</w:t>
        </w:r>
        <w:r w:rsidRPr="00E52207">
          <w:rPr>
            <w:rStyle w:val="a7"/>
            <w:rFonts w:eastAsia="Times New Roman"/>
            <w:lang w:eastAsia="en-US"/>
          </w:rPr>
          <w:t>.</w:t>
        </w:r>
        <w:r w:rsidRPr="00E52207">
          <w:rPr>
            <w:rStyle w:val="a7"/>
            <w:rFonts w:eastAsia="Times New Roman"/>
            <w:lang w:val="en-US" w:eastAsia="en-US"/>
          </w:rPr>
          <w:t>ua</w:t>
        </w:r>
      </w:hyperlink>
    </w:p>
    <w:p w:rsidR="003E605D" w:rsidRPr="00E52207" w:rsidRDefault="003E605D" w:rsidP="003E605D">
      <w:pPr>
        <w:jc w:val="both"/>
        <w:rPr>
          <w:rFonts w:eastAsia="Times New Roman"/>
          <w:lang w:eastAsia="en-US"/>
        </w:rPr>
      </w:pPr>
      <w:r w:rsidRPr="00E52207">
        <w:rPr>
          <w:rFonts w:eastAsia="Times New Roman"/>
          <w:lang w:eastAsia="en-US"/>
        </w:rPr>
        <w:t xml:space="preserve">4. Міністерство освіти і науки України – </w:t>
      </w:r>
      <w:r w:rsidRPr="00E52207">
        <w:rPr>
          <w:rFonts w:eastAsia="Times New Roman"/>
          <w:lang w:val="en-US" w:eastAsia="en-US"/>
        </w:rPr>
        <w:t>http</w:t>
      </w:r>
      <w:r w:rsidRPr="00E52207">
        <w:rPr>
          <w:rFonts w:eastAsia="Times New Roman"/>
          <w:lang w:eastAsia="en-US"/>
        </w:rPr>
        <w:t>://</w:t>
      </w:r>
      <w:r w:rsidRPr="00E52207">
        <w:rPr>
          <w:rFonts w:eastAsia="Times New Roman"/>
          <w:lang w:val="en-US" w:eastAsia="en-US"/>
        </w:rPr>
        <w:t>www</w:t>
      </w:r>
      <w:r w:rsidRPr="00E52207">
        <w:rPr>
          <w:rFonts w:eastAsia="Times New Roman"/>
          <w:lang w:eastAsia="en-US"/>
        </w:rPr>
        <w:t>.</w:t>
      </w:r>
      <w:r w:rsidRPr="00E52207">
        <w:rPr>
          <w:rFonts w:eastAsia="Times New Roman"/>
          <w:lang w:val="en-US" w:eastAsia="en-US"/>
        </w:rPr>
        <w:t>mon</w:t>
      </w:r>
      <w:r w:rsidRPr="00E52207">
        <w:rPr>
          <w:rFonts w:eastAsia="Times New Roman"/>
          <w:lang w:eastAsia="en-US"/>
        </w:rPr>
        <w:t>.</w:t>
      </w:r>
      <w:r w:rsidRPr="00E52207">
        <w:rPr>
          <w:rFonts w:eastAsia="Times New Roman"/>
          <w:lang w:val="en-US" w:eastAsia="en-US"/>
        </w:rPr>
        <w:t>gov</w:t>
      </w:r>
      <w:r w:rsidRPr="00E52207">
        <w:rPr>
          <w:rFonts w:eastAsia="Times New Roman"/>
          <w:lang w:eastAsia="en-US"/>
        </w:rPr>
        <w:t>.</w:t>
      </w:r>
      <w:r w:rsidRPr="00E52207">
        <w:rPr>
          <w:rFonts w:eastAsia="Times New Roman"/>
          <w:lang w:val="en-US" w:eastAsia="en-US"/>
        </w:rPr>
        <w:t>ua</w:t>
      </w:r>
      <w:r w:rsidRPr="00E52207">
        <w:rPr>
          <w:rFonts w:eastAsia="Times New Roman"/>
          <w:lang w:eastAsia="en-US"/>
        </w:rPr>
        <w:t xml:space="preserve">/ </w:t>
      </w:r>
    </w:p>
    <w:p w:rsidR="003E605D" w:rsidRPr="00E52207" w:rsidRDefault="003E605D" w:rsidP="003E605D">
      <w:pPr>
        <w:jc w:val="both"/>
        <w:rPr>
          <w:rFonts w:eastAsia="Times New Roman"/>
          <w:lang w:eastAsia="en-US"/>
        </w:rPr>
      </w:pPr>
      <w:r w:rsidRPr="00E52207">
        <w:rPr>
          <w:rFonts w:eastAsia="Times New Roman"/>
          <w:lang w:eastAsia="en-US"/>
        </w:rPr>
        <w:t xml:space="preserve">5. Національна бібліотека України імені В. І. Вернадського – </w:t>
      </w:r>
      <w:r w:rsidRPr="00E52207">
        <w:rPr>
          <w:rFonts w:eastAsia="Times New Roman"/>
          <w:lang w:val="en-US" w:eastAsia="en-US"/>
        </w:rPr>
        <w:t>http</w:t>
      </w:r>
      <w:r w:rsidRPr="00E52207">
        <w:rPr>
          <w:rFonts w:eastAsia="Times New Roman"/>
          <w:lang w:eastAsia="en-US"/>
        </w:rPr>
        <w:t>://</w:t>
      </w:r>
      <w:r w:rsidRPr="00E52207">
        <w:rPr>
          <w:rFonts w:eastAsia="Times New Roman"/>
          <w:lang w:val="en-US" w:eastAsia="en-US"/>
        </w:rPr>
        <w:t>www</w:t>
      </w:r>
      <w:r w:rsidRPr="00E52207">
        <w:rPr>
          <w:rFonts w:eastAsia="Times New Roman"/>
          <w:lang w:eastAsia="en-US"/>
        </w:rPr>
        <w:t>.</w:t>
      </w:r>
      <w:r w:rsidRPr="00E52207">
        <w:rPr>
          <w:rFonts w:eastAsia="Times New Roman"/>
          <w:lang w:val="en-US" w:eastAsia="en-US"/>
        </w:rPr>
        <w:t>nbuv</w:t>
      </w:r>
      <w:r w:rsidRPr="00E52207">
        <w:rPr>
          <w:rFonts w:eastAsia="Times New Roman"/>
          <w:lang w:eastAsia="en-US"/>
        </w:rPr>
        <w:t>.</w:t>
      </w:r>
      <w:r w:rsidRPr="00E52207">
        <w:rPr>
          <w:rFonts w:eastAsia="Times New Roman"/>
          <w:lang w:val="en-US" w:eastAsia="en-US"/>
        </w:rPr>
        <w:t>gov</w:t>
      </w:r>
      <w:r w:rsidRPr="00E52207">
        <w:rPr>
          <w:rFonts w:eastAsia="Times New Roman"/>
          <w:lang w:eastAsia="en-US"/>
        </w:rPr>
        <w:t>.</w:t>
      </w:r>
      <w:r w:rsidRPr="00E52207">
        <w:rPr>
          <w:rFonts w:eastAsia="Times New Roman"/>
          <w:lang w:val="en-US" w:eastAsia="en-US"/>
        </w:rPr>
        <w:t>ua</w:t>
      </w:r>
      <w:r w:rsidRPr="00E52207">
        <w:rPr>
          <w:rFonts w:eastAsia="Times New Roman"/>
          <w:lang w:eastAsia="en-US"/>
        </w:rPr>
        <w:t xml:space="preserve">/ </w:t>
      </w:r>
    </w:p>
    <w:p w:rsidR="003E605D" w:rsidRPr="00E52207" w:rsidRDefault="003E605D" w:rsidP="003E605D">
      <w:pPr>
        <w:jc w:val="both"/>
        <w:rPr>
          <w:rFonts w:eastAsia="Times New Roman"/>
          <w:lang w:eastAsia="en-US"/>
        </w:rPr>
      </w:pPr>
      <w:r w:rsidRPr="00E52207">
        <w:rPr>
          <w:rFonts w:eastAsia="Times New Roman"/>
          <w:lang w:eastAsia="en-US"/>
        </w:rPr>
        <w:t xml:space="preserve">6. Нова українська школа: концептуальні засади реформування середньої школи [Електронний ресурс]. – Режим доступу: </w:t>
      </w:r>
      <w:r w:rsidRPr="00E52207">
        <w:rPr>
          <w:rFonts w:eastAsia="Times New Roman"/>
          <w:lang w:val="en-US" w:eastAsia="en-US"/>
        </w:rPr>
        <w:t>https</w:t>
      </w:r>
      <w:r w:rsidRPr="00E52207">
        <w:rPr>
          <w:rFonts w:eastAsia="Times New Roman"/>
          <w:lang w:eastAsia="en-US"/>
        </w:rPr>
        <w:t>://</w:t>
      </w:r>
      <w:r w:rsidRPr="00E52207">
        <w:rPr>
          <w:rFonts w:eastAsia="Times New Roman"/>
          <w:lang w:val="en-US" w:eastAsia="en-US"/>
        </w:rPr>
        <w:t>mon</w:t>
      </w:r>
      <w:r w:rsidRPr="00E52207">
        <w:rPr>
          <w:rFonts w:eastAsia="Times New Roman"/>
          <w:lang w:eastAsia="en-US"/>
        </w:rPr>
        <w:t>.</w:t>
      </w:r>
      <w:r w:rsidRPr="00E52207">
        <w:rPr>
          <w:rFonts w:eastAsia="Times New Roman"/>
          <w:lang w:val="en-US" w:eastAsia="en-US"/>
        </w:rPr>
        <w:t>gov</w:t>
      </w:r>
      <w:r w:rsidRPr="00E52207">
        <w:rPr>
          <w:rFonts w:eastAsia="Times New Roman"/>
          <w:lang w:eastAsia="en-US"/>
        </w:rPr>
        <w:t>.</w:t>
      </w:r>
      <w:r w:rsidRPr="00E52207">
        <w:rPr>
          <w:rFonts w:eastAsia="Times New Roman"/>
          <w:lang w:val="en-US" w:eastAsia="en-US"/>
        </w:rPr>
        <w:t>ua</w:t>
      </w:r>
      <w:r w:rsidRPr="00E52207">
        <w:rPr>
          <w:rFonts w:eastAsia="Times New Roman"/>
          <w:lang w:eastAsia="en-US"/>
        </w:rPr>
        <w:t>/</w:t>
      </w:r>
      <w:r w:rsidRPr="00E52207">
        <w:rPr>
          <w:rFonts w:eastAsia="Times New Roman"/>
          <w:lang w:val="en-US" w:eastAsia="en-US"/>
        </w:rPr>
        <w:t>storage</w:t>
      </w:r>
      <w:r w:rsidRPr="00E52207">
        <w:rPr>
          <w:rFonts w:eastAsia="Times New Roman"/>
          <w:lang w:eastAsia="en-US"/>
        </w:rPr>
        <w:t>/</w:t>
      </w:r>
      <w:r w:rsidRPr="00E52207">
        <w:rPr>
          <w:rFonts w:eastAsia="Times New Roman"/>
          <w:lang w:val="en-US" w:eastAsia="en-US"/>
        </w:rPr>
        <w:t>app</w:t>
      </w:r>
      <w:r w:rsidRPr="00E52207">
        <w:rPr>
          <w:rFonts w:eastAsia="Times New Roman"/>
          <w:lang w:eastAsia="en-US"/>
        </w:rPr>
        <w:t>/</w:t>
      </w:r>
      <w:r w:rsidRPr="00E52207">
        <w:rPr>
          <w:rFonts w:eastAsia="Times New Roman"/>
          <w:lang w:val="en-US" w:eastAsia="en-US"/>
        </w:rPr>
        <w:t>media</w:t>
      </w:r>
      <w:r w:rsidRPr="00E52207">
        <w:rPr>
          <w:rFonts w:eastAsia="Times New Roman"/>
          <w:lang w:eastAsia="en-US"/>
        </w:rPr>
        <w:t>/</w:t>
      </w:r>
      <w:r w:rsidRPr="00E52207">
        <w:rPr>
          <w:rFonts w:eastAsia="Times New Roman"/>
          <w:lang w:val="en-US" w:eastAsia="en-US"/>
        </w:rPr>
        <w:t>zagalna</w:t>
      </w:r>
      <w:r w:rsidRPr="00E52207">
        <w:rPr>
          <w:rFonts w:eastAsia="Times New Roman"/>
          <w:lang w:eastAsia="en-US"/>
        </w:rPr>
        <w:t>%20</w:t>
      </w:r>
      <w:r w:rsidRPr="00E52207">
        <w:rPr>
          <w:rFonts w:eastAsia="Times New Roman"/>
          <w:lang w:val="en-US" w:eastAsia="en-US"/>
        </w:rPr>
        <w:t>serednya</w:t>
      </w:r>
      <w:r w:rsidRPr="00E52207">
        <w:rPr>
          <w:rFonts w:eastAsia="Times New Roman"/>
          <w:lang w:eastAsia="en-US"/>
        </w:rPr>
        <w:t>/</w:t>
      </w:r>
      <w:r w:rsidRPr="00E52207">
        <w:rPr>
          <w:rFonts w:eastAsia="Times New Roman"/>
          <w:lang w:val="en-US" w:eastAsia="en-US"/>
        </w:rPr>
        <w:t>nova</w:t>
      </w:r>
      <w:r w:rsidRPr="00E52207">
        <w:rPr>
          <w:rFonts w:eastAsia="Times New Roman"/>
          <w:lang w:eastAsia="en-US"/>
        </w:rPr>
        <w:t>-</w:t>
      </w:r>
      <w:r w:rsidRPr="00E52207">
        <w:rPr>
          <w:rFonts w:eastAsia="Times New Roman"/>
          <w:lang w:val="en-US" w:eastAsia="en-US"/>
        </w:rPr>
        <w:t>ukrainska</w:t>
      </w:r>
      <w:r w:rsidRPr="00E52207">
        <w:rPr>
          <w:rFonts w:eastAsia="Times New Roman"/>
          <w:lang w:eastAsia="en-US"/>
        </w:rPr>
        <w:t>-</w:t>
      </w:r>
      <w:r w:rsidRPr="00E52207">
        <w:rPr>
          <w:rFonts w:eastAsia="Times New Roman"/>
          <w:lang w:val="en-US" w:eastAsia="en-US"/>
        </w:rPr>
        <w:t>shkola</w:t>
      </w:r>
      <w:r w:rsidRPr="00E52207">
        <w:rPr>
          <w:rFonts w:eastAsia="Times New Roman"/>
          <w:lang w:eastAsia="en-US"/>
        </w:rPr>
        <w:t>-</w:t>
      </w:r>
      <w:r w:rsidRPr="00E52207">
        <w:rPr>
          <w:rFonts w:eastAsia="Times New Roman"/>
          <w:lang w:val="en-US" w:eastAsia="en-US"/>
        </w:rPr>
        <w:t>compressed</w:t>
      </w:r>
      <w:r w:rsidRPr="00E52207">
        <w:rPr>
          <w:rFonts w:eastAsia="Times New Roman"/>
          <w:lang w:eastAsia="en-US"/>
        </w:rPr>
        <w:t>.</w:t>
      </w:r>
      <w:r w:rsidRPr="00E52207">
        <w:rPr>
          <w:rFonts w:eastAsia="Times New Roman"/>
          <w:lang w:val="en-US" w:eastAsia="en-US"/>
        </w:rPr>
        <w:t>pdf</w:t>
      </w:r>
      <w:r w:rsidRPr="00E52207">
        <w:rPr>
          <w:rFonts w:eastAsia="Times New Roman"/>
          <w:lang w:eastAsia="en-US"/>
        </w:rPr>
        <w:t xml:space="preserve"> </w:t>
      </w:r>
    </w:p>
    <w:p w:rsidR="003E605D" w:rsidRPr="00E52207" w:rsidRDefault="003E605D" w:rsidP="003E605D">
      <w:pPr>
        <w:jc w:val="both"/>
        <w:rPr>
          <w:rFonts w:eastAsia="Times New Roman"/>
          <w:lang w:eastAsia="en-US"/>
        </w:rPr>
      </w:pPr>
      <w:r w:rsidRPr="00E52207">
        <w:rPr>
          <w:rFonts w:eastAsia="Times New Roman"/>
          <w:lang w:eastAsia="en-US"/>
        </w:rPr>
        <w:t xml:space="preserve">7. Освітній портал «Педагогічна преса» </w:t>
      </w:r>
      <w:r w:rsidRPr="00E52207">
        <w:rPr>
          <w:rFonts w:eastAsia="Times New Roman"/>
          <w:lang w:val="en-US" w:eastAsia="en-US"/>
        </w:rPr>
        <w:t>http</w:t>
      </w:r>
      <w:r w:rsidRPr="00E52207">
        <w:rPr>
          <w:rFonts w:eastAsia="Times New Roman"/>
          <w:lang w:eastAsia="en-US"/>
        </w:rPr>
        <w:t>://</w:t>
      </w:r>
      <w:r w:rsidRPr="00E52207">
        <w:rPr>
          <w:rFonts w:eastAsia="Times New Roman"/>
          <w:lang w:val="en-US" w:eastAsia="en-US"/>
        </w:rPr>
        <w:t>pedpresa</w:t>
      </w:r>
      <w:r w:rsidRPr="00E52207">
        <w:rPr>
          <w:rFonts w:eastAsia="Times New Roman"/>
          <w:lang w:eastAsia="en-US"/>
        </w:rPr>
        <w:t>.</w:t>
      </w:r>
      <w:r w:rsidRPr="00E52207">
        <w:rPr>
          <w:rFonts w:eastAsia="Times New Roman"/>
          <w:lang w:val="en-US" w:eastAsia="en-US"/>
        </w:rPr>
        <w:t>ua</w:t>
      </w:r>
      <w:r w:rsidRPr="00E52207">
        <w:rPr>
          <w:rFonts w:eastAsia="Times New Roman"/>
          <w:lang w:eastAsia="en-US"/>
        </w:rPr>
        <w:t>/185635-</w:t>
      </w:r>
      <w:r w:rsidRPr="00E52207">
        <w:rPr>
          <w:rFonts w:eastAsia="Times New Roman"/>
          <w:lang w:val="en-US" w:eastAsia="en-US"/>
        </w:rPr>
        <w:t>osvityan</w:t>
      </w:r>
      <w:r w:rsidRPr="00E52207">
        <w:rPr>
          <w:rFonts w:eastAsia="Times New Roman"/>
          <w:lang w:eastAsia="en-US"/>
        </w:rPr>
        <w:t>-</w:t>
      </w:r>
      <w:r w:rsidRPr="00E52207">
        <w:rPr>
          <w:rFonts w:eastAsia="Times New Roman"/>
          <w:lang w:val="en-US" w:eastAsia="en-US"/>
        </w:rPr>
        <w:t>zaproshuyut</w:t>
      </w:r>
      <w:r w:rsidRPr="00E52207">
        <w:rPr>
          <w:rFonts w:eastAsia="Times New Roman"/>
          <w:lang w:eastAsia="en-US"/>
        </w:rPr>
        <w:t>-</w:t>
      </w:r>
      <w:r w:rsidRPr="00E52207">
        <w:rPr>
          <w:rFonts w:eastAsia="Times New Roman"/>
          <w:lang w:val="en-US" w:eastAsia="en-US"/>
        </w:rPr>
        <w:t>na</w:t>
      </w:r>
      <w:r w:rsidRPr="00E52207">
        <w:rPr>
          <w:rFonts w:eastAsia="Times New Roman"/>
          <w:lang w:eastAsia="en-US"/>
        </w:rPr>
        <w:t>-</w:t>
      </w:r>
      <w:r w:rsidRPr="00E52207">
        <w:rPr>
          <w:rFonts w:eastAsia="Times New Roman"/>
          <w:lang w:val="en-US" w:eastAsia="en-US"/>
        </w:rPr>
        <w:t>vseukrayinskyj</w:t>
      </w:r>
      <w:r w:rsidRPr="00E52207">
        <w:rPr>
          <w:rFonts w:eastAsia="Times New Roman"/>
          <w:lang w:eastAsia="en-US"/>
        </w:rPr>
        <w:t>-</w:t>
      </w:r>
      <w:r w:rsidRPr="00E52207">
        <w:rPr>
          <w:rFonts w:eastAsia="Times New Roman"/>
          <w:lang w:val="en-US" w:eastAsia="en-US"/>
        </w:rPr>
        <w:t>naukovo</w:t>
      </w:r>
      <w:r w:rsidRPr="00E52207">
        <w:rPr>
          <w:rFonts w:eastAsia="Times New Roman"/>
          <w:lang w:eastAsia="en-US"/>
        </w:rPr>
        <w:t>-</w:t>
      </w:r>
      <w:r w:rsidRPr="00E52207">
        <w:rPr>
          <w:rFonts w:eastAsia="Times New Roman"/>
          <w:lang w:val="en-US" w:eastAsia="en-US"/>
        </w:rPr>
        <w:t>praktychnyj</w:t>
      </w:r>
      <w:r w:rsidRPr="00E52207">
        <w:rPr>
          <w:rFonts w:eastAsia="Times New Roman"/>
          <w:lang w:eastAsia="en-US"/>
        </w:rPr>
        <w:t>-</w:t>
      </w:r>
      <w:r w:rsidRPr="00E52207">
        <w:rPr>
          <w:rFonts w:eastAsia="Times New Roman"/>
          <w:lang w:val="en-US" w:eastAsia="en-US"/>
        </w:rPr>
        <w:t>seminar</w:t>
      </w:r>
      <w:r w:rsidRPr="00E52207">
        <w:rPr>
          <w:rFonts w:eastAsia="Times New Roman"/>
          <w:lang w:eastAsia="en-US"/>
        </w:rPr>
        <w:t>-</w:t>
      </w:r>
      <w:r w:rsidRPr="00E52207">
        <w:rPr>
          <w:rFonts w:eastAsia="Times New Roman"/>
          <w:lang w:val="en-US" w:eastAsia="en-US"/>
        </w:rPr>
        <w:t>web</w:t>
      </w:r>
      <w:r w:rsidRPr="00E52207">
        <w:rPr>
          <w:rFonts w:eastAsia="Times New Roman"/>
          <w:lang w:eastAsia="en-US"/>
        </w:rPr>
        <w:t>-</w:t>
      </w:r>
      <w:r w:rsidRPr="00E52207">
        <w:rPr>
          <w:rFonts w:eastAsia="Times New Roman"/>
          <w:lang w:val="en-US" w:eastAsia="en-US"/>
        </w:rPr>
        <w:t>stem</w:t>
      </w:r>
      <w:r w:rsidRPr="00E52207">
        <w:rPr>
          <w:rFonts w:eastAsia="Times New Roman"/>
          <w:lang w:eastAsia="en-US"/>
        </w:rPr>
        <w:t>-</w:t>
      </w:r>
      <w:r w:rsidRPr="00E52207">
        <w:rPr>
          <w:rFonts w:eastAsia="Times New Roman"/>
          <w:lang w:val="en-US" w:eastAsia="en-US"/>
        </w:rPr>
        <w:t>shkola</w:t>
      </w:r>
      <w:r w:rsidRPr="00E52207">
        <w:rPr>
          <w:rFonts w:eastAsia="Times New Roman"/>
          <w:lang w:eastAsia="en-US"/>
        </w:rPr>
        <w:t>-2017.</w:t>
      </w:r>
      <w:r w:rsidRPr="00E52207">
        <w:rPr>
          <w:rFonts w:eastAsia="Times New Roman"/>
          <w:lang w:val="en-US" w:eastAsia="en-US"/>
        </w:rPr>
        <w:t>html</w:t>
      </w:r>
      <w:r w:rsidRPr="00E52207">
        <w:rPr>
          <w:rFonts w:eastAsia="Times New Roman"/>
          <w:lang w:eastAsia="en-US"/>
        </w:rPr>
        <w:t xml:space="preserve"> </w:t>
      </w:r>
    </w:p>
    <w:p w:rsidR="003E605D" w:rsidRPr="00E52207" w:rsidRDefault="003E605D" w:rsidP="003E605D">
      <w:pPr>
        <w:jc w:val="both"/>
        <w:rPr>
          <w:rFonts w:eastAsia="Times New Roman"/>
          <w:lang w:eastAsia="en-US"/>
        </w:rPr>
      </w:pPr>
      <w:r w:rsidRPr="00E52207">
        <w:rPr>
          <w:rFonts w:eastAsia="Times New Roman"/>
          <w:lang w:eastAsia="en-US"/>
        </w:rPr>
        <w:t xml:space="preserve">8. Портал современных педагогических ресурсов – </w:t>
      </w:r>
      <w:r w:rsidRPr="00E52207">
        <w:rPr>
          <w:rFonts w:eastAsia="Times New Roman"/>
          <w:lang w:val="en-US" w:eastAsia="en-US"/>
        </w:rPr>
        <w:t>http</w:t>
      </w:r>
      <w:r w:rsidRPr="00E52207">
        <w:rPr>
          <w:rFonts w:eastAsia="Times New Roman"/>
          <w:lang w:eastAsia="en-US"/>
        </w:rPr>
        <w:t>://</w:t>
      </w:r>
      <w:r w:rsidRPr="00E52207">
        <w:rPr>
          <w:rFonts w:eastAsia="Times New Roman"/>
          <w:lang w:val="en-US" w:eastAsia="en-US"/>
        </w:rPr>
        <w:t>intellect</w:t>
      </w:r>
      <w:r w:rsidRPr="00E52207">
        <w:rPr>
          <w:rFonts w:eastAsia="Times New Roman"/>
          <w:lang w:eastAsia="en-US"/>
        </w:rPr>
        <w:t>-</w:t>
      </w:r>
      <w:r w:rsidRPr="00E52207">
        <w:rPr>
          <w:rFonts w:eastAsia="Times New Roman"/>
          <w:lang w:val="en-US" w:eastAsia="en-US"/>
        </w:rPr>
        <w:t>invest</w:t>
      </w:r>
      <w:r w:rsidRPr="00E52207">
        <w:rPr>
          <w:rFonts w:eastAsia="Times New Roman"/>
          <w:lang w:eastAsia="en-US"/>
        </w:rPr>
        <w:t>.</w:t>
      </w:r>
      <w:r w:rsidRPr="00E52207">
        <w:rPr>
          <w:rFonts w:eastAsia="Times New Roman"/>
          <w:lang w:val="en-US" w:eastAsia="en-US"/>
        </w:rPr>
        <w:t>org</w:t>
      </w:r>
      <w:r w:rsidRPr="00E52207">
        <w:rPr>
          <w:rFonts w:eastAsia="Times New Roman"/>
          <w:lang w:eastAsia="en-US"/>
        </w:rPr>
        <w:t>.</w:t>
      </w:r>
      <w:r w:rsidRPr="00E52207">
        <w:rPr>
          <w:rFonts w:eastAsia="Times New Roman"/>
          <w:lang w:val="en-US" w:eastAsia="en-US"/>
        </w:rPr>
        <w:t>ua</w:t>
      </w:r>
      <w:r w:rsidRPr="00E52207">
        <w:rPr>
          <w:rFonts w:eastAsia="Times New Roman"/>
          <w:lang w:eastAsia="en-US"/>
        </w:rPr>
        <w:t>/</w:t>
      </w:r>
      <w:r w:rsidRPr="00E52207">
        <w:rPr>
          <w:rFonts w:eastAsia="Times New Roman"/>
          <w:lang w:val="en-US" w:eastAsia="en-US"/>
        </w:rPr>
        <w:t>rus</w:t>
      </w:r>
      <w:r w:rsidRPr="00E52207">
        <w:rPr>
          <w:rFonts w:eastAsia="Times New Roman"/>
          <w:lang w:eastAsia="en-US"/>
        </w:rPr>
        <w:t>/</w:t>
      </w:r>
      <w:r w:rsidRPr="00E52207">
        <w:rPr>
          <w:rFonts w:eastAsia="Times New Roman"/>
          <w:lang w:val="en-US" w:eastAsia="en-US"/>
        </w:rPr>
        <w:t>library</w:t>
      </w:r>
      <w:r w:rsidRPr="00E52207">
        <w:rPr>
          <w:rFonts w:eastAsia="Times New Roman"/>
          <w:lang w:eastAsia="en-US"/>
        </w:rPr>
        <w:t>_</w:t>
      </w:r>
      <w:r w:rsidRPr="00E52207">
        <w:rPr>
          <w:rFonts w:eastAsia="Times New Roman"/>
          <w:lang w:val="en-US" w:eastAsia="en-US"/>
        </w:rPr>
        <w:t>shool</w:t>
      </w:r>
      <w:r w:rsidRPr="00E52207">
        <w:rPr>
          <w:rFonts w:eastAsia="Times New Roman"/>
          <w:lang w:eastAsia="en-US"/>
        </w:rPr>
        <w:t>_</w:t>
      </w:r>
      <w:r w:rsidRPr="00E52207">
        <w:rPr>
          <w:rFonts w:eastAsia="Times New Roman"/>
          <w:lang w:val="en-US" w:eastAsia="en-US"/>
        </w:rPr>
        <w:t>books</w:t>
      </w:r>
      <w:r w:rsidRPr="00E52207">
        <w:rPr>
          <w:rFonts w:eastAsia="Times New Roman"/>
          <w:lang w:eastAsia="en-US"/>
        </w:rPr>
        <w:t xml:space="preserve">/ </w:t>
      </w:r>
    </w:p>
    <w:p w:rsidR="003E605D" w:rsidRPr="00E52207" w:rsidRDefault="003E605D" w:rsidP="003E605D">
      <w:pPr>
        <w:jc w:val="both"/>
        <w:rPr>
          <w:rFonts w:eastAsia="Times New Roman"/>
          <w:lang w:eastAsia="en-US"/>
        </w:rPr>
      </w:pPr>
      <w:r w:rsidRPr="00E52207">
        <w:rPr>
          <w:rFonts w:eastAsia="Times New Roman"/>
          <w:lang w:eastAsia="en-US"/>
        </w:rPr>
        <w:t xml:space="preserve">9. Постанова Кабінету міністрів України «Про затвердження Державного стандарту початкової освіти» від 21.02.2018 </w:t>
      </w:r>
      <w:r w:rsidRPr="00E52207">
        <w:rPr>
          <w:rFonts w:eastAsia="Times New Roman"/>
          <w:lang w:val="en-US" w:eastAsia="en-US"/>
        </w:rPr>
        <w:t>No</w:t>
      </w:r>
      <w:r w:rsidRPr="00E52207">
        <w:rPr>
          <w:rFonts w:eastAsia="Times New Roman"/>
          <w:lang w:eastAsia="en-US"/>
        </w:rPr>
        <w:t xml:space="preserve">87 [Електронний ресурс]. – Режим доступу: </w:t>
      </w:r>
      <w:r w:rsidRPr="00E52207">
        <w:rPr>
          <w:rFonts w:eastAsia="Times New Roman"/>
          <w:lang w:val="en-US" w:eastAsia="en-US"/>
        </w:rPr>
        <w:t>www</w:t>
      </w:r>
      <w:r w:rsidRPr="00E52207">
        <w:rPr>
          <w:rFonts w:eastAsia="Times New Roman"/>
          <w:lang w:eastAsia="en-US"/>
        </w:rPr>
        <w:t>.</w:t>
      </w:r>
      <w:r w:rsidRPr="00E52207">
        <w:rPr>
          <w:rFonts w:eastAsia="Times New Roman"/>
          <w:lang w:val="en-US" w:eastAsia="en-US"/>
        </w:rPr>
        <w:t>kmu</w:t>
      </w:r>
      <w:r w:rsidRPr="00E52207">
        <w:rPr>
          <w:rFonts w:eastAsia="Times New Roman"/>
          <w:lang w:eastAsia="en-US"/>
        </w:rPr>
        <w:t>.</w:t>
      </w:r>
      <w:r w:rsidRPr="00E52207">
        <w:rPr>
          <w:rFonts w:eastAsia="Times New Roman"/>
          <w:lang w:val="en-US" w:eastAsia="en-US"/>
        </w:rPr>
        <w:t>gov</w:t>
      </w:r>
      <w:r w:rsidRPr="00E52207">
        <w:rPr>
          <w:rFonts w:eastAsia="Times New Roman"/>
          <w:lang w:eastAsia="en-US"/>
        </w:rPr>
        <w:t>.</w:t>
      </w:r>
      <w:r w:rsidRPr="00E52207">
        <w:rPr>
          <w:rFonts w:eastAsia="Times New Roman"/>
          <w:lang w:val="en-US" w:eastAsia="en-US"/>
        </w:rPr>
        <w:t>ua</w:t>
      </w:r>
      <w:r w:rsidRPr="00E52207">
        <w:rPr>
          <w:rFonts w:eastAsia="Times New Roman"/>
          <w:lang w:eastAsia="en-US"/>
        </w:rPr>
        <w:t xml:space="preserve"> 10. Технологія індивідуального планування: посібник [Електронний ресурс]. – Режим доступу: </w:t>
      </w:r>
      <w:r w:rsidRPr="00E52207">
        <w:rPr>
          <w:rFonts w:eastAsia="Times New Roman"/>
          <w:lang w:val="en-US" w:eastAsia="en-US"/>
        </w:rPr>
        <w:t>http</w:t>
      </w:r>
      <w:r w:rsidRPr="00E52207">
        <w:rPr>
          <w:rFonts w:eastAsia="Times New Roman"/>
          <w:lang w:eastAsia="en-US"/>
        </w:rPr>
        <w:t>://</w:t>
      </w:r>
      <w:r w:rsidRPr="00E52207">
        <w:rPr>
          <w:rFonts w:eastAsia="Times New Roman"/>
          <w:lang w:val="en-US" w:eastAsia="en-US"/>
        </w:rPr>
        <w:t>www</w:t>
      </w:r>
      <w:r w:rsidRPr="00E52207">
        <w:rPr>
          <w:rFonts w:eastAsia="Times New Roman"/>
          <w:lang w:eastAsia="en-US"/>
        </w:rPr>
        <w:t>.</w:t>
      </w:r>
      <w:r w:rsidRPr="00E52207">
        <w:rPr>
          <w:rFonts w:eastAsia="Times New Roman"/>
          <w:lang w:val="en-US" w:eastAsia="en-US"/>
        </w:rPr>
        <w:t>education</w:t>
      </w:r>
      <w:r w:rsidRPr="00E52207">
        <w:rPr>
          <w:rFonts w:eastAsia="Times New Roman"/>
          <w:lang w:eastAsia="en-US"/>
        </w:rPr>
        <w:t>-</w:t>
      </w:r>
      <w:r w:rsidRPr="00E52207">
        <w:rPr>
          <w:rFonts w:eastAsia="Times New Roman"/>
          <w:lang w:val="en-US" w:eastAsia="en-US"/>
        </w:rPr>
        <w:t>inclusive</w:t>
      </w:r>
      <w:r w:rsidRPr="00E52207">
        <w:rPr>
          <w:rFonts w:eastAsia="Times New Roman"/>
          <w:lang w:eastAsia="en-US"/>
        </w:rPr>
        <w:t>.</w:t>
      </w:r>
      <w:r w:rsidRPr="00E52207">
        <w:rPr>
          <w:rFonts w:eastAsia="Times New Roman"/>
          <w:lang w:val="en-US" w:eastAsia="en-US"/>
        </w:rPr>
        <w:t>com</w:t>
      </w:r>
      <w:r w:rsidRPr="00E52207">
        <w:rPr>
          <w:rFonts w:eastAsia="Times New Roman"/>
          <w:lang w:eastAsia="en-US"/>
        </w:rPr>
        <w:t xml:space="preserve"> </w:t>
      </w:r>
    </w:p>
    <w:p w:rsidR="003E605D" w:rsidRDefault="003E605D" w:rsidP="003E605D">
      <w:pPr>
        <w:suppressAutoHyphens/>
        <w:spacing w:line="360" w:lineRule="auto"/>
        <w:rPr>
          <w:szCs w:val="28"/>
          <w:lang w:val="uk-UA" w:eastAsia="ar-SA"/>
        </w:rPr>
      </w:pPr>
    </w:p>
    <w:p w:rsidR="0070435A" w:rsidRPr="003E605D" w:rsidRDefault="0070435A" w:rsidP="0070435A">
      <w:pPr>
        <w:pStyle w:val="a3"/>
        <w:spacing w:before="0" w:beforeAutospacing="0" w:after="0" w:afterAutospacing="0"/>
        <w:jc w:val="both"/>
        <w:rPr>
          <w:b/>
          <w:bCs/>
          <w:color w:val="000000"/>
          <w:sz w:val="28"/>
          <w:szCs w:val="28"/>
          <w:lang w:val="uk-UA"/>
        </w:rPr>
      </w:pPr>
      <w:bookmarkStart w:id="0" w:name="_GoBack"/>
      <w:bookmarkEnd w:id="0"/>
    </w:p>
    <w:sectPr w:rsidR="0070435A" w:rsidRPr="003E605D">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D25C6"/>
    <w:multiLevelType w:val="hybridMultilevel"/>
    <w:tmpl w:val="3BEE7846"/>
    <w:lvl w:ilvl="0" w:tplc="F8BE403A">
      <w:numFmt w:val="bullet"/>
      <w:lvlText w:val=""/>
      <w:lvlJc w:val="left"/>
      <w:pPr>
        <w:tabs>
          <w:tab w:val="num" w:pos="720"/>
        </w:tabs>
        <w:ind w:left="720" w:hanging="360"/>
      </w:pPr>
      <w:rPr>
        <w:rFonts w:ascii="Symbol" w:eastAsia="Times New Roman" w:hAnsi="Symbol" w:cs="Times New Roman" w:hint="default"/>
        <w:color w:val="000000"/>
      </w:rPr>
    </w:lvl>
    <w:lvl w:ilvl="1" w:tplc="943EA98A">
      <w:numFmt w:val="bullet"/>
      <w:lvlText w:val="-"/>
      <w:lvlJc w:val="left"/>
      <w:pPr>
        <w:tabs>
          <w:tab w:val="num" w:pos="1440"/>
        </w:tabs>
        <w:ind w:left="1440" w:hanging="360"/>
      </w:pPr>
      <w:rPr>
        <w:rFonts w:ascii="Times New Roman" w:eastAsia="SimSu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A8347EB"/>
    <w:multiLevelType w:val="multilevel"/>
    <w:tmpl w:val="7B701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DE5E84"/>
    <w:multiLevelType w:val="hybridMultilevel"/>
    <w:tmpl w:val="6AD297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6F5D13"/>
    <w:multiLevelType w:val="multilevel"/>
    <w:tmpl w:val="E8522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45240FA"/>
    <w:multiLevelType w:val="hybridMultilevel"/>
    <w:tmpl w:val="1CB82E8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5513052D"/>
    <w:multiLevelType w:val="multilevel"/>
    <w:tmpl w:val="92765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EE76216"/>
    <w:multiLevelType w:val="hybridMultilevel"/>
    <w:tmpl w:val="2CF890C4"/>
    <w:lvl w:ilvl="0" w:tplc="ED7AED0A">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7" w15:restartNumberingAfterBreak="0">
    <w:nsid w:val="78966AF7"/>
    <w:multiLevelType w:val="hybridMultilevel"/>
    <w:tmpl w:val="C37E5A06"/>
    <w:lvl w:ilvl="0" w:tplc="0422000F">
      <w:start w:val="1"/>
      <w:numFmt w:val="decimal"/>
      <w:lvlText w:val="%1."/>
      <w:lvlJc w:val="left"/>
      <w:pPr>
        <w:ind w:left="927" w:hanging="360"/>
      </w:p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num w:numId="1">
    <w:abstractNumId w:val="7"/>
  </w:num>
  <w:num w:numId="2">
    <w:abstractNumId w:val="2"/>
  </w:num>
  <w:num w:numId="3">
    <w:abstractNumId w:val="1"/>
  </w:num>
  <w:num w:numId="4">
    <w:abstractNumId w:val="5"/>
  </w:num>
  <w:num w:numId="5">
    <w:abstractNumId w:val="3"/>
  </w:num>
  <w:num w:numId="6">
    <w:abstractNumId w:val="6"/>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F5A"/>
    <w:rsid w:val="00095276"/>
    <w:rsid w:val="00140149"/>
    <w:rsid w:val="001F5A7F"/>
    <w:rsid w:val="002550B5"/>
    <w:rsid w:val="002555B8"/>
    <w:rsid w:val="003E605D"/>
    <w:rsid w:val="00442C66"/>
    <w:rsid w:val="004730ED"/>
    <w:rsid w:val="00674FA8"/>
    <w:rsid w:val="00697F12"/>
    <w:rsid w:val="006E236B"/>
    <w:rsid w:val="0070435A"/>
    <w:rsid w:val="00724E68"/>
    <w:rsid w:val="00751064"/>
    <w:rsid w:val="008A0BF0"/>
    <w:rsid w:val="008B15D2"/>
    <w:rsid w:val="00993F5A"/>
    <w:rsid w:val="00A078EA"/>
    <w:rsid w:val="00AE021E"/>
    <w:rsid w:val="00B11960"/>
    <w:rsid w:val="00D412C3"/>
    <w:rsid w:val="00DE62C5"/>
    <w:rsid w:val="00DF19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B8499"/>
  <w15:chartTrackingRefBased/>
  <w15:docId w15:val="{6D6F80F9-0B67-4C33-8745-E5195099F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3F5A"/>
    <w:pPr>
      <w:spacing w:after="0" w:line="240" w:lineRule="auto"/>
    </w:pPr>
    <w:rPr>
      <w:rFonts w:ascii="Times New Roman" w:eastAsia="SimSun" w:hAnsi="Times New Roman" w:cs="Times New Roman"/>
      <w:sz w:val="24"/>
      <w:szCs w:val="24"/>
      <w:lang w:val="ru-RU" w:eastAsia="zh-CN"/>
    </w:rPr>
  </w:style>
  <w:style w:type="paragraph" w:styleId="3">
    <w:name w:val="heading 3"/>
    <w:basedOn w:val="a"/>
    <w:link w:val="30"/>
    <w:qFormat/>
    <w:rsid w:val="00993F5A"/>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993F5A"/>
    <w:pPr>
      <w:spacing w:before="100" w:beforeAutospacing="1" w:after="100" w:afterAutospacing="1"/>
    </w:pPr>
  </w:style>
  <w:style w:type="character" w:customStyle="1" w:styleId="30">
    <w:name w:val="Заголовок 3 Знак"/>
    <w:basedOn w:val="a0"/>
    <w:link w:val="3"/>
    <w:rsid w:val="00993F5A"/>
    <w:rPr>
      <w:rFonts w:ascii="Times New Roman" w:eastAsia="SimSun" w:hAnsi="Times New Roman" w:cs="Times New Roman"/>
      <w:b/>
      <w:bCs/>
      <w:sz w:val="27"/>
      <w:szCs w:val="27"/>
      <w:lang w:val="ru-RU" w:eastAsia="zh-CN"/>
    </w:rPr>
  </w:style>
  <w:style w:type="table" w:styleId="a4">
    <w:name w:val="Table Grid"/>
    <w:basedOn w:val="a1"/>
    <w:rsid w:val="00D412C3"/>
    <w:pPr>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Основной текст_"/>
    <w:link w:val="10"/>
    <w:rsid w:val="00D412C3"/>
    <w:rPr>
      <w:shd w:val="clear" w:color="auto" w:fill="FFFFFF"/>
    </w:rPr>
  </w:style>
  <w:style w:type="paragraph" w:customStyle="1" w:styleId="10">
    <w:name w:val="Основной текст10"/>
    <w:basedOn w:val="a"/>
    <w:link w:val="a5"/>
    <w:rsid w:val="00D412C3"/>
    <w:pPr>
      <w:widowControl w:val="0"/>
      <w:shd w:val="clear" w:color="auto" w:fill="FFFFFF"/>
      <w:spacing w:line="274" w:lineRule="exact"/>
      <w:jc w:val="both"/>
    </w:pPr>
    <w:rPr>
      <w:rFonts w:asciiTheme="minorHAnsi" w:eastAsiaTheme="minorHAnsi" w:hAnsiTheme="minorHAnsi" w:cstheme="minorBidi"/>
      <w:sz w:val="22"/>
      <w:szCs w:val="22"/>
      <w:lang w:val="en-US" w:eastAsia="en-US"/>
    </w:rPr>
  </w:style>
  <w:style w:type="paragraph" w:customStyle="1" w:styleId="Default">
    <w:name w:val="Default"/>
    <w:rsid w:val="008B15D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markedcontent">
    <w:name w:val="markedcontent"/>
    <w:basedOn w:val="a0"/>
    <w:rsid w:val="008B15D2"/>
  </w:style>
  <w:style w:type="paragraph" w:styleId="a6">
    <w:name w:val="List Paragraph"/>
    <w:basedOn w:val="a"/>
    <w:uiPriority w:val="34"/>
    <w:qFormat/>
    <w:rsid w:val="00674FA8"/>
    <w:pPr>
      <w:ind w:left="720"/>
      <w:contextualSpacing/>
    </w:pPr>
  </w:style>
  <w:style w:type="character" w:styleId="a7">
    <w:name w:val="Hyperlink"/>
    <w:basedOn w:val="a0"/>
    <w:rsid w:val="003E605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4399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n.gov.ua" TargetMode="External"/><Relationship Id="rId3" Type="http://schemas.openxmlformats.org/officeDocument/2006/relationships/styles" Target="styles.xml"/><Relationship Id="rId7" Type="http://schemas.openxmlformats.org/officeDocument/2006/relationships/hyperlink" Target="https://moodle.znu.edu.ua/mod/assign/view.php?id=34717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moodle.znu.edu.ua/mod/assign/view.php?id=347176"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DD7EDE-1A78-462E-A8CB-D82688B65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1663</TotalTime>
  <Pages>13</Pages>
  <Words>4338</Words>
  <Characters>24730</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2021-09-21T09:48:00Z</dcterms:created>
  <dcterms:modified xsi:type="dcterms:W3CDTF">2021-09-24T10:26:00Z</dcterms:modified>
</cp:coreProperties>
</file>