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82" w:rsidRPr="007D5C82" w:rsidRDefault="007D5C82" w:rsidP="007D5C82">
      <w:pPr>
        <w:jc w:val="center"/>
        <w:rPr>
          <w:rFonts w:ascii="Times New Roman" w:hAnsi="Times New Roman" w:cs="Times New Roman"/>
        </w:rPr>
      </w:pPr>
      <w:bookmarkStart w:id="0" w:name="bookmark4"/>
      <w:bookmarkStart w:id="1" w:name="bookmark5"/>
      <w:r>
        <w:rPr>
          <w:rFonts w:ascii="Times New Roman" w:hAnsi="Times New Roman" w:cs="Times New Roman"/>
        </w:rPr>
        <w:t>М</w:t>
      </w:r>
      <w:r w:rsidRPr="007D5C82">
        <w:rPr>
          <w:rFonts w:ascii="Times New Roman" w:hAnsi="Times New Roman" w:cs="Times New Roman"/>
        </w:rPr>
        <w:t>ІНІСТЕРСТВО ОСВІТИ І НАУКИ УКРАЇНИ</w:t>
      </w:r>
    </w:p>
    <w:p w:rsidR="007D5C82" w:rsidRPr="007D5C82" w:rsidRDefault="007D5C82" w:rsidP="007D5C82">
      <w:pPr>
        <w:jc w:val="center"/>
        <w:rPr>
          <w:rFonts w:ascii="Times New Roman" w:hAnsi="Times New Roman" w:cs="Times New Roman"/>
        </w:rPr>
      </w:pPr>
      <w:r w:rsidRPr="007D5C82">
        <w:rPr>
          <w:rFonts w:ascii="Times New Roman" w:hAnsi="Times New Roman" w:cs="Times New Roman"/>
        </w:rPr>
        <w:t>ЗАПОРІЗЬКИЙ НАЦІОНАЛЬНИЙ УНІВЕРСИТЕТ</w:t>
      </w:r>
    </w:p>
    <w:p w:rsidR="007D5C82" w:rsidRPr="007D5C82" w:rsidRDefault="007D5C82" w:rsidP="007D5C82">
      <w:pPr>
        <w:jc w:val="center"/>
        <w:rPr>
          <w:rFonts w:ascii="Times New Roman" w:hAnsi="Times New Roman" w:cs="Times New Roman"/>
        </w:rPr>
      </w:pPr>
      <w:r w:rsidRPr="007D5C82">
        <w:rPr>
          <w:rFonts w:ascii="Times New Roman" w:hAnsi="Times New Roman" w:cs="Times New Roman"/>
        </w:rPr>
        <w:t>ФАКУЛЬТЕТ ФІЛОЛОГІЧНИЙ</w:t>
      </w:r>
    </w:p>
    <w:p w:rsidR="007D5C82" w:rsidRPr="007D5C82" w:rsidRDefault="007D5C82" w:rsidP="007D5C82">
      <w:pPr>
        <w:jc w:val="center"/>
        <w:rPr>
          <w:rFonts w:ascii="Times New Roman" w:hAnsi="Times New Roman" w:cs="Times New Roman"/>
        </w:rPr>
      </w:pPr>
      <w:r w:rsidRPr="007D5C82">
        <w:rPr>
          <w:rFonts w:ascii="Times New Roman" w:hAnsi="Times New Roman" w:cs="Times New Roman"/>
        </w:rPr>
        <w:t>КАФЕДРА СЛОВ`ЯНСЬКОЇ ФІЛОЛОГІЇ</w:t>
      </w:r>
    </w:p>
    <w:p w:rsidR="007D5C82" w:rsidRPr="007D5C82" w:rsidRDefault="007D5C82" w:rsidP="007D5C82">
      <w:pPr>
        <w:rPr>
          <w:rFonts w:ascii="Times New Roman" w:hAnsi="Times New Roman" w:cs="Times New Roman"/>
        </w:rPr>
      </w:pPr>
    </w:p>
    <w:p w:rsidR="007D5C82" w:rsidRPr="007D5C82" w:rsidRDefault="007D5C82" w:rsidP="007D5C82">
      <w:pPr>
        <w:rPr>
          <w:rFonts w:ascii="Times New Roman" w:hAnsi="Times New Roman" w:cs="Times New Roman"/>
        </w:rPr>
      </w:pPr>
    </w:p>
    <w:p w:rsidR="007D5C82" w:rsidRPr="007D5C82" w:rsidRDefault="007D5C82" w:rsidP="007D5C82">
      <w:pPr>
        <w:ind w:left="6379"/>
        <w:rPr>
          <w:rFonts w:ascii="Times New Roman" w:hAnsi="Times New Roman" w:cs="Times New Roman"/>
          <w:b/>
        </w:rPr>
      </w:pPr>
      <w:r w:rsidRPr="007D5C82">
        <w:rPr>
          <w:rFonts w:ascii="Times New Roman" w:hAnsi="Times New Roman" w:cs="Times New Roman"/>
          <w:b/>
        </w:rPr>
        <w:t>ЗАТВЕРДЖУЮ</w:t>
      </w:r>
    </w:p>
    <w:p w:rsidR="007D5C82" w:rsidRPr="007D5C82" w:rsidRDefault="007D5C82" w:rsidP="007D5C82">
      <w:pPr>
        <w:jc w:val="right"/>
        <w:rPr>
          <w:rFonts w:ascii="Times New Roman" w:hAnsi="Times New Roman" w:cs="Times New Roman"/>
        </w:rPr>
      </w:pPr>
    </w:p>
    <w:p w:rsidR="007D5C82" w:rsidRPr="007D5C82" w:rsidRDefault="007D5C82" w:rsidP="007D5C82">
      <w:pPr>
        <w:jc w:val="right"/>
        <w:rPr>
          <w:rFonts w:ascii="Times New Roman" w:hAnsi="Times New Roman" w:cs="Times New Roman"/>
        </w:rPr>
      </w:pPr>
      <w:r w:rsidRPr="007D5C82">
        <w:rPr>
          <w:rFonts w:ascii="Times New Roman" w:hAnsi="Times New Roman" w:cs="Times New Roman"/>
        </w:rPr>
        <w:t>Декан філологічного факультету</w:t>
      </w:r>
    </w:p>
    <w:p w:rsidR="007D5C82" w:rsidRPr="007D5C82" w:rsidRDefault="007D5C82" w:rsidP="007D5C82">
      <w:pPr>
        <w:jc w:val="right"/>
        <w:rPr>
          <w:rFonts w:ascii="Times New Roman" w:hAnsi="Times New Roman" w:cs="Times New Roman"/>
        </w:rPr>
      </w:pPr>
    </w:p>
    <w:tbl>
      <w:tblPr>
        <w:tblStyle w:val="ab"/>
        <w:tblW w:w="4111"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457"/>
        <w:gridCol w:w="1984"/>
      </w:tblGrid>
      <w:tr w:rsidR="007D5C82" w:rsidRPr="007D5C82" w:rsidTr="00A33C48">
        <w:tc>
          <w:tcPr>
            <w:tcW w:w="1670" w:type="dxa"/>
            <w:tcBorders>
              <w:bottom w:val="single" w:sz="4" w:space="0" w:color="auto"/>
            </w:tcBorders>
          </w:tcPr>
          <w:p w:rsidR="007D5C82" w:rsidRPr="007D5C82" w:rsidRDefault="007D5C82" w:rsidP="00A33C48">
            <w:pPr>
              <w:jc w:val="center"/>
            </w:pPr>
          </w:p>
        </w:tc>
        <w:tc>
          <w:tcPr>
            <w:tcW w:w="457" w:type="dxa"/>
          </w:tcPr>
          <w:p w:rsidR="007D5C82" w:rsidRPr="007D5C82" w:rsidRDefault="007D5C82" w:rsidP="00A33C48">
            <w:pPr>
              <w:jc w:val="center"/>
            </w:pPr>
          </w:p>
        </w:tc>
        <w:tc>
          <w:tcPr>
            <w:tcW w:w="1984" w:type="dxa"/>
            <w:tcBorders>
              <w:bottom w:val="single" w:sz="4" w:space="0" w:color="auto"/>
            </w:tcBorders>
          </w:tcPr>
          <w:p w:rsidR="007D5C82" w:rsidRPr="007D5C82" w:rsidRDefault="007D5C82" w:rsidP="00A33C48">
            <w:pPr>
              <w:jc w:val="right"/>
              <w:rPr>
                <w:sz w:val="24"/>
                <w:szCs w:val="24"/>
              </w:rPr>
            </w:pPr>
            <w:r w:rsidRPr="007D5C82">
              <w:rPr>
                <w:sz w:val="24"/>
                <w:szCs w:val="24"/>
              </w:rPr>
              <w:t xml:space="preserve">Т. В. Хом’як  </w:t>
            </w:r>
          </w:p>
        </w:tc>
      </w:tr>
      <w:tr w:rsidR="007D5C82" w:rsidRPr="007D5C82" w:rsidTr="00A33C48">
        <w:tc>
          <w:tcPr>
            <w:tcW w:w="1670" w:type="dxa"/>
            <w:tcBorders>
              <w:top w:val="single" w:sz="4" w:space="0" w:color="auto"/>
            </w:tcBorders>
          </w:tcPr>
          <w:p w:rsidR="007D5C82" w:rsidRPr="007D5C82" w:rsidRDefault="007D5C82" w:rsidP="00A33C48">
            <w:pPr>
              <w:jc w:val="center"/>
            </w:pPr>
            <w:r w:rsidRPr="007D5C82">
              <w:rPr>
                <w:sz w:val="24"/>
                <w:szCs w:val="24"/>
                <w:vertAlign w:val="superscript"/>
              </w:rPr>
              <w:t>(підпис)</w:t>
            </w:r>
          </w:p>
        </w:tc>
        <w:tc>
          <w:tcPr>
            <w:tcW w:w="457" w:type="dxa"/>
          </w:tcPr>
          <w:p w:rsidR="007D5C82" w:rsidRPr="007D5C82" w:rsidRDefault="007D5C82" w:rsidP="00A33C48">
            <w:pPr>
              <w:jc w:val="center"/>
            </w:pPr>
          </w:p>
        </w:tc>
        <w:tc>
          <w:tcPr>
            <w:tcW w:w="1984" w:type="dxa"/>
            <w:tcBorders>
              <w:top w:val="single" w:sz="4" w:space="0" w:color="auto"/>
            </w:tcBorders>
          </w:tcPr>
          <w:p w:rsidR="007D5C82" w:rsidRPr="007D5C82" w:rsidRDefault="007D5C82" w:rsidP="00A33C48">
            <w:pPr>
              <w:jc w:val="right"/>
            </w:pPr>
            <w:r w:rsidRPr="007D5C82">
              <w:rPr>
                <w:sz w:val="24"/>
                <w:szCs w:val="24"/>
                <w:vertAlign w:val="superscript"/>
              </w:rPr>
              <w:t>(ініціали та прізвище)</w:t>
            </w:r>
          </w:p>
        </w:tc>
      </w:tr>
      <w:tr w:rsidR="007D5C82" w:rsidRPr="007D5C82" w:rsidTr="00A33C48">
        <w:tc>
          <w:tcPr>
            <w:tcW w:w="4111" w:type="dxa"/>
            <w:gridSpan w:val="3"/>
          </w:tcPr>
          <w:p w:rsidR="007D5C82" w:rsidRPr="007D5C82" w:rsidRDefault="007D5C82" w:rsidP="00A33C48">
            <w:pPr>
              <w:jc w:val="right"/>
              <w:rPr>
                <w:sz w:val="24"/>
                <w:szCs w:val="24"/>
              </w:rPr>
            </w:pPr>
            <w:r w:rsidRPr="007D5C82">
              <w:rPr>
                <w:sz w:val="24"/>
                <w:szCs w:val="24"/>
              </w:rPr>
              <w:t>«______»____________2020 р.</w:t>
            </w:r>
          </w:p>
          <w:p w:rsidR="007D5C82" w:rsidRPr="007D5C82" w:rsidRDefault="007D5C82" w:rsidP="00A33C48"/>
        </w:tc>
      </w:tr>
    </w:tbl>
    <w:p w:rsidR="007D5C82" w:rsidRPr="007D5C82" w:rsidRDefault="007D5C82" w:rsidP="007D5C82">
      <w:pPr>
        <w:rPr>
          <w:rFonts w:ascii="Times New Roman" w:hAnsi="Times New Roman" w:cs="Times New Roman"/>
          <w:lang w:val="en-US"/>
        </w:rPr>
      </w:pPr>
    </w:p>
    <w:p w:rsidR="007D5C82" w:rsidRPr="007D5C82" w:rsidRDefault="007D5C82" w:rsidP="007D5C82">
      <w:pPr>
        <w:rPr>
          <w:rFonts w:ascii="Times New Roman" w:hAnsi="Times New Roman" w:cs="Times New Roman"/>
          <w:lang w:val="en-US"/>
        </w:rPr>
      </w:pPr>
    </w:p>
    <w:p w:rsidR="007D5C82" w:rsidRPr="007D5C82" w:rsidRDefault="007D5C82" w:rsidP="007D5C82">
      <w:pPr>
        <w:rPr>
          <w:rFonts w:ascii="Times New Roman" w:hAnsi="Times New Roman" w:cs="Times New Roman"/>
          <w:lang w:val="en-US"/>
        </w:rPr>
      </w:pPr>
    </w:p>
    <w:p w:rsidR="007D5C82" w:rsidRPr="007D5C82" w:rsidRDefault="007D5C82" w:rsidP="007D5C82">
      <w:pPr>
        <w:jc w:val="center"/>
        <w:rPr>
          <w:rFonts w:ascii="Times New Roman" w:hAnsi="Times New Roman" w:cs="Times New Roman"/>
          <w:b/>
          <w:bCs/>
        </w:rPr>
      </w:pPr>
      <w:r w:rsidRPr="007D5C82">
        <w:rPr>
          <w:rFonts w:ascii="Times New Roman" w:hAnsi="Times New Roman" w:cs="Times New Roman"/>
          <w:b/>
          <w:bCs/>
        </w:rPr>
        <w:t>РОБОЧА ПРОГРАМА ПРАКТИКИ</w:t>
      </w:r>
    </w:p>
    <w:p w:rsidR="007D5C82" w:rsidRPr="007D5C82" w:rsidRDefault="007D5C82" w:rsidP="007D5C82">
      <w:pPr>
        <w:jc w:val="center"/>
        <w:rPr>
          <w:rFonts w:ascii="Times New Roman" w:hAnsi="Times New Roman" w:cs="Times New Roman"/>
          <w:lang w:val="ru-RU"/>
        </w:rPr>
      </w:pPr>
      <w:r w:rsidRPr="007D5C82">
        <w:rPr>
          <w:rFonts w:ascii="Times New Roman" w:hAnsi="Times New Roman" w:cs="Times New Roman"/>
          <w:b/>
          <w:bCs/>
        </w:rPr>
        <w:t>ВИРОБНИЧА ПРАКТИКА</w:t>
      </w:r>
    </w:p>
    <w:p w:rsidR="007D5C82" w:rsidRPr="007D5C82" w:rsidRDefault="007D5C82" w:rsidP="007D5C82">
      <w:pPr>
        <w:jc w:val="center"/>
        <w:rPr>
          <w:rFonts w:ascii="Times New Roman" w:hAnsi="Times New Roman" w:cs="Times New Roman"/>
          <w:lang w:val="ru-RU"/>
        </w:rPr>
      </w:pPr>
    </w:p>
    <w:p w:rsidR="007D5C82" w:rsidRPr="007D5C82" w:rsidRDefault="007D5C82" w:rsidP="007D5C82">
      <w:pPr>
        <w:jc w:val="center"/>
        <w:rPr>
          <w:rFonts w:ascii="Times New Roman" w:hAnsi="Times New Roman" w:cs="Times New Roman"/>
          <w:bCs/>
          <w:lang w:val="ru-RU"/>
        </w:rPr>
      </w:pPr>
    </w:p>
    <w:p w:rsidR="007D5C82" w:rsidRPr="007D5C82" w:rsidRDefault="007D5C82" w:rsidP="007D5C82">
      <w:pPr>
        <w:jc w:val="center"/>
        <w:rPr>
          <w:rFonts w:ascii="Times New Roman" w:hAnsi="Times New Roman" w:cs="Times New Roman"/>
          <w:bCs/>
          <w:szCs w:val="28"/>
        </w:rPr>
      </w:pPr>
      <w:r w:rsidRPr="007D5C82">
        <w:rPr>
          <w:rFonts w:ascii="Times New Roman" w:hAnsi="Times New Roman" w:cs="Times New Roman"/>
          <w:bCs/>
          <w:szCs w:val="28"/>
        </w:rPr>
        <w:t>підготовки бакалаврів</w:t>
      </w:r>
    </w:p>
    <w:p w:rsidR="007D5C82" w:rsidRPr="007D5C82" w:rsidRDefault="007D5C82" w:rsidP="007D5C82">
      <w:pPr>
        <w:jc w:val="center"/>
        <w:rPr>
          <w:rFonts w:ascii="Times New Roman" w:hAnsi="Times New Roman" w:cs="Times New Roman"/>
          <w:iCs/>
          <w:szCs w:val="28"/>
        </w:rPr>
      </w:pPr>
      <w:r w:rsidRPr="007D5C82">
        <w:rPr>
          <w:rFonts w:ascii="Times New Roman" w:hAnsi="Times New Roman" w:cs="Times New Roman"/>
          <w:iCs/>
          <w:szCs w:val="28"/>
        </w:rPr>
        <w:t>очної (денної) та заочної (дистанційної) форм здобуття освіти</w:t>
      </w:r>
    </w:p>
    <w:p w:rsidR="007D5C82" w:rsidRPr="007D5C82" w:rsidRDefault="007D5C82" w:rsidP="007D5C82">
      <w:pPr>
        <w:jc w:val="center"/>
        <w:rPr>
          <w:rFonts w:ascii="Times New Roman" w:hAnsi="Times New Roman" w:cs="Times New Roman"/>
          <w:szCs w:val="28"/>
        </w:rPr>
      </w:pPr>
      <w:r w:rsidRPr="007D5C82">
        <w:rPr>
          <w:rFonts w:ascii="Times New Roman" w:hAnsi="Times New Roman" w:cs="Times New Roman"/>
          <w:szCs w:val="28"/>
        </w:rPr>
        <w:t>спеціальності 035 Філологія</w:t>
      </w:r>
    </w:p>
    <w:p w:rsidR="007D5C82" w:rsidRPr="007D5C82" w:rsidRDefault="007D5C82" w:rsidP="007D5C82">
      <w:pPr>
        <w:ind w:firstLine="708"/>
        <w:rPr>
          <w:rFonts w:ascii="Times New Roman" w:hAnsi="Times New Roman" w:cs="Times New Roman"/>
          <w:i/>
          <w:lang w:val="ru-RU"/>
        </w:rPr>
      </w:pPr>
    </w:p>
    <w:p w:rsidR="007D5C82" w:rsidRPr="007D5C82" w:rsidRDefault="007D5C82" w:rsidP="007D5C82">
      <w:pPr>
        <w:ind w:firstLine="708"/>
        <w:rPr>
          <w:rFonts w:ascii="Times New Roman" w:hAnsi="Times New Roman" w:cs="Times New Roman"/>
          <w:i/>
          <w:szCs w:val="28"/>
        </w:rPr>
      </w:pPr>
      <w:r w:rsidRPr="007D5C82">
        <w:rPr>
          <w:rFonts w:ascii="Times New Roman" w:hAnsi="Times New Roman" w:cs="Times New Roman"/>
          <w:i/>
          <w:szCs w:val="28"/>
        </w:rPr>
        <w:t xml:space="preserve">предметної спеціальності: </w:t>
      </w:r>
    </w:p>
    <w:p w:rsidR="007D5C82" w:rsidRPr="007D5C82" w:rsidRDefault="007D5C82" w:rsidP="007D5C82">
      <w:pPr>
        <w:rPr>
          <w:rFonts w:ascii="Times New Roman" w:hAnsi="Times New Roman" w:cs="Times New Roman"/>
          <w:szCs w:val="28"/>
          <w:lang w:val="ru-RU"/>
        </w:rPr>
      </w:pPr>
      <w:r w:rsidRPr="007D5C82">
        <w:rPr>
          <w:rFonts w:ascii="Times New Roman" w:hAnsi="Times New Roman" w:cs="Times New Roman"/>
          <w:szCs w:val="28"/>
        </w:rPr>
        <w:t>035.033 «Слов’янські мови та літератури»</w:t>
      </w:r>
      <w:r w:rsidRPr="007D5C82">
        <w:rPr>
          <w:rFonts w:ascii="Times New Roman" w:hAnsi="Times New Roman" w:cs="Times New Roman"/>
          <w:szCs w:val="28"/>
          <w:lang w:val="ru-RU"/>
        </w:rPr>
        <w:t xml:space="preserve"> </w:t>
      </w:r>
      <w:r w:rsidRPr="007D5C82">
        <w:rPr>
          <w:rFonts w:ascii="Times New Roman" w:hAnsi="Times New Roman" w:cs="Times New Roman"/>
          <w:szCs w:val="28"/>
        </w:rPr>
        <w:t>(переклад включно)</w:t>
      </w:r>
    </w:p>
    <w:p w:rsidR="007D5C82" w:rsidRPr="007D5C82" w:rsidRDefault="007D5C82" w:rsidP="007D5C82">
      <w:pPr>
        <w:ind w:firstLine="708"/>
        <w:rPr>
          <w:rFonts w:ascii="Times New Roman" w:hAnsi="Times New Roman" w:cs="Times New Roman"/>
          <w:i/>
          <w:szCs w:val="28"/>
        </w:rPr>
      </w:pPr>
      <w:r w:rsidRPr="007D5C82">
        <w:rPr>
          <w:rFonts w:ascii="Times New Roman" w:hAnsi="Times New Roman" w:cs="Times New Roman"/>
          <w:i/>
          <w:szCs w:val="28"/>
        </w:rPr>
        <w:t xml:space="preserve">освітньо-професійна програма:  </w:t>
      </w:r>
    </w:p>
    <w:p w:rsidR="007D5C82" w:rsidRPr="007D5C82" w:rsidRDefault="007D5C82" w:rsidP="007D5C82">
      <w:pPr>
        <w:rPr>
          <w:rFonts w:ascii="Times New Roman" w:hAnsi="Times New Roman" w:cs="Times New Roman"/>
          <w:szCs w:val="28"/>
          <w:lang w:val="ru-RU"/>
        </w:rPr>
      </w:pPr>
      <w:r w:rsidRPr="007D5C82">
        <w:rPr>
          <w:rFonts w:ascii="Times New Roman" w:hAnsi="Times New Roman" w:cs="Times New Roman"/>
          <w:szCs w:val="28"/>
        </w:rPr>
        <w:t>Слов’янський переклад (польський)</w:t>
      </w:r>
    </w:p>
    <w:p w:rsidR="007D5C82" w:rsidRPr="007D5C82" w:rsidRDefault="007D5C82" w:rsidP="007D5C82">
      <w:pPr>
        <w:rPr>
          <w:rFonts w:ascii="Times New Roman" w:hAnsi="Times New Roman" w:cs="Times New Roman"/>
          <w:lang w:val="ru-RU"/>
        </w:rPr>
      </w:pPr>
    </w:p>
    <w:p w:rsidR="007D5C82" w:rsidRPr="007D5C82" w:rsidRDefault="007D5C82" w:rsidP="007D5C82">
      <w:pPr>
        <w:rPr>
          <w:rFonts w:ascii="Times New Roman" w:hAnsi="Times New Roman" w:cs="Times New Roman"/>
          <w:lang w:val="ru-RU"/>
        </w:rPr>
      </w:pPr>
    </w:p>
    <w:p w:rsidR="007D5C82" w:rsidRPr="007D5C82" w:rsidRDefault="007D5C82" w:rsidP="007D5C82">
      <w:pPr>
        <w:rPr>
          <w:rFonts w:ascii="Times New Roman" w:hAnsi="Times New Roman" w:cs="Times New Roman"/>
          <w:lang w:val="ru-RU"/>
        </w:rPr>
      </w:pPr>
    </w:p>
    <w:p w:rsidR="007D5C82" w:rsidRPr="007D5C82" w:rsidRDefault="007D5C82" w:rsidP="007D5C82">
      <w:pPr>
        <w:rPr>
          <w:rFonts w:ascii="Times New Roman" w:hAnsi="Times New Roman" w:cs="Times New Roman"/>
          <w:lang w:val="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08"/>
      </w:tblGrid>
      <w:tr w:rsidR="007D5C82" w:rsidRPr="007D5C82" w:rsidTr="00A33C48">
        <w:tc>
          <w:tcPr>
            <w:tcW w:w="1271" w:type="dxa"/>
          </w:tcPr>
          <w:p w:rsidR="007D5C82" w:rsidRPr="007D5C82" w:rsidRDefault="007D5C82" w:rsidP="00A33C48">
            <w:r w:rsidRPr="007D5C82">
              <w:rPr>
                <w:b/>
                <w:bCs/>
                <w:sz w:val="24"/>
                <w:szCs w:val="24"/>
              </w:rPr>
              <w:t>Укладач:</w:t>
            </w:r>
          </w:p>
        </w:tc>
        <w:tc>
          <w:tcPr>
            <w:tcW w:w="8356" w:type="dxa"/>
          </w:tcPr>
          <w:p w:rsidR="007D5C82" w:rsidRPr="007D5C82" w:rsidRDefault="007D5C82" w:rsidP="00A33C48">
            <w:pPr>
              <w:jc w:val="both"/>
            </w:pPr>
            <w:proofErr w:type="spellStart"/>
            <w:r w:rsidRPr="007D5C82">
              <w:rPr>
                <w:bCs/>
                <w:sz w:val="24"/>
                <w:szCs w:val="24"/>
              </w:rPr>
              <w:t>Бєй</w:t>
            </w:r>
            <w:proofErr w:type="spellEnd"/>
            <w:r w:rsidRPr="007D5C82">
              <w:rPr>
                <w:bCs/>
                <w:sz w:val="24"/>
                <w:szCs w:val="24"/>
              </w:rPr>
              <w:t xml:space="preserve"> І. Г., магістр богослов'я, магістр філології, викладач</w:t>
            </w:r>
            <w:r w:rsidRPr="007D5C82">
              <w:t xml:space="preserve"> </w:t>
            </w:r>
            <w:r w:rsidRPr="007D5C82">
              <w:rPr>
                <w:bCs/>
                <w:sz w:val="24"/>
                <w:szCs w:val="24"/>
              </w:rPr>
              <w:t>кафедри слов`янської філології</w:t>
            </w:r>
          </w:p>
        </w:tc>
      </w:tr>
    </w:tbl>
    <w:p w:rsidR="007D5C82" w:rsidRPr="007D5C82" w:rsidRDefault="007D5C82" w:rsidP="007D5C82">
      <w:pPr>
        <w:rPr>
          <w:rFonts w:ascii="Times New Roman" w:hAnsi="Times New Roman" w:cs="Times New Roman"/>
        </w:rPr>
      </w:pPr>
    </w:p>
    <w:p w:rsidR="007D5C82" w:rsidRPr="007D5C82" w:rsidRDefault="007D5C82" w:rsidP="007D5C82">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228"/>
        <w:gridCol w:w="294"/>
        <w:gridCol w:w="283"/>
        <w:gridCol w:w="2703"/>
        <w:gridCol w:w="8"/>
        <w:gridCol w:w="275"/>
        <w:gridCol w:w="8"/>
        <w:gridCol w:w="2098"/>
        <w:gridCol w:w="8"/>
        <w:gridCol w:w="222"/>
        <w:gridCol w:w="14"/>
        <w:gridCol w:w="2287"/>
        <w:gridCol w:w="14"/>
      </w:tblGrid>
      <w:tr w:rsidR="007D5C82" w:rsidRPr="007D5C82" w:rsidTr="00A33C48">
        <w:trPr>
          <w:gridAfter w:val="1"/>
          <w:wAfter w:w="14" w:type="dxa"/>
        </w:trPr>
        <w:tc>
          <w:tcPr>
            <w:tcW w:w="4673" w:type="dxa"/>
            <w:gridSpan w:val="5"/>
          </w:tcPr>
          <w:p w:rsidR="007D5C82" w:rsidRPr="00CF47BA" w:rsidRDefault="007D5C82" w:rsidP="00A33C48">
            <w:pPr>
              <w:rPr>
                <w:sz w:val="24"/>
                <w:szCs w:val="24"/>
              </w:rPr>
            </w:pPr>
            <w:r w:rsidRPr="00CF47BA">
              <w:rPr>
                <w:sz w:val="24"/>
                <w:szCs w:val="24"/>
              </w:rPr>
              <w:t>Обговорено та ухвалено</w:t>
            </w:r>
          </w:p>
          <w:p w:rsidR="007D5C82" w:rsidRPr="00CF47BA" w:rsidRDefault="007D5C82" w:rsidP="00A33C48">
            <w:pPr>
              <w:rPr>
                <w:sz w:val="24"/>
                <w:szCs w:val="24"/>
              </w:rPr>
            </w:pPr>
            <w:r w:rsidRPr="00CF47BA">
              <w:rPr>
                <w:sz w:val="24"/>
                <w:szCs w:val="24"/>
              </w:rPr>
              <w:t xml:space="preserve">на засіданні кафедри </w:t>
            </w:r>
            <w:r w:rsidRPr="00CF47BA">
              <w:rPr>
                <w:bCs/>
                <w:sz w:val="24"/>
                <w:szCs w:val="24"/>
              </w:rPr>
              <w:t>слов`янської філології</w:t>
            </w:r>
          </w:p>
        </w:tc>
        <w:tc>
          <w:tcPr>
            <w:tcW w:w="284" w:type="dxa"/>
            <w:gridSpan w:val="2"/>
          </w:tcPr>
          <w:p w:rsidR="007D5C82" w:rsidRPr="00CF47BA" w:rsidRDefault="007D5C82" w:rsidP="00A33C48">
            <w:pPr>
              <w:rPr>
                <w:sz w:val="24"/>
                <w:szCs w:val="24"/>
              </w:rPr>
            </w:pPr>
          </w:p>
        </w:tc>
        <w:tc>
          <w:tcPr>
            <w:tcW w:w="4670" w:type="dxa"/>
            <w:gridSpan w:val="6"/>
          </w:tcPr>
          <w:p w:rsidR="007D5C82" w:rsidRPr="00CF47BA" w:rsidRDefault="007D5C82" w:rsidP="00A33C48">
            <w:pPr>
              <w:rPr>
                <w:sz w:val="24"/>
                <w:szCs w:val="24"/>
              </w:rPr>
            </w:pPr>
            <w:r w:rsidRPr="00CF47BA">
              <w:rPr>
                <w:sz w:val="24"/>
                <w:szCs w:val="24"/>
              </w:rPr>
              <w:t>Ухвалено науково-методичною радою</w:t>
            </w:r>
          </w:p>
          <w:p w:rsidR="007D5C82" w:rsidRPr="00CF47BA" w:rsidRDefault="007D5C82" w:rsidP="00A33C48">
            <w:pPr>
              <w:rPr>
                <w:sz w:val="24"/>
                <w:szCs w:val="24"/>
              </w:rPr>
            </w:pPr>
            <w:r w:rsidRPr="00CF47BA">
              <w:rPr>
                <w:sz w:val="24"/>
                <w:szCs w:val="24"/>
              </w:rPr>
              <w:t xml:space="preserve">Факультету іноземної філології </w:t>
            </w:r>
          </w:p>
        </w:tc>
      </w:tr>
      <w:tr w:rsidR="007D5C82" w:rsidRPr="007D5C82" w:rsidTr="00A33C48">
        <w:trPr>
          <w:gridAfter w:val="1"/>
          <w:wAfter w:w="14" w:type="dxa"/>
        </w:trPr>
        <w:tc>
          <w:tcPr>
            <w:tcW w:w="4673" w:type="dxa"/>
            <w:gridSpan w:val="5"/>
          </w:tcPr>
          <w:p w:rsidR="007D5C82" w:rsidRPr="00CF47BA" w:rsidRDefault="007D5C82" w:rsidP="00A33C48">
            <w:pPr>
              <w:rPr>
                <w:sz w:val="24"/>
                <w:szCs w:val="24"/>
              </w:rPr>
            </w:pPr>
            <w:r w:rsidRPr="00CF47BA">
              <w:rPr>
                <w:sz w:val="24"/>
                <w:szCs w:val="24"/>
              </w:rPr>
              <w:t xml:space="preserve">Протокол № </w:t>
            </w:r>
            <w:r>
              <w:rPr>
                <w:sz w:val="24"/>
                <w:szCs w:val="24"/>
                <w:lang w:val="ru-RU"/>
              </w:rPr>
              <w:t>5</w:t>
            </w:r>
            <w:r>
              <w:rPr>
                <w:sz w:val="24"/>
                <w:szCs w:val="24"/>
              </w:rPr>
              <w:t xml:space="preserve">  від “</w:t>
            </w:r>
            <w:r>
              <w:rPr>
                <w:sz w:val="24"/>
                <w:szCs w:val="24"/>
                <w:lang w:val="ru-RU"/>
              </w:rPr>
              <w:t>20</w:t>
            </w:r>
            <w:r w:rsidRPr="00CF47BA">
              <w:rPr>
                <w:sz w:val="24"/>
                <w:szCs w:val="24"/>
              </w:rPr>
              <w:t xml:space="preserve">” </w:t>
            </w:r>
            <w:r>
              <w:rPr>
                <w:sz w:val="24"/>
                <w:szCs w:val="24"/>
              </w:rPr>
              <w:t>грудня</w:t>
            </w:r>
            <w:r w:rsidRPr="00CF47BA">
              <w:rPr>
                <w:sz w:val="24"/>
                <w:szCs w:val="24"/>
              </w:rPr>
              <w:t xml:space="preserve"> 20</w:t>
            </w:r>
            <w:r>
              <w:rPr>
                <w:sz w:val="24"/>
                <w:szCs w:val="24"/>
              </w:rPr>
              <w:t>19</w:t>
            </w:r>
            <w:r w:rsidRPr="00CF47BA">
              <w:rPr>
                <w:sz w:val="24"/>
                <w:szCs w:val="24"/>
              </w:rPr>
              <w:t xml:space="preserve"> р.</w:t>
            </w:r>
          </w:p>
          <w:p w:rsidR="007D5C82" w:rsidRPr="00CF47BA" w:rsidRDefault="007D5C82" w:rsidP="00A33C48">
            <w:pPr>
              <w:rPr>
                <w:sz w:val="24"/>
                <w:szCs w:val="24"/>
              </w:rPr>
            </w:pPr>
            <w:r w:rsidRPr="00CF47BA">
              <w:rPr>
                <w:sz w:val="24"/>
                <w:szCs w:val="24"/>
              </w:rPr>
              <w:t>Завідувач кафедри</w:t>
            </w:r>
          </w:p>
          <w:p w:rsidR="007D5C82" w:rsidRPr="00CF47BA" w:rsidRDefault="007D5C82" w:rsidP="00A33C48">
            <w:pPr>
              <w:rPr>
                <w:sz w:val="16"/>
                <w:szCs w:val="16"/>
              </w:rPr>
            </w:pPr>
          </w:p>
        </w:tc>
        <w:tc>
          <w:tcPr>
            <w:tcW w:w="284" w:type="dxa"/>
            <w:gridSpan w:val="2"/>
          </w:tcPr>
          <w:p w:rsidR="007D5C82" w:rsidRPr="00CF47BA" w:rsidRDefault="007D5C82" w:rsidP="00A33C48">
            <w:pPr>
              <w:rPr>
                <w:sz w:val="24"/>
                <w:szCs w:val="24"/>
              </w:rPr>
            </w:pPr>
          </w:p>
        </w:tc>
        <w:tc>
          <w:tcPr>
            <w:tcW w:w="4670" w:type="dxa"/>
            <w:gridSpan w:val="6"/>
          </w:tcPr>
          <w:p w:rsidR="007D5C82" w:rsidRPr="00CF47BA" w:rsidRDefault="007D5C82" w:rsidP="00A33C48">
            <w:pPr>
              <w:rPr>
                <w:sz w:val="24"/>
                <w:szCs w:val="24"/>
              </w:rPr>
            </w:pPr>
            <w:r w:rsidRPr="00CF47BA">
              <w:rPr>
                <w:sz w:val="24"/>
                <w:szCs w:val="24"/>
              </w:rPr>
              <w:t xml:space="preserve">Протокол № </w:t>
            </w:r>
            <w:r>
              <w:rPr>
                <w:sz w:val="24"/>
                <w:szCs w:val="24"/>
              </w:rPr>
              <w:t>7</w:t>
            </w:r>
            <w:r w:rsidRPr="00CF47BA">
              <w:rPr>
                <w:sz w:val="24"/>
                <w:szCs w:val="24"/>
              </w:rPr>
              <w:t xml:space="preserve">  від “</w:t>
            </w:r>
            <w:r>
              <w:rPr>
                <w:sz w:val="24"/>
                <w:szCs w:val="24"/>
              </w:rPr>
              <w:t>5</w:t>
            </w:r>
            <w:r w:rsidRPr="00CF47BA">
              <w:rPr>
                <w:sz w:val="24"/>
                <w:szCs w:val="24"/>
              </w:rPr>
              <w:t xml:space="preserve">” </w:t>
            </w:r>
            <w:r>
              <w:rPr>
                <w:sz w:val="24"/>
                <w:szCs w:val="24"/>
              </w:rPr>
              <w:t>лютого</w:t>
            </w:r>
            <w:r w:rsidRPr="00CF47BA">
              <w:rPr>
                <w:sz w:val="24"/>
                <w:szCs w:val="24"/>
              </w:rPr>
              <w:t xml:space="preserve"> 2020 р.</w:t>
            </w:r>
          </w:p>
          <w:p w:rsidR="007D5C82" w:rsidRPr="00CF47BA" w:rsidRDefault="007D5C82" w:rsidP="00A33C48">
            <w:pPr>
              <w:rPr>
                <w:sz w:val="24"/>
                <w:szCs w:val="24"/>
              </w:rPr>
            </w:pPr>
            <w:r w:rsidRPr="00CF47BA">
              <w:rPr>
                <w:sz w:val="24"/>
                <w:szCs w:val="24"/>
              </w:rPr>
              <w:t>Голова науково-методичної ради</w:t>
            </w:r>
          </w:p>
          <w:p w:rsidR="007D5C82" w:rsidRPr="00CF47BA" w:rsidRDefault="007D5C82" w:rsidP="00A33C48">
            <w:pPr>
              <w:rPr>
                <w:sz w:val="24"/>
                <w:szCs w:val="24"/>
              </w:rPr>
            </w:pPr>
            <w:r w:rsidRPr="00CF47BA">
              <w:rPr>
                <w:sz w:val="24"/>
                <w:szCs w:val="24"/>
              </w:rPr>
              <w:t xml:space="preserve">Філологічного факультету </w:t>
            </w:r>
          </w:p>
        </w:tc>
      </w:tr>
      <w:tr w:rsidR="007D5C82" w:rsidRPr="007D5C82" w:rsidTr="00A33C48">
        <w:tc>
          <w:tcPr>
            <w:tcW w:w="1668" w:type="dxa"/>
            <w:gridSpan w:val="3"/>
            <w:tcBorders>
              <w:bottom w:val="single" w:sz="4" w:space="0" w:color="auto"/>
            </w:tcBorders>
          </w:tcPr>
          <w:p w:rsidR="007D5C82" w:rsidRPr="007D5C82" w:rsidRDefault="007D5C82" w:rsidP="00A33C48">
            <w:pPr>
              <w:jc w:val="center"/>
              <w:rPr>
                <w:sz w:val="24"/>
                <w:szCs w:val="24"/>
              </w:rPr>
            </w:pPr>
          </w:p>
        </w:tc>
        <w:tc>
          <w:tcPr>
            <w:tcW w:w="283" w:type="dxa"/>
          </w:tcPr>
          <w:p w:rsidR="007D5C82" w:rsidRPr="007D5C82" w:rsidRDefault="007D5C82" w:rsidP="00A33C48">
            <w:pPr>
              <w:jc w:val="center"/>
              <w:rPr>
                <w:sz w:val="24"/>
                <w:szCs w:val="24"/>
              </w:rPr>
            </w:pPr>
          </w:p>
        </w:tc>
        <w:tc>
          <w:tcPr>
            <w:tcW w:w="2730" w:type="dxa"/>
            <w:gridSpan w:val="2"/>
            <w:tcBorders>
              <w:bottom w:val="single" w:sz="4" w:space="0" w:color="auto"/>
            </w:tcBorders>
          </w:tcPr>
          <w:p w:rsidR="007D5C82" w:rsidRPr="007D5C82" w:rsidRDefault="007D5C82" w:rsidP="00A33C48">
            <w:pPr>
              <w:jc w:val="center"/>
              <w:rPr>
                <w:sz w:val="24"/>
                <w:szCs w:val="24"/>
              </w:rPr>
            </w:pPr>
            <w:r w:rsidRPr="007D5C82">
              <w:rPr>
                <w:sz w:val="24"/>
                <w:szCs w:val="24"/>
              </w:rPr>
              <w:t>І.Я.Павленко</w:t>
            </w:r>
          </w:p>
        </w:tc>
        <w:tc>
          <w:tcPr>
            <w:tcW w:w="284" w:type="dxa"/>
            <w:gridSpan w:val="2"/>
          </w:tcPr>
          <w:p w:rsidR="007D5C82" w:rsidRPr="007D5C82" w:rsidRDefault="007D5C82" w:rsidP="00A33C48">
            <w:pPr>
              <w:jc w:val="center"/>
              <w:rPr>
                <w:sz w:val="24"/>
                <w:szCs w:val="24"/>
              </w:rPr>
            </w:pPr>
          </w:p>
        </w:tc>
        <w:tc>
          <w:tcPr>
            <w:tcW w:w="2119" w:type="dxa"/>
            <w:gridSpan w:val="2"/>
            <w:tcBorders>
              <w:bottom w:val="single" w:sz="4" w:space="0" w:color="auto"/>
            </w:tcBorders>
          </w:tcPr>
          <w:p w:rsidR="007D5C82" w:rsidRPr="007D5C82" w:rsidRDefault="007D5C82" w:rsidP="00A33C48">
            <w:pPr>
              <w:jc w:val="center"/>
              <w:rPr>
                <w:sz w:val="24"/>
                <w:szCs w:val="24"/>
              </w:rPr>
            </w:pPr>
          </w:p>
        </w:tc>
        <w:tc>
          <w:tcPr>
            <w:tcW w:w="236" w:type="dxa"/>
            <w:gridSpan w:val="2"/>
          </w:tcPr>
          <w:p w:rsidR="007D5C82" w:rsidRPr="007D5C82" w:rsidRDefault="007D5C82" w:rsidP="00A33C48">
            <w:pPr>
              <w:jc w:val="center"/>
              <w:rPr>
                <w:sz w:val="24"/>
                <w:szCs w:val="24"/>
              </w:rPr>
            </w:pPr>
          </w:p>
        </w:tc>
        <w:tc>
          <w:tcPr>
            <w:tcW w:w="2321" w:type="dxa"/>
            <w:gridSpan w:val="2"/>
            <w:tcBorders>
              <w:bottom w:val="single" w:sz="4" w:space="0" w:color="auto"/>
            </w:tcBorders>
          </w:tcPr>
          <w:p w:rsidR="007D5C82" w:rsidRPr="007D5C82" w:rsidRDefault="007D5C82" w:rsidP="00A33C48">
            <w:pPr>
              <w:jc w:val="center"/>
              <w:rPr>
                <w:sz w:val="24"/>
                <w:szCs w:val="24"/>
              </w:rPr>
            </w:pPr>
            <w:r>
              <w:rPr>
                <w:sz w:val="24"/>
                <w:szCs w:val="24"/>
              </w:rPr>
              <w:t>Ільченко І. І</w:t>
            </w:r>
            <w:r w:rsidRPr="007D5C82">
              <w:rPr>
                <w:sz w:val="24"/>
                <w:szCs w:val="24"/>
              </w:rPr>
              <w:t>.</w:t>
            </w:r>
          </w:p>
        </w:tc>
      </w:tr>
      <w:tr w:rsidR="007D5C82" w:rsidRPr="007D5C82" w:rsidTr="00A33C48">
        <w:tc>
          <w:tcPr>
            <w:tcW w:w="1668" w:type="dxa"/>
            <w:gridSpan w:val="3"/>
            <w:tcBorders>
              <w:top w:val="single" w:sz="4" w:space="0" w:color="auto"/>
            </w:tcBorders>
          </w:tcPr>
          <w:p w:rsidR="007D5C82" w:rsidRPr="007D5C82" w:rsidRDefault="007D5C82" w:rsidP="00A33C48">
            <w:pPr>
              <w:jc w:val="center"/>
              <w:rPr>
                <w:sz w:val="24"/>
                <w:szCs w:val="24"/>
              </w:rPr>
            </w:pPr>
            <w:r w:rsidRPr="007D5C82">
              <w:rPr>
                <w:sz w:val="24"/>
                <w:szCs w:val="24"/>
                <w:vertAlign w:val="superscript"/>
              </w:rPr>
              <w:t>(підпис)</w:t>
            </w:r>
          </w:p>
        </w:tc>
        <w:tc>
          <w:tcPr>
            <w:tcW w:w="283" w:type="dxa"/>
          </w:tcPr>
          <w:p w:rsidR="007D5C82" w:rsidRPr="007D5C82" w:rsidRDefault="007D5C82" w:rsidP="00A33C48">
            <w:pPr>
              <w:jc w:val="center"/>
              <w:rPr>
                <w:sz w:val="24"/>
                <w:szCs w:val="24"/>
              </w:rPr>
            </w:pPr>
          </w:p>
        </w:tc>
        <w:tc>
          <w:tcPr>
            <w:tcW w:w="2730" w:type="dxa"/>
            <w:gridSpan w:val="2"/>
            <w:tcBorders>
              <w:top w:val="single" w:sz="4" w:space="0" w:color="auto"/>
            </w:tcBorders>
          </w:tcPr>
          <w:p w:rsidR="007D5C82" w:rsidRPr="007D5C82" w:rsidRDefault="007D5C82" w:rsidP="00A33C48">
            <w:pPr>
              <w:jc w:val="center"/>
              <w:rPr>
                <w:sz w:val="24"/>
                <w:szCs w:val="24"/>
              </w:rPr>
            </w:pPr>
            <w:r w:rsidRPr="007D5C82">
              <w:rPr>
                <w:sz w:val="24"/>
                <w:szCs w:val="24"/>
                <w:vertAlign w:val="superscript"/>
              </w:rPr>
              <w:t>(ініціали, прізвище)</w:t>
            </w:r>
          </w:p>
        </w:tc>
        <w:tc>
          <w:tcPr>
            <w:tcW w:w="284" w:type="dxa"/>
            <w:gridSpan w:val="2"/>
          </w:tcPr>
          <w:p w:rsidR="007D5C82" w:rsidRPr="007D5C82" w:rsidRDefault="007D5C82" w:rsidP="00A33C48">
            <w:pPr>
              <w:jc w:val="center"/>
              <w:rPr>
                <w:sz w:val="24"/>
                <w:szCs w:val="24"/>
                <w:vertAlign w:val="superscript"/>
              </w:rPr>
            </w:pPr>
          </w:p>
        </w:tc>
        <w:tc>
          <w:tcPr>
            <w:tcW w:w="2119" w:type="dxa"/>
            <w:gridSpan w:val="2"/>
            <w:tcBorders>
              <w:top w:val="single" w:sz="4" w:space="0" w:color="auto"/>
            </w:tcBorders>
          </w:tcPr>
          <w:p w:rsidR="007D5C82" w:rsidRPr="007D5C82" w:rsidRDefault="007D5C82" w:rsidP="00A33C48">
            <w:pPr>
              <w:jc w:val="center"/>
              <w:rPr>
                <w:sz w:val="24"/>
                <w:szCs w:val="24"/>
              </w:rPr>
            </w:pPr>
            <w:r w:rsidRPr="007D5C82">
              <w:rPr>
                <w:sz w:val="24"/>
                <w:szCs w:val="24"/>
                <w:vertAlign w:val="superscript"/>
              </w:rPr>
              <w:t>(підпис)</w:t>
            </w:r>
          </w:p>
        </w:tc>
        <w:tc>
          <w:tcPr>
            <w:tcW w:w="236" w:type="dxa"/>
            <w:gridSpan w:val="2"/>
          </w:tcPr>
          <w:p w:rsidR="007D5C82" w:rsidRPr="007D5C82" w:rsidRDefault="007D5C82" w:rsidP="00A33C48">
            <w:pPr>
              <w:jc w:val="center"/>
              <w:rPr>
                <w:sz w:val="24"/>
                <w:szCs w:val="24"/>
              </w:rPr>
            </w:pPr>
          </w:p>
        </w:tc>
        <w:tc>
          <w:tcPr>
            <w:tcW w:w="2321" w:type="dxa"/>
            <w:gridSpan w:val="2"/>
            <w:tcBorders>
              <w:top w:val="single" w:sz="4" w:space="0" w:color="auto"/>
            </w:tcBorders>
          </w:tcPr>
          <w:p w:rsidR="007D5C82" w:rsidRPr="007D5C82" w:rsidRDefault="007D5C82" w:rsidP="00A33C48">
            <w:pPr>
              <w:jc w:val="center"/>
              <w:rPr>
                <w:sz w:val="24"/>
                <w:szCs w:val="24"/>
              </w:rPr>
            </w:pPr>
            <w:r w:rsidRPr="007D5C82">
              <w:rPr>
                <w:sz w:val="24"/>
                <w:szCs w:val="24"/>
                <w:vertAlign w:val="superscript"/>
              </w:rPr>
              <w:t>(ініціали, прізвище)</w:t>
            </w:r>
          </w:p>
        </w:tc>
      </w:tr>
      <w:tr w:rsidR="007D5C82" w:rsidRPr="007D5C82" w:rsidTr="00A33C48">
        <w:trPr>
          <w:gridAfter w:val="1"/>
          <w:wAfter w:w="14" w:type="dxa"/>
        </w:trPr>
        <w:tc>
          <w:tcPr>
            <w:tcW w:w="4673" w:type="dxa"/>
            <w:gridSpan w:val="5"/>
          </w:tcPr>
          <w:p w:rsidR="007D5C82" w:rsidRPr="007D5C82" w:rsidRDefault="007D5C82" w:rsidP="00A33C48">
            <w:pPr>
              <w:rPr>
                <w:sz w:val="24"/>
                <w:szCs w:val="24"/>
              </w:rPr>
            </w:pPr>
            <w:r w:rsidRPr="007D5C82">
              <w:rPr>
                <w:sz w:val="24"/>
                <w:szCs w:val="24"/>
              </w:rPr>
              <w:t>Погоджено</w:t>
            </w:r>
          </w:p>
          <w:p w:rsidR="007D5C82" w:rsidRPr="007D5C82" w:rsidRDefault="007D5C82" w:rsidP="00A33C48">
            <w:pPr>
              <w:rPr>
                <w:sz w:val="24"/>
                <w:szCs w:val="24"/>
              </w:rPr>
            </w:pPr>
            <w:r w:rsidRPr="007D5C82">
              <w:rPr>
                <w:sz w:val="24"/>
                <w:szCs w:val="24"/>
              </w:rPr>
              <w:t>з навчально-методичним відділом</w:t>
            </w:r>
          </w:p>
        </w:tc>
        <w:tc>
          <w:tcPr>
            <w:tcW w:w="284" w:type="dxa"/>
            <w:gridSpan w:val="2"/>
          </w:tcPr>
          <w:p w:rsidR="007D5C82" w:rsidRPr="007D5C82" w:rsidRDefault="007D5C82" w:rsidP="00A33C48">
            <w:pPr>
              <w:rPr>
                <w:sz w:val="24"/>
                <w:szCs w:val="24"/>
              </w:rPr>
            </w:pPr>
          </w:p>
        </w:tc>
        <w:tc>
          <w:tcPr>
            <w:tcW w:w="4670" w:type="dxa"/>
            <w:gridSpan w:val="6"/>
          </w:tcPr>
          <w:p w:rsidR="007D5C82" w:rsidRPr="007D5C82" w:rsidRDefault="007D5C82" w:rsidP="00A33C48">
            <w:pPr>
              <w:rPr>
                <w:sz w:val="24"/>
                <w:szCs w:val="24"/>
              </w:rPr>
            </w:pPr>
            <w:r w:rsidRPr="007D5C82">
              <w:rPr>
                <w:sz w:val="24"/>
                <w:szCs w:val="24"/>
              </w:rPr>
              <w:t>Погоджено з навчальною лабораторією</w:t>
            </w:r>
          </w:p>
          <w:p w:rsidR="007D5C82" w:rsidRPr="007D5C82" w:rsidRDefault="007D5C82" w:rsidP="00A33C48">
            <w:pPr>
              <w:rPr>
                <w:sz w:val="24"/>
                <w:szCs w:val="24"/>
              </w:rPr>
            </w:pPr>
            <w:r w:rsidRPr="007D5C82">
              <w:rPr>
                <w:sz w:val="24"/>
                <w:szCs w:val="24"/>
              </w:rPr>
              <w:t>інформаційного забезпечення освітнього</w:t>
            </w:r>
          </w:p>
          <w:p w:rsidR="007D5C82" w:rsidRPr="007D5C82" w:rsidRDefault="007D5C82" w:rsidP="00A33C48">
            <w:pPr>
              <w:rPr>
                <w:sz w:val="24"/>
                <w:szCs w:val="24"/>
              </w:rPr>
            </w:pPr>
            <w:r w:rsidRPr="007D5C82">
              <w:rPr>
                <w:sz w:val="24"/>
                <w:szCs w:val="24"/>
              </w:rPr>
              <w:t>процесу</w:t>
            </w:r>
          </w:p>
        </w:tc>
      </w:tr>
      <w:tr w:rsidR="007D5C82" w:rsidRPr="007D5C82" w:rsidTr="00A33C48">
        <w:trPr>
          <w:gridAfter w:val="1"/>
          <w:wAfter w:w="14" w:type="dxa"/>
        </w:trPr>
        <w:tc>
          <w:tcPr>
            <w:tcW w:w="1142" w:type="dxa"/>
            <w:tcBorders>
              <w:bottom w:val="single" w:sz="4" w:space="0" w:color="auto"/>
            </w:tcBorders>
          </w:tcPr>
          <w:p w:rsidR="007D5C82" w:rsidRPr="007D5C82" w:rsidRDefault="007D5C82" w:rsidP="00A33C48">
            <w:pPr>
              <w:jc w:val="center"/>
              <w:rPr>
                <w:sz w:val="24"/>
                <w:szCs w:val="24"/>
              </w:rPr>
            </w:pPr>
          </w:p>
        </w:tc>
        <w:tc>
          <w:tcPr>
            <w:tcW w:w="228" w:type="dxa"/>
          </w:tcPr>
          <w:p w:rsidR="007D5C82" w:rsidRPr="007D5C82" w:rsidRDefault="007D5C82" w:rsidP="00A33C48">
            <w:pPr>
              <w:jc w:val="center"/>
              <w:rPr>
                <w:sz w:val="24"/>
                <w:szCs w:val="24"/>
              </w:rPr>
            </w:pPr>
          </w:p>
        </w:tc>
        <w:tc>
          <w:tcPr>
            <w:tcW w:w="3303" w:type="dxa"/>
            <w:gridSpan w:val="3"/>
            <w:tcBorders>
              <w:bottom w:val="single" w:sz="4" w:space="0" w:color="auto"/>
            </w:tcBorders>
          </w:tcPr>
          <w:p w:rsidR="007D5C82" w:rsidRPr="007D5C82" w:rsidRDefault="007D5C82" w:rsidP="00A33C48">
            <w:pPr>
              <w:jc w:val="center"/>
              <w:rPr>
                <w:sz w:val="24"/>
                <w:szCs w:val="24"/>
              </w:rPr>
            </w:pPr>
          </w:p>
        </w:tc>
        <w:tc>
          <w:tcPr>
            <w:tcW w:w="284" w:type="dxa"/>
            <w:gridSpan w:val="2"/>
          </w:tcPr>
          <w:p w:rsidR="007D5C82" w:rsidRPr="007D5C82" w:rsidRDefault="007D5C82" w:rsidP="00A33C48">
            <w:pPr>
              <w:jc w:val="center"/>
              <w:rPr>
                <w:sz w:val="24"/>
                <w:szCs w:val="24"/>
              </w:rPr>
            </w:pPr>
          </w:p>
        </w:tc>
        <w:tc>
          <w:tcPr>
            <w:tcW w:w="2119" w:type="dxa"/>
            <w:gridSpan w:val="2"/>
            <w:tcBorders>
              <w:bottom w:val="single" w:sz="4" w:space="0" w:color="auto"/>
            </w:tcBorders>
          </w:tcPr>
          <w:p w:rsidR="007D5C82" w:rsidRPr="007D5C82" w:rsidRDefault="007D5C82" w:rsidP="00A33C48">
            <w:pPr>
              <w:jc w:val="center"/>
              <w:rPr>
                <w:sz w:val="24"/>
                <w:szCs w:val="24"/>
              </w:rPr>
            </w:pPr>
          </w:p>
        </w:tc>
        <w:tc>
          <w:tcPr>
            <w:tcW w:w="230" w:type="dxa"/>
            <w:gridSpan w:val="2"/>
          </w:tcPr>
          <w:p w:rsidR="007D5C82" w:rsidRPr="007D5C82" w:rsidRDefault="007D5C82" w:rsidP="00A33C48">
            <w:pPr>
              <w:jc w:val="center"/>
              <w:rPr>
                <w:sz w:val="24"/>
                <w:szCs w:val="24"/>
              </w:rPr>
            </w:pPr>
          </w:p>
        </w:tc>
        <w:tc>
          <w:tcPr>
            <w:tcW w:w="2321" w:type="dxa"/>
            <w:gridSpan w:val="2"/>
            <w:tcBorders>
              <w:bottom w:val="single" w:sz="4" w:space="0" w:color="auto"/>
            </w:tcBorders>
          </w:tcPr>
          <w:p w:rsidR="007D5C82" w:rsidRPr="007D5C82" w:rsidRDefault="007D5C82" w:rsidP="00A33C48">
            <w:pPr>
              <w:jc w:val="center"/>
              <w:rPr>
                <w:sz w:val="24"/>
                <w:szCs w:val="24"/>
              </w:rPr>
            </w:pPr>
          </w:p>
        </w:tc>
      </w:tr>
      <w:tr w:rsidR="007D5C82" w:rsidRPr="007D5C82" w:rsidTr="00A33C48">
        <w:trPr>
          <w:gridAfter w:val="1"/>
          <w:wAfter w:w="14" w:type="dxa"/>
        </w:trPr>
        <w:tc>
          <w:tcPr>
            <w:tcW w:w="1142" w:type="dxa"/>
            <w:tcBorders>
              <w:top w:val="single" w:sz="4" w:space="0" w:color="auto"/>
            </w:tcBorders>
          </w:tcPr>
          <w:p w:rsidR="007D5C82" w:rsidRPr="007D5C82" w:rsidRDefault="007D5C82" w:rsidP="00A33C48">
            <w:pPr>
              <w:jc w:val="center"/>
              <w:rPr>
                <w:sz w:val="24"/>
                <w:szCs w:val="24"/>
              </w:rPr>
            </w:pPr>
            <w:r w:rsidRPr="007D5C82">
              <w:rPr>
                <w:sz w:val="24"/>
                <w:szCs w:val="24"/>
                <w:vertAlign w:val="superscript"/>
              </w:rPr>
              <w:t>(підпис)</w:t>
            </w:r>
          </w:p>
        </w:tc>
        <w:tc>
          <w:tcPr>
            <w:tcW w:w="228" w:type="dxa"/>
          </w:tcPr>
          <w:p w:rsidR="007D5C82" w:rsidRPr="007D5C82" w:rsidRDefault="007D5C82" w:rsidP="00A33C48">
            <w:pPr>
              <w:jc w:val="center"/>
              <w:rPr>
                <w:sz w:val="24"/>
                <w:szCs w:val="24"/>
              </w:rPr>
            </w:pPr>
          </w:p>
        </w:tc>
        <w:tc>
          <w:tcPr>
            <w:tcW w:w="3303" w:type="dxa"/>
            <w:gridSpan w:val="3"/>
            <w:tcBorders>
              <w:top w:val="single" w:sz="4" w:space="0" w:color="auto"/>
            </w:tcBorders>
          </w:tcPr>
          <w:p w:rsidR="007D5C82" w:rsidRPr="007D5C82" w:rsidRDefault="007D5C82" w:rsidP="00A33C48">
            <w:pPr>
              <w:jc w:val="center"/>
              <w:rPr>
                <w:sz w:val="24"/>
                <w:szCs w:val="24"/>
              </w:rPr>
            </w:pPr>
            <w:r w:rsidRPr="007D5C82">
              <w:rPr>
                <w:sz w:val="24"/>
                <w:szCs w:val="24"/>
                <w:vertAlign w:val="superscript"/>
              </w:rPr>
              <w:t>(ініціали, прізвище)</w:t>
            </w:r>
          </w:p>
        </w:tc>
        <w:tc>
          <w:tcPr>
            <w:tcW w:w="284" w:type="dxa"/>
            <w:gridSpan w:val="2"/>
          </w:tcPr>
          <w:p w:rsidR="007D5C82" w:rsidRPr="007D5C82" w:rsidRDefault="007D5C82" w:rsidP="00A33C48">
            <w:pPr>
              <w:jc w:val="center"/>
              <w:rPr>
                <w:sz w:val="24"/>
                <w:szCs w:val="24"/>
                <w:vertAlign w:val="superscript"/>
              </w:rPr>
            </w:pPr>
          </w:p>
        </w:tc>
        <w:tc>
          <w:tcPr>
            <w:tcW w:w="2119" w:type="dxa"/>
            <w:gridSpan w:val="2"/>
            <w:tcBorders>
              <w:top w:val="single" w:sz="4" w:space="0" w:color="auto"/>
            </w:tcBorders>
          </w:tcPr>
          <w:p w:rsidR="007D5C82" w:rsidRPr="007D5C82" w:rsidRDefault="007D5C82" w:rsidP="00A33C48">
            <w:pPr>
              <w:jc w:val="center"/>
              <w:rPr>
                <w:sz w:val="24"/>
                <w:szCs w:val="24"/>
              </w:rPr>
            </w:pPr>
            <w:r w:rsidRPr="007D5C82">
              <w:rPr>
                <w:sz w:val="24"/>
                <w:szCs w:val="24"/>
                <w:vertAlign w:val="superscript"/>
              </w:rPr>
              <w:t>(підпис)</w:t>
            </w:r>
          </w:p>
        </w:tc>
        <w:tc>
          <w:tcPr>
            <w:tcW w:w="230" w:type="dxa"/>
            <w:gridSpan w:val="2"/>
          </w:tcPr>
          <w:p w:rsidR="007D5C82" w:rsidRPr="007D5C82" w:rsidRDefault="007D5C82" w:rsidP="00A33C48">
            <w:pPr>
              <w:jc w:val="center"/>
              <w:rPr>
                <w:sz w:val="24"/>
                <w:szCs w:val="24"/>
              </w:rPr>
            </w:pPr>
          </w:p>
        </w:tc>
        <w:tc>
          <w:tcPr>
            <w:tcW w:w="2321" w:type="dxa"/>
            <w:gridSpan w:val="2"/>
            <w:tcBorders>
              <w:top w:val="single" w:sz="4" w:space="0" w:color="auto"/>
            </w:tcBorders>
          </w:tcPr>
          <w:p w:rsidR="007D5C82" w:rsidRPr="007D5C82" w:rsidRDefault="007D5C82" w:rsidP="00A33C48">
            <w:pPr>
              <w:jc w:val="center"/>
              <w:rPr>
                <w:sz w:val="24"/>
                <w:szCs w:val="24"/>
              </w:rPr>
            </w:pPr>
            <w:r w:rsidRPr="007D5C82">
              <w:rPr>
                <w:sz w:val="24"/>
                <w:szCs w:val="24"/>
                <w:vertAlign w:val="superscript"/>
              </w:rPr>
              <w:t>(ініціали, прізвище)</w:t>
            </w:r>
          </w:p>
        </w:tc>
      </w:tr>
    </w:tbl>
    <w:p w:rsidR="007D5C82" w:rsidRPr="007D5C82" w:rsidRDefault="007D5C82" w:rsidP="007D5C82">
      <w:pPr>
        <w:rPr>
          <w:rFonts w:ascii="Times New Roman" w:hAnsi="Times New Roman" w:cs="Times New Roman"/>
        </w:rPr>
      </w:pPr>
    </w:p>
    <w:p w:rsidR="007D5C82" w:rsidRPr="007D5C82" w:rsidRDefault="007D5C82" w:rsidP="007D5C82">
      <w:pPr>
        <w:jc w:val="center"/>
        <w:rPr>
          <w:rFonts w:ascii="Times New Roman" w:hAnsi="Times New Roman" w:cs="Times New Roman"/>
        </w:rPr>
      </w:pPr>
      <w:r w:rsidRPr="007D5C82">
        <w:rPr>
          <w:rFonts w:ascii="Times New Roman" w:hAnsi="Times New Roman" w:cs="Times New Roman"/>
        </w:rPr>
        <w:t>20</w:t>
      </w:r>
      <w:r>
        <w:rPr>
          <w:rFonts w:ascii="Times New Roman" w:hAnsi="Times New Roman" w:cs="Times New Roman"/>
        </w:rPr>
        <w:t>19</w:t>
      </w:r>
      <w:r w:rsidRPr="007D5C82">
        <w:rPr>
          <w:rFonts w:ascii="Times New Roman" w:hAnsi="Times New Roman" w:cs="Times New Roman"/>
        </w:rPr>
        <w:t xml:space="preserve"> рік</w:t>
      </w:r>
    </w:p>
    <w:p w:rsidR="007D5C82" w:rsidRPr="007D5C82" w:rsidRDefault="007D5C82" w:rsidP="007D5C82">
      <w:pPr>
        <w:pStyle w:val="10"/>
        <w:keepNext/>
        <w:keepLines/>
        <w:shd w:val="clear" w:color="auto" w:fill="auto"/>
        <w:tabs>
          <w:tab w:val="left" w:pos="408"/>
        </w:tabs>
        <w:spacing w:after="60"/>
        <w:jc w:val="left"/>
      </w:pPr>
    </w:p>
    <w:p w:rsidR="00E732EA" w:rsidRPr="007D5C82" w:rsidRDefault="00D6122B">
      <w:pPr>
        <w:pStyle w:val="10"/>
        <w:keepNext/>
        <w:keepLines/>
        <w:numPr>
          <w:ilvl w:val="0"/>
          <w:numId w:val="1"/>
        </w:numPr>
        <w:shd w:val="clear" w:color="auto" w:fill="auto"/>
        <w:tabs>
          <w:tab w:val="left" w:pos="408"/>
        </w:tabs>
        <w:spacing w:after="60"/>
      </w:pPr>
      <w:r w:rsidRPr="007D5C82">
        <w:t>Вступ</w:t>
      </w:r>
      <w:bookmarkEnd w:id="0"/>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5525"/>
        <w:gridCol w:w="1142"/>
        <w:gridCol w:w="1416"/>
        <w:gridCol w:w="1426"/>
      </w:tblGrid>
      <w:tr w:rsidR="00E732EA" w:rsidRPr="007D5C82">
        <w:trPr>
          <w:trHeight w:hRule="exact" w:val="1037"/>
          <w:jc w:val="center"/>
        </w:trPr>
        <w:tc>
          <w:tcPr>
            <w:tcW w:w="5525" w:type="dxa"/>
            <w:tcBorders>
              <w:top w:val="single" w:sz="4" w:space="0" w:color="auto"/>
              <w:left w:val="single" w:sz="4" w:space="0" w:color="auto"/>
            </w:tcBorders>
            <w:shd w:val="clear" w:color="auto" w:fill="E6EAF6"/>
            <w:vAlign w:val="bottom"/>
          </w:tcPr>
          <w:p w:rsidR="00E732EA" w:rsidRPr="007D5C82" w:rsidRDefault="00D6122B">
            <w:pPr>
              <w:pStyle w:val="a8"/>
              <w:shd w:val="clear" w:color="auto" w:fill="auto"/>
              <w:spacing w:line="262" w:lineRule="auto"/>
              <w:ind w:firstLine="0"/>
              <w:jc w:val="center"/>
              <w:rPr>
                <w:sz w:val="26"/>
                <w:szCs w:val="26"/>
              </w:rPr>
            </w:pPr>
            <w:r w:rsidRPr="007D5C82">
              <w:rPr>
                <w:b w:val="0"/>
                <w:bCs w:val="0"/>
                <w:sz w:val="26"/>
                <w:szCs w:val="26"/>
              </w:rPr>
              <w:t>Ступінь вищої освіти, спеціальність, освітня програма</w:t>
            </w:r>
          </w:p>
        </w:tc>
        <w:tc>
          <w:tcPr>
            <w:tcW w:w="1142" w:type="dxa"/>
            <w:tcBorders>
              <w:top w:val="single" w:sz="4" w:space="0" w:color="auto"/>
              <w:left w:val="single" w:sz="4" w:space="0" w:color="auto"/>
            </w:tcBorders>
            <w:shd w:val="clear" w:color="auto" w:fill="E6EAF6"/>
            <w:vAlign w:val="bottom"/>
          </w:tcPr>
          <w:p w:rsidR="00E732EA" w:rsidRPr="007D5C82" w:rsidRDefault="00D6122B">
            <w:pPr>
              <w:pStyle w:val="a8"/>
              <w:shd w:val="clear" w:color="auto" w:fill="auto"/>
              <w:spacing w:line="259" w:lineRule="auto"/>
              <w:ind w:firstLine="0"/>
            </w:pPr>
            <w:r w:rsidRPr="007D5C82">
              <w:rPr>
                <w:b w:val="0"/>
                <w:bCs w:val="0"/>
              </w:rPr>
              <w:t>Кількість кредитів</w:t>
            </w:r>
          </w:p>
        </w:tc>
        <w:tc>
          <w:tcPr>
            <w:tcW w:w="1416" w:type="dxa"/>
            <w:tcBorders>
              <w:top w:val="single" w:sz="4" w:space="0" w:color="auto"/>
              <w:left w:val="single" w:sz="4" w:space="0" w:color="auto"/>
            </w:tcBorders>
            <w:shd w:val="clear" w:color="auto" w:fill="E6EAF6"/>
            <w:vAlign w:val="bottom"/>
          </w:tcPr>
          <w:p w:rsidR="00E732EA" w:rsidRPr="007D5C82" w:rsidRDefault="00D6122B">
            <w:pPr>
              <w:pStyle w:val="a8"/>
              <w:shd w:val="clear" w:color="auto" w:fill="auto"/>
              <w:spacing w:line="262" w:lineRule="auto"/>
              <w:ind w:firstLine="0"/>
              <w:jc w:val="center"/>
            </w:pPr>
            <w:r w:rsidRPr="007D5C82">
              <w:rPr>
                <w:b w:val="0"/>
                <w:bCs w:val="0"/>
              </w:rPr>
              <w:t>денна форма навчання</w:t>
            </w:r>
          </w:p>
        </w:tc>
        <w:tc>
          <w:tcPr>
            <w:tcW w:w="1426" w:type="dxa"/>
            <w:tcBorders>
              <w:top w:val="single" w:sz="4" w:space="0" w:color="auto"/>
              <w:left w:val="single" w:sz="4" w:space="0" w:color="auto"/>
              <w:right w:val="single" w:sz="4" w:space="0" w:color="auto"/>
            </w:tcBorders>
            <w:shd w:val="clear" w:color="auto" w:fill="E6EAF6"/>
            <w:vAlign w:val="bottom"/>
          </w:tcPr>
          <w:p w:rsidR="00E732EA" w:rsidRPr="007D5C82" w:rsidRDefault="00D6122B">
            <w:pPr>
              <w:pStyle w:val="a8"/>
              <w:shd w:val="clear" w:color="auto" w:fill="auto"/>
              <w:spacing w:line="262" w:lineRule="auto"/>
              <w:ind w:firstLine="0"/>
              <w:jc w:val="center"/>
            </w:pPr>
            <w:r w:rsidRPr="007D5C82">
              <w:rPr>
                <w:b w:val="0"/>
                <w:bCs w:val="0"/>
              </w:rPr>
              <w:t>заочна форма навчання</w:t>
            </w:r>
          </w:p>
        </w:tc>
      </w:tr>
      <w:tr w:rsidR="00E732EA" w:rsidRPr="007D5C82">
        <w:trPr>
          <w:trHeight w:hRule="exact" w:val="547"/>
          <w:jc w:val="center"/>
        </w:trPr>
        <w:tc>
          <w:tcPr>
            <w:tcW w:w="5525" w:type="dxa"/>
            <w:vMerge w:val="restart"/>
            <w:tcBorders>
              <w:top w:val="single" w:sz="4" w:space="0" w:color="auto"/>
              <w:left w:val="single" w:sz="4" w:space="0" w:color="auto"/>
            </w:tcBorders>
            <w:shd w:val="clear" w:color="auto" w:fill="E6EAF6"/>
            <w:vAlign w:val="bottom"/>
          </w:tcPr>
          <w:p w:rsidR="00E732EA" w:rsidRPr="007D5C82" w:rsidRDefault="00D6122B">
            <w:pPr>
              <w:pStyle w:val="a8"/>
              <w:shd w:val="clear" w:color="auto" w:fill="auto"/>
              <w:spacing w:after="260" w:line="276" w:lineRule="auto"/>
              <w:ind w:firstLine="0"/>
            </w:pPr>
            <w:r w:rsidRPr="007D5C82">
              <w:rPr>
                <w:b w:val="0"/>
                <w:bCs w:val="0"/>
              </w:rPr>
              <w:t>Ступінь вищої освіти: бакалавр</w:t>
            </w:r>
          </w:p>
          <w:p w:rsidR="00E732EA" w:rsidRPr="007D5C82" w:rsidRDefault="00D6122B">
            <w:pPr>
              <w:pStyle w:val="a8"/>
              <w:shd w:val="clear" w:color="auto" w:fill="auto"/>
              <w:spacing w:after="260" w:line="276" w:lineRule="auto"/>
              <w:ind w:firstLine="0"/>
            </w:pPr>
            <w:r w:rsidRPr="007D5C82">
              <w:rPr>
                <w:b w:val="0"/>
                <w:bCs w:val="0"/>
              </w:rPr>
              <w:t xml:space="preserve">Спеціальність: </w:t>
            </w:r>
            <w:r w:rsidRPr="007D5C82">
              <w:rPr>
                <w:b w:val="0"/>
                <w:bCs w:val="0"/>
                <w:lang w:val="pl-PL" w:eastAsia="pl-PL" w:bidi="pl-PL"/>
              </w:rPr>
              <w:t xml:space="preserve">035 </w:t>
            </w:r>
            <w:r w:rsidRPr="007D5C82">
              <w:rPr>
                <w:b w:val="0"/>
                <w:bCs w:val="0"/>
              </w:rPr>
              <w:t>філологія</w:t>
            </w:r>
          </w:p>
          <w:p w:rsidR="00E732EA" w:rsidRPr="007D5C82" w:rsidRDefault="00D6122B">
            <w:pPr>
              <w:pStyle w:val="a8"/>
              <w:shd w:val="clear" w:color="auto" w:fill="auto"/>
              <w:spacing w:after="260" w:line="276" w:lineRule="auto"/>
              <w:ind w:firstLine="0"/>
            </w:pPr>
            <w:r w:rsidRPr="007D5C82">
              <w:rPr>
                <w:b w:val="0"/>
                <w:bCs w:val="0"/>
              </w:rPr>
              <w:t xml:space="preserve">Освітня програма: </w:t>
            </w:r>
            <w:r w:rsidRPr="007D5C82">
              <w:rPr>
                <w:i/>
                <w:iCs/>
                <w:lang w:val="pl-PL" w:eastAsia="pl-PL" w:bidi="pl-PL"/>
              </w:rPr>
              <w:t xml:space="preserve">035.033 </w:t>
            </w:r>
            <w:r w:rsidRPr="007D5C82">
              <w:rPr>
                <w:i/>
                <w:iCs/>
              </w:rPr>
              <w:t xml:space="preserve">Слов'янські мови та літератури (переклад включно) </w:t>
            </w:r>
            <w:r w:rsidRPr="007D5C82">
              <w:rPr>
                <w:i/>
                <w:iCs/>
                <w:lang w:val="pl-PL" w:eastAsia="pl-PL" w:bidi="pl-PL"/>
              </w:rPr>
              <w:t xml:space="preserve">- </w:t>
            </w:r>
            <w:r w:rsidRPr="007D5C82">
              <w:rPr>
                <w:i/>
                <w:iCs/>
              </w:rPr>
              <w:t>перша</w:t>
            </w:r>
          </w:p>
        </w:tc>
        <w:tc>
          <w:tcPr>
            <w:tcW w:w="1142" w:type="dxa"/>
            <w:vMerge w:val="restart"/>
            <w:tcBorders>
              <w:top w:val="single" w:sz="4" w:space="0" w:color="auto"/>
              <w:left w:val="single" w:sz="4" w:space="0" w:color="auto"/>
            </w:tcBorders>
            <w:shd w:val="clear" w:color="auto" w:fill="E6EAF6"/>
            <w:vAlign w:val="center"/>
          </w:tcPr>
          <w:p w:rsidR="00E732EA" w:rsidRPr="007D5C82" w:rsidRDefault="00D6122B">
            <w:pPr>
              <w:pStyle w:val="a8"/>
              <w:shd w:val="clear" w:color="auto" w:fill="auto"/>
              <w:spacing w:line="240" w:lineRule="auto"/>
              <w:ind w:firstLine="0"/>
              <w:jc w:val="center"/>
            </w:pPr>
            <w:r w:rsidRPr="007D5C82">
              <w:rPr>
                <w:b w:val="0"/>
                <w:bCs w:val="0"/>
                <w:lang w:val="pl-PL" w:eastAsia="pl-PL" w:bidi="pl-PL"/>
              </w:rPr>
              <w:t>3</w:t>
            </w:r>
          </w:p>
        </w:tc>
        <w:tc>
          <w:tcPr>
            <w:tcW w:w="2842" w:type="dxa"/>
            <w:gridSpan w:val="2"/>
            <w:tcBorders>
              <w:top w:val="single" w:sz="4" w:space="0" w:color="auto"/>
              <w:left w:val="single" w:sz="4" w:space="0" w:color="auto"/>
              <w:right w:val="single" w:sz="4" w:space="0" w:color="auto"/>
            </w:tcBorders>
            <w:shd w:val="clear" w:color="auto" w:fill="E6EAF6"/>
            <w:vAlign w:val="bottom"/>
          </w:tcPr>
          <w:p w:rsidR="00E732EA" w:rsidRPr="007D5C82" w:rsidRDefault="00D6122B">
            <w:pPr>
              <w:pStyle w:val="a8"/>
              <w:shd w:val="clear" w:color="auto" w:fill="auto"/>
              <w:spacing w:line="240" w:lineRule="auto"/>
              <w:ind w:firstLine="0"/>
              <w:jc w:val="center"/>
            </w:pPr>
            <w:r w:rsidRPr="007D5C82">
              <w:rPr>
                <w:b w:val="0"/>
                <w:bCs w:val="0"/>
              </w:rPr>
              <w:t>Рік підготовки:</w:t>
            </w:r>
          </w:p>
        </w:tc>
      </w:tr>
      <w:tr w:rsidR="00E732EA" w:rsidRPr="007D5C82">
        <w:trPr>
          <w:trHeight w:hRule="exact" w:val="571"/>
          <w:jc w:val="center"/>
        </w:trPr>
        <w:tc>
          <w:tcPr>
            <w:tcW w:w="5525" w:type="dxa"/>
            <w:vMerge/>
            <w:tcBorders>
              <w:left w:val="single" w:sz="4" w:space="0" w:color="auto"/>
            </w:tcBorders>
            <w:shd w:val="clear" w:color="auto" w:fill="E6EAF6"/>
            <w:vAlign w:val="bottom"/>
          </w:tcPr>
          <w:p w:rsidR="00E732EA" w:rsidRPr="007D5C82" w:rsidRDefault="00E732EA">
            <w:pPr>
              <w:rPr>
                <w:rFonts w:ascii="Times New Roman" w:hAnsi="Times New Roman" w:cs="Times New Roman"/>
              </w:rPr>
            </w:pPr>
          </w:p>
        </w:tc>
        <w:tc>
          <w:tcPr>
            <w:tcW w:w="1142" w:type="dxa"/>
            <w:vMerge/>
            <w:tcBorders>
              <w:left w:val="single" w:sz="4" w:space="0" w:color="auto"/>
            </w:tcBorders>
            <w:shd w:val="clear" w:color="auto" w:fill="E6EAF6"/>
            <w:vAlign w:val="center"/>
          </w:tcPr>
          <w:p w:rsidR="00E732EA" w:rsidRPr="007D5C82" w:rsidRDefault="00E732EA">
            <w:pPr>
              <w:rPr>
                <w:rFonts w:ascii="Times New Roman" w:hAnsi="Times New Roman" w:cs="Times New Roman"/>
              </w:rPr>
            </w:pPr>
          </w:p>
        </w:tc>
        <w:tc>
          <w:tcPr>
            <w:tcW w:w="1416" w:type="dxa"/>
            <w:tcBorders>
              <w:top w:val="single" w:sz="4" w:space="0" w:color="auto"/>
              <w:left w:val="single" w:sz="4" w:space="0" w:color="auto"/>
            </w:tcBorders>
            <w:shd w:val="clear" w:color="auto" w:fill="E6EAF6"/>
            <w:vAlign w:val="bottom"/>
          </w:tcPr>
          <w:p w:rsidR="00E732EA" w:rsidRPr="007D5C82" w:rsidRDefault="00D6122B">
            <w:pPr>
              <w:pStyle w:val="a8"/>
              <w:shd w:val="clear" w:color="auto" w:fill="auto"/>
              <w:spacing w:line="240" w:lineRule="auto"/>
              <w:ind w:firstLine="0"/>
              <w:jc w:val="center"/>
            </w:pPr>
            <w:r w:rsidRPr="007D5C82">
              <w:rPr>
                <w:b w:val="0"/>
                <w:bCs w:val="0"/>
                <w:lang w:val="pl-PL" w:eastAsia="pl-PL" w:bidi="pl-PL"/>
              </w:rPr>
              <w:t>3</w:t>
            </w:r>
          </w:p>
        </w:tc>
        <w:tc>
          <w:tcPr>
            <w:tcW w:w="1426" w:type="dxa"/>
            <w:tcBorders>
              <w:top w:val="single" w:sz="4" w:space="0" w:color="auto"/>
              <w:left w:val="single" w:sz="4" w:space="0" w:color="auto"/>
              <w:right w:val="single" w:sz="4" w:space="0" w:color="auto"/>
            </w:tcBorders>
            <w:shd w:val="clear" w:color="auto" w:fill="E6EAF6"/>
            <w:vAlign w:val="bottom"/>
          </w:tcPr>
          <w:p w:rsidR="00E732EA" w:rsidRPr="007D5C82" w:rsidRDefault="00D6122B">
            <w:pPr>
              <w:pStyle w:val="a8"/>
              <w:shd w:val="clear" w:color="auto" w:fill="auto"/>
              <w:spacing w:line="240" w:lineRule="auto"/>
              <w:ind w:firstLine="0"/>
              <w:jc w:val="center"/>
            </w:pPr>
            <w:r w:rsidRPr="007D5C82">
              <w:rPr>
                <w:b w:val="0"/>
                <w:bCs w:val="0"/>
                <w:lang w:val="pl-PL" w:eastAsia="pl-PL" w:bidi="pl-PL"/>
              </w:rPr>
              <w:t>-</w:t>
            </w:r>
          </w:p>
        </w:tc>
      </w:tr>
      <w:tr w:rsidR="00E732EA" w:rsidRPr="007D5C82">
        <w:trPr>
          <w:trHeight w:hRule="exact" w:val="562"/>
          <w:jc w:val="center"/>
        </w:trPr>
        <w:tc>
          <w:tcPr>
            <w:tcW w:w="5525" w:type="dxa"/>
            <w:vMerge/>
            <w:tcBorders>
              <w:left w:val="single" w:sz="4" w:space="0" w:color="auto"/>
            </w:tcBorders>
            <w:shd w:val="clear" w:color="auto" w:fill="E6EAF6"/>
            <w:vAlign w:val="bottom"/>
          </w:tcPr>
          <w:p w:rsidR="00E732EA" w:rsidRPr="007D5C82" w:rsidRDefault="00E732EA">
            <w:pPr>
              <w:rPr>
                <w:rFonts w:ascii="Times New Roman" w:hAnsi="Times New Roman" w:cs="Times New Roman"/>
              </w:rPr>
            </w:pPr>
          </w:p>
        </w:tc>
        <w:tc>
          <w:tcPr>
            <w:tcW w:w="1142" w:type="dxa"/>
            <w:vMerge/>
            <w:tcBorders>
              <w:left w:val="single" w:sz="4" w:space="0" w:color="auto"/>
            </w:tcBorders>
            <w:shd w:val="clear" w:color="auto" w:fill="E6EAF6"/>
            <w:vAlign w:val="center"/>
          </w:tcPr>
          <w:p w:rsidR="00E732EA" w:rsidRPr="007D5C82" w:rsidRDefault="00E732EA">
            <w:pPr>
              <w:rPr>
                <w:rFonts w:ascii="Times New Roman" w:hAnsi="Times New Roman" w:cs="Times New Roman"/>
              </w:rPr>
            </w:pPr>
          </w:p>
        </w:tc>
        <w:tc>
          <w:tcPr>
            <w:tcW w:w="2842" w:type="dxa"/>
            <w:gridSpan w:val="2"/>
            <w:tcBorders>
              <w:top w:val="single" w:sz="4" w:space="0" w:color="auto"/>
              <w:left w:val="single" w:sz="4" w:space="0" w:color="auto"/>
              <w:right w:val="single" w:sz="4" w:space="0" w:color="auto"/>
            </w:tcBorders>
            <w:shd w:val="clear" w:color="auto" w:fill="E6EAF6"/>
            <w:vAlign w:val="bottom"/>
          </w:tcPr>
          <w:p w:rsidR="00E732EA" w:rsidRPr="007D5C82" w:rsidRDefault="00D6122B">
            <w:pPr>
              <w:pStyle w:val="a8"/>
              <w:shd w:val="clear" w:color="auto" w:fill="auto"/>
              <w:spacing w:line="240" w:lineRule="auto"/>
              <w:ind w:firstLine="0"/>
              <w:jc w:val="center"/>
            </w:pPr>
            <w:r w:rsidRPr="007D5C82">
              <w:rPr>
                <w:b w:val="0"/>
                <w:bCs w:val="0"/>
              </w:rPr>
              <w:t>Семестр:</w:t>
            </w:r>
          </w:p>
        </w:tc>
      </w:tr>
      <w:tr w:rsidR="00E732EA" w:rsidRPr="007D5C82">
        <w:trPr>
          <w:trHeight w:hRule="exact" w:val="264"/>
          <w:jc w:val="center"/>
        </w:trPr>
        <w:tc>
          <w:tcPr>
            <w:tcW w:w="5525" w:type="dxa"/>
            <w:vMerge/>
            <w:tcBorders>
              <w:left w:val="single" w:sz="4" w:space="0" w:color="auto"/>
            </w:tcBorders>
            <w:shd w:val="clear" w:color="auto" w:fill="E6EAF6"/>
            <w:vAlign w:val="bottom"/>
          </w:tcPr>
          <w:p w:rsidR="00E732EA" w:rsidRPr="007D5C82" w:rsidRDefault="00E732EA">
            <w:pPr>
              <w:rPr>
                <w:rFonts w:ascii="Times New Roman" w:hAnsi="Times New Roman" w:cs="Times New Roman"/>
              </w:rPr>
            </w:pPr>
          </w:p>
        </w:tc>
        <w:tc>
          <w:tcPr>
            <w:tcW w:w="1142" w:type="dxa"/>
            <w:vMerge/>
            <w:tcBorders>
              <w:left w:val="single" w:sz="4" w:space="0" w:color="auto"/>
            </w:tcBorders>
            <w:shd w:val="clear" w:color="auto" w:fill="E6EAF6"/>
            <w:vAlign w:val="center"/>
          </w:tcPr>
          <w:p w:rsidR="00E732EA" w:rsidRPr="007D5C82" w:rsidRDefault="00E732EA">
            <w:pPr>
              <w:rPr>
                <w:rFonts w:ascii="Times New Roman" w:hAnsi="Times New Roman" w:cs="Times New Roman"/>
              </w:rPr>
            </w:pPr>
          </w:p>
        </w:tc>
        <w:tc>
          <w:tcPr>
            <w:tcW w:w="1416" w:type="dxa"/>
            <w:vMerge w:val="restart"/>
            <w:tcBorders>
              <w:top w:val="single" w:sz="4" w:space="0" w:color="auto"/>
              <w:left w:val="single" w:sz="4" w:space="0" w:color="auto"/>
            </w:tcBorders>
            <w:shd w:val="clear" w:color="auto" w:fill="E6EAF6"/>
            <w:vAlign w:val="bottom"/>
          </w:tcPr>
          <w:p w:rsidR="00E732EA" w:rsidRPr="007D5C82" w:rsidRDefault="00D6122B">
            <w:pPr>
              <w:pStyle w:val="a8"/>
              <w:shd w:val="clear" w:color="auto" w:fill="auto"/>
              <w:spacing w:line="240" w:lineRule="auto"/>
              <w:ind w:firstLine="0"/>
              <w:jc w:val="center"/>
            </w:pPr>
            <w:r w:rsidRPr="007D5C82">
              <w:rPr>
                <w:b w:val="0"/>
                <w:bCs w:val="0"/>
                <w:lang w:val="pl-PL" w:eastAsia="pl-PL" w:bidi="pl-PL"/>
              </w:rPr>
              <w:t>6</w:t>
            </w:r>
          </w:p>
        </w:tc>
        <w:tc>
          <w:tcPr>
            <w:tcW w:w="1426" w:type="dxa"/>
            <w:vMerge w:val="restart"/>
            <w:tcBorders>
              <w:top w:val="single" w:sz="4" w:space="0" w:color="auto"/>
              <w:left w:val="single" w:sz="4" w:space="0" w:color="auto"/>
              <w:right w:val="single" w:sz="4" w:space="0" w:color="auto"/>
            </w:tcBorders>
            <w:shd w:val="clear" w:color="auto" w:fill="E6EAF6"/>
            <w:vAlign w:val="bottom"/>
          </w:tcPr>
          <w:p w:rsidR="00E732EA" w:rsidRPr="007D5C82" w:rsidRDefault="00D6122B">
            <w:pPr>
              <w:pStyle w:val="a8"/>
              <w:shd w:val="clear" w:color="auto" w:fill="auto"/>
              <w:spacing w:line="240" w:lineRule="auto"/>
              <w:ind w:firstLine="0"/>
              <w:jc w:val="center"/>
            </w:pPr>
            <w:r w:rsidRPr="007D5C82">
              <w:rPr>
                <w:b w:val="0"/>
                <w:bCs w:val="0"/>
                <w:lang w:val="pl-PL" w:eastAsia="pl-PL" w:bidi="pl-PL"/>
              </w:rPr>
              <w:t>-</w:t>
            </w:r>
          </w:p>
        </w:tc>
      </w:tr>
      <w:tr w:rsidR="00E732EA" w:rsidRPr="007D5C82">
        <w:trPr>
          <w:trHeight w:hRule="exact" w:val="235"/>
          <w:jc w:val="center"/>
        </w:trPr>
        <w:tc>
          <w:tcPr>
            <w:tcW w:w="5525" w:type="dxa"/>
            <w:vMerge w:val="restart"/>
            <w:tcBorders>
              <w:top w:val="single" w:sz="4" w:space="0" w:color="auto"/>
              <w:left w:val="single" w:sz="4" w:space="0" w:color="auto"/>
            </w:tcBorders>
            <w:shd w:val="clear" w:color="auto" w:fill="E6EAF6"/>
            <w:vAlign w:val="bottom"/>
          </w:tcPr>
          <w:p w:rsidR="00E732EA" w:rsidRPr="007D5C82" w:rsidRDefault="00D6122B">
            <w:pPr>
              <w:pStyle w:val="a8"/>
              <w:shd w:val="clear" w:color="auto" w:fill="auto"/>
              <w:spacing w:after="260" w:line="269" w:lineRule="auto"/>
              <w:ind w:firstLine="0"/>
            </w:pPr>
            <w:r w:rsidRPr="007D5C82">
              <w:rPr>
                <w:i/>
                <w:iCs/>
              </w:rPr>
              <w:t>польська</w:t>
            </w:r>
          </w:p>
          <w:p w:rsidR="00E732EA" w:rsidRPr="007D5C82" w:rsidRDefault="00D6122B">
            <w:pPr>
              <w:pStyle w:val="a8"/>
              <w:shd w:val="clear" w:color="auto" w:fill="auto"/>
              <w:spacing w:line="269" w:lineRule="auto"/>
              <w:ind w:firstLine="0"/>
            </w:pPr>
            <w:r w:rsidRPr="007D5C82">
              <w:rPr>
                <w:b w:val="0"/>
                <w:bCs w:val="0"/>
              </w:rPr>
              <w:t xml:space="preserve">Професійна кваліфікація </w:t>
            </w:r>
            <w:proofErr w:type="spellStart"/>
            <w:r w:rsidRPr="007D5C82">
              <w:rPr>
                <w:i/>
                <w:iCs/>
              </w:rPr>
              <w:t>Слов</w:t>
            </w:r>
            <w:proofErr w:type="spellEnd"/>
            <w:r w:rsidRPr="007D5C82">
              <w:rPr>
                <w:i/>
                <w:iCs/>
              </w:rPr>
              <w:t xml:space="preserve"> </w:t>
            </w:r>
            <w:proofErr w:type="spellStart"/>
            <w:r w:rsidRPr="007D5C82">
              <w:rPr>
                <w:i/>
                <w:iCs/>
              </w:rPr>
              <w:t>'янський</w:t>
            </w:r>
            <w:proofErr w:type="spellEnd"/>
            <w:r w:rsidRPr="007D5C82">
              <w:rPr>
                <w:i/>
                <w:iCs/>
              </w:rPr>
              <w:t xml:space="preserve"> переклад (польський)</w:t>
            </w:r>
          </w:p>
        </w:tc>
        <w:tc>
          <w:tcPr>
            <w:tcW w:w="1142" w:type="dxa"/>
            <w:vMerge/>
            <w:tcBorders>
              <w:left w:val="single" w:sz="4" w:space="0" w:color="auto"/>
            </w:tcBorders>
            <w:shd w:val="clear" w:color="auto" w:fill="E6EAF6"/>
            <w:vAlign w:val="center"/>
          </w:tcPr>
          <w:p w:rsidR="00E732EA" w:rsidRPr="007D5C82" w:rsidRDefault="00E732EA">
            <w:pPr>
              <w:rPr>
                <w:rFonts w:ascii="Times New Roman" w:hAnsi="Times New Roman" w:cs="Times New Roman"/>
              </w:rPr>
            </w:pPr>
          </w:p>
        </w:tc>
        <w:tc>
          <w:tcPr>
            <w:tcW w:w="1416" w:type="dxa"/>
            <w:vMerge/>
            <w:tcBorders>
              <w:left w:val="single" w:sz="4" w:space="0" w:color="auto"/>
            </w:tcBorders>
            <w:shd w:val="clear" w:color="auto" w:fill="E6EAF6"/>
            <w:vAlign w:val="bottom"/>
          </w:tcPr>
          <w:p w:rsidR="00E732EA" w:rsidRPr="007D5C82" w:rsidRDefault="00E732EA">
            <w:pPr>
              <w:rPr>
                <w:rFonts w:ascii="Times New Roman" w:hAnsi="Times New Roman" w:cs="Times New Roman"/>
              </w:rPr>
            </w:pPr>
          </w:p>
        </w:tc>
        <w:tc>
          <w:tcPr>
            <w:tcW w:w="1426" w:type="dxa"/>
            <w:vMerge/>
            <w:tcBorders>
              <w:left w:val="single" w:sz="4" w:space="0" w:color="auto"/>
              <w:right w:val="single" w:sz="4" w:space="0" w:color="auto"/>
            </w:tcBorders>
            <w:shd w:val="clear" w:color="auto" w:fill="E6EAF6"/>
            <w:vAlign w:val="bottom"/>
          </w:tcPr>
          <w:p w:rsidR="00E732EA" w:rsidRPr="007D5C82" w:rsidRDefault="00E732EA">
            <w:pPr>
              <w:rPr>
                <w:rFonts w:ascii="Times New Roman" w:hAnsi="Times New Roman" w:cs="Times New Roman"/>
              </w:rPr>
            </w:pPr>
          </w:p>
        </w:tc>
      </w:tr>
      <w:tr w:rsidR="00E732EA" w:rsidRPr="007D5C82">
        <w:trPr>
          <w:trHeight w:hRule="exact" w:val="278"/>
          <w:jc w:val="center"/>
        </w:trPr>
        <w:tc>
          <w:tcPr>
            <w:tcW w:w="5525" w:type="dxa"/>
            <w:vMerge/>
            <w:tcBorders>
              <w:left w:val="single" w:sz="4" w:space="0" w:color="auto"/>
            </w:tcBorders>
            <w:shd w:val="clear" w:color="auto" w:fill="E6EAF6"/>
            <w:vAlign w:val="bottom"/>
          </w:tcPr>
          <w:p w:rsidR="00E732EA" w:rsidRPr="007D5C82" w:rsidRDefault="00E732EA">
            <w:pPr>
              <w:rPr>
                <w:rFonts w:ascii="Times New Roman" w:hAnsi="Times New Roman" w:cs="Times New Roman"/>
              </w:rPr>
            </w:pPr>
          </w:p>
        </w:tc>
        <w:tc>
          <w:tcPr>
            <w:tcW w:w="1142" w:type="dxa"/>
            <w:vMerge/>
            <w:tcBorders>
              <w:left w:val="single" w:sz="4" w:space="0" w:color="auto"/>
            </w:tcBorders>
            <w:shd w:val="clear" w:color="auto" w:fill="E6EAF6"/>
            <w:vAlign w:val="center"/>
          </w:tcPr>
          <w:p w:rsidR="00E732EA" w:rsidRPr="007D5C82" w:rsidRDefault="00E732EA">
            <w:pPr>
              <w:rPr>
                <w:rFonts w:ascii="Times New Roman" w:hAnsi="Times New Roman" w:cs="Times New Roman"/>
              </w:rPr>
            </w:pPr>
          </w:p>
        </w:tc>
        <w:tc>
          <w:tcPr>
            <w:tcW w:w="2842" w:type="dxa"/>
            <w:gridSpan w:val="2"/>
            <w:tcBorders>
              <w:top w:val="single" w:sz="4" w:space="0" w:color="auto"/>
              <w:left w:val="single" w:sz="4" w:space="0" w:color="auto"/>
              <w:right w:val="single" w:sz="4" w:space="0" w:color="auto"/>
            </w:tcBorders>
            <w:shd w:val="clear" w:color="auto" w:fill="E6EAF6"/>
            <w:vAlign w:val="bottom"/>
          </w:tcPr>
          <w:p w:rsidR="00E732EA" w:rsidRPr="007D5C82" w:rsidRDefault="00D6122B">
            <w:pPr>
              <w:pStyle w:val="a8"/>
              <w:shd w:val="clear" w:color="auto" w:fill="auto"/>
              <w:spacing w:line="240" w:lineRule="auto"/>
              <w:ind w:firstLine="0"/>
              <w:jc w:val="center"/>
            </w:pPr>
            <w:r w:rsidRPr="007D5C82">
              <w:rPr>
                <w:b w:val="0"/>
                <w:bCs w:val="0"/>
              </w:rPr>
              <w:t>Вид контролю:</w:t>
            </w:r>
          </w:p>
        </w:tc>
      </w:tr>
      <w:tr w:rsidR="00E732EA" w:rsidRPr="007D5C82">
        <w:trPr>
          <w:trHeight w:hRule="exact" w:val="739"/>
          <w:jc w:val="center"/>
        </w:trPr>
        <w:tc>
          <w:tcPr>
            <w:tcW w:w="5525" w:type="dxa"/>
            <w:vMerge/>
            <w:tcBorders>
              <w:left w:val="single" w:sz="4" w:space="0" w:color="auto"/>
              <w:bottom w:val="single" w:sz="4" w:space="0" w:color="auto"/>
            </w:tcBorders>
            <w:shd w:val="clear" w:color="auto" w:fill="E6EAF6"/>
            <w:vAlign w:val="bottom"/>
          </w:tcPr>
          <w:p w:rsidR="00E732EA" w:rsidRPr="007D5C82" w:rsidRDefault="00E732EA">
            <w:pPr>
              <w:rPr>
                <w:rFonts w:ascii="Times New Roman" w:hAnsi="Times New Roman" w:cs="Times New Roman"/>
              </w:rPr>
            </w:pPr>
          </w:p>
        </w:tc>
        <w:tc>
          <w:tcPr>
            <w:tcW w:w="1142" w:type="dxa"/>
            <w:vMerge/>
            <w:tcBorders>
              <w:left w:val="single" w:sz="4" w:space="0" w:color="auto"/>
              <w:bottom w:val="single" w:sz="4" w:space="0" w:color="auto"/>
            </w:tcBorders>
            <w:shd w:val="clear" w:color="auto" w:fill="E6EAF6"/>
            <w:vAlign w:val="center"/>
          </w:tcPr>
          <w:p w:rsidR="00E732EA" w:rsidRPr="007D5C82" w:rsidRDefault="00E732EA">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E6EAF6"/>
          </w:tcPr>
          <w:p w:rsidR="00E732EA" w:rsidRPr="007D5C82" w:rsidRDefault="00D6122B">
            <w:pPr>
              <w:pStyle w:val="a8"/>
              <w:shd w:val="clear" w:color="auto" w:fill="auto"/>
              <w:spacing w:before="80" w:line="240" w:lineRule="auto"/>
              <w:ind w:firstLine="0"/>
            </w:pPr>
            <w:proofErr w:type="spellStart"/>
            <w:r w:rsidRPr="007D5C82">
              <w:rPr>
                <w:b w:val="0"/>
                <w:bCs w:val="0"/>
              </w:rPr>
              <w:t>диф</w:t>
            </w:r>
            <w:proofErr w:type="spellEnd"/>
            <w:r w:rsidRPr="007D5C82">
              <w:rPr>
                <w:b w:val="0"/>
                <w:bCs w:val="0"/>
              </w:rPr>
              <w:t>. залік</w:t>
            </w:r>
          </w:p>
        </w:tc>
        <w:tc>
          <w:tcPr>
            <w:tcW w:w="1426" w:type="dxa"/>
            <w:tcBorders>
              <w:top w:val="single" w:sz="4" w:space="0" w:color="auto"/>
              <w:left w:val="single" w:sz="4" w:space="0" w:color="auto"/>
              <w:bottom w:val="single" w:sz="4" w:space="0" w:color="auto"/>
              <w:right w:val="single" w:sz="4" w:space="0" w:color="auto"/>
            </w:tcBorders>
            <w:shd w:val="clear" w:color="auto" w:fill="E6EAF6"/>
          </w:tcPr>
          <w:p w:rsidR="00E732EA" w:rsidRPr="007D5C82" w:rsidRDefault="00E732EA">
            <w:pPr>
              <w:rPr>
                <w:rFonts w:ascii="Times New Roman" w:hAnsi="Times New Roman" w:cs="Times New Roman"/>
                <w:sz w:val="10"/>
                <w:szCs w:val="10"/>
              </w:rPr>
            </w:pPr>
          </w:p>
        </w:tc>
      </w:tr>
    </w:tbl>
    <w:p w:rsidR="00E732EA" w:rsidRPr="007D5C82" w:rsidRDefault="00E732EA">
      <w:pPr>
        <w:spacing w:after="299" w:line="1" w:lineRule="exact"/>
        <w:rPr>
          <w:rFonts w:ascii="Times New Roman" w:hAnsi="Times New Roman" w:cs="Times New Roman"/>
        </w:rPr>
      </w:pPr>
    </w:p>
    <w:p w:rsidR="00E732EA" w:rsidRPr="007D5C82" w:rsidRDefault="00D6122B">
      <w:pPr>
        <w:pStyle w:val="10"/>
        <w:keepNext/>
        <w:keepLines/>
        <w:numPr>
          <w:ilvl w:val="0"/>
          <w:numId w:val="1"/>
        </w:numPr>
        <w:shd w:val="clear" w:color="auto" w:fill="auto"/>
        <w:tabs>
          <w:tab w:val="left" w:pos="408"/>
        </w:tabs>
        <w:spacing w:after="300"/>
      </w:pPr>
      <w:bookmarkStart w:id="2" w:name="bookmark6"/>
      <w:bookmarkStart w:id="3" w:name="bookmark7"/>
      <w:r w:rsidRPr="007D5C82">
        <w:t>Мета та завдання практики</w:t>
      </w:r>
      <w:bookmarkEnd w:id="2"/>
      <w:bookmarkEnd w:id="3"/>
    </w:p>
    <w:p w:rsidR="00E732EA" w:rsidRPr="007D5C82" w:rsidRDefault="00D6122B">
      <w:pPr>
        <w:pStyle w:val="aa"/>
        <w:shd w:val="clear" w:color="auto" w:fill="auto"/>
        <w:spacing w:line="266" w:lineRule="auto"/>
        <w:ind w:firstLine="720"/>
        <w:jc w:val="both"/>
      </w:pPr>
      <w:r w:rsidRPr="007D5C82">
        <w:t xml:space="preserve">Мета практики </w:t>
      </w:r>
      <w:r w:rsidRPr="007D5C82">
        <w:rPr>
          <w:b w:val="0"/>
          <w:bCs w:val="0"/>
          <w:lang w:val="pl-PL" w:eastAsia="pl-PL" w:bidi="pl-PL"/>
        </w:rPr>
        <w:t xml:space="preserve">- </w:t>
      </w:r>
      <w:r w:rsidRPr="007D5C82">
        <w:rPr>
          <w:b w:val="0"/>
          <w:bCs w:val="0"/>
        </w:rPr>
        <w:t xml:space="preserve">ознайомити з умовами роботи перекладача-славіста; навчити використовувати знання та навички, набуті у процесі вивчення мов, на лекційних та практичних заняттях з лінгвістики та </w:t>
      </w:r>
      <w:proofErr w:type="spellStart"/>
      <w:r w:rsidRPr="007D5C82">
        <w:rPr>
          <w:b w:val="0"/>
          <w:bCs w:val="0"/>
        </w:rPr>
        <w:t>перекладознавства</w:t>
      </w:r>
      <w:proofErr w:type="spellEnd"/>
      <w:r w:rsidRPr="007D5C82">
        <w:rPr>
          <w:b w:val="0"/>
          <w:bCs w:val="0"/>
        </w:rPr>
        <w:t>, на практикумах з двомовного перекладу, сприяти формуванню навичок перекладу та оформлення тексту, що перекладався, розвиток професійних компетенцій у процесі набуття перекладацького досвіду.</w:t>
      </w:r>
    </w:p>
    <w:p w:rsidR="00E732EA" w:rsidRPr="007D5C82" w:rsidRDefault="00D6122B">
      <w:pPr>
        <w:pStyle w:val="aa"/>
        <w:shd w:val="clear" w:color="auto" w:fill="auto"/>
        <w:spacing w:line="266" w:lineRule="auto"/>
        <w:ind w:firstLine="720"/>
        <w:jc w:val="both"/>
      </w:pPr>
      <w:r w:rsidRPr="007D5C82">
        <w:t xml:space="preserve">Завдання навчальної практики </w:t>
      </w:r>
      <w:r w:rsidRPr="007D5C82">
        <w:rPr>
          <w:b w:val="0"/>
          <w:bCs w:val="0"/>
        </w:rPr>
        <w:t>формулюються відповідно до галузі перекладацької діяльності:</w:t>
      </w:r>
    </w:p>
    <w:p w:rsidR="00E732EA" w:rsidRPr="007D5C82" w:rsidRDefault="00D6122B">
      <w:pPr>
        <w:pStyle w:val="aa"/>
        <w:numPr>
          <w:ilvl w:val="0"/>
          <w:numId w:val="2"/>
        </w:numPr>
        <w:shd w:val="clear" w:color="auto" w:fill="auto"/>
        <w:tabs>
          <w:tab w:val="left" w:pos="758"/>
        </w:tabs>
        <w:spacing w:line="266" w:lineRule="auto"/>
        <w:ind w:left="720" w:hanging="340"/>
        <w:jc w:val="both"/>
      </w:pPr>
      <w:r w:rsidRPr="007D5C82">
        <w:rPr>
          <w:b w:val="0"/>
          <w:bCs w:val="0"/>
        </w:rPr>
        <w:t>ознайомлення з правовою базою роботи перекладача на підприємстві, в установі, закладі, організації де проходить практика;</w:t>
      </w:r>
    </w:p>
    <w:p w:rsidR="00E732EA" w:rsidRPr="007D5C82" w:rsidRDefault="00D6122B">
      <w:pPr>
        <w:pStyle w:val="aa"/>
        <w:numPr>
          <w:ilvl w:val="0"/>
          <w:numId w:val="2"/>
        </w:numPr>
        <w:shd w:val="clear" w:color="auto" w:fill="auto"/>
        <w:tabs>
          <w:tab w:val="left" w:pos="772"/>
        </w:tabs>
        <w:spacing w:line="266" w:lineRule="auto"/>
        <w:ind w:firstLine="380"/>
        <w:jc w:val="both"/>
      </w:pPr>
      <w:r w:rsidRPr="007D5C82">
        <w:rPr>
          <w:b w:val="0"/>
          <w:bCs w:val="0"/>
        </w:rPr>
        <w:t>ознайомлення з посадовими обов'язками перекладача;</w:t>
      </w:r>
    </w:p>
    <w:p w:rsidR="00E732EA" w:rsidRPr="007D5C82" w:rsidRDefault="00D6122B">
      <w:pPr>
        <w:pStyle w:val="aa"/>
        <w:numPr>
          <w:ilvl w:val="0"/>
          <w:numId w:val="2"/>
        </w:numPr>
        <w:shd w:val="clear" w:color="auto" w:fill="auto"/>
        <w:tabs>
          <w:tab w:val="left" w:pos="753"/>
        </w:tabs>
        <w:spacing w:line="266" w:lineRule="auto"/>
        <w:ind w:left="720" w:hanging="340"/>
        <w:jc w:val="both"/>
      </w:pPr>
      <w:r w:rsidRPr="007D5C82">
        <w:rPr>
          <w:b w:val="0"/>
          <w:bCs w:val="0"/>
        </w:rPr>
        <w:t xml:space="preserve">забезпечення усної та письмової комунікації в межах </w:t>
      </w:r>
      <w:r w:rsidR="007D5C82">
        <w:rPr>
          <w:b w:val="0"/>
          <w:bCs w:val="0"/>
        </w:rPr>
        <w:t>діяльності перекладача-</w:t>
      </w:r>
      <w:r w:rsidRPr="007D5C82">
        <w:rPr>
          <w:b w:val="0"/>
          <w:bCs w:val="0"/>
        </w:rPr>
        <w:t>референта;</w:t>
      </w:r>
    </w:p>
    <w:p w:rsidR="00E732EA" w:rsidRPr="007D5C82" w:rsidRDefault="00D6122B">
      <w:pPr>
        <w:pStyle w:val="aa"/>
        <w:numPr>
          <w:ilvl w:val="0"/>
          <w:numId w:val="2"/>
        </w:numPr>
        <w:shd w:val="clear" w:color="auto" w:fill="auto"/>
        <w:tabs>
          <w:tab w:val="left" w:pos="758"/>
        </w:tabs>
        <w:spacing w:line="266" w:lineRule="auto"/>
        <w:ind w:firstLine="380"/>
        <w:jc w:val="both"/>
      </w:pPr>
      <w:r w:rsidRPr="007D5C82">
        <w:rPr>
          <w:b w:val="0"/>
          <w:bCs w:val="0"/>
        </w:rPr>
        <w:t>забезпечення усної і письмової діяльності перекладача-менеджера;</w:t>
      </w:r>
    </w:p>
    <w:p w:rsidR="00E732EA" w:rsidRPr="007D5C82" w:rsidRDefault="00D6122B">
      <w:pPr>
        <w:pStyle w:val="aa"/>
        <w:numPr>
          <w:ilvl w:val="0"/>
          <w:numId w:val="2"/>
        </w:numPr>
        <w:shd w:val="clear" w:color="auto" w:fill="auto"/>
        <w:tabs>
          <w:tab w:val="left" w:pos="762"/>
        </w:tabs>
        <w:spacing w:line="266" w:lineRule="auto"/>
        <w:ind w:left="720" w:hanging="340"/>
        <w:jc w:val="both"/>
      </w:pPr>
      <w:r w:rsidRPr="007D5C82">
        <w:rPr>
          <w:b w:val="0"/>
          <w:bCs w:val="0"/>
        </w:rPr>
        <w:t xml:space="preserve">забезпечення усної та письмової комунікації </w:t>
      </w:r>
      <w:r w:rsidR="007D5C82">
        <w:rPr>
          <w:b w:val="0"/>
          <w:bCs w:val="0"/>
        </w:rPr>
        <w:t>в межах діяльності перекладача-</w:t>
      </w:r>
      <w:r w:rsidRPr="007D5C82">
        <w:rPr>
          <w:b w:val="0"/>
          <w:bCs w:val="0"/>
        </w:rPr>
        <w:t>консультанта в державних та недержавних організаціях;</w:t>
      </w:r>
    </w:p>
    <w:p w:rsidR="00E732EA" w:rsidRPr="007D5C82" w:rsidRDefault="00D6122B">
      <w:pPr>
        <w:pStyle w:val="aa"/>
        <w:numPr>
          <w:ilvl w:val="0"/>
          <w:numId w:val="2"/>
        </w:numPr>
        <w:shd w:val="clear" w:color="auto" w:fill="auto"/>
        <w:tabs>
          <w:tab w:val="left" w:pos="767"/>
        </w:tabs>
        <w:spacing w:line="266" w:lineRule="auto"/>
        <w:ind w:firstLine="380"/>
        <w:jc w:val="both"/>
      </w:pPr>
      <w:r w:rsidRPr="007D5C82">
        <w:rPr>
          <w:b w:val="0"/>
          <w:bCs w:val="0"/>
        </w:rPr>
        <w:t>розвиток навичок здійснення письмового перекладу спеціалізованих текстів;</w:t>
      </w:r>
    </w:p>
    <w:p w:rsidR="00E732EA" w:rsidRPr="007D5C82" w:rsidRDefault="00D6122B">
      <w:pPr>
        <w:pStyle w:val="aa"/>
        <w:numPr>
          <w:ilvl w:val="0"/>
          <w:numId w:val="2"/>
        </w:numPr>
        <w:shd w:val="clear" w:color="auto" w:fill="auto"/>
        <w:tabs>
          <w:tab w:val="left" w:pos="767"/>
        </w:tabs>
        <w:spacing w:line="266" w:lineRule="auto"/>
        <w:ind w:left="720" w:hanging="340"/>
        <w:jc w:val="both"/>
      </w:pPr>
      <w:r w:rsidRPr="007D5C82">
        <w:rPr>
          <w:b w:val="0"/>
          <w:bCs w:val="0"/>
        </w:rPr>
        <w:t>розвиток навичок здійснення письмового перекладу н</w:t>
      </w:r>
      <w:r w:rsidR="007D5C82">
        <w:rPr>
          <w:b w:val="0"/>
          <w:bCs w:val="0"/>
        </w:rPr>
        <w:t>ауково-популярних та суспільно-</w:t>
      </w:r>
      <w:r w:rsidRPr="007D5C82">
        <w:rPr>
          <w:b w:val="0"/>
          <w:bCs w:val="0"/>
        </w:rPr>
        <w:t>політичних текстів,науково-технічних, публіцистичних та художніх текстів (у залежності від бази практики та поточних завдань);</w:t>
      </w:r>
    </w:p>
    <w:p w:rsidR="00E732EA" w:rsidRPr="007D5C82" w:rsidRDefault="00D6122B">
      <w:pPr>
        <w:pStyle w:val="aa"/>
        <w:numPr>
          <w:ilvl w:val="0"/>
          <w:numId w:val="2"/>
        </w:numPr>
        <w:shd w:val="clear" w:color="auto" w:fill="auto"/>
        <w:tabs>
          <w:tab w:val="left" w:pos="767"/>
        </w:tabs>
        <w:spacing w:line="266" w:lineRule="auto"/>
        <w:ind w:firstLine="380"/>
        <w:jc w:val="both"/>
      </w:pPr>
      <w:r w:rsidRPr="007D5C82">
        <w:rPr>
          <w:b w:val="0"/>
          <w:bCs w:val="0"/>
        </w:rPr>
        <w:t>формування методики та техніки здійснення двостороннього перекладу;</w:t>
      </w:r>
    </w:p>
    <w:p w:rsidR="00E732EA" w:rsidRPr="007D5C82" w:rsidRDefault="00D6122B">
      <w:pPr>
        <w:pStyle w:val="aa"/>
        <w:numPr>
          <w:ilvl w:val="0"/>
          <w:numId w:val="2"/>
        </w:numPr>
        <w:shd w:val="clear" w:color="auto" w:fill="auto"/>
        <w:tabs>
          <w:tab w:val="left" w:pos="767"/>
        </w:tabs>
        <w:spacing w:line="266" w:lineRule="auto"/>
        <w:ind w:firstLine="380"/>
        <w:jc w:val="both"/>
      </w:pPr>
      <w:r w:rsidRPr="007D5C82">
        <w:rPr>
          <w:b w:val="0"/>
          <w:bCs w:val="0"/>
        </w:rPr>
        <w:t>ознайомлення з методикою та технікою здійснення синхронного перекладу;</w:t>
      </w:r>
    </w:p>
    <w:p w:rsidR="00E732EA" w:rsidRPr="007D5C82" w:rsidRDefault="00D6122B">
      <w:pPr>
        <w:pStyle w:val="aa"/>
        <w:numPr>
          <w:ilvl w:val="0"/>
          <w:numId w:val="2"/>
        </w:numPr>
        <w:shd w:val="clear" w:color="auto" w:fill="auto"/>
        <w:tabs>
          <w:tab w:val="left" w:pos="873"/>
        </w:tabs>
        <w:spacing w:line="266" w:lineRule="auto"/>
        <w:ind w:firstLine="380"/>
        <w:jc w:val="both"/>
      </w:pPr>
      <w:r w:rsidRPr="007D5C82">
        <w:rPr>
          <w:b w:val="0"/>
          <w:bCs w:val="0"/>
        </w:rPr>
        <w:t>ознайомлення з методикою та технікою здійснення комунікації в рамках переговорів;</w:t>
      </w:r>
    </w:p>
    <w:p w:rsidR="00E732EA" w:rsidRPr="007D5C82" w:rsidRDefault="00D6122B">
      <w:pPr>
        <w:pStyle w:val="aa"/>
        <w:shd w:val="clear" w:color="auto" w:fill="auto"/>
        <w:spacing w:line="266" w:lineRule="auto"/>
        <w:ind w:left="720" w:hanging="340"/>
        <w:jc w:val="both"/>
      </w:pPr>
      <w:r w:rsidRPr="007D5C82">
        <w:rPr>
          <w:b w:val="0"/>
          <w:bCs w:val="0"/>
        </w:rPr>
        <w:t>Інформування навичок та критеріїв об'єктивної оцінки якості виконаного перекладу у порівнянні з оригіналом, виявлення відхилень від оригіналу;</w:t>
      </w:r>
    </w:p>
    <w:p w:rsidR="00E732EA" w:rsidRPr="007D5C82" w:rsidRDefault="00D6122B">
      <w:pPr>
        <w:pStyle w:val="aa"/>
        <w:shd w:val="clear" w:color="auto" w:fill="auto"/>
        <w:spacing w:after="300" w:line="266" w:lineRule="auto"/>
        <w:ind w:left="720" w:hanging="340"/>
        <w:jc w:val="both"/>
      </w:pPr>
      <w:r w:rsidRPr="007D5C82">
        <w:rPr>
          <w:b w:val="0"/>
          <w:bCs w:val="0"/>
          <w:lang w:val="pl-PL" w:eastAsia="pl-PL" w:bidi="pl-PL"/>
        </w:rPr>
        <w:t xml:space="preserve">12) </w:t>
      </w:r>
      <w:r w:rsidRPr="007D5C82">
        <w:rPr>
          <w:b w:val="0"/>
          <w:bCs w:val="0"/>
        </w:rPr>
        <w:t>формування навичок редагування та коригування перекладу в межах діяльност</w:t>
      </w:r>
      <w:r w:rsidR="007D5C82">
        <w:rPr>
          <w:b w:val="0"/>
          <w:bCs w:val="0"/>
        </w:rPr>
        <w:t>і</w:t>
      </w:r>
      <w:r w:rsidRPr="007D5C82">
        <w:rPr>
          <w:b w:val="0"/>
          <w:bCs w:val="0"/>
        </w:rPr>
        <w:t xml:space="preserve"> перекладача-референта.</w:t>
      </w:r>
      <w:r w:rsidRPr="007D5C82">
        <w:br w:type="page"/>
      </w:r>
    </w:p>
    <w:p w:rsidR="00E732EA" w:rsidRPr="007D5C82" w:rsidRDefault="00D6122B">
      <w:pPr>
        <w:pStyle w:val="10"/>
        <w:keepNext/>
        <w:keepLines/>
        <w:numPr>
          <w:ilvl w:val="0"/>
          <w:numId w:val="1"/>
        </w:numPr>
        <w:shd w:val="clear" w:color="auto" w:fill="auto"/>
        <w:tabs>
          <w:tab w:val="left" w:pos="402"/>
        </w:tabs>
        <w:spacing w:after="320"/>
      </w:pPr>
      <w:bookmarkStart w:id="4" w:name="bookmark8"/>
      <w:bookmarkStart w:id="5" w:name="bookmark9"/>
      <w:r w:rsidRPr="007D5C82">
        <w:t>Компетентності</w:t>
      </w:r>
      <w:bookmarkEnd w:id="4"/>
      <w:bookmarkEnd w:id="5"/>
    </w:p>
    <w:p w:rsidR="00E732EA" w:rsidRPr="007D5C82" w:rsidRDefault="00D6122B">
      <w:pPr>
        <w:pStyle w:val="aa"/>
        <w:shd w:val="clear" w:color="auto" w:fill="auto"/>
        <w:spacing w:line="266" w:lineRule="auto"/>
        <w:ind w:firstLine="740"/>
        <w:jc w:val="both"/>
        <w:rPr>
          <w:b w:val="0"/>
        </w:rPr>
      </w:pPr>
      <w:r w:rsidRPr="007D5C82">
        <w:rPr>
          <w:b w:val="0"/>
          <w:lang w:val="pl-PL" w:eastAsia="pl-PL" w:bidi="pl-PL"/>
        </w:rPr>
        <w:t xml:space="preserve">A. </w:t>
      </w:r>
      <w:r w:rsidRPr="007D5C82">
        <w:rPr>
          <w:b w:val="0"/>
        </w:rPr>
        <w:t>Інтегральна компетентність. Здатність розв'язувати складні спеціалізовані задачі та практичні проблеми в галузі філології (лінгвістики, літературознавства, перекладу)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w:t>
      </w:r>
    </w:p>
    <w:p w:rsidR="00E732EA" w:rsidRPr="007D5C82" w:rsidRDefault="00D6122B">
      <w:pPr>
        <w:pStyle w:val="aa"/>
        <w:shd w:val="clear" w:color="auto" w:fill="auto"/>
        <w:spacing w:line="266" w:lineRule="auto"/>
        <w:ind w:firstLine="740"/>
        <w:jc w:val="both"/>
        <w:rPr>
          <w:b w:val="0"/>
        </w:rPr>
      </w:pPr>
      <w:r w:rsidRPr="007D5C82">
        <w:rPr>
          <w:b w:val="0"/>
        </w:rPr>
        <w:t>Б. Загальні компетентності:</w:t>
      </w:r>
    </w:p>
    <w:p w:rsidR="00E732EA" w:rsidRPr="007D5C82" w:rsidRDefault="00D6122B">
      <w:pPr>
        <w:pStyle w:val="aa"/>
        <w:numPr>
          <w:ilvl w:val="0"/>
          <w:numId w:val="3"/>
        </w:numPr>
        <w:shd w:val="clear" w:color="auto" w:fill="auto"/>
        <w:tabs>
          <w:tab w:val="left" w:pos="406"/>
        </w:tabs>
        <w:spacing w:line="266" w:lineRule="auto"/>
        <w:ind w:firstLine="0"/>
        <w:jc w:val="both"/>
        <w:rPr>
          <w:b w:val="0"/>
        </w:rPr>
      </w:pPr>
      <w:r w:rsidRPr="007D5C82">
        <w:rPr>
          <w:b w:val="0"/>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E732EA" w:rsidRPr="007D5C82" w:rsidRDefault="00D6122B">
      <w:pPr>
        <w:pStyle w:val="aa"/>
        <w:numPr>
          <w:ilvl w:val="0"/>
          <w:numId w:val="3"/>
        </w:numPr>
        <w:shd w:val="clear" w:color="auto" w:fill="auto"/>
        <w:tabs>
          <w:tab w:val="left" w:pos="397"/>
        </w:tabs>
        <w:spacing w:line="266" w:lineRule="auto"/>
        <w:ind w:firstLine="0"/>
        <w:jc w:val="both"/>
        <w:rPr>
          <w:b w:val="0"/>
        </w:rPr>
      </w:pPr>
      <w:r w:rsidRPr="007D5C82">
        <w:rPr>
          <w:b w:val="0"/>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E732EA" w:rsidRPr="007D5C82" w:rsidRDefault="00D6122B">
      <w:pPr>
        <w:pStyle w:val="aa"/>
        <w:numPr>
          <w:ilvl w:val="0"/>
          <w:numId w:val="3"/>
        </w:numPr>
        <w:shd w:val="clear" w:color="auto" w:fill="auto"/>
        <w:tabs>
          <w:tab w:val="left" w:pos="392"/>
        </w:tabs>
        <w:spacing w:line="266" w:lineRule="auto"/>
        <w:ind w:firstLine="0"/>
        <w:jc w:val="both"/>
        <w:rPr>
          <w:b w:val="0"/>
        </w:rPr>
      </w:pPr>
      <w:r w:rsidRPr="007D5C82">
        <w:rPr>
          <w:b w:val="0"/>
        </w:rPr>
        <w:t>Здатність спілкуватися державною мовою як усно, так і письмово.</w:t>
      </w:r>
    </w:p>
    <w:p w:rsidR="00E732EA" w:rsidRPr="007D5C82" w:rsidRDefault="00D6122B">
      <w:pPr>
        <w:pStyle w:val="aa"/>
        <w:numPr>
          <w:ilvl w:val="0"/>
          <w:numId w:val="3"/>
        </w:numPr>
        <w:shd w:val="clear" w:color="auto" w:fill="auto"/>
        <w:tabs>
          <w:tab w:val="left" w:pos="392"/>
        </w:tabs>
        <w:spacing w:line="266" w:lineRule="auto"/>
        <w:ind w:firstLine="0"/>
        <w:jc w:val="both"/>
        <w:rPr>
          <w:b w:val="0"/>
        </w:rPr>
      </w:pPr>
      <w:r w:rsidRPr="007D5C82">
        <w:rPr>
          <w:b w:val="0"/>
        </w:rPr>
        <w:t>Здатність бути критичним і самокритичним.</w:t>
      </w:r>
    </w:p>
    <w:p w:rsidR="00E732EA" w:rsidRPr="007D5C82" w:rsidRDefault="00D6122B">
      <w:pPr>
        <w:pStyle w:val="aa"/>
        <w:numPr>
          <w:ilvl w:val="0"/>
          <w:numId w:val="3"/>
        </w:numPr>
        <w:shd w:val="clear" w:color="auto" w:fill="auto"/>
        <w:tabs>
          <w:tab w:val="left" w:pos="387"/>
        </w:tabs>
        <w:spacing w:line="266" w:lineRule="auto"/>
        <w:ind w:firstLine="0"/>
        <w:jc w:val="both"/>
        <w:rPr>
          <w:b w:val="0"/>
        </w:rPr>
      </w:pPr>
      <w:r w:rsidRPr="007D5C82">
        <w:rPr>
          <w:b w:val="0"/>
        </w:rPr>
        <w:t>Здатність учитися й оволодівати сучасними знаннями.</w:t>
      </w:r>
    </w:p>
    <w:p w:rsidR="00E732EA" w:rsidRPr="007D5C82" w:rsidRDefault="00D6122B">
      <w:pPr>
        <w:pStyle w:val="aa"/>
        <w:numPr>
          <w:ilvl w:val="0"/>
          <w:numId w:val="3"/>
        </w:numPr>
        <w:shd w:val="clear" w:color="auto" w:fill="auto"/>
        <w:tabs>
          <w:tab w:val="left" w:pos="392"/>
        </w:tabs>
        <w:spacing w:line="266" w:lineRule="auto"/>
        <w:ind w:firstLine="0"/>
        <w:jc w:val="both"/>
        <w:rPr>
          <w:b w:val="0"/>
        </w:rPr>
      </w:pPr>
      <w:r w:rsidRPr="007D5C82">
        <w:rPr>
          <w:b w:val="0"/>
        </w:rPr>
        <w:t>Здатність до пошуку, опрацювання та аналізу інформації з різних джерел.</w:t>
      </w:r>
    </w:p>
    <w:p w:rsidR="00E732EA" w:rsidRPr="007D5C82" w:rsidRDefault="00D6122B">
      <w:pPr>
        <w:pStyle w:val="aa"/>
        <w:numPr>
          <w:ilvl w:val="0"/>
          <w:numId w:val="3"/>
        </w:numPr>
        <w:shd w:val="clear" w:color="auto" w:fill="auto"/>
        <w:tabs>
          <w:tab w:val="left" w:pos="387"/>
        </w:tabs>
        <w:spacing w:line="266" w:lineRule="auto"/>
        <w:ind w:firstLine="0"/>
        <w:jc w:val="both"/>
        <w:rPr>
          <w:b w:val="0"/>
        </w:rPr>
      </w:pPr>
      <w:r w:rsidRPr="007D5C82">
        <w:rPr>
          <w:b w:val="0"/>
        </w:rPr>
        <w:t>Уміння виявляти, ставити та вирішувати проблеми.</w:t>
      </w:r>
    </w:p>
    <w:p w:rsidR="00E732EA" w:rsidRPr="007D5C82" w:rsidRDefault="00D6122B">
      <w:pPr>
        <w:pStyle w:val="aa"/>
        <w:numPr>
          <w:ilvl w:val="0"/>
          <w:numId w:val="3"/>
        </w:numPr>
        <w:shd w:val="clear" w:color="auto" w:fill="auto"/>
        <w:tabs>
          <w:tab w:val="left" w:pos="387"/>
        </w:tabs>
        <w:spacing w:line="266" w:lineRule="auto"/>
        <w:ind w:firstLine="0"/>
        <w:jc w:val="both"/>
        <w:rPr>
          <w:b w:val="0"/>
        </w:rPr>
      </w:pPr>
      <w:r w:rsidRPr="007D5C82">
        <w:rPr>
          <w:b w:val="0"/>
        </w:rPr>
        <w:t>Здатність працювати в команді та автономно.</w:t>
      </w:r>
    </w:p>
    <w:p w:rsidR="00E732EA" w:rsidRPr="007D5C82" w:rsidRDefault="00D6122B">
      <w:pPr>
        <w:pStyle w:val="aa"/>
        <w:numPr>
          <w:ilvl w:val="0"/>
          <w:numId w:val="3"/>
        </w:numPr>
        <w:shd w:val="clear" w:color="auto" w:fill="auto"/>
        <w:tabs>
          <w:tab w:val="left" w:pos="387"/>
        </w:tabs>
        <w:spacing w:line="266" w:lineRule="auto"/>
        <w:ind w:firstLine="0"/>
        <w:jc w:val="both"/>
        <w:rPr>
          <w:b w:val="0"/>
        </w:rPr>
      </w:pPr>
      <w:r w:rsidRPr="007D5C82">
        <w:rPr>
          <w:b w:val="0"/>
        </w:rPr>
        <w:t>Здатність спілкуватися іноземними мовами.</w:t>
      </w:r>
    </w:p>
    <w:p w:rsidR="00E732EA" w:rsidRPr="007D5C82" w:rsidRDefault="00D6122B">
      <w:pPr>
        <w:pStyle w:val="aa"/>
        <w:numPr>
          <w:ilvl w:val="0"/>
          <w:numId w:val="3"/>
        </w:numPr>
        <w:shd w:val="clear" w:color="auto" w:fill="auto"/>
        <w:tabs>
          <w:tab w:val="left" w:pos="493"/>
        </w:tabs>
        <w:spacing w:line="266" w:lineRule="auto"/>
        <w:ind w:firstLine="0"/>
        <w:jc w:val="both"/>
        <w:rPr>
          <w:b w:val="0"/>
        </w:rPr>
      </w:pPr>
      <w:r w:rsidRPr="007D5C82">
        <w:rPr>
          <w:b w:val="0"/>
        </w:rPr>
        <w:t xml:space="preserve">Здатність до абстрактного мислення, аналізу та </w:t>
      </w:r>
      <w:r w:rsidRPr="007D5C82">
        <w:rPr>
          <w:b w:val="0"/>
          <w:lang w:val="pl-PL" w:eastAsia="pl-PL" w:bidi="pl-PL"/>
        </w:rPr>
        <w:t xml:space="preserve">8 </w:t>
      </w:r>
      <w:r w:rsidRPr="007D5C82">
        <w:rPr>
          <w:b w:val="0"/>
        </w:rPr>
        <w:t>синтезу.</w:t>
      </w:r>
    </w:p>
    <w:p w:rsidR="00E732EA" w:rsidRPr="007D5C82" w:rsidRDefault="00D6122B">
      <w:pPr>
        <w:pStyle w:val="aa"/>
        <w:numPr>
          <w:ilvl w:val="0"/>
          <w:numId w:val="3"/>
        </w:numPr>
        <w:shd w:val="clear" w:color="auto" w:fill="auto"/>
        <w:tabs>
          <w:tab w:val="left" w:pos="488"/>
        </w:tabs>
        <w:spacing w:line="266" w:lineRule="auto"/>
        <w:ind w:firstLine="0"/>
        <w:jc w:val="both"/>
        <w:rPr>
          <w:b w:val="0"/>
        </w:rPr>
      </w:pPr>
      <w:r w:rsidRPr="007D5C82">
        <w:rPr>
          <w:b w:val="0"/>
        </w:rPr>
        <w:t>Здатність застосовувати знання у практичних ситуаціях.</w:t>
      </w:r>
    </w:p>
    <w:p w:rsidR="00E732EA" w:rsidRPr="007D5C82" w:rsidRDefault="00D6122B">
      <w:pPr>
        <w:pStyle w:val="aa"/>
        <w:numPr>
          <w:ilvl w:val="0"/>
          <w:numId w:val="3"/>
        </w:numPr>
        <w:shd w:val="clear" w:color="auto" w:fill="auto"/>
        <w:tabs>
          <w:tab w:val="left" w:pos="498"/>
        </w:tabs>
        <w:spacing w:line="266" w:lineRule="auto"/>
        <w:ind w:firstLine="0"/>
        <w:jc w:val="both"/>
        <w:rPr>
          <w:b w:val="0"/>
        </w:rPr>
      </w:pPr>
      <w:r w:rsidRPr="007D5C82">
        <w:rPr>
          <w:b w:val="0"/>
        </w:rPr>
        <w:t>Навички використання інформаційних і комунікаційних технологій.</w:t>
      </w:r>
    </w:p>
    <w:p w:rsidR="00E732EA" w:rsidRPr="007D5C82" w:rsidRDefault="00D6122B">
      <w:pPr>
        <w:pStyle w:val="aa"/>
        <w:numPr>
          <w:ilvl w:val="0"/>
          <w:numId w:val="3"/>
        </w:numPr>
        <w:shd w:val="clear" w:color="auto" w:fill="auto"/>
        <w:tabs>
          <w:tab w:val="left" w:pos="493"/>
        </w:tabs>
        <w:spacing w:line="266" w:lineRule="auto"/>
        <w:ind w:firstLine="0"/>
        <w:jc w:val="both"/>
        <w:rPr>
          <w:b w:val="0"/>
        </w:rPr>
      </w:pPr>
      <w:r w:rsidRPr="007D5C82">
        <w:rPr>
          <w:b w:val="0"/>
        </w:rPr>
        <w:t>Здатність проведення досліджень та виконання різних типів перекладу на належному рівні.</w:t>
      </w:r>
    </w:p>
    <w:p w:rsidR="00E732EA" w:rsidRPr="007D5C82" w:rsidRDefault="00D6122B">
      <w:pPr>
        <w:pStyle w:val="aa"/>
        <w:shd w:val="clear" w:color="auto" w:fill="auto"/>
        <w:spacing w:line="266" w:lineRule="auto"/>
        <w:ind w:firstLine="740"/>
        <w:jc w:val="both"/>
        <w:rPr>
          <w:b w:val="0"/>
        </w:rPr>
      </w:pPr>
      <w:r w:rsidRPr="007D5C82">
        <w:rPr>
          <w:b w:val="0"/>
          <w:lang w:val="pl-PL" w:eastAsia="pl-PL" w:bidi="pl-PL"/>
        </w:rPr>
        <w:t xml:space="preserve">B. </w:t>
      </w:r>
      <w:r w:rsidRPr="007D5C82">
        <w:rPr>
          <w:b w:val="0"/>
        </w:rPr>
        <w:t>Спеціальні (фахові, предметні) компетентності</w:t>
      </w:r>
    </w:p>
    <w:p w:rsidR="00E732EA" w:rsidRPr="007D5C82" w:rsidRDefault="00D6122B">
      <w:pPr>
        <w:pStyle w:val="aa"/>
        <w:numPr>
          <w:ilvl w:val="0"/>
          <w:numId w:val="4"/>
        </w:numPr>
        <w:shd w:val="clear" w:color="auto" w:fill="auto"/>
        <w:tabs>
          <w:tab w:val="left" w:pos="378"/>
        </w:tabs>
        <w:spacing w:line="266" w:lineRule="auto"/>
        <w:ind w:firstLine="0"/>
        <w:jc w:val="both"/>
        <w:rPr>
          <w:b w:val="0"/>
        </w:rPr>
      </w:pPr>
      <w:r w:rsidRPr="007D5C82">
        <w:rPr>
          <w:b w:val="0"/>
        </w:rPr>
        <w:t>Усвідомлення структури філологічної науки та її теоретичних основ.</w:t>
      </w:r>
    </w:p>
    <w:p w:rsidR="00E732EA" w:rsidRPr="007D5C82" w:rsidRDefault="00D6122B">
      <w:pPr>
        <w:pStyle w:val="aa"/>
        <w:numPr>
          <w:ilvl w:val="0"/>
          <w:numId w:val="4"/>
        </w:numPr>
        <w:shd w:val="clear" w:color="auto" w:fill="auto"/>
        <w:tabs>
          <w:tab w:val="left" w:pos="392"/>
        </w:tabs>
        <w:spacing w:line="266" w:lineRule="auto"/>
        <w:ind w:firstLine="0"/>
        <w:jc w:val="both"/>
        <w:rPr>
          <w:b w:val="0"/>
        </w:rPr>
      </w:pPr>
      <w:r w:rsidRPr="007D5C82">
        <w:rPr>
          <w:b w:val="0"/>
        </w:rPr>
        <w:t>Здатність використовувати в професійній діяльності знання про мову як особливу знакову систему, її природу, функції, рівні.</w:t>
      </w:r>
    </w:p>
    <w:p w:rsidR="00E732EA" w:rsidRPr="007D5C82" w:rsidRDefault="00D6122B">
      <w:pPr>
        <w:pStyle w:val="aa"/>
        <w:numPr>
          <w:ilvl w:val="0"/>
          <w:numId w:val="4"/>
        </w:numPr>
        <w:shd w:val="clear" w:color="auto" w:fill="auto"/>
        <w:tabs>
          <w:tab w:val="left" w:pos="392"/>
        </w:tabs>
        <w:spacing w:line="266" w:lineRule="auto"/>
        <w:ind w:firstLine="0"/>
        <w:jc w:val="both"/>
        <w:rPr>
          <w:b w:val="0"/>
        </w:rPr>
      </w:pPr>
      <w:r w:rsidRPr="007D5C82">
        <w:rPr>
          <w:b w:val="0"/>
        </w:rPr>
        <w:t>Здатність використовувати в професійній діяльності знання з теорії та історії мов, що вивчаються.</w:t>
      </w:r>
    </w:p>
    <w:p w:rsidR="00E732EA" w:rsidRPr="007D5C82" w:rsidRDefault="00D6122B">
      <w:pPr>
        <w:pStyle w:val="aa"/>
        <w:numPr>
          <w:ilvl w:val="0"/>
          <w:numId w:val="4"/>
        </w:numPr>
        <w:shd w:val="clear" w:color="auto" w:fill="auto"/>
        <w:tabs>
          <w:tab w:val="left" w:pos="392"/>
        </w:tabs>
        <w:spacing w:line="266" w:lineRule="auto"/>
        <w:ind w:firstLine="0"/>
        <w:jc w:val="both"/>
        <w:rPr>
          <w:b w:val="0"/>
        </w:rPr>
      </w:pPr>
      <w:r w:rsidRPr="007D5C82">
        <w:rPr>
          <w:b w:val="0"/>
        </w:rPr>
        <w:t xml:space="preserve">Здатність аналізувати діалектні та соціальні різновиди мов, що вивчаються, описувати </w:t>
      </w:r>
      <w:proofErr w:type="spellStart"/>
      <w:r w:rsidRPr="007D5C82">
        <w:rPr>
          <w:b w:val="0"/>
        </w:rPr>
        <w:t>соціолінгвальну</w:t>
      </w:r>
      <w:proofErr w:type="spellEnd"/>
      <w:r w:rsidRPr="007D5C82">
        <w:rPr>
          <w:b w:val="0"/>
        </w:rPr>
        <w:t xml:space="preserve"> ситуацію.</w:t>
      </w:r>
    </w:p>
    <w:p w:rsidR="00E732EA" w:rsidRPr="007D5C82" w:rsidRDefault="00D6122B">
      <w:pPr>
        <w:pStyle w:val="aa"/>
        <w:numPr>
          <w:ilvl w:val="0"/>
          <w:numId w:val="4"/>
        </w:numPr>
        <w:shd w:val="clear" w:color="auto" w:fill="auto"/>
        <w:tabs>
          <w:tab w:val="left" w:pos="397"/>
        </w:tabs>
        <w:spacing w:line="266" w:lineRule="auto"/>
        <w:ind w:firstLine="0"/>
        <w:jc w:val="both"/>
        <w:rPr>
          <w:b w:val="0"/>
        </w:rPr>
      </w:pPr>
      <w:r w:rsidRPr="007D5C82">
        <w:rPr>
          <w:b w:val="0"/>
        </w:rPr>
        <w:t xml:space="preserve">Здатність використовувати в професійній діяльності системні знання про основні періоди розвитку літератури, що вивчається, від давнини до </w:t>
      </w:r>
      <w:r w:rsidRPr="007D5C82">
        <w:rPr>
          <w:b w:val="0"/>
          <w:lang w:val="pl-PL" w:eastAsia="pl-PL" w:bidi="pl-PL"/>
        </w:rPr>
        <w:t xml:space="preserve">XXI </w:t>
      </w:r>
      <w:r w:rsidRPr="007D5C82">
        <w:rPr>
          <w:b w:val="0"/>
        </w:rPr>
        <w:t>століття, еволюцію напрямів, жанрів і стилів, чільних представників та художні явища, а також знання про тенденції розвитку світового літературного процесу та української літератури.</w:t>
      </w:r>
    </w:p>
    <w:p w:rsidR="00E732EA" w:rsidRPr="007D5C82" w:rsidRDefault="00D6122B">
      <w:pPr>
        <w:pStyle w:val="aa"/>
        <w:numPr>
          <w:ilvl w:val="0"/>
          <w:numId w:val="4"/>
        </w:numPr>
        <w:shd w:val="clear" w:color="auto" w:fill="auto"/>
        <w:tabs>
          <w:tab w:val="left" w:pos="397"/>
        </w:tabs>
        <w:spacing w:line="266" w:lineRule="auto"/>
        <w:ind w:firstLine="0"/>
        <w:jc w:val="both"/>
        <w:rPr>
          <w:b w:val="0"/>
        </w:rPr>
      </w:pPr>
      <w:r w:rsidRPr="007D5C82">
        <w:rPr>
          <w:b w:val="0"/>
        </w:rPr>
        <w:t>Здатність вільно, гнучко й ефективно використовувати мови, що вивчаються,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w:t>
      </w:r>
    </w:p>
    <w:p w:rsidR="00E732EA" w:rsidRPr="007D5C82" w:rsidRDefault="00D6122B">
      <w:pPr>
        <w:pStyle w:val="aa"/>
        <w:numPr>
          <w:ilvl w:val="0"/>
          <w:numId w:val="4"/>
        </w:numPr>
        <w:shd w:val="clear" w:color="auto" w:fill="auto"/>
        <w:tabs>
          <w:tab w:val="left" w:pos="397"/>
        </w:tabs>
        <w:spacing w:line="266" w:lineRule="auto"/>
        <w:ind w:firstLine="0"/>
        <w:jc w:val="both"/>
        <w:rPr>
          <w:b w:val="0"/>
        </w:rPr>
      </w:pPr>
      <w:r w:rsidRPr="007D5C82">
        <w:rPr>
          <w:b w:val="0"/>
        </w:rPr>
        <w:t>Здатність до інтерпретації та перекладу текстів різних жанрів з мов та на мови, які вивчаються, до аналізу, систематизації та інтерпретації мовних, літературних, фольклорних фактів;</w:t>
      </w:r>
    </w:p>
    <w:p w:rsidR="00E732EA" w:rsidRPr="007D5C82" w:rsidRDefault="00D6122B">
      <w:pPr>
        <w:pStyle w:val="aa"/>
        <w:numPr>
          <w:ilvl w:val="0"/>
          <w:numId w:val="4"/>
        </w:numPr>
        <w:shd w:val="clear" w:color="auto" w:fill="auto"/>
        <w:tabs>
          <w:tab w:val="left" w:pos="387"/>
        </w:tabs>
        <w:spacing w:line="266" w:lineRule="auto"/>
        <w:ind w:firstLine="0"/>
        <w:jc w:val="both"/>
        <w:rPr>
          <w:b w:val="0"/>
        </w:rPr>
      </w:pPr>
      <w:r w:rsidRPr="007D5C82">
        <w:rPr>
          <w:b w:val="0"/>
        </w:rPr>
        <w:t>Здатність вільно оперувати спеціальною термінологією для розв'язання професійних завдань.</w:t>
      </w:r>
    </w:p>
    <w:p w:rsidR="00E732EA" w:rsidRPr="007D5C82" w:rsidRDefault="00D6122B">
      <w:pPr>
        <w:pStyle w:val="aa"/>
        <w:numPr>
          <w:ilvl w:val="0"/>
          <w:numId w:val="4"/>
        </w:numPr>
        <w:shd w:val="clear" w:color="auto" w:fill="auto"/>
        <w:tabs>
          <w:tab w:val="left" w:pos="397"/>
        </w:tabs>
        <w:spacing w:line="266" w:lineRule="auto"/>
        <w:ind w:firstLine="0"/>
        <w:jc w:val="both"/>
        <w:rPr>
          <w:b w:val="0"/>
        </w:rPr>
      </w:pPr>
      <w:r w:rsidRPr="007D5C82">
        <w:rPr>
          <w:b w:val="0"/>
        </w:rPr>
        <w:t>Усвідомлення засад і технологій створення та перекладу текстів різних жанрів і стилів державною та іноземними мовами.</w:t>
      </w:r>
    </w:p>
    <w:p w:rsidR="00E732EA" w:rsidRPr="007D5C82" w:rsidRDefault="00D6122B">
      <w:pPr>
        <w:pStyle w:val="aa"/>
        <w:numPr>
          <w:ilvl w:val="0"/>
          <w:numId w:val="4"/>
        </w:numPr>
        <w:shd w:val="clear" w:color="auto" w:fill="auto"/>
        <w:tabs>
          <w:tab w:val="left" w:pos="498"/>
        </w:tabs>
        <w:spacing w:line="266" w:lineRule="auto"/>
        <w:ind w:firstLine="0"/>
        <w:jc w:val="both"/>
        <w:rPr>
          <w:b w:val="0"/>
        </w:rPr>
      </w:pPr>
      <w:r w:rsidRPr="007D5C82">
        <w:rPr>
          <w:b w:val="0"/>
        </w:rPr>
        <w:t xml:space="preserve">Здатність здійснювати спеціальний філологічний аналіз текстів різних стилів і жанрів. </w:t>
      </w:r>
      <w:r w:rsidRPr="007D5C82">
        <w:rPr>
          <w:b w:val="0"/>
          <w:lang w:val="pl-PL" w:eastAsia="pl-PL" w:bidi="pl-PL"/>
        </w:rPr>
        <w:t>1</w:t>
      </w:r>
    </w:p>
    <w:p w:rsidR="00E732EA" w:rsidRPr="007D5C82" w:rsidRDefault="00D6122B">
      <w:pPr>
        <w:pStyle w:val="aa"/>
        <w:numPr>
          <w:ilvl w:val="0"/>
          <w:numId w:val="4"/>
        </w:numPr>
        <w:shd w:val="clear" w:color="auto" w:fill="auto"/>
        <w:tabs>
          <w:tab w:val="left" w:pos="517"/>
        </w:tabs>
        <w:spacing w:line="266" w:lineRule="auto"/>
        <w:ind w:firstLine="0"/>
        <w:jc w:val="both"/>
        <w:rPr>
          <w:b w:val="0"/>
        </w:rPr>
      </w:pPr>
      <w:r w:rsidRPr="007D5C82">
        <w:rPr>
          <w:b w:val="0"/>
        </w:rPr>
        <w:t>Здатність до надання консультацій з дотримання норм літературної мови та культури мовлення.</w:t>
      </w:r>
    </w:p>
    <w:p w:rsidR="00E732EA" w:rsidRPr="007D5C82" w:rsidRDefault="00D6122B">
      <w:pPr>
        <w:pStyle w:val="aa"/>
        <w:numPr>
          <w:ilvl w:val="0"/>
          <w:numId w:val="4"/>
        </w:numPr>
        <w:shd w:val="clear" w:color="auto" w:fill="auto"/>
        <w:tabs>
          <w:tab w:val="left" w:pos="488"/>
        </w:tabs>
        <w:spacing w:line="266" w:lineRule="auto"/>
        <w:ind w:firstLine="0"/>
        <w:jc w:val="both"/>
        <w:rPr>
          <w:b w:val="0"/>
        </w:rPr>
      </w:pPr>
      <w:r w:rsidRPr="007D5C82">
        <w:rPr>
          <w:b w:val="0"/>
        </w:rPr>
        <w:t>Здатність до організації ділової комунікації.</w:t>
      </w:r>
    </w:p>
    <w:p w:rsidR="00E732EA" w:rsidRPr="007D5C82" w:rsidRDefault="00D6122B">
      <w:pPr>
        <w:pStyle w:val="10"/>
        <w:keepNext/>
        <w:keepLines/>
        <w:numPr>
          <w:ilvl w:val="0"/>
          <w:numId w:val="1"/>
        </w:numPr>
        <w:shd w:val="clear" w:color="auto" w:fill="auto"/>
        <w:tabs>
          <w:tab w:val="left" w:pos="355"/>
        </w:tabs>
        <w:spacing w:after="0" w:line="221" w:lineRule="auto"/>
        <w:rPr>
          <w:b w:val="0"/>
        </w:rPr>
      </w:pPr>
      <w:bookmarkStart w:id="6" w:name="bookmark10"/>
      <w:bookmarkStart w:id="7" w:name="bookmark11"/>
      <w:r w:rsidRPr="007D5C82">
        <w:rPr>
          <w:b w:val="0"/>
        </w:rPr>
        <w:t>Зміст практики</w:t>
      </w:r>
      <w:bookmarkEnd w:id="6"/>
      <w:bookmarkEnd w:id="7"/>
    </w:p>
    <w:p w:rsidR="00E732EA" w:rsidRPr="007D5C82" w:rsidRDefault="00D6122B">
      <w:pPr>
        <w:pStyle w:val="aa"/>
        <w:shd w:val="clear" w:color="auto" w:fill="auto"/>
        <w:spacing w:line="262" w:lineRule="auto"/>
        <w:ind w:firstLine="740"/>
        <w:jc w:val="both"/>
        <w:rPr>
          <w:b w:val="0"/>
        </w:rPr>
      </w:pPr>
      <w:r w:rsidRPr="007D5C82">
        <w:rPr>
          <w:b w:val="0"/>
        </w:rPr>
        <w:t xml:space="preserve">Практика проводиться відповідно до навчального плану підготовки </w:t>
      </w:r>
      <w:proofErr w:type="spellStart"/>
      <w:r w:rsidRPr="007D5C82">
        <w:rPr>
          <w:b w:val="0"/>
        </w:rPr>
        <w:t>студентів-</w:t>
      </w:r>
      <w:proofErr w:type="spellEnd"/>
      <w:r w:rsidRPr="007D5C82">
        <w:rPr>
          <w:b w:val="0"/>
        </w:rPr>
        <w:t xml:space="preserve"> перекладачів освітньої програми </w:t>
      </w:r>
      <w:r w:rsidRPr="007D5C82">
        <w:rPr>
          <w:b w:val="0"/>
          <w:i/>
          <w:iCs/>
        </w:rPr>
        <w:t>Слов'янський переклад (польський)</w:t>
      </w:r>
      <w:r w:rsidRPr="007D5C82">
        <w:rPr>
          <w:b w:val="0"/>
        </w:rPr>
        <w:t xml:space="preserve"> після проведення літньої сесії впродовж </w:t>
      </w:r>
      <w:r w:rsidRPr="007D5C82">
        <w:rPr>
          <w:b w:val="0"/>
          <w:lang w:val="pl-PL" w:eastAsia="pl-PL" w:bidi="pl-PL"/>
        </w:rPr>
        <w:t xml:space="preserve">2 </w:t>
      </w:r>
      <w:r w:rsidRPr="007D5C82">
        <w:rPr>
          <w:b w:val="0"/>
        </w:rPr>
        <w:t>тижнів.</w:t>
      </w:r>
    </w:p>
    <w:p w:rsidR="00E732EA" w:rsidRPr="007D5C82" w:rsidRDefault="00D6122B">
      <w:pPr>
        <w:pStyle w:val="aa"/>
        <w:shd w:val="clear" w:color="auto" w:fill="auto"/>
        <w:spacing w:line="262" w:lineRule="auto"/>
        <w:ind w:firstLine="740"/>
        <w:jc w:val="both"/>
        <w:rPr>
          <w:b w:val="0"/>
        </w:rPr>
      </w:pPr>
      <w:r w:rsidRPr="007D5C82">
        <w:rPr>
          <w:b w:val="0"/>
        </w:rPr>
        <w:t xml:space="preserve">Протягом перекладацької практики студенти самостійно виконують письмові та усні переклади різнотипних спеціальних текстів (науково-популярних, технічних, ділових, художніх тощо) з основної/другої іноземної на державну мову та навпаки, використовуючи різноманітні інформаційні джерела (друковані та електронні словники, енциклопедії, ресурси мережі Інтернет) та комп'ютерні програми перекладацької пам'яті. Усний переклад здійснюється під час ділових зустрічей, переговорів, екскурсій, семінарів, майстер-класів тощо. Протягом перекладацької практики студенти поглиблюють та закріплюють теоретичні знання, розвивають та удосконалюють практичні навички, накопичують та опрацьовують конкретний матеріал для виконання наукових досліджень. Сутність перекладацької діяльності полягає у тому, що перекладач, здійснюючи комунікацію з носіями мови, сприймаючи на слух іноземну мову, аудіо і телеінформацію, складаючи анотації, виконуючи </w:t>
      </w:r>
      <w:proofErr w:type="spellStart"/>
      <w:r w:rsidRPr="007D5C82">
        <w:rPr>
          <w:b w:val="0"/>
        </w:rPr>
        <w:t>абзацнофразовий</w:t>
      </w:r>
      <w:proofErr w:type="spellEnd"/>
      <w:r w:rsidRPr="007D5C82">
        <w:rPr>
          <w:b w:val="0"/>
        </w:rPr>
        <w:t>, послідовний усний і письмовий переклад за обмежений час, одночасно повинен передбачати реакцію і сприйняття, розуміння й оцінку оточуючих. Саме від уміння поєднувати професійні перекладацькі якості та якості психолога залежить успішність професійної діяльності перекладача.</w:t>
      </w:r>
    </w:p>
    <w:p w:rsidR="00E732EA" w:rsidRPr="007D5C82" w:rsidRDefault="00D6122B">
      <w:pPr>
        <w:pStyle w:val="aa"/>
        <w:shd w:val="clear" w:color="auto" w:fill="auto"/>
        <w:spacing w:line="262" w:lineRule="auto"/>
        <w:ind w:firstLine="740"/>
        <w:jc w:val="both"/>
        <w:rPr>
          <w:b w:val="0"/>
        </w:rPr>
      </w:pPr>
      <w:r w:rsidRPr="007D5C82">
        <w:rPr>
          <w:b w:val="0"/>
        </w:rPr>
        <w:t xml:space="preserve">Діяльність перекладача може бути пов'язана з різноманітними сферами знання, адже перекладач </w:t>
      </w:r>
      <w:r w:rsidRPr="007D5C82">
        <w:rPr>
          <w:b w:val="0"/>
          <w:lang w:val="pl-PL" w:eastAsia="pl-PL" w:bidi="pl-PL"/>
        </w:rPr>
        <w:t xml:space="preserve">- </w:t>
      </w:r>
      <w:r w:rsidRPr="007D5C82">
        <w:rPr>
          <w:b w:val="0"/>
        </w:rPr>
        <w:t>це не лише і не стільки спеціаліст з слов'янської філології, тобто людина, яка володіє фонетичною, граматичною і лексичною системою слов'янських мов та достатнім для спілкування об'ємом лексичного матеріалу, але й той, хто добре розуміється на соціолінгвістичних міжнаціональних відмінностях народів, вміє швидко опановувати основні знання з різних галузей, у яких здійснює перекладацьку діяльність. Для забезпечення якісної професійної підготовки, перекладацька практика студентів проходить в умовах, які максимально наближені до умов їх майбутньої професійної діяльності. Спілкуючись з досвідченими перекладачами та носіями польської мови на базах практики, студенти отримують не тільки знання, але й набувають неоціненного досвіду роботи.</w:t>
      </w:r>
    </w:p>
    <w:p w:rsidR="00E732EA" w:rsidRPr="007D5C82" w:rsidRDefault="00D6122B">
      <w:pPr>
        <w:pStyle w:val="aa"/>
        <w:shd w:val="clear" w:color="auto" w:fill="auto"/>
        <w:spacing w:line="262" w:lineRule="auto"/>
        <w:ind w:firstLine="740"/>
        <w:jc w:val="both"/>
        <w:rPr>
          <w:b w:val="0"/>
        </w:rPr>
      </w:pPr>
      <w:r w:rsidRPr="007D5C82">
        <w:rPr>
          <w:b w:val="0"/>
          <w:i/>
          <w:iCs/>
          <w:u w:val="single"/>
        </w:rPr>
        <w:t>Організація діяльності студентів-перекладачів під час практики.</w:t>
      </w:r>
    </w:p>
    <w:p w:rsidR="00E732EA" w:rsidRPr="007D5C82" w:rsidRDefault="00D6122B">
      <w:pPr>
        <w:pStyle w:val="aa"/>
        <w:shd w:val="clear" w:color="auto" w:fill="auto"/>
        <w:spacing w:line="262" w:lineRule="auto"/>
        <w:ind w:firstLine="740"/>
        <w:jc w:val="both"/>
        <w:rPr>
          <w:b w:val="0"/>
        </w:rPr>
      </w:pPr>
      <w:r w:rsidRPr="007D5C82">
        <w:rPr>
          <w:b w:val="0"/>
        </w:rPr>
        <w:t xml:space="preserve">Перекладацька діяльність студентів під час практики складається з трьох етапів. </w:t>
      </w:r>
      <w:r w:rsidRPr="007D5C82">
        <w:rPr>
          <w:b w:val="0"/>
          <w:i/>
          <w:iCs/>
        </w:rPr>
        <w:t>Початковий етап</w:t>
      </w:r>
      <w:r w:rsidRPr="007D5C82">
        <w:rPr>
          <w:b w:val="0"/>
        </w:rPr>
        <w:t xml:space="preserve"> </w:t>
      </w:r>
      <w:r w:rsidRPr="007D5C82">
        <w:rPr>
          <w:b w:val="0"/>
          <w:lang w:val="pl-PL" w:eastAsia="pl-PL" w:bidi="pl-PL"/>
        </w:rPr>
        <w:t xml:space="preserve">(2-3 </w:t>
      </w:r>
      <w:r w:rsidRPr="007D5C82">
        <w:rPr>
          <w:b w:val="0"/>
        </w:rPr>
        <w:t xml:space="preserve">дні). </w:t>
      </w:r>
      <w:r w:rsidRPr="007D5C82">
        <w:rPr>
          <w:b w:val="0"/>
          <w:lang w:val="pl-PL" w:eastAsia="pl-PL" w:bidi="pl-PL"/>
        </w:rPr>
        <w:t xml:space="preserve">1) </w:t>
      </w:r>
      <w:r w:rsidRPr="007D5C82">
        <w:rPr>
          <w:b w:val="0"/>
        </w:rPr>
        <w:t xml:space="preserve">студенти приймають участь у настановній конференції з перекладацької практики, де їм надається повна інформація про зміст і тривалість практики, а також форму звітності (особливості оформлення щоденника практики, звіту тощо); зустрічаються з керівниками практики від кафедри та ознайомлюються з графіком проведення консультаційних занять керівником; </w:t>
      </w:r>
      <w:r w:rsidRPr="007D5C82">
        <w:rPr>
          <w:b w:val="0"/>
          <w:lang w:val="pl-PL" w:eastAsia="pl-PL" w:bidi="pl-PL"/>
        </w:rPr>
        <w:t xml:space="preserve">2) </w:t>
      </w:r>
      <w:r w:rsidRPr="007D5C82">
        <w:rPr>
          <w:b w:val="0"/>
        </w:rPr>
        <w:t xml:space="preserve">знайомляться з керівниками практики від базового підприємства та отримують завдання на період практики; </w:t>
      </w:r>
      <w:r w:rsidRPr="007D5C82">
        <w:rPr>
          <w:b w:val="0"/>
          <w:lang w:val="pl-PL" w:eastAsia="pl-PL" w:bidi="pl-PL"/>
        </w:rPr>
        <w:t xml:space="preserve">3) </w:t>
      </w:r>
      <w:r w:rsidRPr="007D5C82">
        <w:rPr>
          <w:b w:val="0"/>
        </w:rPr>
        <w:t xml:space="preserve">ознайомлюються зі специфікою діяльності базового підприємства та аналогічними за тематикою матеріалами державною мовою; </w:t>
      </w:r>
      <w:r w:rsidRPr="007D5C82">
        <w:rPr>
          <w:b w:val="0"/>
          <w:lang w:val="pl-PL" w:eastAsia="pl-PL" w:bidi="pl-PL"/>
        </w:rPr>
        <w:t xml:space="preserve">4) </w:t>
      </w:r>
      <w:r w:rsidRPr="007D5C82">
        <w:rPr>
          <w:b w:val="0"/>
        </w:rPr>
        <w:t xml:space="preserve">складають приблизний словник спеціальних термінів; </w:t>
      </w:r>
      <w:r w:rsidRPr="007D5C82">
        <w:rPr>
          <w:b w:val="0"/>
          <w:lang w:val="pl-PL" w:eastAsia="pl-PL" w:bidi="pl-PL"/>
        </w:rPr>
        <w:t xml:space="preserve">5) </w:t>
      </w:r>
      <w:r w:rsidRPr="007D5C82">
        <w:rPr>
          <w:b w:val="0"/>
        </w:rPr>
        <w:t>консультуються з досвідченими перекладачами, які працюють на базовому підприємстві.</w:t>
      </w:r>
    </w:p>
    <w:p w:rsidR="00E732EA" w:rsidRPr="007D5C82" w:rsidRDefault="00D6122B">
      <w:pPr>
        <w:pStyle w:val="aa"/>
        <w:shd w:val="clear" w:color="auto" w:fill="auto"/>
        <w:spacing w:line="262" w:lineRule="auto"/>
        <w:ind w:firstLine="740"/>
        <w:jc w:val="both"/>
        <w:rPr>
          <w:b w:val="0"/>
        </w:rPr>
      </w:pPr>
      <w:r w:rsidRPr="007D5C82">
        <w:rPr>
          <w:b w:val="0"/>
          <w:i/>
          <w:iCs/>
        </w:rPr>
        <w:t>Основний етап.</w:t>
      </w:r>
      <w:r w:rsidRPr="007D5C82">
        <w:rPr>
          <w:b w:val="0"/>
        </w:rPr>
        <w:t xml:space="preserve"> </w:t>
      </w:r>
      <w:r w:rsidRPr="007D5C82">
        <w:rPr>
          <w:b w:val="0"/>
          <w:lang w:val="pl-PL" w:eastAsia="pl-PL" w:bidi="pl-PL"/>
        </w:rPr>
        <w:t xml:space="preserve">1) </w:t>
      </w:r>
      <w:r w:rsidRPr="007D5C82">
        <w:rPr>
          <w:b w:val="0"/>
        </w:rPr>
        <w:t xml:space="preserve">студенти виконують переклад спеціалізованих текстів; </w:t>
      </w:r>
      <w:r w:rsidRPr="007D5C82">
        <w:rPr>
          <w:b w:val="0"/>
          <w:lang w:val="pl-PL" w:eastAsia="pl-PL" w:bidi="pl-PL"/>
        </w:rPr>
        <w:t xml:space="preserve">2) </w:t>
      </w:r>
      <w:r w:rsidRPr="007D5C82">
        <w:rPr>
          <w:b w:val="0"/>
        </w:rPr>
        <w:t xml:space="preserve">один раз на тиждень студенти відвідують консультацію, яку проводить керівник практики від університету, здають заплановану частину перекладу, отримуючи рекомендації та зауваження від керівника; </w:t>
      </w:r>
      <w:r w:rsidRPr="007D5C82">
        <w:rPr>
          <w:b w:val="0"/>
          <w:lang w:val="pl-PL" w:eastAsia="pl-PL" w:bidi="pl-PL"/>
        </w:rPr>
        <w:t xml:space="preserve">3) </w:t>
      </w:r>
      <w:r w:rsidRPr="007D5C82">
        <w:rPr>
          <w:b w:val="0"/>
        </w:rPr>
        <w:t>складають словник спеціальних термінів з коментарями відповідно до сфери знань.</w:t>
      </w:r>
    </w:p>
    <w:p w:rsidR="00E732EA" w:rsidRPr="007D5C82" w:rsidRDefault="00D6122B">
      <w:pPr>
        <w:pStyle w:val="aa"/>
        <w:shd w:val="clear" w:color="auto" w:fill="auto"/>
        <w:spacing w:line="262" w:lineRule="auto"/>
        <w:ind w:firstLine="740"/>
        <w:jc w:val="both"/>
        <w:rPr>
          <w:b w:val="0"/>
        </w:rPr>
      </w:pPr>
      <w:r w:rsidRPr="007D5C82">
        <w:rPr>
          <w:b w:val="0"/>
          <w:i/>
          <w:iCs/>
        </w:rPr>
        <w:t>Заключний етап:</w:t>
      </w:r>
      <w:r w:rsidRPr="007D5C82">
        <w:rPr>
          <w:b w:val="0"/>
        </w:rPr>
        <w:t xml:space="preserve"> підготовка і здача звітної документації. </w:t>
      </w:r>
      <w:r w:rsidRPr="007D5C82">
        <w:rPr>
          <w:b w:val="0"/>
          <w:lang w:val="pl-PL" w:eastAsia="pl-PL" w:bidi="pl-PL"/>
        </w:rPr>
        <w:t xml:space="preserve">1) </w:t>
      </w:r>
      <w:r w:rsidRPr="007D5C82">
        <w:rPr>
          <w:b w:val="0"/>
        </w:rPr>
        <w:t xml:space="preserve">Переклад спеціалізованих текстів з іноземної мови (польська/російська) на державну, з державної мови на іноземну мову; </w:t>
      </w:r>
      <w:r w:rsidRPr="007D5C82">
        <w:rPr>
          <w:b w:val="0"/>
          <w:lang w:val="pl-PL" w:eastAsia="pl-PL" w:bidi="pl-PL"/>
        </w:rPr>
        <w:t xml:space="preserve">2) </w:t>
      </w:r>
      <w:r w:rsidRPr="007D5C82">
        <w:rPr>
          <w:b w:val="0"/>
        </w:rPr>
        <w:t xml:space="preserve">Щоденник перекладацької практики (див. додаток); </w:t>
      </w:r>
      <w:r w:rsidRPr="007D5C82">
        <w:rPr>
          <w:b w:val="0"/>
          <w:lang w:val="pl-PL" w:eastAsia="pl-PL" w:bidi="pl-PL"/>
        </w:rPr>
        <w:t xml:space="preserve">3) </w:t>
      </w:r>
      <w:r w:rsidRPr="007D5C82">
        <w:rPr>
          <w:b w:val="0"/>
        </w:rPr>
        <w:t>Звіт про проходження перекладацької практики (у довільній формі);</w:t>
      </w:r>
    </w:p>
    <w:p w:rsidR="00E732EA" w:rsidRPr="007D5C82" w:rsidRDefault="00D6122B">
      <w:pPr>
        <w:pStyle w:val="aa"/>
        <w:shd w:val="clear" w:color="auto" w:fill="auto"/>
        <w:spacing w:line="262" w:lineRule="auto"/>
        <w:ind w:firstLine="740"/>
        <w:jc w:val="both"/>
        <w:rPr>
          <w:b w:val="0"/>
        </w:rPr>
      </w:pPr>
      <w:r w:rsidRPr="007D5C82">
        <w:rPr>
          <w:b w:val="0"/>
        </w:rPr>
        <w:t>Перекладацька практика завершується підсумковою конференцією студентів, на якій керівники практики підсумовують результати роботи студентів протягом навчальної перекладацької практики; студенти обмінюються враженнями про організацію та проведення практики; озвучують основні труднощі і проблеми, з якими стикалися протягом практики.</w:t>
      </w:r>
    </w:p>
    <w:p w:rsidR="00E732EA" w:rsidRPr="007D5C82" w:rsidRDefault="00D6122B">
      <w:pPr>
        <w:pStyle w:val="aa"/>
        <w:shd w:val="clear" w:color="auto" w:fill="auto"/>
        <w:spacing w:after="280" w:line="259" w:lineRule="auto"/>
        <w:ind w:firstLine="740"/>
        <w:jc w:val="both"/>
        <w:rPr>
          <w:b w:val="0"/>
        </w:rPr>
      </w:pPr>
      <w:r w:rsidRPr="007D5C82">
        <w:rPr>
          <w:b w:val="0"/>
        </w:rPr>
        <w:t xml:space="preserve">Місце проведення практики </w:t>
      </w:r>
      <w:r w:rsidRPr="007D5C82">
        <w:rPr>
          <w:b w:val="0"/>
          <w:lang w:val="pl-PL" w:eastAsia="pl-PL" w:bidi="pl-PL"/>
        </w:rPr>
        <w:t xml:space="preserve">- </w:t>
      </w:r>
      <w:r w:rsidRPr="007D5C82">
        <w:rPr>
          <w:b w:val="0"/>
        </w:rPr>
        <w:t xml:space="preserve">Товариство з обмеженою відповідальністю «Переклад», Науково-консультаційний центр юридичної лінгвістики Запорізького національного університету, Запорізьке обласне товариство польської культури ім. Адама Міцкевича, Центр польської мови і культури ім. Яна Ш </w:t>
      </w:r>
      <w:proofErr w:type="spellStart"/>
      <w:r w:rsidRPr="007D5C82">
        <w:rPr>
          <w:b w:val="0"/>
        </w:rPr>
        <w:t>Собеського</w:t>
      </w:r>
      <w:proofErr w:type="spellEnd"/>
      <w:r w:rsidRPr="007D5C82">
        <w:rPr>
          <w:b w:val="0"/>
        </w:rPr>
        <w:t xml:space="preserve"> Запорізького_національного університету; Громадська організація «Товариство польської культури ім. Св. Іоанна Павла П», Органи юстиції м. Запоріжжя та області, </w:t>
      </w:r>
      <w:r w:rsidRPr="007D5C82">
        <w:rPr>
          <w:b w:val="0"/>
          <w:lang w:val="pl-PL" w:eastAsia="pl-PL" w:bidi="pl-PL"/>
        </w:rPr>
        <w:t xml:space="preserve">Uniwersytet Wrocławski </w:t>
      </w:r>
      <w:r w:rsidRPr="007D5C82">
        <w:rPr>
          <w:b w:val="0"/>
        </w:rPr>
        <w:t>(Польща).</w:t>
      </w:r>
    </w:p>
    <w:p w:rsidR="00E732EA" w:rsidRPr="007D5C82" w:rsidRDefault="00D6122B">
      <w:pPr>
        <w:pStyle w:val="10"/>
        <w:keepNext/>
        <w:keepLines/>
        <w:numPr>
          <w:ilvl w:val="0"/>
          <w:numId w:val="1"/>
        </w:numPr>
        <w:shd w:val="clear" w:color="auto" w:fill="auto"/>
        <w:tabs>
          <w:tab w:val="left" w:pos="354"/>
        </w:tabs>
        <w:rPr>
          <w:b w:val="0"/>
        </w:rPr>
      </w:pPr>
      <w:bookmarkStart w:id="8" w:name="bookmark12"/>
      <w:bookmarkStart w:id="9" w:name="bookmark13"/>
      <w:r w:rsidRPr="007D5C82">
        <w:rPr>
          <w:b w:val="0"/>
        </w:rPr>
        <w:t>Індивідуальні завдання</w:t>
      </w:r>
      <w:bookmarkEnd w:id="8"/>
      <w:bookmarkEnd w:id="9"/>
    </w:p>
    <w:p w:rsidR="00E732EA" w:rsidRPr="007D5C82" w:rsidRDefault="00D6122B">
      <w:pPr>
        <w:pStyle w:val="aa"/>
        <w:shd w:val="clear" w:color="auto" w:fill="auto"/>
        <w:spacing w:after="280" w:line="262" w:lineRule="auto"/>
        <w:ind w:firstLine="740"/>
        <w:jc w:val="both"/>
        <w:rPr>
          <w:b w:val="0"/>
        </w:rPr>
      </w:pPr>
      <w:r w:rsidRPr="007D5C82">
        <w:rPr>
          <w:b w:val="0"/>
        </w:rPr>
        <w:t xml:space="preserve">Завдання щодо навчальної перекладацької практики визначається керівниками практики з боку кафедри (і/або підприємства) спільно зі студентом. Завдання визначається на початку практики й записується в щоденник. По ходу </w:t>
      </w:r>
      <w:r w:rsidRPr="007D5C82">
        <w:rPr>
          <w:b w:val="0"/>
          <w:lang w:val="pl-PL" w:eastAsia="pl-PL" w:bidi="pl-PL"/>
        </w:rPr>
        <w:t xml:space="preserve">• </w:t>
      </w:r>
      <w:r w:rsidRPr="007D5C82">
        <w:rPr>
          <w:b w:val="0"/>
        </w:rPr>
        <w:t>практики студент повинен заповнювати щоденник, записуючи в нього вид проведеної їм роботи й строки її виконання, необхідну для виконання роботи інформацію (наприклад, літературу, склад вихідних даних і т.д.), зміст проведених заходів і т.п. Наприкінці навчальної практики студент повинен надати результати проходження практики у вигляді звіту й здати його керівникові або на кафедру разом із щоденником у встановлений строк. Виконання індивідуального завдання активізує діяльність студента, розширює їх світогляд, підвищує ініціативу і робить проходження перекладацької практики конкретним і цілеспрямованим. Зміст індивідуальних завдань уточнюється та конкретизується під час проходження практики керівником від кафедри і бази практики. Матеріали, що отримані студентом під час виконання індивідуального завдання в подальшому використаються для підготовки доповіді, статті або для інших цілей по узгодженню з кафедрою та базою практики.</w:t>
      </w:r>
    </w:p>
    <w:p w:rsidR="00E732EA" w:rsidRPr="007D5C82" w:rsidRDefault="00D6122B">
      <w:pPr>
        <w:pStyle w:val="10"/>
        <w:keepNext/>
        <w:keepLines/>
        <w:numPr>
          <w:ilvl w:val="0"/>
          <w:numId w:val="1"/>
        </w:numPr>
        <w:shd w:val="clear" w:color="auto" w:fill="auto"/>
        <w:tabs>
          <w:tab w:val="left" w:pos="354"/>
        </w:tabs>
        <w:rPr>
          <w:b w:val="0"/>
        </w:rPr>
      </w:pPr>
      <w:bookmarkStart w:id="10" w:name="bookmark14"/>
      <w:bookmarkStart w:id="11" w:name="bookmark15"/>
      <w:r w:rsidRPr="007D5C82">
        <w:rPr>
          <w:b w:val="0"/>
        </w:rPr>
        <w:t>Заняття і екскурсії під час практики</w:t>
      </w:r>
      <w:bookmarkEnd w:id="10"/>
      <w:bookmarkEnd w:id="11"/>
    </w:p>
    <w:p w:rsidR="00E732EA" w:rsidRPr="007D5C82" w:rsidRDefault="00D6122B">
      <w:pPr>
        <w:pStyle w:val="aa"/>
        <w:shd w:val="clear" w:color="auto" w:fill="auto"/>
        <w:spacing w:line="266" w:lineRule="auto"/>
        <w:ind w:firstLine="740"/>
        <w:jc w:val="both"/>
        <w:rPr>
          <w:b w:val="0"/>
        </w:rPr>
      </w:pPr>
      <w:r w:rsidRPr="007D5C82">
        <w:rPr>
          <w:b w:val="0"/>
        </w:rPr>
        <w:t>Планування і проведення занять і екскурсій під час навчальної перекладацької практики здійснюється спільно з керівниками практики від кафедри та бази практики. Заняття під час практики проводяться у вигляді консультацій, які сприяють поглибленню теоретичного навчання з використанням матеріальних можливостей і готової продукції бази перекладацької практики.</w:t>
      </w:r>
    </w:p>
    <w:p w:rsidR="00E732EA" w:rsidRPr="007D5C82" w:rsidRDefault="00D6122B">
      <w:pPr>
        <w:pStyle w:val="aa"/>
        <w:shd w:val="clear" w:color="auto" w:fill="auto"/>
        <w:spacing w:after="280" w:line="266" w:lineRule="auto"/>
        <w:ind w:firstLine="740"/>
        <w:jc w:val="both"/>
        <w:rPr>
          <w:b w:val="0"/>
        </w:rPr>
      </w:pPr>
      <w:r w:rsidRPr="007D5C82">
        <w:rPr>
          <w:b w:val="0"/>
        </w:rPr>
        <w:t>Екскурсії під час навчальної практики проводяться з метою надбання студентами найбільш повної уяви про базу практики, її структуру, взаємодію її окремих підрозділів, діючу систему управління. Для поширення світогляду і ерудиції студентів екскурсії доцільно проводити не тільки на базі, де вони проходять навчальну практику, але і на інших підприємствах, організаціях і закладах аналогічної діяльності. Кількість годин, що відводиться екскурсії для студента, не повинна перевищувати шести годин на тиждень.</w:t>
      </w:r>
    </w:p>
    <w:p w:rsidR="00E732EA" w:rsidRPr="007D5C82" w:rsidRDefault="00D6122B">
      <w:pPr>
        <w:pStyle w:val="10"/>
        <w:keepNext/>
        <w:keepLines/>
        <w:numPr>
          <w:ilvl w:val="0"/>
          <w:numId w:val="1"/>
        </w:numPr>
        <w:shd w:val="clear" w:color="auto" w:fill="auto"/>
        <w:tabs>
          <w:tab w:val="left" w:pos="354"/>
        </w:tabs>
        <w:rPr>
          <w:b w:val="0"/>
        </w:rPr>
      </w:pPr>
      <w:bookmarkStart w:id="12" w:name="bookmark16"/>
      <w:bookmarkStart w:id="13" w:name="bookmark17"/>
      <w:r w:rsidRPr="007D5C82">
        <w:rPr>
          <w:b w:val="0"/>
        </w:rPr>
        <w:t>Методичні рекомендації</w:t>
      </w:r>
      <w:bookmarkEnd w:id="12"/>
      <w:bookmarkEnd w:id="13"/>
    </w:p>
    <w:p w:rsidR="00E732EA" w:rsidRPr="007D5C82" w:rsidRDefault="00D6122B">
      <w:pPr>
        <w:pStyle w:val="aa"/>
        <w:shd w:val="clear" w:color="auto" w:fill="auto"/>
        <w:ind w:firstLine="740"/>
        <w:jc w:val="both"/>
        <w:rPr>
          <w:b w:val="0"/>
        </w:rPr>
      </w:pPr>
      <w:r w:rsidRPr="007D5C82">
        <w:rPr>
          <w:b w:val="0"/>
        </w:rPr>
        <w:t>Під час проходження перекладацької практики студент здійснює діяльність професійного перекладача під керівництвом досвідчених колег з базового закладу. За дорученням керівника бази практики він перекладає спеціалізовані тексти (</w:t>
      </w:r>
      <w:proofErr w:type="spellStart"/>
      <w:r w:rsidRPr="007D5C82">
        <w:rPr>
          <w:b w:val="0"/>
        </w:rPr>
        <w:t>науково-</w:t>
      </w:r>
      <w:proofErr w:type="spellEnd"/>
      <w:r w:rsidRPr="007D5C82">
        <w:rPr>
          <w:b w:val="0"/>
        </w:rPr>
        <w:t xml:space="preserve"> популярних, технічних, ділових, художніх тощо). Вчасно виконує письмові та усні, повні та скорочені переклади, забезпечуючи при цьому точну лексичну, стилістичну і змістовну відповідність оригіналу, адекватність передачі наукових і технічних термінів та дефініцій. Здійснює редагування перекладів, систематизує та організує переклади, анотації та реферати.</w:t>
      </w:r>
    </w:p>
    <w:p w:rsidR="00E732EA" w:rsidRPr="007D5C82" w:rsidRDefault="00D6122B">
      <w:pPr>
        <w:pStyle w:val="aa"/>
        <w:shd w:val="clear" w:color="auto" w:fill="auto"/>
        <w:ind w:firstLine="740"/>
        <w:jc w:val="both"/>
        <w:rPr>
          <w:b w:val="0"/>
        </w:rPr>
      </w:pPr>
      <w:r w:rsidRPr="007D5C82">
        <w:rPr>
          <w:b w:val="0"/>
        </w:rPr>
        <w:t xml:space="preserve">У процесі роботи студенти зазвичай стикаються з лексичними, граматичними, </w:t>
      </w:r>
      <w:proofErr w:type="spellStart"/>
      <w:r w:rsidRPr="007D5C82">
        <w:rPr>
          <w:b w:val="0"/>
        </w:rPr>
        <w:t>жанрово-</w:t>
      </w:r>
      <w:proofErr w:type="spellEnd"/>
      <w:r w:rsidRPr="007D5C82">
        <w:rPr>
          <w:b w:val="0"/>
        </w:rPr>
        <w:t xml:space="preserve"> стилістичними труднощами, які вони мають долати. У перекладі одночасно обробляється граматична, лексична, стилістична, </w:t>
      </w:r>
      <w:proofErr w:type="spellStart"/>
      <w:r w:rsidRPr="007D5C82">
        <w:rPr>
          <w:b w:val="0"/>
        </w:rPr>
        <w:t>загальнотекстова</w:t>
      </w:r>
      <w:proofErr w:type="spellEnd"/>
      <w:r w:rsidRPr="007D5C82">
        <w:rPr>
          <w:b w:val="0"/>
        </w:rPr>
        <w:t xml:space="preserve"> і комунікативна інформація. Зокрема, як граматика залежить від лексики (наприклад, граматичне значення словосполучення певної синтаксичної моделі може змінюватися в залежності від слів, що вжиті у словосполученні), так і лексика залежить від граматичних моментів (наприклад, зміна типової сполучуваності слів може призводити до нового лексико-семантичного варіанта слова, тобто, фактично, до утворення нового слова).</w:t>
      </w:r>
    </w:p>
    <w:p w:rsidR="00E732EA" w:rsidRPr="007D5C82" w:rsidRDefault="00D6122B">
      <w:pPr>
        <w:pStyle w:val="aa"/>
        <w:shd w:val="clear" w:color="auto" w:fill="auto"/>
        <w:spacing w:line="262" w:lineRule="auto"/>
        <w:ind w:firstLine="740"/>
        <w:jc w:val="both"/>
        <w:rPr>
          <w:b w:val="0"/>
        </w:rPr>
      </w:pPr>
      <w:r w:rsidRPr="007D5C82">
        <w:rPr>
          <w:b w:val="0"/>
        </w:rPr>
        <w:t xml:space="preserve">Так само лексика і граматика тісно пов'язані з жанрово-стилістичними проблемами, оскільки, наприклад, до стилістичних характеристик тексту відносяться і частотність вживання певних слів, і застосування певних граматичних форм і структур. Тому виокремлення лексичних, термінологічних і жанрово-стилістичних проблем перекладу в окрему </w:t>
      </w:r>
      <w:proofErr w:type="spellStart"/>
      <w:r w:rsidRPr="007D5C82">
        <w:rPr>
          <w:b w:val="0"/>
        </w:rPr>
        <w:t>перекладознавчу</w:t>
      </w:r>
      <w:proofErr w:type="spellEnd"/>
      <w:r w:rsidRPr="007D5C82">
        <w:rPr>
          <w:b w:val="0"/>
        </w:rPr>
        <w:t xml:space="preserve"> сферу є, з теоретичної точки зору, досить умовним.</w:t>
      </w:r>
    </w:p>
    <w:p w:rsidR="00E732EA" w:rsidRPr="007D5C82" w:rsidRDefault="00D6122B">
      <w:pPr>
        <w:pStyle w:val="aa"/>
        <w:shd w:val="clear" w:color="auto" w:fill="auto"/>
        <w:spacing w:line="262" w:lineRule="auto"/>
        <w:ind w:firstLine="740"/>
        <w:jc w:val="both"/>
        <w:rPr>
          <w:b w:val="0"/>
        </w:rPr>
      </w:pPr>
      <w:r w:rsidRPr="007D5C82">
        <w:rPr>
          <w:b w:val="0"/>
        </w:rPr>
        <w:t xml:space="preserve">Звичайно виокремлюють такі лексичні труднощі науково-технічного перекладу: багатозначність слів (термінів) та вибір адекватного словникового відповідника або варіанта перекладу слова (терміна), особливості вживання загальнонародних слів у науково-технічних текстах, правильне застосування того чи іншого способу перекладу лексики, визначення межі припустимості перекладацьких лексичних трансформацій, переклад термінів-неологізмів, абревіатур, такі </w:t>
      </w:r>
      <w:proofErr w:type="spellStart"/>
      <w:r w:rsidRPr="007D5C82">
        <w:rPr>
          <w:b w:val="0"/>
        </w:rPr>
        <w:t>„фальшиві</w:t>
      </w:r>
      <w:proofErr w:type="spellEnd"/>
      <w:r w:rsidRPr="007D5C82">
        <w:rPr>
          <w:b w:val="0"/>
        </w:rPr>
        <w:t xml:space="preserve"> друзі” перекладача, як </w:t>
      </w:r>
      <w:proofErr w:type="spellStart"/>
      <w:r w:rsidRPr="007D5C82">
        <w:rPr>
          <w:b w:val="0"/>
        </w:rPr>
        <w:t>псевдо-інтернаціоналізми</w:t>
      </w:r>
      <w:proofErr w:type="spellEnd"/>
      <w:r w:rsidRPr="007D5C82">
        <w:rPr>
          <w:b w:val="0"/>
        </w:rPr>
        <w:t xml:space="preserve">, лексикалізовані форми множини іменників та терміни-омоніми, </w:t>
      </w:r>
      <w:proofErr w:type="spellStart"/>
      <w:r w:rsidRPr="007D5C82">
        <w:rPr>
          <w:b w:val="0"/>
        </w:rPr>
        <w:t>етноспецифічна</w:t>
      </w:r>
      <w:proofErr w:type="spellEnd"/>
      <w:r w:rsidRPr="007D5C82">
        <w:rPr>
          <w:b w:val="0"/>
        </w:rPr>
        <w:t xml:space="preserve"> лексика і </w:t>
      </w:r>
      <w:proofErr w:type="spellStart"/>
      <w:r w:rsidRPr="007D5C82">
        <w:rPr>
          <w:b w:val="0"/>
        </w:rPr>
        <w:t>етнонаціональна</w:t>
      </w:r>
      <w:proofErr w:type="spellEnd"/>
      <w:r w:rsidRPr="007D5C82">
        <w:rPr>
          <w:b w:val="0"/>
        </w:rPr>
        <w:t xml:space="preserve"> варіантність термінів, іншомовні слова і терміни </w:t>
      </w:r>
      <w:r w:rsidRPr="007D5C82">
        <w:rPr>
          <w:b w:val="0"/>
          <w:lang w:val="pl-PL" w:eastAsia="pl-PL" w:bidi="pl-PL"/>
        </w:rPr>
        <w:t>[6].</w:t>
      </w:r>
    </w:p>
    <w:p w:rsidR="00E732EA" w:rsidRPr="007D5C82" w:rsidRDefault="00D6122B">
      <w:pPr>
        <w:pStyle w:val="aa"/>
        <w:shd w:val="clear" w:color="auto" w:fill="auto"/>
        <w:spacing w:line="262" w:lineRule="auto"/>
        <w:ind w:firstLine="740"/>
        <w:jc w:val="both"/>
        <w:rPr>
          <w:b w:val="0"/>
        </w:rPr>
      </w:pPr>
      <w:r w:rsidRPr="007D5C82">
        <w:rPr>
          <w:b w:val="0"/>
        </w:rPr>
        <w:t xml:space="preserve">Без сумніву, крім лексичних і граматичних труднощів перекладу треба вивчати й прагматичний аспект перекладацької діяльності. Прагматика перекладу </w:t>
      </w:r>
      <w:r w:rsidRPr="007D5C82">
        <w:rPr>
          <w:b w:val="0"/>
          <w:lang w:val="pl-PL" w:eastAsia="pl-PL" w:bidi="pl-PL"/>
        </w:rPr>
        <w:t xml:space="preserve">- </w:t>
      </w:r>
      <w:r w:rsidRPr="007D5C82">
        <w:rPr>
          <w:b w:val="0"/>
        </w:rPr>
        <w:t xml:space="preserve">це широке поняття, яке охоплює не тільки прагматичне значення слова, але й цілу низку проблем, пов'язаних як із різними ступенями розуміння учасниками комунікативного акту тих чи інших значень і повідомлень, так і різним їх трактуванням в залежності від лінгвістичних і екстралінгвістичних факторів (фонових знань). Як зазначає В.Н. </w:t>
      </w:r>
      <w:proofErr w:type="spellStart"/>
      <w:r w:rsidRPr="007D5C82">
        <w:rPr>
          <w:b w:val="0"/>
        </w:rPr>
        <w:t>Комісаров</w:t>
      </w:r>
      <w:proofErr w:type="spellEnd"/>
      <w:r w:rsidRPr="007D5C82">
        <w:rPr>
          <w:b w:val="0"/>
        </w:rPr>
        <w:t xml:space="preserve">, прагматичний аспект перекладу розглядається з трьох точок зору. По-перше, підіймається питання про передачу прагматичних значень слів оригіналу. </w:t>
      </w:r>
      <w:proofErr w:type="spellStart"/>
      <w:r w:rsidRPr="007D5C82">
        <w:rPr>
          <w:b w:val="0"/>
        </w:rPr>
        <w:t>Подруге</w:t>
      </w:r>
      <w:proofErr w:type="spellEnd"/>
      <w:r w:rsidRPr="007D5C82">
        <w:rPr>
          <w:b w:val="0"/>
        </w:rPr>
        <w:t xml:space="preserve">, прагматика перекладу трактується як прагматичне значення конкретного акту перекладу. По-третє, висувається вимога прагматичної адаптації перекладу з метою забезпечення адекватності комунікативного ефекту в оригіналі та в перекладі. Перший пункт стосується слів, які позначають національно-специфічні реалії </w:t>
      </w:r>
      <w:r w:rsidRPr="007D5C82">
        <w:rPr>
          <w:b w:val="0"/>
          <w:lang w:val="pl-PL" w:eastAsia="pl-PL" w:bidi="pl-PL"/>
        </w:rPr>
        <w:t>[7].</w:t>
      </w:r>
    </w:p>
    <w:p w:rsidR="00E732EA" w:rsidRPr="007D5C82" w:rsidRDefault="00D6122B">
      <w:pPr>
        <w:pStyle w:val="aa"/>
        <w:shd w:val="clear" w:color="auto" w:fill="auto"/>
        <w:spacing w:line="262" w:lineRule="auto"/>
        <w:ind w:firstLine="740"/>
        <w:jc w:val="both"/>
        <w:rPr>
          <w:b w:val="0"/>
        </w:rPr>
      </w:pPr>
      <w:r w:rsidRPr="007D5C82">
        <w:rPr>
          <w:b w:val="0"/>
        </w:rPr>
        <w:t xml:space="preserve">Прагматична інформація актуалізується при перекладі </w:t>
      </w:r>
      <w:proofErr w:type="spellStart"/>
      <w:r w:rsidRPr="007D5C82">
        <w:rPr>
          <w:b w:val="0"/>
        </w:rPr>
        <w:t>безеквівалентної</w:t>
      </w:r>
      <w:proofErr w:type="spellEnd"/>
      <w:r w:rsidRPr="007D5C82">
        <w:rPr>
          <w:b w:val="0"/>
        </w:rPr>
        <w:t xml:space="preserve"> лексики, насамперед географічних назв, власних імен і культурно-побутових реалій, які перекладаються шляхом транскрипції й транслітерації.</w:t>
      </w:r>
    </w:p>
    <w:p w:rsidR="00E732EA" w:rsidRPr="007D5C82" w:rsidRDefault="00D6122B">
      <w:pPr>
        <w:pStyle w:val="aa"/>
        <w:shd w:val="clear" w:color="auto" w:fill="auto"/>
        <w:spacing w:line="262" w:lineRule="auto"/>
        <w:ind w:firstLine="740"/>
        <w:jc w:val="both"/>
        <w:rPr>
          <w:b w:val="0"/>
        </w:rPr>
      </w:pPr>
      <w:r w:rsidRPr="007D5C82">
        <w:rPr>
          <w:b w:val="0"/>
        </w:rPr>
        <w:t xml:space="preserve">Культурно-побутові реалії, такі зрозумілі й очевидні для носіїв мови оригіналу, виявляються малозрозумілими або зовсім незрозумілими для реципієнтів перекладу, яким притаманне інше комунікативне середовище та інша мовна картина світу. На семантичному рівні перекладу </w:t>
      </w:r>
      <w:proofErr w:type="spellStart"/>
      <w:r w:rsidRPr="007D5C82">
        <w:rPr>
          <w:b w:val="0"/>
        </w:rPr>
        <w:t>національноспецифічні</w:t>
      </w:r>
      <w:proofErr w:type="spellEnd"/>
      <w:r w:rsidRPr="007D5C82">
        <w:rPr>
          <w:b w:val="0"/>
        </w:rPr>
        <w:t xml:space="preserve"> реалії передаються шляхом транслітерації/транскрипції.</w:t>
      </w:r>
    </w:p>
    <w:p w:rsidR="00E732EA" w:rsidRPr="007D5C82" w:rsidRDefault="00D6122B">
      <w:pPr>
        <w:pStyle w:val="aa"/>
        <w:shd w:val="clear" w:color="auto" w:fill="auto"/>
        <w:spacing w:after="260" w:line="262" w:lineRule="auto"/>
        <w:ind w:firstLine="740"/>
        <w:jc w:val="both"/>
        <w:rPr>
          <w:b w:val="0"/>
        </w:rPr>
      </w:pPr>
      <w:r w:rsidRPr="007D5C82">
        <w:rPr>
          <w:b w:val="0"/>
        </w:rPr>
        <w:t xml:space="preserve">Процес перекладу виявляє подвійну прагматичну орієнтацію. З одного боку, він реалізується в рамках міжмовної комунікації, і таким чином, орієнтований на оригінал. З іншого боку, переклад </w:t>
      </w:r>
      <w:r w:rsidRPr="007D5C82">
        <w:rPr>
          <w:b w:val="0"/>
          <w:lang w:val="pl-PL" w:eastAsia="pl-PL" w:bidi="pl-PL"/>
        </w:rPr>
        <w:t xml:space="preserve">- </w:t>
      </w:r>
      <w:r w:rsidRPr="007D5C82">
        <w:rPr>
          <w:b w:val="0"/>
        </w:rPr>
        <w:t xml:space="preserve">це конкретний мовленнєвий акт, який є прагматично орієнтованим на певного рецептора. Прагматичне завдання перекладу полягає у досягненні максимальної еквівалентності з оригіналом. Саме комунікативна компетенція перекладача дозволяє йому визначитись, коли, як і на якому етапі перекладу доцільно залучати семантичний або комунікативний переклад. Останній має більше переваг і видається більш вагомим при перекладі національно-специфічних реалій </w:t>
      </w:r>
      <w:r w:rsidRPr="007D5C82">
        <w:rPr>
          <w:b w:val="0"/>
          <w:lang w:val="pl-PL" w:eastAsia="pl-PL" w:bidi="pl-PL"/>
        </w:rPr>
        <w:t xml:space="preserve">[9 </w:t>
      </w:r>
      <w:r w:rsidRPr="007D5C82">
        <w:rPr>
          <w:b w:val="0"/>
        </w:rPr>
        <w:t xml:space="preserve">с. </w:t>
      </w:r>
      <w:r w:rsidRPr="007D5C82">
        <w:rPr>
          <w:b w:val="0"/>
          <w:lang w:val="pl-PL" w:eastAsia="pl-PL" w:bidi="pl-PL"/>
        </w:rPr>
        <w:t>131].</w:t>
      </w:r>
    </w:p>
    <w:p w:rsidR="00E732EA" w:rsidRPr="007D5C82" w:rsidRDefault="00D6122B">
      <w:pPr>
        <w:pStyle w:val="10"/>
        <w:keepNext/>
        <w:keepLines/>
        <w:numPr>
          <w:ilvl w:val="0"/>
          <w:numId w:val="1"/>
        </w:numPr>
        <w:shd w:val="clear" w:color="auto" w:fill="auto"/>
        <w:tabs>
          <w:tab w:val="left" w:pos="365"/>
        </w:tabs>
        <w:spacing w:after="260"/>
        <w:rPr>
          <w:b w:val="0"/>
        </w:rPr>
      </w:pPr>
      <w:bookmarkStart w:id="14" w:name="bookmark18"/>
      <w:bookmarkStart w:id="15" w:name="bookmark19"/>
      <w:r w:rsidRPr="007D5C82">
        <w:rPr>
          <w:b w:val="0"/>
        </w:rPr>
        <w:t>Форми та методи контролю</w:t>
      </w:r>
      <w:bookmarkEnd w:id="14"/>
      <w:bookmarkEnd w:id="15"/>
    </w:p>
    <w:p w:rsidR="00E732EA" w:rsidRPr="007D5C82" w:rsidRDefault="00D6122B">
      <w:pPr>
        <w:pStyle w:val="aa"/>
        <w:shd w:val="clear" w:color="auto" w:fill="auto"/>
        <w:spacing w:line="266" w:lineRule="auto"/>
        <w:ind w:firstLine="740"/>
        <w:jc w:val="both"/>
        <w:rPr>
          <w:b w:val="0"/>
        </w:rPr>
      </w:pPr>
      <w:r w:rsidRPr="007D5C82">
        <w:rPr>
          <w:b w:val="0"/>
        </w:rPr>
        <w:t>Оцінювання студентів філологічного факультету за результатами проходження перекладацької практики відбувається на підставі комплексу критеріїв.</w:t>
      </w:r>
    </w:p>
    <w:p w:rsidR="00E732EA" w:rsidRPr="007D5C82" w:rsidRDefault="00D6122B">
      <w:pPr>
        <w:pStyle w:val="aa"/>
        <w:shd w:val="clear" w:color="auto" w:fill="auto"/>
        <w:spacing w:line="266" w:lineRule="auto"/>
        <w:ind w:firstLine="740"/>
        <w:jc w:val="both"/>
        <w:rPr>
          <w:b w:val="0"/>
        </w:rPr>
      </w:pPr>
      <w:r w:rsidRPr="007D5C82">
        <w:rPr>
          <w:b w:val="0"/>
        </w:rPr>
        <w:t>Критерії підсумкової оцінки діяльності студентів у процесі практики (оцінку виставляє керівник практики):</w:t>
      </w:r>
    </w:p>
    <w:p w:rsidR="00E732EA" w:rsidRPr="007D5C82" w:rsidRDefault="00D6122B">
      <w:pPr>
        <w:pStyle w:val="aa"/>
        <w:numPr>
          <w:ilvl w:val="0"/>
          <w:numId w:val="5"/>
        </w:numPr>
        <w:shd w:val="clear" w:color="auto" w:fill="auto"/>
        <w:tabs>
          <w:tab w:val="left" w:pos="1022"/>
        </w:tabs>
        <w:spacing w:after="260" w:line="266" w:lineRule="auto"/>
        <w:ind w:firstLine="740"/>
        <w:jc w:val="both"/>
        <w:rPr>
          <w:b w:val="0"/>
        </w:rPr>
      </w:pPr>
      <w:r w:rsidRPr="007D5C82">
        <w:rPr>
          <w:b w:val="0"/>
        </w:rPr>
        <w:t>Вміння спілкуватися з людьми та отримувати необхідну інформацію (складання довідки про підприємство, участь у засідання, конференціях, нарадах тощо).</w:t>
      </w:r>
    </w:p>
    <w:p w:rsidR="00E732EA" w:rsidRPr="007D5C82" w:rsidRDefault="00D6122B">
      <w:pPr>
        <w:pStyle w:val="aa"/>
        <w:numPr>
          <w:ilvl w:val="0"/>
          <w:numId w:val="5"/>
        </w:numPr>
        <w:shd w:val="clear" w:color="auto" w:fill="auto"/>
        <w:tabs>
          <w:tab w:val="left" w:pos="1059"/>
        </w:tabs>
        <w:spacing w:line="276" w:lineRule="auto"/>
        <w:ind w:firstLine="820"/>
        <w:jc w:val="both"/>
        <w:rPr>
          <w:b w:val="0"/>
        </w:rPr>
      </w:pPr>
      <w:r w:rsidRPr="007D5C82">
        <w:rPr>
          <w:b w:val="0"/>
        </w:rPr>
        <w:t>Володіння теоретичним знанням, необхідним для перекладу текстів різного спрямування.</w:t>
      </w:r>
    </w:p>
    <w:p w:rsidR="00E732EA" w:rsidRPr="007D5C82" w:rsidRDefault="00D6122B">
      <w:pPr>
        <w:pStyle w:val="aa"/>
        <w:numPr>
          <w:ilvl w:val="0"/>
          <w:numId w:val="5"/>
        </w:numPr>
        <w:shd w:val="clear" w:color="auto" w:fill="auto"/>
        <w:tabs>
          <w:tab w:val="left" w:pos="1064"/>
        </w:tabs>
        <w:spacing w:line="276" w:lineRule="auto"/>
        <w:ind w:firstLine="820"/>
        <w:jc w:val="both"/>
        <w:rPr>
          <w:b w:val="0"/>
        </w:rPr>
      </w:pPr>
      <w:r w:rsidRPr="007D5C82">
        <w:rPr>
          <w:b w:val="0"/>
        </w:rPr>
        <w:t>Орфографічно та пунктуаційно правильне оформлення записів, наявність усієї необхідної супровідної інформації.</w:t>
      </w:r>
    </w:p>
    <w:p w:rsidR="00E732EA" w:rsidRPr="007D5C82" w:rsidRDefault="00D6122B">
      <w:pPr>
        <w:pStyle w:val="aa"/>
        <w:numPr>
          <w:ilvl w:val="0"/>
          <w:numId w:val="5"/>
        </w:numPr>
        <w:shd w:val="clear" w:color="auto" w:fill="auto"/>
        <w:tabs>
          <w:tab w:val="left" w:pos="1188"/>
        </w:tabs>
        <w:spacing w:line="269" w:lineRule="auto"/>
        <w:ind w:firstLine="820"/>
        <w:jc w:val="both"/>
        <w:rPr>
          <w:b w:val="0"/>
        </w:rPr>
      </w:pPr>
      <w:r w:rsidRPr="007D5C82">
        <w:rPr>
          <w:b w:val="0"/>
        </w:rPr>
        <w:t>Вміння здійснювати різні види (письмовий та усний) перекладу.</w:t>
      </w:r>
    </w:p>
    <w:p w:rsidR="00E732EA" w:rsidRPr="007D5C82" w:rsidRDefault="00D6122B">
      <w:pPr>
        <w:pStyle w:val="aa"/>
        <w:numPr>
          <w:ilvl w:val="0"/>
          <w:numId w:val="5"/>
        </w:numPr>
        <w:shd w:val="clear" w:color="auto" w:fill="auto"/>
        <w:tabs>
          <w:tab w:val="left" w:pos="1183"/>
        </w:tabs>
        <w:spacing w:line="269" w:lineRule="auto"/>
        <w:ind w:firstLine="820"/>
        <w:jc w:val="both"/>
        <w:rPr>
          <w:b w:val="0"/>
        </w:rPr>
      </w:pPr>
      <w:r w:rsidRPr="007D5C82">
        <w:rPr>
          <w:b w:val="0"/>
        </w:rPr>
        <w:t>Вміння використовувати різні перекладацькі стратегії у практичній діяльності.</w:t>
      </w:r>
    </w:p>
    <w:p w:rsidR="00E732EA" w:rsidRPr="007D5C82" w:rsidRDefault="00D6122B">
      <w:pPr>
        <w:pStyle w:val="aa"/>
        <w:numPr>
          <w:ilvl w:val="0"/>
          <w:numId w:val="5"/>
        </w:numPr>
        <w:shd w:val="clear" w:color="auto" w:fill="auto"/>
        <w:tabs>
          <w:tab w:val="left" w:pos="1069"/>
        </w:tabs>
        <w:spacing w:line="269" w:lineRule="auto"/>
        <w:ind w:firstLine="820"/>
        <w:jc w:val="both"/>
        <w:rPr>
          <w:b w:val="0"/>
        </w:rPr>
      </w:pPr>
      <w:r w:rsidRPr="007D5C82">
        <w:rPr>
          <w:b w:val="0"/>
        </w:rPr>
        <w:t>Виконання посадових обов'язків перекладача згідно з вимогами закладу, на базі якого проходила практика.</w:t>
      </w:r>
    </w:p>
    <w:p w:rsidR="00E732EA" w:rsidRPr="007D5C82" w:rsidRDefault="00D6122B">
      <w:pPr>
        <w:pStyle w:val="aa"/>
        <w:numPr>
          <w:ilvl w:val="0"/>
          <w:numId w:val="5"/>
        </w:numPr>
        <w:shd w:val="clear" w:color="auto" w:fill="auto"/>
        <w:tabs>
          <w:tab w:val="left" w:pos="1183"/>
        </w:tabs>
        <w:spacing w:line="269" w:lineRule="auto"/>
        <w:ind w:firstLine="820"/>
        <w:jc w:val="both"/>
        <w:rPr>
          <w:b w:val="0"/>
        </w:rPr>
      </w:pPr>
      <w:r w:rsidRPr="007D5C82">
        <w:rPr>
          <w:b w:val="0"/>
        </w:rPr>
        <w:t>Своєчасне та якісне виконання всіх отриманих завдань.</w:t>
      </w:r>
    </w:p>
    <w:p w:rsidR="00E732EA" w:rsidRPr="007D5C82" w:rsidRDefault="00D6122B">
      <w:pPr>
        <w:pStyle w:val="aa"/>
        <w:numPr>
          <w:ilvl w:val="0"/>
          <w:numId w:val="5"/>
        </w:numPr>
        <w:shd w:val="clear" w:color="auto" w:fill="auto"/>
        <w:tabs>
          <w:tab w:val="left" w:pos="1183"/>
        </w:tabs>
        <w:spacing w:line="269" w:lineRule="auto"/>
        <w:ind w:firstLine="820"/>
        <w:jc w:val="both"/>
        <w:rPr>
          <w:b w:val="0"/>
        </w:rPr>
      </w:pPr>
      <w:r w:rsidRPr="007D5C82">
        <w:rPr>
          <w:b w:val="0"/>
        </w:rPr>
        <w:t>Своєчасне проходження практики та складання звіту.</w:t>
      </w:r>
    </w:p>
    <w:p w:rsidR="00E732EA" w:rsidRPr="007D5C82" w:rsidRDefault="00D6122B">
      <w:pPr>
        <w:pStyle w:val="aa"/>
        <w:numPr>
          <w:ilvl w:val="0"/>
          <w:numId w:val="5"/>
        </w:numPr>
        <w:shd w:val="clear" w:color="auto" w:fill="auto"/>
        <w:tabs>
          <w:tab w:val="left" w:pos="1183"/>
        </w:tabs>
        <w:spacing w:line="269" w:lineRule="auto"/>
        <w:ind w:firstLine="820"/>
        <w:jc w:val="both"/>
        <w:rPr>
          <w:b w:val="0"/>
        </w:rPr>
      </w:pPr>
      <w:r w:rsidRPr="007D5C82">
        <w:rPr>
          <w:b w:val="0"/>
        </w:rPr>
        <w:t>Якісне оформлення документації.</w:t>
      </w:r>
    </w:p>
    <w:p w:rsidR="00E732EA" w:rsidRPr="007D5C82" w:rsidRDefault="00D6122B">
      <w:pPr>
        <w:pStyle w:val="aa"/>
        <w:shd w:val="clear" w:color="auto" w:fill="auto"/>
        <w:spacing w:after="260" w:line="269" w:lineRule="auto"/>
        <w:ind w:firstLine="820"/>
        <w:jc w:val="both"/>
        <w:rPr>
          <w:b w:val="0"/>
        </w:rPr>
      </w:pPr>
      <w:r w:rsidRPr="007D5C82">
        <w:rPr>
          <w:b w:val="0"/>
          <w:lang w:val="pl-PL" w:eastAsia="pl-PL" w:bidi="pl-PL"/>
        </w:rPr>
        <w:t xml:space="preserve">9. </w:t>
      </w:r>
      <w:r w:rsidRPr="007D5C82">
        <w:rPr>
          <w:b w:val="0"/>
        </w:rPr>
        <w:t>Точність та повнота відповідей на питання заліку.</w:t>
      </w:r>
    </w:p>
    <w:p w:rsidR="00E732EA" w:rsidRPr="007D5C82" w:rsidRDefault="00D6122B">
      <w:pPr>
        <w:pStyle w:val="10"/>
        <w:keepNext/>
        <w:keepLines/>
        <w:numPr>
          <w:ilvl w:val="0"/>
          <w:numId w:val="1"/>
        </w:numPr>
        <w:shd w:val="clear" w:color="auto" w:fill="auto"/>
        <w:tabs>
          <w:tab w:val="left" w:pos="402"/>
        </w:tabs>
        <w:spacing w:after="380"/>
        <w:rPr>
          <w:b w:val="0"/>
        </w:rPr>
      </w:pPr>
      <w:bookmarkStart w:id="16" w:name="bookmark20"/>
      <w:bookmarkStart w:id="17" w:name="bookmark21"/>
      <w:r w:rsidRPr="007D5C82">
        <w:rPr>
          <w:b w:val="0"/>
        </w:rPr>
        <w:t>Вимоги до звіту</w:t>
      </w:r>
      <w:bookmarkEnd w:id="16"/>
      <w:bookmarkEnd w:id="17"/>
    </w:p>
    <w:p w:rsidR="00E732EA" w:rsidRPr="007D5C82" w:rsidRDefault="00D6122B">
      <w:pPr>
        <w:pStyle w:val="aa"/>
        <w:shd w:val="clear" w:color="auto" w:fill="auto"/>
        <w:ind w:firstLine="820"/>
        <w:jc w:val="both"/>
        <w:rPr>
          <w:b w:val="0"/>
        </w:rPr>
      </w:pPr>
      <w:r w:rsidRPr="007D5C82">
        <w:rPr>
          <w:b w:val="0"/>
        </w:rPr>
        <w:t xml:space="preserve">Після закінчення терміну проходження практики студенти звітують про виконання програми практики. Звіт, оформлений згідно в вимогами,підписується керівником від бази практики та завіряється печаткою організації </w:t>
      </w:r>
      <w:r w:rsidRPr="007D5C82">
        <w:rPr>
          <w:b w:val="0"/>
          <w:lang w:val="pl-PL" w:eastAsia="pl-PL" w:bidi="pl-PL"/>
        </w:rPr>
        <w:t xml:space="preserve">/ </w:t>
      </w:r>
      <w:r w:rsidRPr="007D5C82">
        <w:rPr>
          <w:b w:val="0"/>
        </w:rPr>
        <w:t xml:space="preserve">установи </w:t>
      </w:r>
      <w:r w:rsidRPr="007D5C82">
        <w:rPr>
          <w:b w:val="0"/>
          <w:lang w:val="pl-PL" w:eastAsia="pl-PL" w:bidi="pl-PL"/>
        </w:rPr>
        <w:t xml:space="preserve">/ </w:t>
      </w:r>
      <w:r w:rsidRPr="007D5C82">
        <w:rPr>
          <w:b w:val="0"/>
        </w:rPr>
        <w:t>закладу, де проходила практика. У звіті має бути рекомендована керівником від бази практики оцінка роботи практиканта.</w:t>
      </w:r>
    </w:p>
    <w:p w:rsidR="00E732EA" w:rsidRPr="007D5C82" w:rsidRDefault="00D6122B">
      <w:pPr>
        <w:pStyle w:val="aa"/>
        <w:shd w:val="clear" w:color="auto" w:fill="auto"/>
        <w:ind w:firstLine="820"/>
        <w:jc w:val="both"/>
        <w:rPr>
          <w:b w:val="0"/>
        </w:rPr>
      </w:pPr>
      <w:r w:rsidRPr="007D5C82">
        <w:rPr>
          <w:b w:val="0"/>
        </w:rPr>
        <w:t xml:space="preserve">Звіт студента про результати проходження практики повинен бути поданий </w:t>
      </w:r>
      <w:r w:rsidRPr="007D5C82">
        <w:rPr>
          <w:b w:val="0"/>
          <w:i/>
          <w:iCs/>
        </w:rPr>
        <w:t>керівнику практики від кафедри</w:t>
      </w:r>
      <w:r w:rsidRPr="007D5C82">
        <w:rPr>
          <w:b w:val="0"/>
        </w:rPr>
        <w:t xml:space="preserve"> не пізніше, ніж через тиждень після її закінчення.</w:t>
      </w:r>
    </w:p>
    <w:p w:rsidR="00E732EA" w:rsidRPr="007D5C82" w:rsidRDefault="00D6122B">
      <w:pPr>
        <w:pStyle w:val="aa"/>
        <w:shd w:val="clear" w:color="auto" w:fill="auto"/>
        <w:ind w:firstLine="820"/>
        <w:jc w:val="both"/>
        <w:rPr>
          <w:b w:val="0"/>
        </w:rPr>
      </w:pPr>
      <w:r w:rsidRPr="007D5C82">
        <w:rPr>
          <w:b w:val="0"/>
        </w:rPr>
        <w:t>Звіт комплектується у вигляді пакету документів, який обов'язково містить характеристику з місця проходження практики з аналізом роботи студента методистом (із підтвердженням установи, де відбувалася практика).</w:t>
      </w:r>
    </w:p>
    <w:p w:rsidR="00E732EA" w:rsidRPr="007D5C82" w:rsidRDefault="00D6122B">
      <w:pPr>
        <w:pStyle w:val="aa"/>
        <w:shd w:val="clear" w:color="auto" w:fill="auto"/>
        <w:ind w:firstLine="820"/>
        <w:jc w:val="both"/>
        <w:rPr>
          <w:b w:val="0"/>
        </w:rPr>
      </w:pPr>
      <w:r w:rsidRPr="007D5C82">
        <w:rPr>
          <w:b w:val="0"/>
          <w:i/>
          <w:iCs/>
        </w:rPr>
        <w:t>Звіт з практики повинен містити таку інформацію:</w:t>
      </w:r>
    </w:p>
    <w:p w:rsidR="00E732EA" w:rsidRPr="007D5C82" w:rsidRDefault="00D6122B">
      <w:pPr>
        <w:pStyle w:val="aa"/>
        <w:shd w:val="clear" w:color="auto" w:fill="auto"/>
        <w:tabs>
          <w:tab w:val="left" w:pos="1336"/>
        </w:tabs>
        <w:ind w:firstLine="820"/>
        <w:jc w:val="both"/>
        <w:rPr>
          <w:b w:val="0"/>
        </w:rPr>
      </w:pPr>
      <w:r w:rsidRPr="007D5C82">
        <w:rPr>
          <w:b w:val="0"/>
          <w:lang w:val="pl-PL" w:eastAsia="pl-PL" w:bidi="pl-PL"/>
        </w:rPr>
        <w:t>•</w:t>
      </w:r>
      <w:r w:rsidRPr="007D5C82">
        <w:rPr>
          <w:b w:val="0"/>
          <w:lang w:val="pl-PL" w:eastAsia="pl-PL" w:bidi="pl-PL"/>
        </w:rPr>
        <w:tab/>
      </w:r>
      <w:r w:rsidRPr="007D5C82">
        <w:rPr>
          <w:b w:val="0"/>
        </w:rPr>
        <w:t>опис використаних засобів і методик перекладу;</w:t>
      </w:r>
    </w:p>
    <w:p w:rsidR="00E732EA" w:rsidRPr="007D5C82" w:rsidRDefault="00D6122B">
      <w:pPr>
        <w:pStyle w:val="aa"/>
        <w:shd w:val="clear" w:color="auto" w:fill="auto"/>
        <w:tabs>
          <w:tab w:val="left" w:pos="1336"/>
        </w:tabs>
        <w:spacing w:line="266" w:lineRule="auto"/>
        <w:ind w:firstLine="820"/>
        <w:jc w:val="both"/>
        <w:rPr>
          <w:b w:val="0"/>
        </w:rPr>
      </w:pPr>
      <w:r w:rsidRPr="007D5C82">
        <w:rPr>
          <w:b w:val="0"/>
          <w:lang w:val="pl-PL" w:eastAsia="pl-PL" w:bidi="pl-PL"/>
        </w:rPr>
        <w:t>•</w:t>
      </w:r>
      <w:r w:rsidRPr="007D5C82">
        <w:rPr>
          <w:b w:val="0"/>
          <w:lang w:val="pl-PL" w:eastAsia="pl-PL" w:bidi="pl-PL"/>
        </w:rPr>
        <w:tab/>
      </w:r>
      <w:r w:rsidRPr="007D5C82">
        <w:rPr>
          <w:b w:val="0"/>
        </w:rPr>
        <w:t>опис мети і завдань;</w:t>
      </w:r>
    </w:p>
    <w:p w:rsidR="00E732EA" w:rsidRPr="007D5C82" w:rsidRDefault="00D6122B">
      <w:pPr>
        <w:pStyle w:val="aa"/>
        <w:shd w:val="clear" w:color="auto" w:fill="auto"/>
        <w:tabs>
          <w:tab w:val="left" w:pos="1336"/>
        </w:tabs>
        <w:spacing w:line="266" w:lineRule="auto"/>
        <w:ind w:firstLine="820"/>
        <w:jc w:val="both"/>
        <w:rPr>
          <w:b w:val="0"/>
        </w:rPr>
      </w:pPr>
      <w:r w:rsidRPr="007D5C82">
        <w:rPr>
          <w:b w:val="0"/>
          <w:lang w:val="pl-PL" w:eastAsia="pl-PL" w:bidi="pl-PL"/>
        </w:rPr>
        <w:t>•</w:t>
      </w:r>
      <w:r w:rsidRPr="007D5C82">
        <w:rPr>
          <w:b w:val="0"/>
          <w:lang w:val="pl-PL" w:eastAsia="pl-PL" w:bidi="pl-PL"/>
        </w:rPr>
        <w:tab/>
      </w:r>
      <w:r w:rsidRPr="007D5C82">
        <w:rPr>
          <w:b w:val="0"/>
        </w:rPr>
        <w:t>опис обсягу виконаної роботи;</w:t>
      </w:r>
    </w:p>
    <w:p w:rsidR="00E732EA" w:rsidRPr="007D5C82" w:rsidRDefault="00D6122B">
      <w:pPr>
        <w:pStyle w:val="aa"/>
        <w:shd w:val="clear" w:color="auto" w:fill="auto"/>
        <w:spacing w:line="266" w:lineRule="auto"/>
        <w:ind w:firstLine="820"/>
        <w:jc w:val="both"/>
        <w:rPr>
          <w:b w:val="0"/>
        </w:rPr>
      </w:pPr>
      <w:r w:rsidRPr="007D5C82">
        <w:rPr>
          <w:b w:val="0"/>
          <w:lang w:val="pl-PL" w:eastAsia="pl-PL" w:bidi="pl-PL"/>
        </w:rPr>
        <w:t xml:space="preserve">• </w:t>
      </w:r>
      <w:r w:rsidRPr="007D5C82">
        <w:rPr>
          <w:b w:val="0"/>
        </w:rPr>
        <w:t xml:space="preserve">оригінали та переклад текстів (якщо це не суперечить нормативним документам організацій </w:t>
      </w:r>
      <w:r w:rsidRPr="007D5C82">
        <w:rPr>
          <w:b w:val="0"/>
          <w:lang w:val="pl-PL" w:eastAsia="pl-PL" w:bidi="pl-PL"/>
        </w:rPr>
        <w:t xml:space="preserve">/ </w:t>
      </w:r>
      <w:r w:rsidRPr="007D5C82">
        <w:rPr>
          <w:b w:val="0"/>
        </w:rPr>
        <w:t xml:space="preserve">установ </w:t>
      </w:r>
      <w:r w:rsidRPr="007D5C82">
        <w:rPr>
          <w:b w:val="0"/>
          <w:lang w:val="pl-PL" w:eastAsia="pl-PL" w:bidi="pl-PL"/>
        </w:rPr>
        <w:t xml:space="preserve">/ </w:t>
      </w:r>
      <w:r w:rsidRPr="007D5C82">
        <w:rPr>
          <w:b w:val="0"/>
        </w:rPr>
        <w:t>закладів, на базі яких проходила практика);</w:t>
      </w:r>
    </w:p>
    <w:p w:rsidR="00E732EA" w:rsidRPr="007D5C82" w:rsidRDefault="00D6122B">
      <w:pPr>
        <w:pStyle w:val="aa"/>
        <w:shd w:val="clear" w:color="auto" w:fill="auto"/>
        <w:spacing w:line="266" w:lineRule="auto"/>
        <w:ind w:firstLine="820"/>
        <w:jc w:val="both"/>
        <w:rPr>
          <w:b w:val="0"/>
        </w:rPr>
      </w:pPr>
      <w:r w:rsidRPr="007D5C82">
        <w:rPr>
          <w:b w:val="0"/>
          <w:lang w:val="pl-PL" w:eastAsia="pl-PL" w:bidi="pl-PL"/>
        </w:rPr>
        <w:t xml:space="preserve">• </w:t>
      </w:r>
      <w:r w:rsidRPr="007D5C82">
        <w:rPr>
          <w:b w:val="0"/>
        </w:rPr>
        <w:t>опис отриманих результатів;</w:t>
      </w:r>
    </w:p>
    <w:p w:rsidR="00E732EA" w:rsidRPr="007D5C82" w:rsidRDefault="00D6122B">
      <w:pPr>
        <w:pStyle w:val="aa"/>
        <w:shd w:val="clear" w:color="auto" w:fill="auto"/>
        <w:spacing w:line="266" w:lineRule="auto"/>
        <w:ind w:firstLine="820"/>
        <w:jc w:val="both"/>
        <w:rPr>
          <w:b w:val="0"/>
        </w:rPr>
      </w:pPr>
      <w:r w:rsidRPr="007D5C82">
        <w:rPr>
          <w:b w:val="0"/>
          <w:lang w:val="pl-PL" w:eastAsia="pl-PL" w:bidi="pl-PL"/>
        </w:rPr>
        <w:t xml:space="preserve">• </w:t>
      </w:r>
      <w:r w:rsidRPr="007D5C82">
        <w:rPr>
          <w:b w:val="0"/>
        </w:rPr>
        <w:t>висновки, оцінку студентом своєї діяльності, набутого практичного досвіду, пропозиції щодо вдосконалення змісту й організації практики;</w:t>
      </w:r>
    </w:p>
    <w:p w:rsidR="00E732EA" w:rsidRPr="007D5C82" w:rsidRDefault="00D6122B">
      <w:pPr>
        <w:pStyle w:val="aa"/>
        <w:shd w:val="clear" w:color="auto" w:fill="auto"/>
        <w:spacing w:line="266" w:lineRule="auto"/>
        <w:ind w:firstLine="820"/>
        <w:jc w:val="both"/>
        <w:rPr>
          <w:b w:val="0"/>
        </w:rPr>
      </w:pPr>
      <w:r w:rsidRPr="007D5C82">
        <w:rPr>
          <w:b w:val="0"/>
          <w:lang w:val="pl-PL" w:eastAsia="pl-PL" w:bidi="pl-PL"/>
        </w:rPr>
        <w:t xml:space="preserve">• </w:t>
      </w:r>
      <w:r w:rsidRPr="007D5C82">
        <w:rPr>
          <w:b w:val="0"/>
        </w:rPr>
        <w:t>щоденник практики;</w:t>
      </w:r>
    </w:p>
    <w:p w:rsidR="00E732EA" w:rsidRPr="007D5C82" w:rsidRDefault="00D6122B">
      <w:pPr>
        <w:pStyle w:val="aa"/>
        <w:shd w:val="clear" w:color="auto" w:fill="auto"/>
        <w:tabs>
          <w:tab w:val="left" w:pos="1336"/>
        </w:tabs>
        <w:spacing w:line="266" w:lineRule="auto"/>
        <w:ind w:firstLine="820"/>
        <w:jc w:val="both"/>
        <w:rPr>
          <w:b w:val="0"/>
        </w:rPr>
      </w:pPr>
      <w:r w:rsidRPr="007D5C82">
        <w:rPr>
          <w:b w:val="0"/>
          <w:lang w:val="pl-PL" w:eastAsia="pl-PL" w:bidi="pl-PL"/>
        </w:rPr>
        <w:t>•</w:t>
      </w:r>
      <w:r w:rsidRPr="007D5C82">
        <w:rPr>
          <w:b w:val="0"/>
          <w:lang w:val="pl-PL" w:eastAsia="pl-PL" w:bidi="pl-PL"/>
        </w:rPr>
        <w:tab/>
      </w:r>
      <w:r w:rsidRPr="007D5C82">
        <w:rPr>
          <w:b w:val="0"/>
        </w:rPr>
        <w:t>характеристику з місця проходження практики.</w:t>
      </w:r>
    </w:p>
    <w:p w:rsidR="00E732EA" w:rsidRPr="007D5C82" w:rsidRDefault="00D6122B">
      <w:pPr>
        <w:pStyle w:val="aa"/>
        <w:shd w:val="clear" w:color="auto" w:fill="auto"/>
        <w:spacing w:line="266" w:lineRule="auto"/>
        <w:ind w:firstLine="820"/>
        <w:jc w:val="both"/>
        <w:rPr>
          <w:b w:val="0"/>
        </w:rPr>
      </w:pPr>
      <w:r w:rsidRPr="007D5C82">
        <w:rPr>
          <w:b w:val="0"/>
          <w:i/>
          <w:iCs/>
          <w:u w:val="single"/>
        </w:rPr>
        <w:t xml:space="preserve">Див, додаток </w:t>
      </w:r>
      <w:r w:rsidRPr="007D5C82">
        <w:rPr>
          <w:b w:val="0"/>
          <w:i/>
          <w:iCs/>
          <w:u w:val="single"/>
          <w:lang w:val="pl-PL" w:eastAsia="pl-PL" w:bidi="pl-PL"/>
        </w:rPr>
        <w:t xml:space="preserve">1,2. </w:t>
      </w:r>
      <w:r w:rsidRPr="007D5C82">
        <w:rPr>
          <w:b w:val="0"/>
          <w:i/>
          <w:iCs/>
          <w:u w:val="single"/>
        </w:rPr>
        <w:t>З.</w:t>
      </w:r>
    </w:p>
    <w:p w:rsidR="00E732EA" w:rsidRPr="007D5C82" w:rsidRDefault="00D6122B">
      <w:pPr>
        <w:pStyle w:val="aa"/>
        <w:shd w:val="clear" w:color="auto" w:fill="auto"/>
        <w:spacing w:line="266" w:lineRule="auto"/>
        <w:ind w:firstLine="820"/>
        <w:jc w:val="both"/>
        <w:rPr>
          <w:b w:val="0"/>
        </w:rPr>
      </w:pPr>
      <w:r w:rsidRPr="007D5C82">
        <w:rPr>
          <w:b w:val="0"/>
        </w:rPr>
        <w:t>На підставі поданих документів і характеристик, оцінки кількості та якості представлених перекладів керівник практики проводить диференційований залік.</w:t>
      </w:r>
    </w:p>
    <w:p w:rsidR="00E732EA" w:rsidRPr="007D5C82" w:rsidRDefault="00D6122B">
      <w:pPr>
        <w:pStyle w:val="aa"/>
        <w:shd w:val="clear" w:color="auto" w:fill="auto"/>
        <w:spacing w:after="260" w:line="266" w:lineRule="auto"/>
        <w:ind w:firstLine="820"/>
        <w:jc w:val="both"/>
        <w:rPr>
          <w:b w:val="0"/>
        </w:rPr>
      </w:pPr>
      <w:r w:rsidRPr="007D5C82">
        <w:rPr>
          <w:b w:val="0"/>
        </w:rPr>
        <w:t>Результати проходження студентами практики обговорюються на підсумкових конференціях, засіданні випускової кафедри та на раді факультету.</w:t>
      </w:r>
    </w:p>
    <w:p w:rsidR="00E732EA" w:rsidRPr="007D5C82" w:rsidRDefault="00D6122B">
      <w:pPr>
        <w:pStyle w:val="10"/>
        <w:keepNext/>
        <w:keepLines/>
        <w:shd w:val="clear" w:color="auto" w:fill="auto"/>
        <w:spacing w:after="260"/>
        <w:rPr>
          <w:b w:val="0"/>
        </w:rPr>
      </w:pPr>
      <w:bookmarkStart w:id="18" w:name="bookmark22"/>
      <w:bookmarkStart w:id="19" w:name="bookmark23"/>
      <w:proofErr w:type="spellStart"/>
      <w:r w:rsidRPr="007D5C82">
        <w:rPr>
          <w:b w:val="0"/>
        </w:rPr>
        <w:t>ІО.Підбиття</w:t>
      </w:r>
      <w:proofErr w:type="spellEnd"/>
      <w:r w:rsidRPr="007D5C82">
        <w:rPr>
          <w:b w:val="0"/>
        </w:rPr>
        <w:t xml:space="preserve"> підсумків практики</w:t>
      </w:r>
      <w:bookmarkEnd w:id="18"/>
      <w:bookmarkEnd w:id="19"/>
    </w:p>
    <w:p w:rsidR="00E732EA" w:rsidRPr="007D5C82" w:rsidRDefault="00D6122B">
      <w:pPr>
        <w:pStyle w:val="aa"/>
        <w:shd w:val="clear" w:color="auto" w:fill="auto"/>
        <w:spacing w:line="269" w:lineRule="auto"/>
        <w:ind w:firstLine="820"/>
        <w:jc w:val="both"/>
        <w:rPr>
          <w:b w:val="0"/>
        </w:rPr>
      </w:pPr>
      <w:r w:rsidRPr="007D5C82">
        <w:rPr>
          <w:b w:val="0"/>
        </w:rPr>
        <w:t>Підсумки підбиваються на заключній конференції у формі презентації звітів.</w:t>
      </w:r>
    </w:p>
    <w:p w:rsidR="00E732EA" w:rsidRPr="007D5C82" w:rsidRDefault="00D6122B">
      <w:pPr>
        <w:pStyle w:val="aa"/>
        <w:shd w:val="clear" w:color="auto" w:fill="auto"/>
        <w:spacing w:line="269" w:lineRule="auto"/>
        <w:ind w:firstLine="820"/>
        <w:jc w:val="both"/>
        <w:rPr>
          <w:b w:val="0"/>
        </w:rPr>
      </w:pPr>
      <w:r w:rsidRPr="007D5C82">
        <w:rPr>
          <w:b w:val="0"/>
        </w:rPr>
        <w:t>На підставі аналізу відгуку від керівника базової установи та керівника від кафедри про роботу студента-практиканта, правильності оформлення звітної документації відповідно до вимог, виконання контрольного залікового перекладу студенту-практиканту виставляється підсумкова оцінка.</w:t>
      </w:r>
    </w:p>
    <w:p w:rsidR="00E732EA" w:rsidRPr="007D5C82" w:rsidRDefault="00D6122B">
      <w:pPr>
        <w:pStyle w:val="a6"/>
        <w:shd w:val="clear" w:color="auto" w:fill="auto"/>
        <w:ind w:left="922"/>
        <w:rPr>
          <w:b w:val="0"/>
        </w:rPr>
      </w:pPr>
      <w:r w:rsidRPr="007D5C82">
        <w:rPr>
          <w:b w:val="0"/>
        </w:rPr>
        <w:t xml:space="preserve">Навчальна перекладацька практика оцінюється за </w:t>
      </w:r>
      <w:r w:rsidRPr="007D5C82">
        <w:rPr>
          <w:b w:val="0"/>
          <w:lang w:val="pl-PL" w:eastAsia="pl-PL" w:bidi="pl-PL"/>
        </w:rPr>
        <w:t xml:space="preserve">100 </w:t>
      </w:r>
      <w:r w:rsidRPr="007D5C82">
        <w:rPr>
          <w:b w:val="0"/>
        </w:rPr>
        <w:t>бальною шкалою: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6"/>
        <w:gridCol w:w="5942"/>
        <w:gridCol w:w="3379"/>
      </w:tblGrid>
      <w:tr w:rsidR="00E732EA" w:rsidRPr="007D5C82">
        <w:trPr>
          <w:trHeight w:hRule="exact" w:val="312"/>
          <w:jc w:val="center"/>
        </w:trPr>
        <w:tc>
          <w:tcPr>
            <w:tcW w:w="816"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40" w:lineRule="auto"/>
              <w:ind w:firstLine="0"/>
              <w:jc w:val="center"/>
              <w:rPr>
                <w:b w:val="0"/>
              </w:rPr>
            </w:pPr>
            <w:r w:rsidRPr="007D5C82">
              <w:rPr>
                <w:b w:val="0"/>
                <w:lang w:val="pl-PL" w:eastAsia="pl-PL" w:bidi="pl-PL"/>
              </w:rPr>
              <w:t>№</w:t>
            </w:r>
          </w:p>
        </w:tc>
        <w:tc>
          <w:tcPr>
            <w:tcW w:w="5942"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40" w:lineRule="auto"/>
              <w:ind w:firstLine="0"/>
              <w:jc w:val="center"/>
              <w:rPr>
                <w:b w:val="0"/>
              </w:rPr>
            </w:pPr>
            <w:r w:rsidRPr="007D5C82">
              <w:rPr>
                <w:b w:val="0"/>
              </w:rPr>
              <w:t>Вид діяльності</w:t>
            </w:r>
          </w:p>
        </w:tc>
        <w:tc>
          <w:tcPr>
            <w:tcW w:w="3379" w:type="dxa"/>
            <w:tcBorders>
              <w:top w:val="single" w:sz="4" w:space="0" w:color="auto"/>
              <w:left w:val="single" w:sz="4" w:space="0" w:color="auto"/>
              <w:right w:val="single" w:sz="4" w:space="0" w:color="auto"/>
            </w:tcBorders>
            <w:shd w:val="clear" w:color="auto" w:fill="FFFFFF"/>
            <w:vAlign w:val="bottom"/>
          </w:tcPr>
          <w:p w:rsidR="00E732EA" w:rsidRPr="007D5C82" w:rsidRDefault="00D6122B">
            <w:pPr>
              <w:pStyle w:val="a8"/>
              <w:shd w:val="clear" w:color="auto" w:fill="auto"/>
              <w:spacing w:line="240" w:lineRule="auto"/>
              <w:ind w:firstLine="0"/>
              <w:jc w:val="center"/>
              <w:rPr>
                <w:b w:val="0"/>
              </w:rPr>
            </w:pPr>
            <w:r w:rsidRPr="007D5C82">
              <w:rPr>
                <w:b w:val="0"/>
              </w:rPr>
              <w:t>Бали</w:t>
            </w:r>
          </w:p>
        </w:tc>
      </w:tr>
      <w:tr w:rsidR="00E732EA" w:rsidRPr="007D5C82">
        <w:trPr>
          <w:trHeight w:hRule="exact" w:val="307"/>
          <w:jc w:val="center"/>
        </w:trPr>
        <w:tc>
          <w:tcPr>
            <w:tcW w:w="816" w:type="dxa"/>
            <w:tcBorders>
              <w:top w:val="single" w:sz="4" w:space="0" w:color="auto"/>
              <w:left w:val="single" w:sz="4" w:space="0" w:color="auto"/>
              <w:bottom w:val="single" w:sz="4" w:space="0" w:color="auto"/>
            </w:tcBorders>
            <w:shd w:val="clear" w:color="auto" w:fill="FFFFFF"/>
            <w:vAlign w:val="bottom"/>
          </w:tcPr>
          <w:p w:rsidR="00E732EA" w:rsidRPr="007D5C82" w:rsidRDefault="00D6122B">
            <w:pPr>
              <w:pStyle w:val="a8"/>
              <w:shd w:val="clear" w:color="auto" w:fill="auto"/>
              <w:spacing w:line="240" w:lineRule="auto"/>
              <w:ind w:firstLine="0"/>
              <w:jc w:val="center"/>
              <w:rPr>
                <w:b w:val="0"/>
              </w:rPr>
            </w:pPr>
            <w:r w:rsidRPr="007D5C82">
              <w:rPr>
                <w:b w:val="0"/>
                <w:lang w:val="pl-PL" w:eastAsia="pl-PL" w:bidi="pl-PL"/>
              </w:rPr>
              <w:t>1</w:t>
            </w:r>
          </w:p>
        </w:tc>
        <w:tc>
          <w:tcPr>
            <w:tcW w:w="5942" w:type="dxa"/>
            <w:tcBorders>
              <w:top w:val="single" w:sz="4" w:space="0" w:color="auto"/>
              <w:left w:val="single" w:sz="4" w:space="0" w:color="auto"/>
              <w:bottom w:val="single" w:sz="4" w:space="0" w:color="auto"/>
            </w:tcBorders>
            <w:shd w:val="clear" w:color="auto" w:fill="FFFFFF"/>
            <w:vAlign w:val="bottom"/>
          </w:tcPr>
          <w:p w:rsidR="00E732EA" w:rsidRPr="007D5C82" w:rsidRDefault="00D6122B">
            <w:pPr>
              <w:pStyle w:val="a8"/>
              <w:shd w:val="clear" w:color="auto" w:fill="auto"/>
              <w:spacing w:line="240" w:lineRule="auto"/>
              <w:ind w:firstLine="0"/>
              <w:jc w:val="center"/>
              <w:rPr>
                <w:b w:val="0"/>
              </w:rPr>
            </w:pPr>
            <w:r w:rsidRPr="007D5C82">
              <w:rPr>
                <w:b w:val="0"/>
              </w:rPr>
              <w:t>Переклад спеціалізованих текстів</w:t>
            </w:r>
          </w:p>
        </w:tc>
        <w:tc>
          <w:tcPr>
            <w:tcW w:w="3379" w:type="dxa"/>
            <w:tcBorders>
              <w:top w:val="single" w:sz="4" w:space="0" w:color="auto"/>
              <w:left w:val="single" w:sz="4" w:space="0" w:color="auto"/>
              <w:bottom w:val="single" w:sz="4" w:space="0" w:color="auto"/>
              <w:right w:val="single" w:sz="4" w:space="0" w:color="auto"/>
            </w:tcBorders>
            <w:shd w:val="clear" w:color="auto" w:fill="FFFFFF"/>
            <w:vAlign w:val="bottom"/>
          </w:tcPr>
          <w:p w:rsidR="00E732EA" w:rsidRPr="007D5C82" w:rsidRDefault="00D6122B">
            <w:pPr>
              <w:pStyle w:val="a8"/>
              <w:shd w:val="clear" w:color="auto" w:fill="auto"/>
              <w:spacing w:line="240" w:lineRule="auto"/>
              <w:ind w:firstLine="0"/>
              <w:jc w:val="center"/>
              <w:rPr>
                <w:b w:val="0"/>
              </w:rPr>
            </w:pPr>
            <w:r w:rsidRPr="007D5C82">
              <w:rPr>
                <w:b w:val="0"/>
                <w:lang w:val="pl-PL" w:eastAsia="pl-PL" w:bidi="pl-PL"/>
              </w:rPr>
              <w:t>60</w:t>
            </w:r>
          </w:p>
        </w:tc>
      </w:tr>
    </w:tbl>
    <w:p w:rsidR="00E732EA" w:rsidRPr="007D5C82" w:rsidRDefault="00D6122B">
      <w:pPr>
        <w:spacing w:line="1" w:lineRule="exact"/>
        <w:rPr>
          <w:rFonts w:ascii="Times New Roman" w:hAnsi="Times New Roman" w:cs="Times New Roman"/>
        </w:rPr>
      </w:pPr>
      <w:r w:rsidRPr="007D5C82">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1"/>
        <w:gridCol w:w="5942"/>
        <w:gridCol w:w="3384"/>
      </w:tblGrid>
      <w:tr w:rsidR="00E732EA" w:rsidRPr="007D5C82">
        <w:trPr>
          <w:trHeight w:hRule="exact" w:val="298"/>
          <w:jc w:val="center"/>
        </w:trPr>
        <w:tc>
          <w:tcPr>
            <w:tcW w:w="811"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40" w:lineRule="auto"/>
              <w:ind w:firstLine="320"/>
              <w:rPr>
                <w:b w:val="0"/>
              </w:rPr>
            </w:pPr>
            <w:bookmarkStart w:id="20" w:name="_GoBack" w:colFirst="0" w:colLast="2"/>
            <w:r w:rsidRPr="007D5C82">
              <w:rPr>
                <w:b w:val="0"/>
                <w:lang w:val="pl-PL" w:eastAsia="pl-PL" w:bidi="pl-PL"/>
              </w:rPr>
              <w:t>2</w:t>
            </w:r>
          </w:p>
        </w:tc>
        <w:tc>
          <w:tcPr>
            <w:tcW w:w="5942"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40" w:lineRule="auto"/>
              <w:ind w:firstLine="0"/>
              <w:jc w:val="center"/>
              <w:rPr>
                <w:b w:val="0"/>
              </w:rPr>
            </w:pPr>
            <w:r w:rsidRPr="007D5C82">
              <w:rPr>
                <w:b w:val="0"/>
              </w:rPr>
              <w:t>Укладання словника спеціалізованих термінів</w:t>
            </w:r>
          </w:p>
        </w:tc>
        <w:tc>
          <w:tcPr>
            <w:tcW w:w="3384" w:type="dxa"/>
            <w:tcBorders>
              <w:top w:val="single" w:sz="4" w:space="0" w:color="auto"/>
              <w:left w:val="single" w:sz="4" w:space="0" w:color="auto"/>
              <w:right w:val="single" w:sz="4" w:space="0" w:color="auto"/>
            </w:tcBorders>
            <w:shd w:val="clear" w:color="auto" w:fill="FFFFFF"/>
            <w:vAlign w:val="bottom"/>
          </w:tcPr>
          <w:p w:rsidR="00E732EA" w:rsidRPr="007D5C82" w:rsidRDefault="00D6122B">
            <w:pPr>
              <w:pStyle w:val="a8"/>
              <w:shd w:val="clear" w:color="auto" w:fill="auto"/>
              <w:spacing w:line="240" w:lineRule="auto"/>
              <w:ind w:firstLine="0"/>
              <w:jc w:val="center"/>
              <w:rPr>
                <w:b w:val="0"/>
              </w:rPr>
            </w:pPr>
            <w:r w:rsidRPr="007D5C82">
              <w:rPr>
                <w:b w:val="0"/>
                <w:lang w:val="pl-PL" w:eastAsia="pl-PL" w:bidi="pl-PL"/>
              </w:rPr>
              <w:t>10</w:t>
            </w:r>
          </w:p>
        </w:tc>
      </w:tr>
      <w:tr w:rsidR="00E732EA" w:rsidRPr="007D5C82">
        <w:trPr>
          <w:trHeight w:hRule="exact" w:val="283"/>
          <w:jc w:val="center"/>
        </w:trPr>
        <w:tc>
          <w:tcPr>
            <w:tcW w:w="811" w:type="dxa"/>
            <w:tcBorders>
              <w:top w:val="single" w:sz="4" w:space="0" w:color="auto"/>
              <w:left w:val="single" w:sz="4" w:space="0" w:color="auto"/>
            </w:tcBorders>
            <w:shd w:val="clear" w:color="auto" w:fill="FFFFFF"/>
            <w:vAlign w:val="center"/>
          </w:tcPr>
          <w:p w:rsidR="00E732EA" w:rsidRPr="007D5C82" w:rsidRDefault="00D6122B">
            <w:pPr>
              <w:pStyle w:val="a8"/>
              <w:shd w:val="clear" w:color="auto" w:fill="auto"/>
              <w:spacing w:line="240" w:lineRule="auto"/>
              <w:ind w:firstLine="320"/>
              <w:rPr>
                <w:b w:val="0"/>
              </w:rPr>
            </w:pPr>
            <w:r w:rsidRPr="007D5C82">
              <w:rPr>
                <w:b w:val="0"/>
                <w:lang w:val="pl-PL" w:eastAsia="pl-PL" w:bidi="pl-PL"/>
              </w:rPr>
              <w:t>3</w:t>
            </w:r>
          </w:p>
        </w:tc>
        <w:tc>
          <w:tcPr>
            <w:tcW w:w="5942"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40" w:lineRule="auto"/>
              <w:ind w:firstLine="0"/>
              <w:jc w:val="center"/>
              <w:rPr>
                <w:b w:val="0"/>
              </w:rPr>
            </w:pPr>
            <w:r w:rsidRPr="007D5C82">
              <w:rPr>
                <w:b w:val="0"/>
              </w:rPr>
              <w:t>Оформлення звітної документації</w:t>
            </w:r>
          </w:p>
        </w:tc>
        <w:tc>
          <w:tcPr>
            <w:tcW w:w="3384" w:type="dxa"/>
            <w:tcBorders>
              <w:top w:val="single" w:sz="4" w:space="0" w:color="auto"/>
              <w:left w:val="single" w:sz="4" w:space="0" w:color="auto"/>
              <w:right w:val="single" w:sz="4" w:space="0" w:color="auto"/>
            </w:tcBorders>
            <w:shd w:val="clear" w:color="auto" w:fill="FFFFFF"/>
            <w:vAlign w:val="bottom"/>
          </w:tcPr>
          <w:p w:rsidR="00E732EA" w:rsidRPr="007D5C82" w:rsidRDefault="00D6122B">
            <w:pPr>
              <w:pStyle w:val="a8"/>
              <w:shd w:val="clear" w:color="auto" w:fill="auto"/>
              <w:spacing w:line="240" w:lineRule="auto"/>
              <w:ind w:firstLine="0"/>
              <w:jc w:val="center"/>
              <w:rPr>
                <w:b w:val="0"/>
              </w:rPr>
            </w:pPr>
            <w:r w:rsidRPr="007D5C82">
              <w:rPr>
                <w:b w:val="0"/>
                <w:lang w:val="pl-PL" w:eastAsia="pl-PL" w:bidi="pl-PL"/>
              </w:rPr>
              <w:t>5</w:t>
            </w:r>
          </w:p>
        </w:tc>
      </w:tr>
      <w:tr w:rsidR="00E732EA" w:rsidRPr="007D5C82">
        <w:trPr>
          <w:trHeight w:hRule="exact" w:val="552"/>
          <w:jc w:val="center"/>
        </w:trPr>
        <w:tc>
          <w:tcPr>
            <w:tcW w:w="811" w:type="dxa"/>
            <w:tcBorders>
              <w:top w:val="single" w:sz="4" w:space="0" w:color="auto"/>
              <w:left w:val="single" w:sz="4" w:space="0" w:color="auto"/>
            </w:tcBorders>
            <w:shd w:val="clear" w:color="auto" w:fill="FFFFFF"/>
          </w:tcPr>
          <w:p w:rsidR="00E732EA" w:rsidRPr="007D5C82" w:rsidRDefault="00D6122B">
            <w:pPr>
              <w:pStyle w:val="a8"/>
              <w:shd w:val="clear" w:color="auto" w:fill="auto"/>
              <w:spacing w:line="240" w:lineRule="auto"/>
              <w:ind w:firstLine="320"/>
              <w:rPr>
                <w:b w:val="0"/>
              </w:rPr>
            </w:pPr>
            <w:r w:rsidRPr="007D5C82">
              <w:rPr>
                <w:b w:val="0"/>
                <w:lang w:val="pl-PL" w:eastAsia="pl-PL" w:bidi="pl-PL"/>
              </w:rPr>
              <w:t>4</w:t>
            </w:r>
          </w:p>
        </w:tc>
        <w:tc>
          <w:tcPr>
            <w:tcW w:w="5942"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ind w:firstLine="0"/>
              <w:rPr>
                <w:b w:val="0"/>
              </w:rPr>
            </w:pPr>
            <w:r w:rsidRPr="007D5C82">
              <w:rPr>
                <w:b w:val="0"/>
              </w:rPr>
              <w:t>Контрольний (заліковий) переклад спеціалізованого тесту</w:t>
            </w:r>
          </w:p>
        </w:tc>
        <w:tc>
          <w:tcPr>
            <w:tcW w:w="3384" w:type="dxa"/>
            <w:tcBorders>
              <w:top w:val="single" w:sz="4" w:space="0" w:color="auto"/>
              <w:left w:val="single" w:sz="4" w:space="0" w:color="auto"/>
              <w:right w:val="single" w:sz="4" w:space="0" w:color="auto"/>
            </w:tcBorders>
            <w:shd w:val="clear" w:color="auto" w:fill="FFFFFF"/>
            <w:vAlign w:val="center"/>
          </w:tcPr>
          <w:p w:rsidR="00E732EA" w:rsidRPr="007D5C82" w:rsidRDefault="00D6122B">
            <w:pPr>
              <w:pStyle w:val="a8"/>
              <w:shd w:val="clear" w:color="auto" w:fill="auto"/>
              <w:spacing w:line="240" w:lineRule="auto"/>
              <w:ind w:firstLine="0"/>
              <w:jc w:val="center"/>
              <w:rPr>
                <w:b w:val="0"/>
              </w:rPr>
            </w:pPr>
            <w:r w:rsidRPr="007D5C82">
              <w:rPr>
                <w:b w:val="0"/>
                <w:lang w:val="pl-PL" w:eastAsia="pl-PL" w:bidi="pl-PL"/>
              </w:rPr>
              <w:t>25</w:t>
            </w:r>
          </w:p>
        </w:tc>
      </w:tr>
      <w:tr w:rsidR="00E732EA" w:rsidRPr="007D5C82">
        <w:trPr>
          <w:trHeight w:hRule="exact" w:val="298"/>
          <w:jc w:val="center"/>
        </w:trPr>
        <w:tc>
          <w:tcPr>
            <w:tcW w:w="811" w:type="dxa"/>
            <w:tcBorders>
              <w:top w:val="single" w:sz="4" w:space="0" w:color="auto"/>
              <w:left w:val="single" w:sz="4" w:space="0" w:color="auto"/>
              <w:bottom w:val="single" w:sz="4" w:space="0" w:color="auto"/>
            </w:tcBorders>
            <w:shd w:val="clear" w:color="auto" w:fill="FFFFFF"/>
          </w:tcPr>
          <w:p w:rsidR="00E732EA" w:rsidRPr="007D5C82" w:rsidRDefault="00E732EA">
            <w:pPr>
              <w:rPr>
                <w:rFonts w:ascii="Times New Roman" w:hAnsi="Times New Roman" w:cs="Times New Roman"/>
                <w:sz w:val="10"/>
                <w:szCs w:val="10"/>
              </w:rPr>
            </w:pPr>
          </w:p>
        </w:tc>
        <w:tc>
          <w:tcPr>
            <w:tcW w:w="5942" w:type="dxa"/>
            <w:tcBorders>
              <w:top w:val="single" w:sz="4" w:space="0" w:color="auto"/>
              <w:left w:val="single" w:sz="4" w:space="0" w:color="auto"/>
              <w:bottom w:val="single" w:sz="4" w:space="0" w:color="auto"/>
            </w:tcBorders>
            <w:shd w:val="clear" w:color="auto" w:fill="FFFFFF"/>
            <w:vAlign w:val="bottom"/>
          </w:tcPr>
          <w:p w:rsidR="00E732EA" w:rsidRPr="007D5C82" w:rsidRDefault="00D6122B">
            <w:pPr>
              <w:pStyle w:val="a8"/>
              <w:shd w:val="clear" w:color="auto" w:fill="auto"/>
              <w:spacing w:line="240" w:lineRule="auto"/>
              <w:ind w:firstLine="0"/>
              <w:jc w:val="center"/>
              <w:rPr>
                <w:b w:val="0"/>
              </w:rPr>
            </w:pPr>
            <w:r w:rsidRPr="007D5C82">
              <w:rPr>
                <w:b w:val="0"/>
              </w:rPr>
              <w:t>Усього</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E732EA" w:rsidRPr="007D5C82" w:rsidRDefault="00D6122B">
            <w:pPr>
              <w:pStyle w:val="a8"/>
              <w:shd w:val="clear" w:color="auto" w:fill="auto"/>
              <w:spacing w:line="240" w:lineRule="auto"/>
              <w:ind w:firstLine="0"/>
              <w:jc w:val="center"/>
              <w:rPr>
                <w:b w:val="0"/>
              </w:rPr>
            </w:pPr>
            <w:r w:rsidRPr="007D5C82">
              <w:rPr>
                <w:b w:val="0"/>
                <w:lang w:val="pl-PL" w:eastAsia="pl-PL" w:bidi="pl-PL"/>
              </w:rPr>
              <w:t>100</w:t>
            </w:r>
          </w:p>
        </w:tc>
      </w:tr>
      <w:bookmarkEnd w:id="20"/>
    </w:tbl>
    <w:p w:rsidR="00E732EA" w:rsidRPr="007D5C82" w:rsidRDefault="00E732EA">
      <w:pPr>
        <w:spacing w:after="259" w:line="1" w:lineRule="exact"/>
        <w:rPr>
          <w:rFonts w:ascii="Times New Roman" w:hAnsi="Times New Roman" w:cs="Times New Roman"/>
        </w:rPr>
      </w:pPr>
    </w:p>
    <w:p w:rsidR="00E732EA" w:rsidRPr="007D5C82" w:rsidRDefault="00E732EA">
      <w:pPr>
        <w:spacing w:line="1" w:lineRule="exact"/>
        <w:rPr>
          <w:rFonts w:ascii="Times New Roman" w:hAnsi="Times New Roman" w:cs="Times New Roman"/>
        </w:rPr>
      </w:pPr>
    </w:p>
    <w:p w:rsidR="00E732EA" w:rsidRPr="007D5C82" w:rsidRDefault="00D6122B">
      <w:pPr>
        <w:pStyle w:val="a6"/>
        <w:shd w:val="clear" w:color="auto" w:fill="auto"/>
        <w:ind w:left="2746"/>
        <w:rPr>
          <w:b w:val="0"/>
        </w:rPr>
      </w:pPr>
      <w:r w:rsidRPr="007D5C82">
        <w:rPr>
          <w:b w:val="0"/>
        </w:rPr>
        <w:t xml:space="preserve">Шкала оцінювання: національна та </w:t>
      </w:r>
      <w:proofErr w:type="spellStart"/>
      <w:r w:rsidRPr="007D5C82">
        <w:rPr>
          <w:b w:val="0"/>
          <w:lang w:val="pl-PL" w:eastAsia="pl-PL" w:bidi="pl-PL"/>
        </w:rPr>
        <w:t>ECTS</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1728"/>
        <w:gridCol w:w="4253"/>
        <w:gridCol w:w="2131"/>
        <w:gridCol w:w="1344"/>
      </w:tblGrid>
      <w:tr w:rsidR="00E732EA" w:rsidRPr="007D5C82">
        <w:trPr>
          <w:trHeight w:hRule="exact" w:val="576"/>
          <w:jc w:val="center"/>
        </w:trPr>
        <w:tc>
          <w:tcPr>
            <w:tcW w:w="1728" w:type="dxa"/>
            <w:vMerge w:val="restart"/>
            <w:tcBorders>
              <w:top w:val="single" w:sz="4" w:space="0" w:color="auto"/>
              <w:left w:val="single" w:sz="4" w:space="0" w:color="auto"/>
            </w:tcBorders>
            <w:shd w:val="clear" w:color="auto" w:fill="FFFFFF"/>
          </w:tcPr>
          <w:p w:rsidR="00E732EA" w:rsidRPr="007D5C82" w:rsidRDefault="00D6122B">
            <w:pPr>
              <w:pStyle w:val="a8"/>
              <w:shd w:val="clear" w:color="auto" w:fill="auto"/>
              <w:spacing w:line="240" w:lineRule="auto"/>
              <w:ind w:left="1040" w:firstLine="0"/>
              <w:rPr>
                <w:b w:val="0"/>
              </w:rPr>
            </w:pPr>
            <w:r w:rsidRPr="007D5C82">
              <w:rPr>
                <w:b w:val="0"/>
              </w:rPr>
              <w:t>ЗА</w:t>
            </w:r>
          </w:p>
          <w:p w:rsidR="00E732EA" w:rsidRPr="007D5C82" w:rsidRDefault="00D6122B">
            <w:pPr>
              <w:pStyle w:val="a8"/>
              <w:shd w:val="clear" w:color="auto" w:fill="auto"/>
              <w:spacing w:line="240" w:lineRule="auto"/>
              <w:ind w:firstLine="240"/>
              <w:rPr>
                <w:b w:val="0"/>
              </w:rPr>
            </w:pPr>
            <w:r w:rsidRPr="007D5C82">
              <w:rPr>
                <w:b w:val="0"/>
              </w:rPr>
              <w:t>ШКАЛОЮ</w:t>
            </w:r>
          </w:p>
          <w:p w:rsidR="00E732EA" w:rsidRPr="007D5C82" w:rsidRDefault="00D6122B">
            <w:pPr>
              <w:pStyle w:val="a8"/>
              <w:shd w:val="clear" w:color="auto" w:fill="auto"/>
              <w:spacing w:line="240" w:lineRule="auto"/>
              <w:ind w:firstLine="920"/>
              <w:rPr>
                <w:b w:val="0"/>
              </w:rPr>
            </w:pPr>
            <w:proofErr w:type="spellStart"/>
            <w:r w:rsidRPr="007D5C82">
              <w:rPr>
                <w:b w:val="0"/>
                <w:i/>
                <w:iCs/>
                <w:lang w:val="pl-PL" w:eastAsia="pl-PL" w:bidi="pl-PL"/>
              </w:rPr>
              <w:t>ECTS</w:t>
            </w:r>
            <w:proofErr w:type="spellEnd"/>
          </w:p>
        </w:tc>
        <w:tc>
          <w:tcPr>
            <w:tcW w:w="4253" w:type="dxa"/>
            <w:vMerge w:val="restart"/>
            <w:tcBorders>
              <w:top w:val="single" w:sz="4" w:space="0" w:color="auto"/>
              <w:left w:val="single" w:sz="4" w:space="0" w:color="auto"/>
            </w:tcBorders>
            <w:shd w:val="clear" w:color="auto" w:fill="FFFFFF"/>
          </w:tcPr>
          <w:p w:rsidR="00E732EA" w:rsidRPr="007D5C82" w:rsidRDefault="00D6122B">
            <w:pPr>
              <w:pStyle w:val="a8"/>
              <w:shd w:val="clear" w:color="auto" w:fill="auto"/>
              <w:spacing w:line="259" w:lineRule="auto"/>
              <w:ind w:firstLine="0"/>
              <w:jc w:val="center"/>
              <w:rPr>
                <w:b w:val="0"/>
              </w:rPr>
            </w:pPr>
            <w:r w:rsidRPr="007D5C82">
              <w:rPr>
                <w:b w:val="0"/>
              </w:rPr>
              <w:t>За шкалою університету</w:t>
            </w:r>
          </w:p>
        </w:tc>
        <w:tc>
          <w:tcPr>
            <w:tcW w:w="3475" w:type="dxa"/>
            <w:gridSpan w:val="2"/>
            <w:tcBorders>
              <w:top w:val="single" w:sz="4" w:space="0" w:color="auto"/>
              <w:left w:val="single" w:sz="4" w:space="0" w:color="auto"/>
              <w:right w:val="single" w:sz="4" w:space="0" w:color="auto"/>
            </w:tcBorders>
            <w:shd w:val="clear" w:color="auto" w:fill="FFFFFF"/>
            <w:vAlign w:val="bottom"/>
          </w:tcPr>
          <w:p w:rsidR="00E732EA" w:rsidRPr="007D5C82" w:rsidRDefault="00D6122B">
            <w:pPr>
              <w:pStyle w:val="a8"/>
              <w:shd w:val="clear" w:color="auto" w:fill="auto"/>
              <w:ind w:firstLine="0"/>
              <w:jc w:val="center"/>
              <w:rPr>
                <w:b w:val="0"/>
              </w:rPr>
            </w:pPr>
            <w:r w:rsidRPr="007D5C82">
              <w:rPr>
                <w:b w:val="0"/>
              </w:rPr>
              <w:t>За національною шкалою</w:t>
            </w:r>
          </w:p>
        </w:tc>
      </w:tr>
      <w:tr w:rsidR="00E732EA" w:rsidRPr="007D5C82">
        <w:trPr>
          <w:trHeight w:hRule="exact" w:val="566"/>
          <w:jc w:val="center"/>
        </w:trPr>
        <w:tc>
          <w:tcPr>
            <w:tcW w:w="1728" w:type="dxa"/>
            <w:vMerge/>
            <w:tcBorders>
              <w:left w:val="single" w:sz="4" w:space="0" w:color="auto"/>
            </w:tcBorders>
            <w:shd w:val="clear" w:color="auto" w:fill="FFFFFF"/>
          </w:tcPr>
          <w:p w:rsidR="00E732EA" w:rsidRPr="007D5C82" w:rsidRDefault="00E732EA">
            <w:pPr>
              <w:rPr>
                <w:rFonts w:ascii="Times New Roman" w:hAnsi="Times New Roman" w:cs="Times New Roman"/>
              </w:rPr>
            </w:pPr>
          </w:p>
        </w:tc>
        <w:tc>
          <w:tcPr>
            <w:tcW w:w="4253" w:type="dxa"/>
            <w:vMerge/>
            <w:tcBorders>
              <w:left w:val="single" w:sz="4" w:space="0" w:color="auto"/>
            </w:tcBorders>
            <w:shd w:val="clear" w:color="auto" w:fill="FFFFFF"/>
          </w:tcPr>
          <w:p w:rsidR="00E732EA" w:rsidRPr="007D5C82" w:rsidRDefault="00E732EA">
            <w:pPr>
              <w:rPr>
                <w:rFonts w:ascii="Times New Roman" w:hAnsi="Times New Roman" w:cs="Times New Roman"/>
              </w:rPr>
            </w:pPr>
          </w:p>
        </w:tc>
        <w:tc>
          <w:tcPr>
            <w:tcW w:w="2131" w:type="dxa"/>
            <w:tcBorders>
              <w:top w:val="single" w:sz="4" w:space="0" w:color="auto"/>
              <w:left w:val="single" w:sz="4" w:space="0" w:color="auto"/>
            </w:tcBorders>
            <w:shd w:val="clear" w:color="auto" w:fill="FFFFFF"/>
            <w:vAlign w:val="center"/>
          </w:tcPr>
          <w:p w:rsidR="00E732EA" w:rsidRPr="007D5C82" w:rsidRDefault="00D6122B">
            <w:pPr>
              <w:pStyle w:val="a8"/>
              <w:shd w:val="clear" w:color="auto" w:fill="auto"/>
              <w:spacing w:line="240" w:lineRule="auto"/>
              <w:ind w:firstLine="940"/>
              <w:rPr>
                <w:b w:val="0"/>
              </w:rPr>
            </w:pPr>
            <w:r w:rsidRPr="007D5C82">
              <w:rPr>
                <w:b w:val="0"/>
              </w:rPr>
              <w:t>Екзамен</w:t>
            </w:r>
          </w:p>
        </w:tc>
        <w:tc>
          <w:tcPr>
            <w:tcW w:w="1344" w:type="dxa"/>
            <w:tcBorders>
              <w:top w:val="single" w:sz="4" w:space="0" w:color="auto"/>
              <w:left w:val="single" w:sz="4" w:space="0" w:color="auto"/>
              <w:right w:val="single" w:sz="4" w:space="0" w:color="auto"/>
            </w:tcBorders>
            <w:shd w:val="clear" w:color="auto" w:fill="FFFFFF"/>
            <w:vAlign w:val="bottom"/>
          </w:tcPr>
          <w:p w:rsidR="00E732EA" w:rsidRPr="007D5C82" w:rsidRDefault="00D6122B">
            <w:pPr>
              <w:pStyle w:val="a8"/>
              <w:shd w:val="clear" w:color="auto" w:fill="auto"/>
              <w:spacing w:line="259" w:lineRule="auto"/>
              <w:ind w:firstLine="0"/>
              <w:jc w:val="center"/>
              <w:rPr>
                <w:b w:val="0"/>
              </w:rPr>
            </w:pPr>
            <w:r w:rsidRPr="007D5C82">
              <w:rPr>
                <w:b w:val="0"/>
              </w:rPr>
              <w:t xml:space="preserve">Зал </w:t>
            </w:r>
            <w:proofErr w:type="spellStart"/>
            <w:r w:rsidRPr="007D5C82">
              <w:rPr>
                <w:b w:val="0"/>
              </w:rPr>
              <w:t>ік</w:t>
            </w:r>
            <w:proofErr w:type="spellEnd"/>
          </w:p>
        </w:tc>
      </w:tr>
      <w:tr w:rsidR="00E732EA" w:rsidRPr="007D5C82">
        <w:trPr>
          <w:trHeight w:hRule="exact" w:val="562"/>
          <w:jc w:val="center"/>
        </w:trPr>
        <w:tc>
          <w:tcPr>
            <w:tcW w:w="1728" w:type="dxa"/>
            <w:tcBorders>
              <w:top w:val="single" w:sz="4" w:space="0" w:color="auto"/>
              <w:left w:val="single" w:sz="4" w:space="0" w:color="auto"/>
            </w:tcBorders>
            <w:shd w:val="clear" w:color="auto" w:fill="FFFFFF"/>
            <w:vAlign w:val="center"/>
          </w:tcPr>
          <w:p w:rsidR="00E732EA" w:rsidRPr="007D5C82" w:rsidRDefault="00D6122B">
            <w:pPr>
              <w:pStyle w:val="a8"/>
              <w:shd w:val="clear" w:color="auto" w:fill="auto"/>
              <w:spacing w:line="240" w:lineRule="auto"/>
              <w:ind w:left="1040" w:firstLine="0"/>
              <w:rPr>
                <w:b w:val="0"/>
              </w:rPr>
            </w:pPr>
            <w:r w:rsidRPr="007D5C82">
              <w:rPr>
                <w:b w:val="0"/>
                <w:i/>
                <w:iCs/>
              </w:rPr>
              <w:t>А</w:t>
            </w:r>
          </w:p>
        </w:tc>
        <w:tc>
          <w:tcPr>
            <w:tcW w:w="4253"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40" w:lineRule="auto"/>
              <w:ind w:left="2060" w:firstLine="0"/>
              <w:rPr>
                <w:b w:val="0"/>
              </w:rPr>
            </w:pPr>
            <w:r w:rsidRPr="007D5C82">
              <w:rPr>
                <w:b w:val="0"/>
                <w:lang w:val="pl-PL" w:eastAsia="pl-PL" w:bidi="pl-PL"/>
              </w:rPr>
              <w:t>90-100</w:t>
            </w:r>
          </w:p>
          <w:p w:rsidR="00E732EA" w:rsidRPr="007D5C82" w:rsidRDefault="00D6122B">
            <w:pPr>
              <w:pStyle w:val="a8"/>
              <w:shd w:val="clear" w:color="auto" w:fill="auto"/>
              <w:spacing w:line="240" w:lineRule="auto"/>
              <w:ind w:left="880" w:firstLine="1240"/>
              <w:rPr>
                <w:b w:val="0"/>
              </w:rPr>
            </w:pPr>
            <w:r w:rsidRPr="007D5C82">
              <w:rPr>
                <w:b w:val="0"/>
              </w:rPr>
              <w:t>(відмінно)</w:t>
            </w:r>
          </w:p>
        </w:tc>
        <w:tc>
          <w:tcPr>
            <w:tcW w:w="2131"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40" w:lineRule="auto"/>
              <w:ind w:left="1320" w:firstLine="0"/>
              <w:rPr>
                <w:b w:val="0"/>
              </w:rPr>
            </w:pPr>
            <w:r w:rsidRPr="007D5C82">
              <w:rPr>
                <w:b w:val="0"/>
                <w:lang w:val="pl-PL" w:eastAsia="pl-PL" w:bidi="pl-PL"/>
              </w:rPr>
              <w:t>5</w:t>
            </w:r>
          </w:p>
          <w:p w:rsidR="00E732EA" w:rsidRPr="007D5C82" w:rsidRDefault="00D6122B">
            <w:pPr>
              <w:pStyle w:val="a8"/>
              <w:shd w:val="clear" w:color="auto" w:fill="auto"/>
              <w:spacing w:line="240" w:lineRule="auto"/>
              <w:ind w:firstLine="0"/>
              <w:jc w:val="center"/>
              <w:rPr>
                <w:b w:val="0"/>
              </w:rPr>
            </w:pPr>
            <w:r w:rsidRPr="007D5C82">
              <w:rPr>
                <w:b w:val="0"/>
                <w:i/>
                <w:iCs/>
              </w:rPr>
              <w:t>(відмінно)</w:t>
            </w:r>
          </w:p>
        </w:tc>
        <w:tc>
          <w:tcPr>
            <w:tcW w:w="1344" w:type="dxa"/>
            <w:tcBorders>
              <w:top w:val="single" w:sz="4" w:space="0" w:color="auto"/>
              <w:left w:val="single" w:sz="4" w:space="0" w:color="auto"/>
              <w:right w:val="single" w:sz="4" w:space="0" w:color="auto"/>
            </w:tcBorders>
            <w:shd w:val="clear" w:color="auto" w:fill="FFFFFF"/>
          </w:tcPr>
          <w:p w:rsidR="00E732EA" w:rsidRPr="007D5C82" w:rsidRDefault="00E732EA">
            <w:pPr>
              <w:rPr>
                <w:rFonts w:ascii="Times New Roman" w:hAnsi="Times New Roman" w:cs="Times New Roman"/>
                <w:sz w:val="10"/>
                <w:szCs w:val="10"/>
              </w:rPr>
            </w:pPr>
          </w:p>
        </w:tc>
      </w:tr>
      <w:tr w:rsidR="00E732EA" w:rsidRPr="007D5C82">
        <w:trPr>
          <w:trHeight w:hRule="exact" w:val="557"/>
          <w:jc w:val="center"/>
        </w:trPr>
        <w:tc>
          <w:tcPr>
            <w:tcW w:w="1728"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40" w:lineRule="auto"/>
              <w:ind w:left="1040" w:firstLine="0"/>
              <w:rPr>
                <w:b w:val="0"/>
              </w:rPr>
            </w:pPr>
            <w:r w:rsidRPr="007D5C82">
              <w:rPr>
                <w:b w:val="0"/>
              </w:rPr>
              <w:t>В</w:t>
            </w:r>
          </w:p>
        </w:tc>
        <w:tc>
          <w:tcPr>
            <w:tcW w:w="4253"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59" w:lineRule="auto"/>
              <w:ind w:left="880" w:firstLine="1240"/>
              <w:rPr>
                <w:b w:val="0"/>
              </w:rPr>
            </w:pPr>
            <w:r w:rsidRPr="007D5C82">
              <w:rPr>
                <w:b w:val="0"/>
                <w:lang w:val="pl-PL" w:eastAsia="pl-PL" w:bidi="pl-PL"/>
              </w:rPr>
              <w:t xml:space="preserve">85-89 </w:t>
            </w:r>
            <w:r w:rsidRPr="007D5C82">
              <w:rPr>
                <w:b w:val="0"/>
              </w:rPr>
              <w:t>(дуже добре)</w:t>
            </w:r>
          </w:p>
        </w:tc>
        <w:tc>
          <w:tcPr>
            <w:tcW w:w="2131" w:type="dxa"/>
            <w:vMerge w:val="restart"/>
            <w:tcBorders>
              <w:top w:val="single" w:sz="4" w:space="0" w:color="auto"/>
              <w:left w:val="single" w:sz="4" w:space="0" w:color="auto"/>
            </w:tcBorders>
            <w:shd w:val="clear" w:color="auto" w:fill="FFFFFF"/>
            <w:vAlign w:val="center"/>
          </w:tcPr>
          <w:p w:rsidR="00E732EA" w:rsidRPr="007D5C82" w:rsidRDefault="00D6122B">
            <w:pPr>
              <w:pStyle w:val="a8"/>
              <w:shd w:val="clear" w:color="auto" w:fill="auto"/>
              <w:spacing w:line="240" w:lineRule="auto"/>
              <w:ind w:firstLine="940"/>
              <w:rPr>
                <w:b w:val="0"/>
              </w:rPr>
            </w:pPr>
            <w:r w:rsidRPr="007D5C82">
              <w:rPr>
                <w:b w:val="0"/>
                <w:lang w:val="pl-PL" w:eastAsia="pl-PL" w:bidi="pl-PL"/>
              </w:rPr>
              <w:t xml:space="preserve">4 </w:t>
            </w:r>
            <w:r w:rsidRPr="007D5C82">
              <w:rPr>
                <w:b w:val="0"/>
              </w:rPr>
              <w:t>(добре)</w:t>
            </w:r>
          </w:p>
        </w:tc>
        <w:tc>
          <w:tcPr>
            <w:tcW w:w="1344" w:type="dxa"/>
            <w:tcBorders>
              <w:left w:val="single" w:sz="4" w:space="0" w:color="auto"/>
              <w:right w:val="single" w:sz="4" w:space="0" w:color="auto"/>
            </w:tcBorders>
            <w:shd w:val="clear" w:color="auto" w:fill="FFFFFF"/>
          </w:tcPr>
          <w:p w:rsidR="00E732EA" w:rsidRPr="007D5C82" w:rsidRDefault="00E732EA">
            <w:pPr>
              <w:rPr>
                <w:rFonts w:ascii="Times New Roman" w:hAnsi="Times New Roman" w:cs="Times New Roman"/>
                <w:sz w:val="10"/>
                <w:szCs w:val="10"/>
              </w:rPr>
            </w:pPr>
          </w:p>
        </w:tc>
      </w:tr>
      <w:tr w:rsidR="00E732EA" w:rsidRPr="007D5C82">
        <w:trPr>
          <w:trHeight w:hRule="exact" w:val="557"/>
          <w:jc w:val="center"/>
        </w:trPr>
        <w:tc>
          <w:tcPr>
            <w:tcW w:w="1728"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40" w:lineRule="auto"/>
              <w:ind w:left="1040" w:firstLine="0"/>
              <w:rPr>
                <w:b w:val="0"/>
              </w:rPr>
            </w:pPr>
            <w:r w:rsidRPr="007D5C82">
              <w:rPr>
                <w:b w:val="0"/>
              </w:rPr>
              <w:t>С</w:t>
            </w:r>
          </w:p>
        </w:tc>
        <w:tc>
          <w:tcPr>
            <w:tcW w:w="4253"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59" w:lineRule="auto"/>
              <w:ind w:left="880" w:firstLine="1240"/>
              <w:rPr>
                <w:b w:val="0"/>
              </w:rPr>
            </w:pPr>
            <w:r w:rsidRPr="007D5C82">
              <w:rPr>
                <w:b w:val="0"/>
                <w:lang w:val="pl-PL" w:eastAsia="pl-PL" w:bidi="pl-PL"/>
              </w:rPr>
              <w:t xml:space="preserve">75-84 </w:t>
            </w:r>
            <w:r w:rsidRPr="007D5C82">
              <w:rPr>
                <w:b w:val="0"/>
              </w:rPr>
              <w:t>(добре)</w:t>
            </w:r>
          </w:p>
        </w:tc>
        <w:tc>
          <w:tcPr>
            <w:tcW w:w="2131" w:type="dxa"/>
            <w:vMerge/>
            <w:tcBorders>
              <w:left w:val="single" w:sz="4" w:space="0" w:color="auto"/>
            </w:tcBorders>
            <w:shd w:val="clear" w:color="auto" w:fill="FFFFFF"/>
            <w:vAlign w:val="center"/>
          </w:tcPr>
          <w:p w:rsidR="00E732EA" w:rsidRPr="007D5C82" w:rsidRDefault="00E732EA">
            <w:pPr>
              <w:rPr>
                <w:rFonts w:ascii="Times New Roman" w:hAnsi="Times New Roman" w:cs="Times New Roman"/>
              </w:rPr>
            </w:pPr>
          </w:p>
        </w:tc>
        <w:tc>
          <w:tcPr>
            <w:tcW w:w="1344" w:type="dxa"/>
            <w:tcBorders>
              <w:left w:val="single" w:sz="4" w:space="0" w:color="auto"/>
              <w:right w:val="single" w:sz="4" w:space="0" w:color="auto"/>
            </w:tcBorders>
            <w:shd w:val="clear" w:color="auto" w:fill="FFFFFF"/>
            <w:vAlign w:val="bottom"/>
          </w:tcPr>
          <w:p w:rsidR="00E732EA" w:rsidRPr="007D5C82" w:rsidRDefault="00D6122B">
            <w:pPr>
              <w:pStyle w:val="a8"/>
              <w:shd w:val="clear" w:color="auto" w:fill="auto"/>
              <w:spacing w:line="240" w:lineRule="auto"/>
              <w:ind w:firstLine="0"/>
              <w:jc w:val="right"/>
              <w:rPr>
                <w:b w:val="0"/>
              </w:rPr>
            </w:pPr>
            <w:proofErr w:type="spellStart"/>
            <w:r w:rsidRPr="007D5C82">
              <w:rPr>
                <w:b w:val="0"/>
              </w:rPr>
              <w:t>Зар</w:t>
            </w:r>
            <w:proofErr w:type="spellEnd"/>
          </w:p>
          <w:p w:rsidR="00E732EA" w:rsidRPr="007D5C82" w:rsidRDefault="00D6122B">
            <w:pPr>
              <w:pStyle w:val="a8"/>
              <w:shd w:val="clear" w:color="auto" w:fill="auto"/>
              <w:spacing w:line="240" w:lineRule="auto"/>
              <w:ind w:firstLine="0"/>
              <w:rPr>
                <w:b w:val="0"/>
              </w:rPr>
            </w:pPr>
            <w:proofErr w:type="spellStart"/>
            <w:r w:rsidRPr="007D5C82">
              <w:rPr>
                <w:b w:val="0"/>
              </w:rPr>
              <w:t>аховано</w:t>
            </w:r>
            <w:proofErr w:type="spellEnd"/>
          </w:p>
        </w:tc>
      </w:tr>
      <w:tr w:rsidR="00E732EA" w:rsidRPr="007D5C82">
        <w:trPr>
          <w:trHeight w:hRule="exact" w:val="566"/>
          <w:jc w:val="center"/>
        </w:trPr>
        <w:tc>
          <w:tcPr>
            <w:tcW w:w="1728"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40" w:lineRule="auto"/>
              <w:ind w:left="1040" w:firstLine="0"/>
              <w:rPr>
                <w:b w:val="0"/>
              </w:rPr>
            </w:pPr>
            <w:r w:rsidRPr="007D5C82">
              <w:rPr>
                <w:b w:val="0"/>
                <w:lang w:val="pl-PL" w:eastAsia="pl-PL" w:bidi="pl-PL"/>
              </w:rPr>
              <w:t>D</w:t>
            </w:r>
          </w:p>
        </w:tc>
        <w:tc>
          <w:tcPr>
            <w:tcW w:w="4253"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ind w:left="880" w:firstLine="1240"/>
              <w:rPr>
                <w:b w:val="0"/>
              </w:rPr>
            </w:pPr>
            <w:r w:rsidRPr="007D5C82">
              <w:rPr>
                <w:b w:val="0"/>
                <w:lang w:val="pl-PL" w:eastAsia="pl-PL" w:bidi="pl-PL"/>
              </w:rPr>
              <w:t xml:space="preserve">70-74 </w:t>
            </w:r>
            <w:r w:rsidRPr="007D5C82">
              <w:rPr>
                <w:b w:val="0"/>
              </w:rPr>
              <w:t>(задовільно)</w:t>
            </w:r>
          </w:p>
        </w:tc>
        <w:tc>
          <w:tcPr>
            <w:tcW w:w="2131"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40" w:lineRule="auto"/>
              <w:ind w:left="1320" w:firstLine="0"/>
              <w:rPr>
                <w:b w:val="0"/>
              </w:rPr>
            </w:pPr>
            <w:r w:rsidRPr="007D5C82">
              <w:rPr>
                <w:b w:val="0"/>
                <w:lang w:val="pl-PL" w:eastAsia="pl-PL" w:bidi="pl-PL"/>
              </w:rPr>
              <w:t>3</w:t>
            </w:r>
          </w:p>
        </w:tc>
        <w:tc>
          <w:tcPr>
            <w:tcW w:w="1344" w:type="dxa"/>
            <w:tcBorders>
              <w:left w:val="single" w:sz="4" w:space="0" w:color="auto"/>
              <w:right w:val="single" w:sz="4" w:space="0" w:color="auto"/>
            </w:tcBorders>
            <w:shd w:val="clear" w:color="auto" w:fill="FFFFFF"/>
          </w:tcPr>
          <w:p w:rsidR="00E732EA" w:rsidRPr="007D5C82" w:rsidRDefault="00E732EA">
            <w:pPr>
              <w:rPr>
                <w:rFonts w:ascii="Times New Roman" w:hAnsi="Times New Roman" w:cs="Times New Roman"/>
                <w:sz w:val="10"/>
                <w:szCs w:val="10"/>
              </w:rPr>
            </w:pPr>
          </w:p>
        </w:tc>
      </w:tr>
      <w:tr w:rsidR="00E732EA" w:rsidRPr="007D5C82">
        <w:trPr>
          <w:trHeight w:hRule="exact" w:val="562"/>
          <w:jc w:val="center"/>
        </w:trPr>
        <w:tc>
          <w:tcPr>
            <w:tcW w:w="1728"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40" w:lineRule="auto"/>
              <w:ind w:left="1040" w:firstLine="0"/>
              <w:rPr>
                <w:b w:val="0"/>
              </w:rPr>
            </w:pPr>
            <w:r w:rsidRPr="007D5C82">
              <w:rPr>
                <w:b w:val="0"/>
              </w:rPr>
              <w:t>Е</w:t>
            </w:r>
          </w:p>
        </w:tc>
        <w:tc>
          <w:tcPr>
            <w:tcW w:w="4253"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59" w:lineRule="auto"/>
              <w:ind w:left="880" w:firstLine="1240"/>
              <w:rPr>
                <w:b w:val="0"/>
              </w:rPr>
            </w:pPr>
            <w:r w:rsidRPr="007D5C82">
              <w:rPr>
                <w:b w:val="0"/>
                <w:lang w:val="pl-PL" w:eastAsia="pl-PL" w:bidi="pl-PL"/>
              </w:rPr>
              <w:t xml:space="preserve">60-69 </w:t>
            </w:r>
            <w:r w:rsidRPr="007D5C82">
              <w:rPr>
                <w:b w:val="0"/>
              </w:rPr>
              <w:t>(достатньо)</w:t>
            </w:r>
          </w:p>
        </w:tc>
        <w:tc>
          <w:tcPr>
            <w:tcW w:w="2131" w:type="dxa"/>
            <w:tcBorders>
              <w:left w:val="single" w:sz="4" w:space="0" w:color="auto"/>
            </w:tcBorders>
            <w:shd w:val="clear" w:color="auto" w:fill="FFFFFF"/>
          </w:tcPr>
          <w:p w:rsidR="00E732EA" w:rsidRPr="007D5C82" w:rsidRDefault="00D6122B">
            <w:pPr>
              <w:pStyle w:val="a8"/>
              <w:shd w:val="clear" w:color="auto" w:fill="auto"/>
              <w:spacing w:line="240" w:lineRule="auto"/>
              <w:ind w:firstLine="0"/>
              <w:jc w:val="center"/>
              <w:rPr>
                <w:b w:val="0"/>
              </w:rPr>
            </w:pPr>
            <w:r w:rsidRPr="007D5C82">
              <w:rPr>
                <w:b w:val="0"/>
              </w:rPr>
              <w:t>(задовільно)</w:t>
            </w:r>
          </w:p>
        </w:tc>
        <w:tc>
          <w:tcPr>
            <w:tcW w:w="1344" w:type="dxa"/>
            <w:tcBorders>
              <w:left w:val="single" w:sz="4" w:space="0" w:color="auto"/>
              <w:right w:val="single" w:sz="4" w:space="0" w:color="auto"/>
            </w:tcBorders>
            <w:shd w:val="clear" w:color="auto" w:fill="FFFFFF"/>
          </w:tcPr>
          <w:p w:rsidR="00E732EA" w:rsidRPr="007D5C82" w:rsidRDefault="00E732EA">
            <w:pPr>
              <w:rPr>
                <w:rFonts w:ascii="Times New Roman" w:hAnsi="Times New Roman" w:cs="Times New Roman"/>
                <w:sz w:val="10"/>
                <w:szCs w:val="10"/>
              </w:rPr>
            </w:pPr>
          </w:p>
        </w:tc>
      </w:tr>
      <w:tr w:rsidR="00E732EA" w:rsidRPr="007D5C82">
        <w:trPr>
          <w:trHeight w:hRule="exact" w:val="830"/>
          <w:jc w:val="center"/>
        </w:trPr>
        <w:tc>
          <w:tcPr>
            <w:tcW w:w="1728" w:type="dxa"/>
            <w:tcBorders>
              <w:top w:val="single" w:sz="4" w:space="0" w:color="auto"/>
              <w:left w:val="single" w:sz="4" w:space="0" w:color="auto"/>
            </w:tcBorders>
            <w:shd w:val="clear" w:color="auto" w:fill="FFFFFF"/>
            <w:vAlign w:val="center"/>
          </w:tcPr>
          <w:p w:rsidR="00E732EA" w:rsidRPr="007D5C82" w:rsidRDefault="00D6122B">
            <w:pPr>
              <w:pStyle w:val="a8"/>
              <w:shd w:val="clear" w:color="auto" w:fill="auto"/>
              <w:spacing w:line="240" w:lineRule="auto"/>
              <w:ind w:left="1040" w:firstLine="0"/>
              <w:rPr>
                <w:b w:val="0"/>
              </w:rPr>
            </w:pPr>
            <w:proofErr w:type="spellStart"/>
            <w:r w:rsidRPr="007D5C82">
              <w:rPr>
                <w:b w:val="0"/>
                <w:lang w:val="pl-PL" w:eastAsia="pl-PL" w:bidi="pl-PL"/>
              </w:rPr>
              <w:t>FX</w:t>
            </w:r>
            <w:proofErr w:type="spellEnd"/>
          </w:p>
        </w:tc>
        <w:tc>
          <w:tcPr>
            <w:tcW w:w="4253"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59" w:lineRule="auto"/>
              <w:ind w:left="880" w:firstLine="1240"/>
              <w:rPr>
                <w:b w:val="0"/>
              </w:rPr>
            </w:pPr>
            <w:r w:rsidRPr="007D5C82">
              <w:rPr>
                <w:b w:val="0"/>
                <w:lang w:val="pl-PL" w:eastAsia="pl-PL" w:bidi="pl-PL"/>
              </w:rPr>
              <w:t xml:space="preserve">35-59 </w:t>
            </w:r>
            <w:r w:rsidRPr="007D5C82">
              <w:rPr>
                <w:b w:val="0"/>
              </w:rPr>
              <w:t xml:space="preserve">(незадовільно </w:t>
            </w:r>
            <w:r w:rsidRPr="007D5C82">
              <w:rPr>
                <w:b w:val="0"/>
                <w:lang w:val="pl-PL" w:eastAsia="pl-PL" w:bidi="pl-PL"/>
              </w:rPr>
              <w:t xml:space="preserve">- </w:t>
            </w:r>
            <w:r w:rsidRPr="007D5C82">
              <w:rPr>
                <w:b w:val="0"/>
              </w:rPr>
              <w:t>з можливістю повторного складання)</w:t>
            </w:r>
          </w:p>
        </w:tc>
        <w:tc>
          <w:tcPr>
            <w:tcW w:w="2131"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40" w:lineRule="auto"/>
              <w:ind w:left="1320" w:firstLine="0"/>
              <w:rPr>
                <w:b w:val="0"/>
              </w:rPr>
            </w:pPr>
            <w:r w:rsidRPr="007D5C82">
              <w:rPr>
                <w:b w:val="0"/>
                <w:lang w:val="pl-PL" w:eastAsia="pl-PL" w:bidi="pl-PL"/>
              </w:rPr>
              <w:t>2</w:t>
            </w:r>
          </w:p>
        </w:tc>
        <w:tc>
          <w:tcPr>
            <w:tcW w:w="1344" w:type="dxa"/>
            <w:vMerge w:val="restart"/>
            <w:tcBorders>
              <w:top w:val="single" w:sz="4" w:space="0" w:color="auto"/>
              <w:left w:val="single" w:sz="4" w:space="0" w:color="auto"/>
              <w:right w:val="single" w:sz="4" w:space="0" w:color="auto"/>
            </w:tcBorders>
            <w:shd w:val="clear" w:color="auto" w:fill="FFFFFF"/>
            <w:vAlign w:val="center"/>
          </w:tcPr>
          <w:p w:rsidR="00E732EA" w:rsidRPr="007D5C82" w:rsidRDefault="00D6122B">
            <w:pPr>
              <w:pStyle w:val="a8"/>
              <w:shd w:val="clear" w:color="auto" w:fill="auto"/>
              <w:spacing w:line="262" w:lineRule="auto"/>
              <w:ind w:firstLine="0"/>
              <w:jc w:val="center"/>
              <w:rPr>
                <w:b w:val="0"/>
              </w:rPr>
            </w:pPr>
            <w:r w:rsidRPr="007D5C82">
              <w:rPr>
                <w:b w:val="0"/>
                <w:i/>
                <w:iCs/>
              </w:rPr>
              <w:t xml:space="preserve">Не </w:t>
            </w:r>
            <w:proofErr w:type="spellStart"/>
            <w:r w:rsidRPr="007D5C82">
              <w:rPr>
                <w:b w:val="0"/>
                <w:i/>
                <w:iCs/>
              </w:rPr>
              <w:t>зарахован</w:t>
            </w:r>
            <w:proofErr w:type="spellEnd"/>
            <w:r w:rsidRPr="007D5C82">
              <w:rPr>
                <w:b w:val="0"/>
                <w:i/>
                <w:iCs/>
              </w:rPr>
              <w:t xml:space="preserve"> </w:t>
            </w:r>
            <w:r w:rsidRPr="007D5C82">
              <w:rPr>
                <w:b w:val="0"/>
                <w:i/>
                <w:iCs/>
                <w:lang w:val="pl-PL" w:eastAsia="pl-PL" w:bidi="pl-PL"/>
              </w:rPr>
              <w:t>0</w:t>
            </w:r>
          </w:p>
        </w:tc>
      </w:tr>
      <w:tr w:rsidR="00E732EA" w:rsidRPr="007D5C82">
        <w:trPr>
          <w:trHeight w:hRule="exact" w:val="854"/>
          <w:jc w:val="center"/>
        </w:trPr>
        <w:tc>
          <w:tcPr>
            <w:tcW w:w="1728" w:type="dxa"/>
            <w:tcBorders>
              <w:top w:val="single" w:sz="4" w:space="0" w:color="auto"/>
              <w:left w:val="single" w:sz="4" w:space="0" w:color="auto"/>
              <w:bottom w:val="single" w:sz="4" w:space="0" w:color="auto"/>
            </w:tcBorders>
            <w:shd w:val="clear" w:color="auto" w:fill="FFFFFF"/>
            <w:vAlign w:val="center"/>
          </w:tcPr>
          <w:p w:rsidR="00E732EA" w:rsidRPr="007D5C82" w:rsidRDefault="00D6122B">
            <w:pPr>
              <w:pStyle w:val="a8"/>
              <w:shd w:val="clear" w:color="auto" w:fill="auto"/>
              <w:spacing w:line="240" w:lineRule="auto"/>
              <w:ind w:left="1040" w:firstLine="0"/>
              <w:rPr>
                <w:b w:val="0"/>
              </w:rPr>
            </w:pPr>
            <w:r w:rsidRPr="007D5C82">
              <w:rPr>
                <w:b w:val="0"/>
                <w:lang w:val="pl-PL" w:eastAsia="pl-PL" w:bidi="pl-PL"/>
              </w:rPr>
              <w:t>F</w:t>
            </w:r>
          </w:p>
        </w:tc>
        <w:tc>
          <w:tcPr>
            <w:tcW w:w="4253" w:type="dxa"/>
            <w:tcBorders>
              <w:top w:val="single" w:sz="4" w:space="0" w:color="auto"/>
              <w:left w:val="single" w:sz="4" w:space="0" w:color="auto"/>
              <w:bottom w:val="single" w:sz="4" w:space="0" w:color="auto"/>
            </w:tcBorders>
            <w:shd w:val="clear" w:color="auto" w:fill="FFFFFF"/>
            <w:vAlign w:val="bottom"/>
          </w:tcPr>
          <w:p w:rsidR="00E732EA" w:rsidRPr="007D5C82" w:rsidRDefault="00D6122B">
            <w:pPr>
              <w:pStyle w:val="a8"/>
              <w:shd w:val="clear" w:color="auto" w:fill="auto"/>
              <w:ind w:firstLine="0"/>
              <w:jc w:val="center"/>
              <w:rPr>
                <w:b w:val="0"/>
              </w:rPr>
            </w:pPr>
            <w:r w:rsidRPr="007D5C82">
              <w:rPr>
                <w:b w:val="0"/>
                <w:lang w:val="pl-PL" w:eastAsia="pl-PL" w:bidi="pl-PL"/>
              </w:rPr>
              <w:t>1-34</w:t>
            </w:r>
          </w:p>
          <w:p w:rsidR="00E732EA" w:rsidRPr="007D5C82" w:rsidRDefault="00D6122B">
            <w:pPr>
              <w:pStyle w:val="a8"/>
              <w:shd w:val="clear" w:color="auto" w:fill="auto"/>
              <w:ind w:firstLine="0"/>
              <w:jc w:val="center"/>
              <w:rPr>
                <w:b w:val="0"/>
              </w:rPr>
            </w:pPr>
            <w:r w:rsidRPr="007D5C82">
              <w:rPr>
                <w:b w:val="0"/>
              </w:rPr>
              <w:t xml:space="preserve">(незадовільно </w:t>
            </w:r>
            <w:r w:rsidRPr="007D5C82">
              <w:rPr>
                <w:b w:val="0"/>
                <w:lang w:val="pl-PL" w:eastAsia="pl-PL" w:bidi="pl-PL"/>
              </w:rPr>
              <w:t xml:space="preserve">- </w:t>
            </w:r>
            <w:r w:rsidRPr="007D5C82">
              <w:rPr>
                <w:b w:val="0"/>
              </w:rPr>
              <w:t>з обов'язковим повторним курсом)</w:t>
            </w:r>
          </w:p>
        </w:tc>
        <w:tc>
          <w:tcPr>
            <w:tcW w:w="2131" w:type="dxa"/>
            <w:tcBorders>
              <w:left w:val="single" w:sz="4" w:space="0" w:color="auto"/>
              <w:bottom w:val="single" w:sz="4" w:space="0" w:color="auto"/>
            </w:tcBorders>
            <w:shd w:val="clear" w:color="auto" w:fill="FFFFFF"/>
          </w:tcPr>
          <w:p w:rsidR="00E732EA" w:rsidRPr="007D5C82" w:rsidRDefault="00D6122B">
            <w:pPr>
              <w:pStyle w:val="a8"/>
              <w:shd w:val="clear" w:color="auto" w:fill="auto"/>
              <w:spacing w:line="240" w:lineRule="auto"/>
              <w:ind w:firstLine="0"/>
              <w:jc w:val="center"/>
              <w:rPr>
                <w:b w:val="0"/>
              </w:rPr>
            </w:pPr>
            <w:r w:rsidRPr="007D5C82">
              <w:rPr>
                <w:b w:val="0"/>
              </w:rPr>
              <w:t>(незадовільно)</w:t>
            </w:r>
          </w:p>
        </w:tc>
        <w:tc>
          <w:tcPr>
            <w:tcW w:w="1344" w:type="dxa"/>
            <w:vMerge/>
            <w:tcBorders>
              <w:left w:val="single" w:sz="4" w:space="0" w:color="auto"/>
              <w:bottom w:val="single" w:sz="4" w:space="0" w:color="auto"/>
              <w:right w:val="single" w:sz="4" w:space="0" w:color="auto"/>
            </w:tcBorders>
            <w:shd w:val="clear" w:color="auto" w:fill="FFFFFF"/>
            <w:vAlign w:val="center"/>
          </w:tcPr>
          <w:p w:rsidR="00E732EA" w:rsidRPr="007D5C82" w:rsidRDefault="00E732EA">
            <w:pPr>
              <w:rPr>
                <w:rFonts w:ascii="Times New Roman" w:hAnsi="Times New Roman" w:cs="Times New Roman"/>
              </w:rPr>
            </w:pPr>
          </w:p>
        </w:tc>
      </w:tr>
    </w:tbl>
    <w:p w:rsidR="00E732EA" w:rsidRPr="007D5C82" w:rsidRDefault="00E732EA">
      <w:pPr>
        <w:spacing w:after="259" w:line="1" w:lineRule="exact"/>
        <w:rPr>
          <w:rFonts w:ascii="Times New Roman" w:hAnsi="Times New Roman" w:cs="Times New Roman"/>
        </w:rPr>
      </w:pPr>
    </w:p>
    <w:p w:rsidR="00E732EA" w:rsidRPr="007D5C82" w:rsidRDefault="00D6122B">
      <w:pPr>
        <w:pStyle w:val="aa"/>
        <w:shd w:val="clear" w:color="auto" w:fill="auto"/>
        <w:ind w:firstLine="760"/>
        <w:jc w:val="both"/>
        <w:rPr>
          <w:b w:val="0"/>
        </w:rPr>
      </w:pPr>
      <w:r w:rsidRPr="007D5C82">
        <w:rPr>
          <w:b w:val="0"/>
        </w:rPr>
        <w:t>Згідно з наведеними вимогами, підсумкове оцінювання відбувається з урахуванням таких критеріїв:</w:t>
      </w:r>
    </w:p>
    <w:p w:rsidR="00E732EA" w:rsidRPr="007D5C82" w:rsidRDefault="00D6122B">
      <w:pPr>
        <w:pStyle w:val="aa"/>
        <w:shd w:val="clear" w:color="auto" w:fill="auto"/>
        <w:ind w:firstLine="760"/>
        <w:jc w:val="both"/>
        <w:rPr>
          <w:b w:val="0"/>
        </w:rPr>
      </w:pPr>
      <w:r w:rsidRPr="007D5C82">
        <w:rPr>
          <w:b w:val="0"/>
        </w:rPr>
        <w:t xml:space="preserve">«Відмінно» А </w:t>
      </w:r>
      <w:r w:rsidRPr="007D5C82">
        <w:rPr>
          <w:b w:val="0"/>
          <w:lang w:val="pl-PL" w:eastAsia="pl-PL" w:bidi="pl-PL"/>
        </w:rPr>
        <w:t xml:space="preserve">(90 - 100 </w:t>
      </w:r>
      <w:r w:rsidRPr="007D5C82">
        <w:rPr>
          <w:b w:val="0"/>
        </w:rPr>
        <w:t xml:space="preserve">балів) передбачає відповідальне ставлення до проходження практики, демонстрацію відмінного засвоєння теоретичного матеріалу і навичок практичної діяльності,знання норм літературних мов та вміння їх застосовувати в практичній діяльності, володіння знаннями в галузі мовознавства та </w:t>
      </w:r>
      <w:proofErr w:type="spellStart"/>
      <w:r w:rsidRPr="007D5C82">
        <w:rPr>
          <w:b w:val="0"/>
        </w:rPr>
        <w:t>перекладознавства</w:t>
      </w:r>
      <w:proofErr w:type="spellEnd"/>
      <w:r w:rsidRPr="007D5C82">
        <w:rPr>
          <w:b w:val="0"/>
        </w:rPr>
        <w:t>, вміння користуватися різними методиками перекладу, здійснювати усний і письмовий переклад згідно з вимогами та ситуацією; виконання всіх вимог закладу/організації/установи, де проходила практика; вміння коректно поводитися у різних комунікативних ситуаціях, чітке й логічне надання результатів практики у відповідній документації, аргументування висновків, бездоганні чіткі відповіді на питання заліку.</w:t>
      </w:r>
    </w:p>
    <w:p w:rsidR="00E732EA" w:rsidRPr="007D5C82" w:rsidRDefault="00D6122B">
      <w:pPr>
        <w:pStyle w:val="aa"/>
        <w:shd w:val="clear" w:color="auto" w:fill="auto"/>
        <w:ind w:firstLine="760"/>
        <w:jc w:val="both"/>
        <w:rPr>
          <w:b w:val="0"/>
        </w:rPr>
      </w:pPr>
      <w:r w:rsidRPr="007D5C82">
        <w:rPr>
          <w:b w:val="0"/>
        </w:rPr>
        <w:t xml:space="preserve">«Добре» В </w:t>
      </w:r>
      <w:r w:rsidRPr="007D5C82">
        <w:rPr>
          <w:b w:val="0"/>
          <w:lang w:val="pl-PL" w:eastAsia="pl-PL" w:bidi="pl-PL"/>
        </w:rPr>
        <w:t xml:space="preserve">/ </w:t>
      </w:r>
      <w:r w:rsidRPr="007D5C82">
        <w:rPr>
          <w:b w:val="0"/>
        </w:rPr>
        <w:t xml:space="preserve">С </w:t>
      </w:r>
      <w:r w:rsidRPr="007D5C82">
        <w:rPr>
          <w:b w:val="0"/>
          <w:lang w:val="pl-PL" w:eastAsia="pl-PL" w:bidi="pl-PL"/>
        </w:rPr>
        <w:t xml:space="preserve">(75 - 89 </w:t>
      </w:r>
      <w:r w:rsidRPr="007D5C82">
        <w:rPr>
          <w:b w:val="0"/>
        </w:rPr>
        <w:t xml:space="preserve">балів) передбачає достатній рівень володіння теоретичними знаннями, демонстрацію застосування набутих умінь та навичок комунікації, в тому числі й міжкультурної, та перекладу на практиці; вміння користуватися різними методиками перекладу, здійснювати усний і письмовий переклад згідно з вимогами та ситуацією; виконання всіх вимог закладу/організації/установи, де проходила практика;при цьому студент сумлінно ставиться до проходження практики, дає чіткі відповіді на питання заліку, але в процесі реалізації перекладацьких </w:t>
      </w:r>
      <w:proofErr w:type="spellStart"/>
      <w:r w:rsidRPr="007D5C82">
        <w:rPr>
          <w:b w:val="0"/>
        </w:rPr>
        <w:t>компетентностей</w:t>
      </w:r>
      <w:proofErr w:type="spellEnd"/>
      <w:r w:rsidRPr="007D5C82">
        <w:rPr>
          <w:b w:val="0"/>
        </w:rPr>
        <w:t xml:space="preserve"> виникали певні труднощі, пов'язані з недостатнім уявленням про систему, будову мов, які вивчаються, неточності в оформленні звітної документації.</w:t>
      </w:r>
    </w:p>
    <w:p w:rsidR="00E732EA" w:rsidRPr="007D5C82" w:rsidRDefault="00D6122B">
      <w:pPr>
        <w:pStyle w:val="aa"/>
        <w:shd w:val="clear" w:color="auto" w:fill="auto"/>
        <w:ind w:firstLine="760"/>
        <w:jc w:val="both"/>
        <w:rPr>
          <w:b w:val="0"/>
        </w:rPr>
      </w:pPr>
      <w:r w:rsidRPr="007D5C82">
        <w:rPr>
          <w:b w:val="0"/>
        </w:rPr>
        <w:t xml:space="preserve">«Задовільно» </w:t>
      </w:r>
      <w:r w:rsidRPr="007D5C82">
        <w:rPr>
          <w:b w:val="0"/>
          <w:lang w:val="pl-PL" w:eastAsia="pl-PL" w:bidi="pl-PL"/>
        </w:rPr>
        <w:t xml:space="preserve">D/E (60 - 74 </w:t>
      </w:r>
      <w:r w:rsidRPr="007D5C82">
        <w:rPr>
          <w:b w:val="0"/>
        </w:rPr>
        <w:t>бали) передбачає демонстрацію основних умінь і навичок у процесі перекладу текстів різних типів та жанрів. Студент у недостатньому обсязі володіє лексикою мов, що вивчаються, термінологічним апаратом,відчуває труднощі перекладу текстів певних стилів, витрачає не переклад багато часу, порушує послідовність викладу матеріалу під час відповіді на питання заліку; в оформленні звітної документації наявні фактичні помилки та неточності.</w:t>
      </w:r>
    </w:p>
    <w:p w:rsidR="00E732EA" w:rsidRPr="007D5C82" w:rsidRDefault="00D6122B">
      <w:pPr>
        <w:pStyle w:val="aa"/>
        <w:shd w:val="clear" w:color="auto" w:fill="auto"/>
        <w:ind w:firstLine="720"/>
        <w:jc w:val="both"/>
        <w:rPr>
          <w:b w:val="0"/>
        </w:rPr>
      </w:pPr>
      <w:r w:rsidRPr="007D5C82">
        <w:rPr>
          <w:b w:val="0"/>
        </w:rPr>
        <w:t xml:space="preserve">«Незадовільно» </w:t>
      </w:r>
      <w:proofErr w:type="spellStart"/>
      <w:r w:rsidRPr="007D5C82">
        <w:rPr>
          <w:b w:val="0"/>
        </w:rPr>
        <w:t>РХ</w:t>
      </w:r>
      <w:proofErr w:type="spellEnd"/>
      <w:r w:rsidRPr="007D5C82">
        <w:rPr>
          <w:b w:val="0"/>
        </w:rPr>
        <w:t xml:space="preserve"> </w:t>
      </w:r>
      <w:r w:rsidRPr="007D5C82">
        <w:rPr>
          <w:b w:val="0"/>
          <w:lang w:val="pl-PL" w:eastAsia="pl-PL" w:bidi="pl-PL"/>
        </w:rPr>
        <w:t xml:space="preserve">(35 - 59 </w:t>
      </w:r>
      <w:r w:rsidRPr="007D5C82">
        <w:rPr>
          <w:b w:val="0"/>
        </w:rPr>
        <w:t>балів) отримує студент, який не володіє знаннями, вміннями й навичками, необхідними для проведення перекладу текстів різних стилів та жанрів; не виконує завдання, безвідповідально ставиться до проходження перекладацької практики та оформлення звітної документації, не з‘являється на залікову співбесіду або не може відповісти на питання заліку.</w:t>
      </w:r>
    </w:p>
    <w:p w:rsidR="00E732EA" w:rsidRPr="007D5C82" w:rsidRDefault="00D6122B">
      <w:pPr>
        <w:pStyle w:val="aa"/>
        <w:shd w:val="clear" w:color="auto" w:fill="auto"/>
        <w:ind w:firstLine="720"/>
        <w:jc w:val="both"/>
        <w:rPr>
          <w:b w:val="0"/>
        </w:rPr>
        <w:sectPr w:rsidR="00E732EA" w:rsidRPr="007D5C82" w:rsidSect="007D5C82">
          <w:type w:val="continuous"/>
          <w:pgSz w:w="11900" w:h="16840"/>
          <w:pgMar w:top="1094" w:right="985" w:bottom="968" w:left="1552" w:header="666" w:footer="540" w:gutter="0"/>
          <w:cols w:space="720"/>
          <w:noEndnote/>
          <w:docGrid w:linePitch="360"/>
        </w:sectPr>
      </w:pPr>
      <w:r w:rsidRPr="007D5C82">
        <w:rPr>
          <w:b w:val="0"/>
        </w:rPr>
        <w:t xml:space="preserve">«Незадовільно» Е(0 </w:t>
      </w:r>
      <w:r w:rsidRPr="007D5C82">
        <w:rPr>
          <w:b w:val="0"/>
          <w:lang w:val="pl-PL" w:eastAsia="pl-PL" w:bidi="pl-PL"/>
        </w:rPr>
        <w:t xml:space="preserve">- 34 </w:t>
      </w:r>
      <w:r w:rsidRPr="007D5C82">
        <w:rPr>
          <w:b w:val="0"/>
        </w:rPr>
        <w:t>бали) отримує студент, який без поважних причин не виконав основні завдання навчальної практики.</w:t>
      </w:r>
    </w:p>
    <w:p w:rsidR="00E732EA" w:rsidRPr="007D5C82" w:rsidRDefault="00D6122B">
      <w:pPr>
        <w:pStyle w:val="10"/>
        <w:keepNext/>
        <w:keepLines/>
        <w:numPr>
          <w:ilvl w:val="0"/>
          <w:numId w:val="6"/>
        </w:numPr>
        <w:shd w:val="clear" w:color="auto" w:fill="auto"/>
        <w:tabs>
          <w:tab w:val="left" w:pos="689"/>
        </w:tabs>
        <w:rPr>
          <w:b w:val="0"/>
        </w:rPr>
      </w:pPr>
      <w:bookmarkStart w:id="21" w:name="bookmark24"/>
      <w:bookmarkStart w:id="22" w:name="bookmark25"/>
      <w:r w:rsidRPr="007D5C82">
        <w:rPr>
          <w:b w:val="0"/>
        </w:rPr>
        <w:t>Література:</w:t>
      </w:r>
      <w:bookmarkEnd w:id="21"/>
      <w:bookmarkEnd w:id="22"/>
    </w:p>
    <w:p w:rsidR="00E732EA" w:rsidRPr="007D5C82" w:rsidRDefault="00D6122B">
      <w:pPr>
        <w:pStyle w:val="aa"/>
        <w:numPr>
          <w:ilvl w:val="0"/>
          <w:numId w:val="7"/>
        </w:numPr>
        <w:shd w:val="clear" w:color="auto" w:fill="auto"/>
        <w:tabs>
          <w:tab w:val="left" w:pos="699"/>
        </w:tabs>
        <w:spacing w:line="266" w:lineRule="auto"/>
        <w:ind w:left="700" w:hanging="340"/>
        <w:jc w:val="both"/>
        <w:rPr>
          <w:b w:val="0"/>
        </w:rPr>
      </w:pPr>
      <w:proofErr w:type="spellStart"/>
      <w:r w:rsidRPr="007D5C82">
        <w:rPr>
          <w:b w:val="0"/>
        </w:rPr>
        <w:t>Алексеева</w:t>
      </w:r>
      <w:proofErr w:type="spellEnd"/>
      <w:r w:rsidRPr="007D5C82">
        <w:rPr>
          <w:b w:val="0"/>
        </w:rPr>
        <w:t xml:space="preserve"> И. С. </w:t>
      </w:r>
      <w:proofErr w:type="spellStart"/>
      <w:proofErr w:type="gramStart"/>
      <w:r w:rsidRPr="007D5C82">
        <w:rPr>
          <w:b w:val="0"/>
          <w:lang w:val="pl-PL" w:eastAsia="pl-PL" w:bidi="pl-PL"/>
        </w:rPr>
        <w:t>Профессиональный</w:t>
      </w:r>
      <w:proofErr w:type="spellEnd"/>
      <w:r w:rsidRPr="007D5C82">
        <w:rPr>
          <w:b w:val="0"/>
          <w:lang w:val="pl-PL" w:eastAsia="pl-PL" w:bidi="pl-PL"/>
        </w:rPr>
        <w:t xml:space="preserve"> </w:t>
      </w:r>
      <w:proofErr w:type="spellStart"/>
      <w:r w:rsidRPr="007D5C82">
        <w:rPr>
          <w:b w:val="0"/>
        </w:rPr>
        <w:t>тренинг</w:t>
      </w:r>
      <w:proofErr w:type="spellEnd"/>
      <w:r w:rsidRPr="007D5C82">
        <w:rPr>
          <w:b w:val="0"/>
        </w:rPr>
        <w:t xml:space="preserve"> </w:t>
      </w:r>
      <w:proofErr w:type="spellStart"/>
      <w:r w:rsidRPr="007D5C82">
        <w:rPr>
          <w:b w:val="0"/>
        </w:rPr>
        <w:t>переводчика</w:t>
      </w:r>
      <w:proofErr w:type="spellEnd"/>
      <w:r w:rsidRPr="007D5C82">
        <w:rPr>
          <w:b w:val="0"/>
        </w:rPr>
        <w:t xml:space="preserve"> </w:t>
      </w:r>
      <w:r w:rsidRPr="007D5C82">
        <w:rPr>
          <w:b w:val="0"/>
          <w:lang w:val="pl-PL" w:eastAsia="pl-PL" w:bidi="pl-PL"/>
        </w:rPr>
        <w:t xml:space="preserve">: </w:t>
      </w:r>
      <w:proofErr w:type="spellStart"/>
      <w:r w:rsidRPr="007D5C82">
        <w:rPr>
          <w:b w:val="0"/>
        </w:rPr>
        <w:t>учебн</w:t>
      </w:r>
      <w:proofErr w:type="spellEnd"/>
      <w:r w:rsidRPr="007D5C82">
        <w:rPr>
          <w:b w:val="0"/>
        </w:rPr>
        <w:t xml:space="preserve">. </w:t>
      </w:r>
      <w:proofErr w:type="spellStart"/>
      <w:r w:rsidRPr="007D5C82">
        <w:rPr>
          <w:b w:val="0"/>
        </w:rPr>
        <w:t>Пособие</w:t>
      </w:r>
      <w:proofErr w:type="spellEnd"/>
      <w:r w:rsidRPr="007D5C82">
        <w:rPr>
          <w:b w:val="0"/>
        </w:rPr>
        <w:t xml:space="preserve">. </w:t>
      </w:r>
      <w:proofErr w:type="spellStart"/>
      <w:r w:rsidRPr="007D5C82">
        <w:rPr>
          <w:b w:val="0"/>
        </w:rPr>
        <w:t>Санкт-</w:t>
      </w:r>
      <w:proofErr w:type="spellEnd"/>
      <w:r w:rsidRPr="007D5C82">
        <w:rPr>
          <w:b w:val="0"/>
        </w:rPr>
        <w:t xml:space="preserve"> Пете</w:t>
      </w:r>
      <w:proofErr w:type="gramEnd"/>
      <w:r w:rsidRPr="007D5C82">
        <w:rPr>
          <w:b w:val="0"/>
        </w:rPr>
        <w:t xml:space="preserve">рбург </w:t>
      </w:r>
      <w:r w:rsidRPr="007D5C82">
        <w:rPr>
          <w:b w:val="0"/>
          <w:lang w:val="pl-PL" w:eastAsia="pl-PL" w:bidi="pl-PL"/>
        </w:rPr>
        <w:t xml:space="preserve">: </w:t>
      </w:r>
      <w:r w:rsidRPr="007D5C82">
        <w:rPr>
          <w:b w:val="0"/>
        </w:rPr>
        <w:t xml:space="preserve">Союз, </w:t>
      </w:r>
      <w:r w:rsidRPr="007D5C82">
        <w:rPr>
          <w:b w:val="0"/>
          <w:lang w:val="pl-PL" w:eastAsia="pl-PL" w:bidi="pl-PL"/>
        </w:rPr>
        <w:t xml:space="preserve">2001. 238 </w:t>
      </w:r>
      <w:r w:rsidRPr="007D5C82">
        <w:rPr>
          <w:b w:val="0"/>
        </w:rPr>
        <w:t>с.</w:t>
      </w:r>
    </w:p>
    <w:p w:rsidR="00E732EA" w:rsidRPr="007D5C82" w:rsidRDefault="00D6122B">
      <w:pPr>
        <w:pStyle w:val="aa"/>
        <w:numPr>
          <w:ilvl w:val="0"/>
          <w:numId w:val="7"/>
        </w:numPr>
        <w:shd w:val="clear" w:color="auto" w:fill="auto"/>
        <w:tabs>
          <w:tab w:val="left" w:pos="714"/>
        </w:tabs>
        <w:spacing w:line="266" w:lineRule="auto"/>
        <w:ind w:left="700" w:hanging="340"/>
        <w:jc w:val="both"/>
        <w:rPr>
          <w:b w:val="0"/>
        </w:rPr>
      </w:pPr>
      <w:r w:rsidRPr="007D5C82">
        <w:rPr>
          <w:b w:val="0"/>
        </w:rPr>
        <w:t xml:space="preserve">Бархударов </w:t>
      </w:r>
      <w:proofErr w:type="spellStart"/>
      <w:r w:rsidRPr="007D5C82">
        <w:rPr>
          <w:b w:val="0"/>
          <w:lang w:val="pl-PL" w:eastAsia="pl-PL" w:bidi="pl-PL"/>
        </w:rPr>
        <w:t>JI</w:t>
      </w:r>
      <w:proofErr w:type="spellEnd"/>
      <w:r w:rsidRPr="007D5C82">
        <w:rPr>
          <w:b w:val="0"/>
          <w:lang w:val="pl-PL" w:eastAsia="pl-PL" w:bidi="pl-PL"/>
        </w:rPr>
        <w:t xml:space="preserve">. </w:t>
      </w:r>
      <w:r w:rsidRPr="007D5C82">
        <w:rPr>
          <w:b w:val="0"/>
        </w:rPr>
        <w:t xml:space="preserve">С. </w:t>
      </w:r>
      <w:proofErr w:type="spellStart"/>
      <w:r w:rsidRPr="007D5C82">
        <w:rPr>
          <w:b w:val="0"/>
          <w:lang w:val="pl-PL" w:eastAsia="pl-PL" w:bidi="pl-PL"/>
        </w:rPr>
        <w:t>Язык</w:t>
      </w:r>
      <w:proofErr w:type="spellEnd"/>
      <w:r w:rsidRPr="007D5C82">
        <w:rPr>
          <w:b w:val="0"/>
          <w:lang w:val="pl-PL" w:eastAsia="pl-PL" w:bidi="pl-PL"/>
        </w:rPr>
        <w:t xml:space="preserve"> </w:t>
      </w:r>
      <w:r w:rsidRPr="007D5C82">
        <w:rPr>
          <w:b w:val="0"/>
        </w:rPr>
        <w:t xml:space="preserve">и </w:t>
      </w:r>
      <w:proofErr w:type="spellStart"/>
      <w:r w:rsidRPr="007D5C82">
        <w:rPr>
          <w:b w:val="0"/>
        </w:rPr>
        <w:t>перевод</w:t>
      </w:r>
      <w:proofErr w:type="spellEnd"/>
      <w:r w:rsidRPr="007D5C82">
        <w:rPr>
          <w:b w:val="0"/>
        </w:rPr>
        <w:t xml:space="preserve">. </w:t>
      </w:r>
      <w:proofErr w:type="spellStart"/>
      <w:r w:rsidRPr="007D5C82">
        <w:rPr>
          <w:b w:val="0"/>
          <w:lang w:val="pl-PL" w:eastAsia="pl-PL" w:bidi="pl-PL"/>
        </w:rPr>
        <w:t>Вопросы</w:t>
      </w:r>
      <w:proofErr w:type="spellEnd"/>
      <w:r w:rsidRPr="007D5C82">
        <w:rPr>
          <w:b w:val="0"/>
          <w:lang w:val="pl-PL" w:eastAsia="pl-PL" w:bidi="pl-PL"/>
        </w:rPr>
        <w:t xml:space="preserve"> </w:t>
      </w:r>
      <w:proofErr w:type="spellStart"/>
      <w:r w:rsidRPr="007D5C82">
        <w:rPr>
          <w:b w:val="0"/>
        </w:rPr>
        <w:t>общей</w:t>
      </w:r>
      <w:proofErr w:type="spellEnd"/>
      <w:r w:rsidRPr="007D5C82">
        <w:rPr>
          <w:b w:val="0"/>
        </w:rPr>
        <w:t xml:space="preserve"> и </w:t>
      </w:r>
      <w:proofErr w:type="spellStart"/>
      <w:r w:rsidRPr="007D5C82">
        <w:rPr>
          <w:b w:val="0"/>
        </w:rPr>
        <w:t>частной</w:t>
      </w:r>
      <w:proofErr w:type="spellEnd"/>
      <w:r w:rsidRPr="007D5C82">
        <w:rPr>
          <w:b w:val="0"/>
        </w:rPr>
        <w:t xml:space="preserve"> </w:t>
      </w:r>
      <w:proofErr w:type="spellStart"/>
      <w:r w:rsidRPr="007D5C82">
        <w:rPr>
          <w:b w:val="0"/>
        </w:rPr>
        <w:t>теории</w:t>
      </w:r>
      <w:proofErr w:type="spellEnd"/>
      <w:r w:rsidRPr="007D5C82">
        <w:rPr>
          <w:b w:val="0"/>
        </w:rPr>
        <w:t xml:space="preserve"> </w:t>
      </w:r>
      <w:proofErr w:type="spellStart"/>
      <w:r w:rsidRPr="007D5C82">
        <w:rPr>
          <w:b w:val="0"/>
        </w:rPr>
        <w:t>переводов</w:t>
      </w:r>
      <w:proofErr w:type="spellEnd"/>
      <w:r w:rsidRPr="007D5C82">
        <w:rPr>
          <w:b w:val="0"/>
        </w:rPr>
        <w:t xml:space="preserve">. Москва: </w:t>
      </w:r>
      <w:proofErr w:type="spellStart"/>
      <w:r w:rsidRPr="007D5C82">
        <w:rPr>
          <w:b w:val="0"/>
          <w:lang w:val="pl-PL" w:eastAsia="pl-PL" w:bidi="pl-PL"/>
        </w:rPr>
        <w:t>Международные</w:t>
      </w:r>
      <w:proofErr w:type="spellEnd"/>
      <w:r w:rsidRPr="007D5C82">
        <w:rPr>
          <w:b w:val="0"/>
          <w:lang w:val="pl-PL" w:eastAsia="pl-PL" w:bidi="pl-PL"/>
        </w:rPr>
        <w:t xml:space="preserve"> </w:t>
      </w:r>
      <w:proofErr w:type="spellStart"/>
      <w:r w:rsidRPr="007D5C82">
        <w:rPr>
          <w:b w:val="0"/>
        </w:rPr>
        <w:t>отношения</w:t>
      </w:r>
      <w:proofErr w:type="spellEnd"/>
      <w:r w:rsidRPr="007D5C82">
        <w:rPr>
          <w:b w:val="0"/>
        </w:rPr>
        <w:t xml:space="preserve">, </w:t>
      </w:r>
      <w:r w:rsidRPr="007D5C82">
        <w:rPr>
          <w:b w:val="0"/>
          <w:lang w:val="pl-PL" w:eastAsia="pl-PL" w:bidi="pl-PL"/>
        </w:rPr>
        <w:t xml:space="preserve">1975. 239 </w:t>
      </w:r>
      <w:r w:rsidRPr="007D5C82">
        <w:rPr>
          <w:b w:val="0"/>
        </w:rPr>
        <w:t>с.</w:t>
      </w:r>
    </w:p>
    <w:p w:rsidR="00E732EA" w:rsidRPr="007D5C82" w:rsidRDefault="00D6122B">
      <w:pPr>
        <w:pStyle w:val="aa"/>
        <w:numPr>
          <w:ilvl w:val="0"/>
          <w:numId w:val="7"/>
        </w:numPr>
        <w:shd w:val="clear" w:color="auto" w:fill="auto"/>
        <w:tabs>
          <w:tab w:val="left" w:pos="714"/>
        </w:tabs>
        <w:spacing w:line="266" w:lineRule="auto"/>
        <w:ind w:left="700" w:hanging="340"/>
        <w:jc w:val="both"/>
        <w:rPr>
          <w:b w:val="0"/>
        </w:rPr>
      </w:pPr>
      <w:r w:rsidRPr="007D5C82">
        <w:rPr>
          <w:b w:val="0"/>
        </w:rPr>
        <w:t xml:space="preserve">Виноградов </w:t>
      </w:r>
      <w:proofErr w:type="spellStart"/>
      <w:r w:rsidRPr="007D5C82">
        <w:rPr>
          <w:b w:val="0"/>
          <w:lang w:val="pl-PL" w:eastAsia="pl-PL" w:bidi="pl-PL"/>
        </w:rPr>
        <w:t>B.C</w:t>
      </w:r>
      <w:proofErr w:type="spellEnd"/>
      <w:r w:rsidRPr="007D5C82">
        <w:rPr>
          <w:b w:val="0"/>
          <w:lang w:val="pl-PL" w:eastAsia="pl-PL" w:bidi="pl-PL"/>
        </w:rPr>
        <w:t xml:space="preserve">. </w:t>
      </w:r>
      <w:proofErr w:type="spellStart"/>
      <w:r w:rsidRPr="007D5C82">
        <w:rPr>
          <w:b w:val="0"/>
        </w:rPr>
        <w:t>Введение</w:t>
      </w:r>
      <w:proofErr w:type="spellEnd"/>
      <w:r w:rsidRPr="007D5C82">
        <w:rPr>
          <w:b w:val="0"/>
        </w:rPr>
        <w:t xml:space="preserve"> в </w:t>
      </w:r>
      <w:proofErr w:type="spellStart"/>
      <w:r w:rsidRPr="007D5C82">
        <w:rPr>
          <w:b w:val="0"/>
        </w:rPr>
        <w:t>переводоведение</w:t>
      </w:r>
      <w:proofErr w:type="spellEnd"/>
      <w:r w:rsidRPr="007D5C82">
        <w:rPr>
          <w:b w:val="0"/>
        </w:rPr>
        <w:t xml:space="preserve">. </w:t>
      </w:r>
      <w:proofErr w:type="spellStart"/>
      <w:r w:rsidRPr="007D5C82">
        <w:rPr>
          <w:b w:val="0"/>
        </w:rPr>
        <w:t>Общие</w:t>
      </w:r>
      <w:proofErr w:type="spellEnd"/>
      <w:r w:rsidRPr="007D5C82">
        <w:rPr>
          <w:b w:val="0"/>
        </w:rPr>
        <w:t xml:space="preserve"> и </w:t>
      </w:r>
      <w:proofErr w:type="spellStart"/>
      <w:r w:rsidRPr="007D5C82">
        <w:rPr>
          <w:b w:val="0"/>
        </w:rPr>
        <w:t>лексические</w:t>
      </w:r>
      <w:proofErr w:type="spellEnd"/>
      <w:r w:rsidRPr="007D5C82">
        <w:rPr>
          <w:b w:val="0"/>
        </w:rPr>
        <w:t xml:space="preserve"> </w:t>
      </w:r>
      <w:proofErr w:type="spellStart"/>
      <w:r w:rsidRPr="007D5C82">
        <w:rPr>
          <w:b w:val="0"/>
          <w:lang w:val="pl-PL" w:eastAsia="pl-PL" w:bidi="pl-PL"/>
        </w:rPr>
        <w:t>вопросы</w:t>
      </w:r>
      <w:proofErr w:type="spellEnd"/>
      <w:r w:rsidRPr="007D5C82">
        <w:rPr>
          <w:b w:val="0"/>
          <w:lang w:val="pl-PL" w:eastAsia="pl-PL" w:bidi="pl-PL"/>
        </w:rPr>
        <w:t xml:space="preserve">: </w:t>
      </w:r>
      <w:proofErr w:type="spellStart"/>
      <w:r w:rsidRPr="007D5C82">
        <w:rPr>
          <w:b w:val="0"/>
        </w:rPr>
        <w:t>пособие</w:t>
      </w:r>
      <w:proofErr w:type="spellEnd"/>
      <w:r w:rsidRPr="007D5C82">
        <w:rPr>
          <w:b w:val="0"/>
        </w:rPr>
        <w:t xml:space="preserve">. Москва.: </w:t>
      </w:r>
      <w:proofErr w:type="spellStart"/>
      <w:r w:rsidRPr="007D5C82">
        <w:rPr>
          <w:b w:val="0"/>
        </w:rPr>
        <w:t>ИОСО</w:t>
      </w:r>
      <w:proofErr w:type="spellEnd"/>
      <w:r w:rsidRPr="007D5C82">
        <w:rPr>
          <w:b w:val="0"/>
        </w:rPr>
        <w:t xml:space="preserve"> РАО, </w:t>
      </w:r>
      <w:r w:rsidRPr="007D5C82">
        <w:rPr>
          <w:b w:val="0"/>
          <w:lang w:val="pl-PL" w:eastAsia="pl-PL" w:bidi="pl-PL"/>
        </w:rPr>
        <w:t xml:space="preserve">2001. 224 </w:t>
      </w:r>
      <w:r w:rsidRPr="007D5C82">
        <w:rPr>
          <w:b w:val="0"/>
        </w:rPr>
        <w:t>с.</w:t>
      </w:r>
    </w:p>
    <w:p w:rsidR="00E732EA" w:rsidRPr="007D5C82" w:rsidRDefault="00D6122B">
      <w:pPr>
        <w:pStyle w:val="aa"/>
        <w:numPr>
          <w:ilvl w:val="0"/>
          <w:numId w:val="7"/>
        </w:numPr>
        <w:shd w:val="clear" w:color="auto" w:fill="auto"/>
        <w:tabs>
          <w:tab w:val="left" w:pos="714"/>
        </w:tabs>
        <w:spacing w:line="266" w:lineRule="auto"/>
        <w:ind w:left="700" w:hanging="340"/>
        <w:jc w:val="both"/>
        <w:rPr>
          <w:b w:val="0"/>
        </w:rPr>
      </w:pPr>
      <w:proofErr w:type="spellStart"/>
      <w:r w:rsidRPr="007D5C82">
        <w:rPr>
          <w:b w:val="0"/>
        </w:rPr>
        <w:t>Влахов</w:t>
      </w:r>
      <w:proofErr w:type="spellEnd"/>
      <w:r w:rsidRPr="007D5C82">
        <w:rPr>
          <w:b w:val="0"/>
        </w:rPr>
        <w:t xml:space="preserve">, </w:t>
      </w:r>
      <w:proofErr w:type="spellStart"/>
      <w:r w:rsidRPr="007D5C82">
        <w:rPr>
          <w:b w:val="0"/>
        </w:rPr>
        <w:t>Сергей</w:t>
      </w:r>
      <w:proofErr w:type="spellEnd"/>
      <w:r w:rsidRPr="007D5C82">
        <w:rPr>
          <w:b w:val="0"/>
        </w:rPr>
        <w:t xml:space="preserve"> и Флорин, </w:t>
      </w:r>
      <w:proofErr w:type="spellStart"/>
      <w:r w:rsidRPr="007D5C82">
        <w:rPr>
          <w:b w:val="0"/>
        </w:rPr>
        <w:t>Сидер</w:t>
      </w:r>
      <w:proofErr w:type="spellEnd"/>
      <w:r w:rsidRPr="007D5C82">
        <w:rPr>
          <w:b w:val="0"/>
        </w:rPr>
        <w:t xml:space="preserve">. </w:t>
      </w:r>
      <w:proofErr w:type="spellStart"/>
      <w:r w:rsidRPr="007D5C82">
        <w:rPr>
          <w:b w:val="0"/>
        </w:rPr>
        <w:t>Непереводимое</w:t>
      </w:r>
      <w:proofErr w:type="spellEnd"/>
      <w:r w:rsidRPr="007D5C82">
        <w:rPr>
          <w:b w:val="0"/>
        </w:rPr>
        <w:t xml:space="preserve"> в переводе. Москва </w:t>
      </w:r>
      <w:r w:rsidRPr="007D5C82">
        <w:rPr>
          <w:b w:val="0"/>
          <w:lang w:val="pl-PL" w:eastAsia="pl-PL" w:bidi="pl-PL"/>
        </w:rPr>
        <w:t xml:space="preserve">: </w:t>
      </w:r>
      <w:proofErr w:type="spellStart"/>
      <w:r w:rsidRPr="007D5C82">
        <w:rPr>
          <w:b w:val="0"/>
          <w:lang w:val="pl-PL" w:eastAsia="pl-PL" w:bidi="pl-PL"/>
        </w:rPr>
        <w:t>Международные</w:t>
      </w:r>
      <w:proofErr w:type="spellEnd"/>
      <w:r w:rsidRPr="007D5C82">
        <w:rPr>
          <w:b w:val="0"/>
          <w:lang w:val="pl-PL" w:eastAsia="pl-PL" w:bidi="pl-PL"/>
        </w:rPr>
        <w:t xml:space="preserve"> </w:t>
      </w:r>
      <w:proofErr w:type="spellStart"/>
      <w:r w:rsidRPr="007D5C82">
        <w:rPr>
          <w:b w:val="0"/>
        </w:rPr>
        <w:t>отношения</w:t>
      </w:r>
      <w:proofErr w:type="spellEnd"/>
      <w:r w:rsidRPr="007D5C82">
        <w:rPr>
          <w:b w:val="0"/>
        </w:rPr>
        <w:t xml:space="preserve">, </w:t>
      </w:r>
      <w:r w:rsidRPr="007D5C82">
        <w:rPr>
          <w:b w:val="0"/>
          <w:lang w:val="pl-PL" w:eastAsia="pl-PL" w:bidi="pl-PL"/>
        </w:rPr>
        <w:t xml:space="preserve">1980. 352 </w:t>
      </w:r>
      <w:r w:rsidRPr="007D5C82">
        <w:rPr>
          <w:b w:val="0"/>
        </w:rPr>
        <w:t>с.</w:t>
      </w:r>
    </w:p>
    <w:p w:rsidR="00E732EA" w:rsidRPr="007D5C82" w:rsidRDefault="00D6122B">
      <w:pPr>
        <w:pStyle w:val="aa"/>
        <w:numPr>
          <w:ilvl w:val="0"/>
          <w:numId w:val="7"/>
        </w:numPr>
        <w:shd w:val="clear" w:color="auto" w:fill="auto"/>
        <w:tabs>
          <w:tab w:val="left" w:pos="714"/>
        </w:tabs>
        <w:spacing w:line="266" w:lineRule="auto"/>
        <w:ind w:left="700" w:hanging="340"/>
        <w:jc w:val="both"/>
        <w:rPr>
          <w:b w:val="0"/>
        </w:rPr>
      </w:pPr>
      <w:proofErr w:type="spellStart"/>
      <w:r w:rsidRPr="007D5C82">
        <w:rPr>
          <w:b w:val="0"/>
        </w:rPr>
        <w:t>Засєкіна</w:t>
      </w:r>
      <w:proofErr w:type="spellEnd"/>
      <w:r w:rsidRPr="007D5C82">
        <w:rPr>
          <w:b w:val="0"/>
        </w:rPr>
        <w:t xml:space="preserve"> </w:t>
      </w:r>
      <w:proofErr w:type="spellStart"/>
      <w:r w:rsidRPr="007D5C82">
        <w:rPr>
          <w:b w:val="0"/>
          <w:lang w:val="pl-PL" w:eastAsia="pl-PL" w:bidi="pl-PL"/>
        </w:rPr>
        <w:t>JL</w:t>
      </w:r>
      <w:proofErr w:type="spellEnd"/>
      <w:r w:rsidRPr="007D5C82">
        <w:rPr>
          <w:b w:val="0"/>
          <w:lang w:val="pl-PL" w:eastAsia="pl-PL" w:bidi="pl-PL"/>
        </w:rPr>
        <w:t xml:space="preserve"> </w:t>
      </w:r>
      <w:r w:rsidRPr="007D5C82">
        <w:rPr>
          <w:b w:val="0"/>
        </w:rPr>
        <w:t xml:space="preserve">В. Когнітивна модель перекладацького процесу. </w:t>
      </w:r>
      <w:r w:rsidRPr="007D5C82">
        <w:rPr>
          <w:b w:val="0"/>
          <w:i/>
          <w:iCs/>
        </w:rPr>
        <w:t>Філологічні студії.</w:t>
      </w:r>
      <w:r w:rsidRPr="007D5C82">
        <w:rPr>
          <w:b w:val="0"/>
        </w:rPr>
        <w:t xml:space="preserve"> </w:t>
      </w:r>
      <w:r w:rsidRPr="007D5C82">
        <w:rPr>
          <w:b w:val="0"/>
          <w:lang w:val="pl-PL" w:eastAsia="pl-PL" w:bidi="pl-PL"/>
        </w:rPr>
        <w:t>2002. № 2. C. 70-76.</w:t>
      </w:r>
    </w:p>
    <w:p w:rsidR="00E732EA" w:rsidRPr="007D5C82" w:rsidRDefault="00D6122B">
      <w:pPr>
        <w:pStyle w:val="aa"/>
        <w:numPr>
          <w:ilvl w:val="0"/>
          <w:numId w:val="7"/>
        </w:numPr>
        <w:shd w:val="clear" w:color="auto" w:fill="auto"/>
        <w:tabs>
          <w:tab w:val="left" w:pos="714"/>
        </w:tabs>
        <w:spacing w:line="266" w:lineRule="auto"/>
        <w:ind w:left="700" w:hanging="340"/>
        <w:jc w:val="both"/>
        <w:rPr>
          <w:b w:val="0"/>
        </w:rPr>
      </w:pPr>
      <w:proofErr w:type="spellStart"/>
      <w:r w:rsidRPr="007D5C82">
        <w:rPr>
          <w:b w:val="0"/>
        </w:rPr>
        <w:t>Карабан</w:t>
      </w:r>
      <w:proofErr w:type="spellEnd"/>
      <w:r w:rsidRPr="007D5C82">
        <w:rPr>
          <w:b w:val="0"/>
        </w:rPr>
        <w:t xml:space="preserve"> В. І. Переклад англійської наукової і технічної літератури [англ./укр.] </w:t>
      </w:r>
      <w:proofErr w:type="gramStart"/>
      <w:r w:rsidRPr="007D5C82">
        <w:rPr>
          <w:b w:val="0"/>
          <w:lang w:val="pl-PL" w:eastAsia="pl-PL" w:bidi="pl-PL"/>
        </w:rPr>
        <w:t xml:space="preserve">: </w:t>
      </w:r>
      <w:r w:rsidRPr="007D5C82">
        <w:rPr>
          <w:b w:val="0"/>
        </w:rPr>
        <w:t xml:space="preserve">навчальний посібник для </w:t>
      </w:r>
      <w:proofErr w:type="spellStart"/>
      <w:r w:rsidRPr="007D5C82">
        <w:rPr>
          <w:b w:val="0"/>
        </w:rPr>
        <w:t>ВНЗ</w:t>
      </w:r>
      <w:proofErr w:type="spellEnd"/>
      <w:r w:rsidRPr="007D5C82">
        <w:rPr>
          <w:b w:val="0"/>
        </w:rPr>
        <w:t xml:space="preserve">. Вінниця </w:t>
      </w:r>
      <w:r w:rsidRPr="007D5C82">
        <w:rPr>
          <w:b w:val="0"/>
          <w:lang w:val="pl-PL" w:eastAsia="pl-PL" w:bidi="pl-PL"/>
        </w:rPr>
        <w:t xml:space="preserve">: </w:t>
      </w:r>
      <w:r w:rsidRPr="007D5C82">
        <w:rPr>
          <w:b w:val="0"/>
        </w:rPr>
        <w:t>Нова Книг</w:t>
      </w:r>
      <w:proofErr w:type="gramEnd"/>
      <w:r w:rsidRPr="007D5C82">
        <w:rPr>
          <w:b w:val="0"/>
        </w:rPr>
        <w:t xml:space="preserve">а, </w:t>
      </w:r>
      <w:r w:rsidRPr="007D5C82">
        <w:rPr>
          <w:b w:val="0"/>
          <w:lang w:val="pl-PL" w:eastAsia="pl-PL" w:bidi="pl-PL"/>
        </w:rPr>
        <w:t xml:space="preserve">2004. 576 </w:t>
      </w:r>
      <w:r w:rsidRPr="007D5C82">
        <w:rPr>
          <w:b w:val="0"/>
        </w:rPr>
        <w:t>с.</w:t>
      </w:r>
    </w:p>
    <w:p w:rsidR="00E732EA" w:rsidRPr="007D5C82" w:rsidRDefault="00D6122B">
      <w:pPr>
        <w:pStyle w:val="aa"/>
        <w:numPr>
          <w:ilvl w:val="0"/>
          <w:numId w:val="7"/>
        </w:numPr>
        <w:shd w:val="clear" w:color="auto" w:fill="auto"/>
        <w:tabs>
          <w:tab w:val="left" w:pos="714"/>
        </w:tabs>
        <w:spacing w:line="266" w:lineRule="auto"/>
        <w:ind w:left="700" w:hanging="340"/>
        <w:jc w:val="both"/>
        <w:rPr>
          <w:b w:val="0"/>
        </w:rPr>
      </w:pPr>
      <w:proofErr w:type="spellStart"/>
      <w:r w:rsidRPr="007D5C82">
        <w:rPr>
          <w:b w:val="0"/>
        </w:rPr>
        <w:t>Комиссаров</w:t>
      </w:r>
      <w:proofErr w:type="spellEnd"/>
      <w:r w:rsidRPr="007D5C82">
        <w:rPr>
          <w:b w:val="0"/>
        </w:rPr>
        <w:t xml:space="preserve"> В. Н. </w:t>
      </w:r>
      <w:proofErr w:type="spellStart"/>
      <w:r w:rsidRPr="007D5C82">
        <w:rPr>
          <w:b w:val="0"/>
        </w:rPr>
        <w:t>Современное</w:t>
      </w:r>
      <w:proofErr w:type="spellEnd"/>
      <w:r w:rsidRPr="007D5C82">
        <w:rPr>
          <w:b w:val="0"/>
        </w:rPr>
        <w:t xml:space="preserve"> </w:t>
      </w:r>
      <w:proofErr w:type="spellStart"/>
      <w:r w:rsidRPr="007D5C82">
        <w:rPr>
          <w:b w:val="0"/>
        </w:rPr>
        <w:t>переводоведение</w:t>
      </w:r>
      <w:proofErr w:type="spellEnd"/>
      <w:r w:rsidRPr="007D5C82">
        <w:rPr>
          <w:b w:val="0"/>
        </w:rPr>
        <w:t xml:space="preserve"> Москва </w:t>
      </w:r>
      <w:r w:rsidRPr="007D5C82">
        <w:rPr>
          <w:b w:val="0"/>
          <w:lang w:val="pl-PL" w:eastAsia="pl-PL" w:bidi="pl-PL"/>
        </w:rPr>
        <w:t xml:space="preserve">: </w:t>
      </w:r>
      <w:proofErr w:type="spellStart"/>
      <w:r w:rsidRPr="007D5C82">
        <w:rPr>
          <w:b w:val="0"/>
        </w:rPr>
        <w:t>Издательство</w:t>
      </w:r>
      <w:proofErr w:type="spellEnd"/>
      <w:r w:rsidRPr="007D5C82">
        <w:rPr>
          <w:b w:val="0"/>
        </w:rPr>
        <w:t xml:space="preserve"> </w:t>
      </w:r>
      <w:r w:rsidRPr="007D5C82">
        <w:rPr>
          <w:b w:val="0"/>
          <w:lang w:val="pl-PL" w:eastAsia="pl-PL" w:bidi="pl-PL"/>
        </w:rPr>
        <w:t>„</w:t>
      </w:r>
      <w:proofErr w:type="spellStart"/>
      <w:r w:rsidRPr="007D5C82">
        <w:rPr>
          <w:b w:val="0"/>
          <w:lang w:val="pl-PL" w:eastAsia="pl-PL" w:bidi="pl-PL"/>
        </w:rPr>
        <w:t>ЭТС</w:t>
      </w:r>
      <w:proofErr w:type="spellEnd"/>
      <w:r w:rsidRPr="007D5C82">
        <w:rPr>
          <w:b w:val="0"/>
          <w:lang w:val="pl-PL" w:eastAsia="pl-PL" w:bidi="pl-PL"/>
        </w:rPr>
        <w:t xml:space="preserve">”, 2002. 424 </w:t>
      </w:r>
      <w:r w:rsidRPr="007D5C82">
        <w:rPr>
          <w:b w:val="0"/>
        </w:rPr>
        <w:t>с.</w:t>
      </w:r>
    </w:p>
    <w:p w:rsidR="00E732EA" w:rsidRPr="007D5C82" w:rsidRDefault="00D6122B">
      <w:pPr>
        <w:pStyle w:val="aa"/>
        <w:numPr>
          <w:ilvl w:val="0"/>
          <w:numId w:val="7"/>
        </w:numPr>
        <w:shd w:val="clear" w:color="auto" w:fill="auto"/>
        <w:tabs>
          <w:tab w:val="left" w:pos="714"/>
        </w:tabs>
        <w:spacing w:line="266" w:lineRule="auto"/>
        <w:ind w:left="700" w:hanging="340"/>
        <w:jc w:val="both"/>
        <w:rPr>
          <w:b w:val="0"/>
        </w:rPr>
      </w:pPr>
      <w:proofErr w:type="spellStart"/>
      <w:r w:rsidRPr="007D5C82">
        <w:rPr>
          <w:b w:val="0"/>
        </w:rPr>
        <w:t>Комиссаров</w:t>
      </w:r>
      <w:proofErr w:type="spellEnd"/>
      <w:r w:rsidRPr="007D5C82">
        <w:rPr>
          <w:b w:val="0"/>
        </w:rPr>
        <w:t xml:space="preserve"> В. Н. </w:t>
      </w:r>
      <w:proofErr w:type="spellStart"/>
      <w:r w:rsidRPr="007D5C82">
        <w:rPr>
          <w:b w:val="0"/>
        </w:rPr>
        <w:t>Теория</w:t>
      </w:r>
      <w:proofErr w:type="spellEnd"/>
      <w:r w:rsidRPr="007D5C82">
        <w:rPr>
          <w:b w:val="0"/>
        </w:rPr>
        <w:t xml:space="preserve"> </w:t>
      </w:r>
      <w:proofErr w:type="spellStart"/>
      <w:r w:rsidRPr="007D5C82">
        <w:rPr>
          <w:b w:val="0"/>
        </w:rPr>
        <w:t>перевода</w:t>
      </w:r>
      <w:proofErr w:type="spellEnd"/>
      <w:r w:rsidRPr="007D5C82">
        <w:rPr>
          <w:b w:val="0"/>
        </w:rPr>
        <w:t xml:space="preserve"> (</w:t>
      </w:r>
      <w:proofErr w:type="spellStart"/>
      <w:r w:rsidRPr="007D5C82">
        <w:rPr>
          <w:b w:val="0"/>
        </w:rPr>
        <w:t>лингвистические</w:t>
      </w:r>
      <w:proofErr w:type="spellEnd"/>
      <w:r w:rsidRPr="007D5C82">
        <w:rPr>
          <w:b w:val="0"/>
        </w:rPr>
        <w:t xml:space="preserve"> </w:t>
      </w:r>
      <w:proofErr w:type="spellStart"/>
      <w:r w:rsidRPr="007D5C82">
        <w:rPr>
          <w:b w:val="0"/>
          <w:lang w:val="pl-PL" w:eastAsia="pl-PL" w:bidi="pl-PL"/>
        </w:rPr>
        <w:t>аспекты</w:t>
      </w:r>
      <w:proofErr w:type="spellEnd"/>
      <w:r w:rsidRPr="007D5C82">
        <w:rPr>
          <w:b w:val="0"/>
          <w:lang w:val="pl-PL" w:eastAsia="pl-PL" w:bidi="pl-PL"/>
        </w:rPr>
        <w:t xml:space="preserve">) : </w:t>
      </w:r>
      <w:proofErr w:type="spellStart"/>
      <w:r w:rsidRPr="007D5C82">
        <w:rPr>
          <w:b w:val="0"/>
        </w:rPr>
        <w:t>учебн</w:t>
      </w:r>
      <w:proofErr w:type="spellEnd"/>
      <w:r w:rsidRPr="007D5C82">
        <w:rPr>
          <w:b w:val="0"/>
        </w:rPr>
        <w:t xml:space="preserve">. для </w:t>
      </w:r>
      <w:proofErr w:type="spellStart"/>
      <w:r w:rsidRPr="007D5C82">
        <w:rPr>
          <w:b w:val="0"/>
        </w:rPr>
        <w:t>ин-тов</w:t>
      </w:r>
      <w:proofErr w:type="spellEnd"/>
      <w:r w:rsidRPr="007D5C82">
        <w:rPr>
          <w:b w:val="0"/>
        </w:rPr>
        <w:t xml:space="preserve"> и фак. </w:t>
      </w:r>
      <w:proofErr w:type="spellStart"/>
      <w:r w:rsidRPr="007D5C82">
        <w:rPr>
          <w:b w:val="0"/>
        </w:rPr>
        <w:t>иностр</w:t>
      </w:r>
      <w:proofErr w:type="spellEnd"/>
      <w:r w:rsidRPr="007D5C82">
        <w:rPr>
          <w:b w:val="0"/>
        </w:rPr>
        <w:t xml:space="preserve">. яз. Москва.: </w:t>
      </w:r>
      <w:proofErr w:type="spellStart"/>
      <w:r w:rsidRPr="007D5C82">
        <w:rPr>
          <w:b w:val="0"/>
          <w:lang w:val="pl-PL" w:eastAsia="pl-PL" w:bidi="pl-PL"/>
        </w:rPr>
        <w:t>Высшая</w:t>
      </w:r>
      <w:proofErr w:type="spellEnd"/>
      <w:r w:rsidRPr="007D5C82">
        <w:rPr>
          <w:b w:val="0"/>
          <w:lang w:val="pl-PL" w:eastAsia="pl-PL" w:bidi="pl-PL"/>
        </w:rPr>
        <w:t xml:space="preserve"> </w:t>
      </w:r>
      <w:r w:rsidRPr="007D5C82">
        <w:rPr>
          <w:b w:val="0"/>
        </w:rPr>
        <w:t xml:space="preserve">школа., </w:t>
      </w:r>
      <w:r w:rsidRPr="007D5C82">
        <w:rPr>
          <w:b w:val="0"/>
          <w:lang w:val="pl-PL" w:eastAsia="pl-PL" w:bidi="pl-PL"/>
        </w:rPr>
        <w:t xml:space="preserve">1990. 253 </w:t>
      </w:r>
      <w:r w:rsidRPr="007D5C82">
        <w:rPr>
          <w:b w:val="0"/>
        </w:rPr>
        <w:t>с.</w:t>
      </w:r>
    </w:p>
    <w:p w:rsidR="00E732EA" w:rsidRPr="007D5C82" w:rsidRDefault="00D6122B">
      <w:pPr>
        <w:pStyle w:val="aa"/>
        <w:numPr>
          <w:ilvl w:val="0"/>
          <w:numId w:val="7"/>
        </w:numPr>
        <w:shd w:val="clear" w:color="auto" w:fill="auto"/>
        <w:tabs>
          <w:tab w:val="left" w:pos="714"/>
        </w:tabs>
        <w:spacing w:line="266" w:lineRule="auto"/>
        <w:ind w:left="700" w:hanging="340"/>
        <w:jc w:val="both"/>
        <w:rPr>
          <w:b w:val="0"/>
        </w:rPr>
      </w:pPr>
      <w:proofErr w:type="spellStart"/>
      <w:r w:rsidRPr="007D5C82">
        <w:rPr>
          <w:b w:val="0"/>
        </w:rPr>
        <w:t>Олікова</w:t>
      </w:r>
      <w:proofErr w:type="spellEnd"/>
      <w:r w:rsidRPr="007D5C82">
        <w:rPr>
          <w:b w:val="0"/>
        </w:rPr>
        <w:t xml:space="preserve"> М. О. Теорія і практика перекладу </w:t>
      </w:r>
      <w:r w:rsidRPr="007D5C82">
        <w:rPr>
          <w:b w:val="0"/>
          <w:lang w:val="pl-PL" w:eastAsia="pl-PL" w:bidi="pl-PL"/>
        </w:rPr>
        <w:t xml:space="preserve">: </w:t>
      </w:r>
      <w:r w:rsidRPr="007D5C82">
        <w:rPr>
          <w:b w:val="0"/>
        </w:rPr>
        <w:t xml:space="preserve">навчальний посібник. Луцьк </w:t>
      </w:r>
      <w:r w:rsidRPr="007D5C82">
        <w:rPr>
          <w:b w:val="0"/>
          <w:lang w:val="pl-PL" w:eastAsia="pl-PL" w:bidi="pl-PL"/>
        </w:rPr>
        <w:t xml:space="preserve">: </w:t>
      </w:r>
      <w:r w:rsidRPr="007D5C82">
        <w:rPr>
          <w:b w:val="0"/>
        </w:rPr>
        <w:t xml:space="preserve">Вежа, </w:t>
      </w:r>
      <w:r w:rsidRPr="007D5C82">
        <w:rPr>
          <w:b w:val="0"/>
          <w:lang w:val="pl-PL" w:eastAsia="pl-PL" w:bidi="pl-PL"/>
        </w:rPr>
        <w:t xml:space="preserve">2000. 170 </w:t>
      </w:r>
      <w:r w:rsidRPr="007D5C82">
        <w:rPr>
          <w:b w:val="0"/>
        </w:rPr>
        <w:t>с.</w:t>
      </w:r>
    </w:p>
    <w:p w:rsidR="00E732EA" w:rsidRPr="007D5C82" w:rsidRDefault="00D6122B">
      <w:pPr>
        <w:pStyle w:val="aa"/>
        <w:numPr>
          <w:ilvl w:val="0"/>
          <w:numId w:val="7"/>
        </w:numPr>
        <w:shd w:val="clear" w:color="auto" w:fill="auto"/>
        <w:tabs>
          <w:tab w:val="left" w:pos="810"/>
        </w:tabs>
        <w:spacing w:line="266" w:lineRule="auto"/>
        <w:ind w:left="700" w:hanging="340"/>
        <w:jc w:val="both"/>
        <w:rPr>
          <w:b w:val="0"/>
        </w:rPr>
      </w:pPr>
      <w:r w:rsidRPr="007D5C82">
        <w:rPr>
          <w:b w:val="0"/>
        </w:rPr>
        <w:t xml:space="preserve">Основи перекладу </w:t>
      </w:r>
      <w:r w:rsidRPr="007D5C82">
        <w:rPr>
          <w:b w:val="0"/>
          <w:lang w:val="pl-PL" w:eastAsia="pl-PL" w:bidi="pl-PL"/>
        </w:rPr>
        <w:t xml:space="preserve">: </w:t>
      </w:r>
      <w:r w:rsidRPr="007D5C82">
        <w:rPr>
          <w:b w:val="0"/>
        </w:rPr>
        <w:t xml:space="preserve">Курс лекцій з теорії та практики перекладу для </w:t>
      </w:r>
      <w:proofErr w:type="spellStart"/>
      <w:r w:rsidRPr="007D5C82">
        <w:rPr>
          <w:b w:val="0"/>
        </w:rPr>
        <w:t>ф-тів</w:t>
      </w:r>
      <w:proofErr w:type="spellEnd"/>
      <w:r w:rsidRPr="007D5C82">
        <w:rPr>
          <w:b w:val="0"/>
        </w:rPr>
        <w:t xml:space="preserve"> та ін-тів міжнародних відносин </w:t>
      </w:r>
      <w:r w:rsidRPr="007D5C82">
        <w:rPr>
          <w:b w:val="0"/>
          <w:lang w:val="pl-PL" w:eastAsia="pl-PL" w:bidi="pl-PL"/>
        </w:rPr>
        <w:t xml:space="preserve">/ </w:t>
      </w:r>
      <w:r w:rsidRPr="007D5C82">
        <w:rPr>
          <w:b w:val="0"/>
        </w:rPr>
        <w:t xml:space="preserve">Г. Е. Мірам, В. В. </w:t>
      </w:r>
      <w:proofErr w:type="spellStart"/>
      <w:r w:rsidRPr="007D5C82">
        <w:rPr>
          <w:b w:val="0"/>
        </w:rPr>
        <w:t>Дайнеко</w:t>
      </w:r>
      <w:proofErr w:type="spellEnd"/>
      <w:r w:rsidRPr="007D5C82">
        <w:rPr>
          <w:b w:val="0"/>
        </w:rPr>
        <w:t xml:space="preserve">, А. А. </w:t>
      </w:r>
      <w:proofErr w:type="spellStart"/>
      <w:r w:rsidRPr="007D5C82">
        <w:rPr>
          <w:b w:val="0"/>
        </w:rPr>
        <w:t>Тарануха</w:t>
      </w:r>
      <w:proofErr w:type="spellEnd"/>
      <w:r w:rsidRPr="007D5C82">
        <w:rPr>
          <w:b w:val="0"/>
        </w:rPr>
        <w:t xml:space="preserve">, М. В. Грищенко, О. М. </w:t>
      </w:r>
      <w:proofErr w:type="spellStart"/>
      <w:r w:rsidRPr="007D5C82">
        <w:rPr>
          <w:b w:val="0"/>
        </w:rPr>
        <w:t>Гон</w:t>
      </w:r>
      <w:proofErr w:type="spellEnd"/>
      <w:r w:rsidRPr="007D5C82">
        <w:rPr>
          <w:b w:val="0"/>
        </w:rPr>
        <w:t xml:space="preserve">. Київ </w:t>
      </w:r>
      <w:r w:rsidRPr="007D5C82">
        <w:rPr>
          <w:b w:val="0"/>
          <w:lang w:val="pl-PL" w:eastAsia="pl-PL" w:bidi="pl-PL"/>
        </w:rPr>
        <w:t xml:space="preserve">: </w:t>
      </w:r>
      <w:r w:rsidRPr="007D5C82">
        <w:rPr>
          <w:b w:val="0"/>
        </w:rPr>
        <w:t xml:space="preserve">Ніка-Центр, </w:t>
      </w:r>
      <w:r w:rsidRPr="007D5C82">
        <w:rPr>
          <w:b w:val="0"/>
          <w:lang w:val="pl-PL" w:eastAsia="pl-PL" w:bidi="pl-PL"/>
        </w:rPr>
        <w:t xml:space="preserve">2005. 277 </w:t>
      </w:r>
      <w:r w:rsidRPr="007D5C82">
        <w:rPr>
          <w:b w:val="0"/>
        </w:rPr>
        <w:t>с.</w:t>
      </w:r>
    </w:p>
    <w:p w:rsidR="00E732EA" w:rsidRPr="007D5C82" w:rsidRDefault="00D6122B">
      <w:pPr>
        <w:pStyle w:val="aa"/>
        <w:shd w:val="clear" w:color="auto" w:fill="auto"/>
        <w:spacing w:line="266" w:lineRule="auto"/>
        <w:ind w:left="700" w:hanging="340"/>
        <w:jc w:val="both"/>
        <w:rPr>
          <w:b w:val="0"/>
        </w:rPr>
      </w:pPr>
      <w:r w:rsidRPr="007D5C82">
        <w:rPr>
          <w:b w:val="0"/>
        </w:rPr>
        <w:t>П.</w:t>
      </w:r>
      <w:proofErr w:type="spellStart"/>
      <w:r w:rsidRPr="007D5C82">
        <w:rPr>
          <w:b w:val="0"/>
        </w:rPr>
        <w:t>Чужакин</w:t>
      </w:r>
      <w:proofErr w:type="spellEnd"/>
      <w:r w:rsidRPr="007D5C82">
        <w:rPr>
          <w:b w:val="0"/>
        </w:rPr>
        <w:t xml:space="preserve"> П. Мир </w:t>
      </w:r>
      <w:proofErr w:type="spellStart"/>
      <w:r w:rsidRPr="007D5C82">
        <w:rPr>
          <w:b w:val="0"/>
        </w:rPr>
        <w:t>перевод</w:t>
      </w:r>
      <w:proofErr w:type="spellEnd"/>
      <w:r w:rsidRPr="007D5C82">
        <w:rPr>
          <w:b w:val="0"/>
        </w:rPr>
        <w:t xml:space="preserve"> </w:t>
      </w:r>
      <w:proofErr w:type="spellStart"/>
      <w:r w:rsidRPr="007D5C82">
        <w:rPr>
          <w:b w:val="0"/>
        </w:rPr>
        <w:t>или</w:t>
      </w:r>
      <w:proofErr w:type="spellEnd"/>
      <w:r w:rsidRPr="007D5C82">
        <w:rPr>
          <w:b w:val="0"/>
        </w:rPr>
        <w:t xml:space="preserve"> </w:t>
      </w:r>
      <w:proofErr w:type="spellStart"/>
      <w:r w:rsidRPr="007D5C82">
        <w:rPr>
          <w:b w:val="0"/>
          <w:lang w:val="pl-PL" w:eastAsia="pl-PL" w:bidi="pl-PL"/>
        </w:rPr>
        <w:t>вечный</w:t>
      </w:r>
      <w:proofErr w:type="spellEnd"/>
      <w:r w:rsidRPr="007D5C82">
        <w:rPr>
          <w:b w:val="0"/>
          <w:lang w:val="pl-PL" w:eastAsia="pl-PL" w:bidi="pl-PL"/>
        </w:rPr>
        <w:t xml:space="preserve"> </w:t>
      </w:r>
      <w:proofErr w:type="spellStart"/>
      <w:r w:rsidRPr="007D5C82">
        <w:rPr>
          <w:b w:val="0"/>
        </w:rPr>
        <w:t>поиск</w:t>
      </w:r>
      <w:proofErr w:type="spellEnd"/>
      <w:r w:rsidRPr="007D5C82">
        <w:rPr>
          <w:b w:val="0"/>
        </w:rPr>
        <w:t xml:space="preserve"> </w:t>
      </w:r>
      <w:proofErr w:type="spellStart"/>
      <w:r w:rsidRPr="007D5C82">
        <w:rPr>
          <w:b w:val="0"/>
        </w:rPr>
        <w:t>взаимопонимания</w:t>
      </w:r>
      <w:proofErr w:type="spellEnd"/>
      <w:r w:rsidRPr="007D5C82">
        <w:rPr>
          <w:b w:val="0"/>
        </w:rPr>
        <w:t xml:space="preserve">. Москва </w:t>
      </w:r>
      <w:r w:rsidRPr="007D5C82">
        <w:rPr>
          <w:b w:val="0"/>
          <w:lang w:val="pl-PL" w:eastAsia="pl-PL" w:bidi="pl-PL"/>
        </w:rPr>
        <w:t xml:space="preserve">: </w:t>
      </w:r>
      <w:proofErr w:type="spellStart"/>
      <w:r w:rsidRPr="007D5C82">
        <w:rPr>
          <w:b w:val="0"/>
        </w:rPr>
        <w:t>Валент</w:t>
      </w:r>
      <w:proofErr w:type="spellEnd"/>
      <w:r w:rsidRPr="007D5C82">
        <w:rPr>
          <w:b w:val="0"/>
        </w:rPr>
        <w:t xml:space="preserve">, </w:t>
      </w:r>
      <w:r w:rsidRPr="007D5C82">
        <w:rPr>
          <w:b w:val="0"/>
          <w:lang w:val="pl-PL" w:eastAsia="pl-PL" w:bidi="pl-PL"/>
        </w:rPr>
        <w:t xml:space="preserve">1999. 192 </w:t>
      </w:r>
      <w:r w:rsidRPr="007D5C82">
        <w:rPr>
          <w:b w:val="0"/>
        </w:rPr>
        <w:t>с.</w:t>
      </w:r>
    </w:p>
    <w:p w:rsidR="00E732EA" w:rsidRPr="007D5C82" w:rsidRDefault="00D6122B">
      <w:pPr>
        <w:pStyle w:val="aa"/>
        <w:numPr>
          <w:ilvl w:val="0"/>
          <w:numId w:val="6"/>
        </w:numPr>
        <w:shd w:val="clear" w:color="auto" w:fill="auto"/>
        <w:tabs>
          <w:tab w:val="left" w:pos="810"/>
        </w:tabs>
        <w:spacing w:line="266" w:lineRule="auto"/>
        <w:ind w:left="700" w:hanging="340"/>
        <w:jc w:val="both"/>
        <w:rPr>
          <w:b w:val="0"/>
        </w:rPr>
      </w:pPr>
      <w:proofErr w:type="spellStart"/>
      <w:r w:rsidRPr="007D5C82">
        <w:rPr>
          <w:b w:val="0"/>
        </w:rPr>
        <w:t>Шупта</w:t>
      </w:r>
      <w:proofErr w:type="spellEnd"/>
      <w:r w:rsidRPr="007D5C82">
        <w:rPr>
          <w:b w:val="0"/>
        </w:rPr>
        <w:t xml:space="preserve"> О. В. Формування позитивної самооцінки у студентів перекладачів як важливий чинник професійної підготовки. </w:t>
      </w:r>
      <w:r w:rsidRPr="007D5C82">
        <w:rPr>
          <w:b w:val="0"/>
          <w:i/>
          <w:iCs/>
        </w:rPr>
        <w:t xml:space="preserve">Актуальні проблеми гуманітарних та природничих наук </w:t>
      </w:r>
      <w:r w:rsidRPr="007D5C82">
        <w:rPr>
          <w:b w:val="0"/>
          <w:lang w:val="pl-PL" w:eastAsia="pl-PL" w:bidi="pl-PL"/>
        </w:rPr>
        <w:t xml:space="preserve">: </w:t>
      </w:r>
      <w:r w:rsidRPr="007D5C82">
        <w:rPr>
          <w:b w:val="0"/>
        </w:rPr>
        <w:t xml:space="preserve">зб. наук. пр. Хмельницький </w:t>
      </w:r>
      <w:r w:rsidRPr="007D5C82">
        <w:rPr>
          <w:b w:val="0"/>
          <w:lang w:val="pl-PL" w:eastAsia="pl-PL" w:bidi="pl-PL"/>
        </w:rPr>
        <w:t xml:space="preserve">: </w:t>
      </w:r>
      <w:r w:rsidRPr="007D5C82">
        <w:rPr>
          <w:b w:val="0"/>
        </w:rPr>
        <w:t xml:space="preserve">ХНУ, </w:t>
      </w:r>
      <w:r w:rsidRPr="007D5C82">
        <w:rPr>
          <w:b w:val="0"/>
          <w:lang w:val="pl-PL" w:eastAsia="pl-PL" w:bidi="pl-PL"/>
        </w:rPr>
        <w:t xml:space="preserve">2007. </w:t>
      </w:r>
      <w:r w:rsidRPr="007D5C82">
        <w:rPr>
          <w:b w:val="0"/>
        </w:rPr>
        <w:t xml:space="preserve">С. </w:t>
      </w:r>
      <w:r w:rsidRPr="007D5C82">
        <w:rPr>
          <w:b w:val="0"/>
          <w:lang w:val="pl-PL" w:eastAsia="pl-PL" w:bidi="pl-PL"/>
        </w:rPr>
        <w:t>60 - 62.</w:t>
      </w:r>
    </w:p>
    <w:p w:rsidR="00E732EA" w:rsidRPr="007D5C82" w:rsidRDefault="00D6122B">
      <w:pPr>
        <w:pStyle w:val="aa"/>
        <w:numPr>
          <w:ilvl w:val="0"/>
          <w:numId w:val="6"/>
        </w:numPr>
        <w:shd w:val="clear" w:color="auto" w:fill="auto"/>
        <w:tabs>
          <w:tab w:val="left" w:pos="810"/>
        </w:tabs>
        <w:spacing w:line="266" w:lineRule="auto"/>
        <w:ind w:left="700" w:hanging="340"/>
        <w:jc w:val="both"/>
        <w:rPr>
          <w:b w:val="0"/>
        </w:rPr>
        <w:sectPr w:rsidR="00E732EA" w:rsidRPr="007D5C82" w:rsidSect="007D5C82">
          <w:pgSz w:w="11900" w:h="16840"/>
          <w:pgMar w:top="1840" w:right="985" w:bottom="1840" w:left="1736" w:header="1412" w:footer="1412" w:gutter="0"/>
          <w:cols w:space="720"/>
          <w:noEndnote/>
          <w:docGrid w:linePitch="360"/>
        </w:sectPr>
      </w:pPr>
      <w:r w:rsidRPr="007D5C82">
        <w:rPr>
          <w:b w:val="0"/>
          <w:lang w:val="pl-PL" w:eastAsia="pl-PL" w:bidi="pl-PL"/>
        </w:rPr>
        <w:t xml:space="preserve">Bańkowska Edyta, Mikołajczuk </w:t>
      </w:r>
      <w:proofErr w:type="spellStart"/>
      <w:r w:rsidRPr="007D5C82">
        <w:rPr>
          <w:b w:val="0"/>
          <w:lang w:val="pl-PL" w:eastAsia="pl-PL" w:bidi="pl-PL"/>
        </w:rPr>
        <w:t>Agniszka</w:t>
      </w:r>
      <w:proofErr w:type="spellEnd"/>
      <w:r w:rsidRPr="007D5C82">
        <w:rPr>
          <w:b w:val="0"/>
          <w:lang w:val="pl-PL" w:eastAsia="pl-PL" w:bidi="pl-PL"/>
        </w:rPr>
        <w:t xml:space="preserve"> i in. Praktyczna stylistyka nie tylko dla polonistów. Warszawa, 2003.</w:t>
      </w:r>
    </w:p>
    <w:p w:rsidR="00E732EA" w:rsidRPr="007D5C82" w:rsidRDefault="00D6122B">
      <w:pPr>
        <w:pStyle w:val="aa"/>
        <w:shd w:val="clear" w:color="auto" w:fill="auto"/>
        <w:spacing w:line="240" w:lineRule="auto"/>
        <w:ind w:firstLine="0"/>
        <w:jc w:val="right"/>
      </w:pPr>
      <w:r w:rsidRPr="007D5C82">
        <w:t xml:space="preserve">Додаток </w:t>
      </w:r>
      <w:r w:rsidRPr="007D5C82">
        <w:rPr>
          <w:lang w:val="pl-PL" w:eastAsia="pl-PL" w:bidi="pl-PL"/>
        </w:rPr>
        <w:t>1</w:t>
      </w:r>
    </w:p>
    <w:p w:rsidR="00E732EA" w:rsidRPr="007D5C82" w:rsidRDefault="00D6122B">
      <w:pPr>
        <w:pStyle w:val="aa"/>
        <w:shd w:val="clear" w:color="auto" w:fill="auto"/>
        <w:spacing w:line="240" w:lineRule="auto"/>
        <w:ind w:firstLine="0"/>
        <w:jc w:val="right"/>
      </w:pPr>
      <w:r w:rsidRPr="007D5C82">
        <w:t>Форма направлення на базу практики</w:t>
      </w:r>
    </w:p>
    <w:p w:rsidR="00E732EA" w:rsidRPr="007D5C82" w:rsidRDefault="00D6122B">
      <w:pPr>
        <w:pStyle w:val="aa"/>
        <w:shd w:val="clear" w:color="auto" w:fill="auto"/>
        <w:spacing w:after="240" w:line="240" w:lineRule="auto"/>
        <w:ind w:firstLine="0"/>
        <w:jc w:val="right"/>
      </w:pPr>
      <w:r w:rsidRPr="007D5C82">
        <w:t xml:space="preserve">Форма </w:t>
      </w:r>
      <w:r w:rsidRPr="007D5C82">
        <w:rPr>
          <w:lang w:val="pl-PL" w:eastAsia="pl-PL" w:bidi="pl-PL"/>
        </w:rPr>
        <w:t xml:space="preserve">№ </w:t>
      </w:r>
      <w:r w:rsidRPr="007D5C82">
        <w:t>Н-6.02</w:t>
      </w:r>
    </w:p>
    <w:p w:rsidR="00E732EA" w:rsidRPr="007D5C82" w:rsidRDefault="00D6122B">
      <w:pPr>
        <w:pStyle w:val="aa"/>
        <w:shd w:val="clear" w:color="auto" w:fill="auto"/>
        <w:spacing w:after="520" w:line="240" w:lineRule="auto"/>
        <w:ind w:firstLine="0"/>
        <w:jc w:val="center"/>
      </w:pPr>
      <w:r w:rsidRPr="007D5C82">
        <w:t>Направлення на практику</w:t>
      </w:r>
    </w:p>
    <w:p w:rsidR="00E732EA" w:rsidRPr="007D5C82" w:rsidRDefault="00D6122B">
      <w:pPr>
        <w:pStyle w:val="aa"/>
        <w:shd w:val="clear" w:color="auto" w:fill="auto"/>
        <w:spacing w:after="240"/>
        <w:ind w:firstLine="0"/>
      </w:pPr>
      <w:r w:rsidRPr="007D5C82">
        <w:t>Місце кутового штампа університету</w:t>
      </w:r>
    </w:p>
    <w:p w:rsidR="00E732EA" w:rsidRPr="007D5C82" w:rsidRDefault="00D6122B">
      <w:pPr>
        <w:pStyle w:val="aa"/>
        <w:pBdr>
          <w:bottom w:val="single" w:sz="4" w:space="0" w:color="auto"/>
        </w:pBdr>
        <w:shd w:val="clear" w:color="auto" w:fill="auto"/>
        <w:spacing w:after="2340" w:line="240" w:lineRule="auto"/>
        <w:ind w:left="7100" w:firstLine="0"/>
      </w:pPr>
      <w:r w:rsidRPr="007D5C82">
        <w:t>КЕРІВНИКУ</w:t>
      </w:r>
    </w:p>
    <w:p w:rsidR="00E732EA" w:rsidRPr="007D5C82" w:rsidRDefault="00D6122B">
      <w:pPr>
        <w:pStyle w:val="aa"/>
        <w:shd w:val="clear" w:color="auto" w:fill="auto"/>
        <w:spacing w:line="254" w:lineRule="auto"/>
        <w:ind w:firstLine="0"/>
        <w:jc w:val="center"/>
      </w:pPr>
      <w:r w:rsidRPr="007D5C82">
        <w:t>НАПРАВЛЕННЯ НА ПРАКТИКУ</w:t>
      </w:r>
      <w:r w:rsidRPr="007D5C82">
        <w:br/>
        <w:t>/є підставою для зарахування на практику/</w:t>
      </w:r>
    </w:p>
    <w:p w:rsidR="00E732EA" w:rsidRPr="007D5C82" w:rsidRDefault="00D6122B">
      <w:pPr>
        <w:pStyle w:val="aa"/>
        <w:shd w:val="clear" w:color="auto" w:fill="auto"/>
        <w:tabs>
          <w:tab w:val="left" w:pos="5409"/>
        </w:tabs>
        <w:spacing w:line="254" w:lineRule="auto"/>
        <w:ind w:firstLine="700"/>
      </w:pPr>
      <w:r w:rsidRPr="007D5C82">
        <w:t xml:space="preserve">Згідно з угодою від </w:t>
      </w:r>
      <w:r w:rsidRPr="007D5C82">
        <w:rPr>
          <w:lang w:val="pl-PL" w:eastAsia="pl-PL" w:bidi="pl-PL"/>
        </w:rPr>
        <w:t>„___”</w:t>
      </w:r>
      <w:r w:rsidRPr="007D5C82">
        <w:rPr>
          <w:lang w:val="pl-PL" w:eastAsia="pl-PL" w:bidi="pl-PL"/>
        </w:rPr>
        <w:tab/>
        <w:t xml:space="preserve">20___ </w:t>
      </w:r>
      <w:r w:rsidRPr="007D5C82">
        <w:t xml:space="preserve">року </w:t>
      </w:r>
      <w:r w:rsidRPr="007D5C82">
        <w:rPr>
          <w:lang w:val="pl-PL" w:eastAsia="pl-PL" w:bidi="pl-PL"/>
        </w:rPr>
        <w:t xml:space="preserve">№ , </w:t>
      </w:r>
      <w:r w:rsidRPr="007D5C82">
        <w:t>яку</w:t>
      </w:r>
    </w:p>
    <w:p w:rsidR="00E732EA" w:rsidRPr="007D5C82" w:rsidRDefault="00D6122B">
      <w:pPr>
        <w:pStyle w:val="aa"/>
        <w:shd w:val="clear" w:color="auto" w:fill="auto"/>
        <w:spacing w:after="520" w:line="254" w:lineRule="auto"/>
        <w:ind w:firstLine="0"/>
      </w:pPr>
      <w:r w:rsidRPr="007D5C82">
        <w:t>укладено з</w:t>
      </w:r>
    </w:p>
    <w:p w:rsidR="00E732EA" w:rsidRPr="007D5C82" w:rsidRDefault="00D6122B">
      <w:pPr>
        <w:pStyle w:val="30"/>
        <w:pBdr>
          <w:top w:val="single" w:sz="4" w:space="0" w:color="auto"/>
        </w:pBdr>
        <w:shd w:val="clear" w:color="auto" w:fill="auto"/>
        <w:spacing w:after="0"/>
      </w:pPr>
      <w:r w:rsidRPr="007D5C82">
        <w:t>(повне найменування підприємства, організації, установи)</w:t>
      </w:r>
    </w:p>
    <w:p w:rsidR="00E732EA" w:rsidRPr="007D5C82" w:rsidRDefault="00D6122B">
      <w:pPr>
        <w:pStyle w:val="aa"/>
        <w:shd w:val="clear" w:color="auto" w:fill="auto"/>
        <w:tabs>
          <w:tab w:val="left" w:leader="underscore" w:pos="4512"/>
        </w:tabs>
        <w:spacing w:line="240" w:lineRule="auto"/>
        <w:ind w:firstLine="0"/>
      </w:pPr>
      <w:r w:rsidRPr="007D5C82">
        <w:t xml:space="preserve">направляємо на практику студентів </w:t>
      </w:r>
      <w:r w:rsidRPr="007D5C82">
        <w:rPr>
          <w:lang w:val="pl-PL" w:eastAsia="pl-PL" w:bidi="pl-PL"/>
        </w:rPr>
        <w:tab/>
        <w:t xml:space="preserve"> </w:t>
      </w:r>
      <w:r w:rsidRPr="007D5C82">
        <w:t>курсу, які навчаються за напрямом підготовки</w:t>
      </w:r>
    </w:p>
    <w:p w:rsidR="00E732EA" w:rsidRPr="007D5C82" w:rsidRDefault="00D6122B">
      <w:pPr>
        <w:pStyle w:val="aa"/>
        <w:shd w:val="clear" w:color="auto" w:fill="auto"/>
        <w:tabs>
          <w:tab w:val="left" w:leader="underscore" w:pos="4094"/>
          <w:tab w:val="left" w:leader="underscore" w:pos="9782"/>
        </w:tabs>
        <w:spacing w:after="240" w:line="240" w:lineRule="auto"/>
        <w:ind w:firstLine="0"/>
      </w:pPr>
      <w:r w:rsidRPr="007D5C82">
        <w:t>(спеціальністю)</w:t>
      </w:r>
      <w:r w:rsidRPr="007D5C82">
        <w:rPr>
          <w:lang w:val="pl-PL" w:eastAsia="pl-PL" w:bidi="pl-PL"/>
        </w:rPr>
        <w:tab/>
        <w:t xml:space="preserve"> ' </w:t>
      </w:r>
      <w:r w:rsidRPr="007D5C82">
        <w:rPr>
          <w:lang w:val="pl-PL" w:eastAsia="pl-PL" w:bidi="pl-PL"/>
        </w:rPr>
        <w:tab/>
      </w:r>
    </w:p>
    <w:p w:rsidR="00E732EA" w:rsidRPr="007D5C82" w:rsidRDefault="00D6122B">
      <w:pPr>
        <w:pStyle w:val="aa"/>
        <w:pBdr>
          <w:top w:val="single" w:sz="4" w:space="0" w:color="auto"/>
        </w:pBdr>
        <w:shd w:val="clear" w:color="auto" w:fill="auto"/>
        <w:spacing w:line="240" w:lineRule="auto"/>
        <w:ind w:firstLine="700"/>
      </w:pPr>
      <w:r w:rsidRPr="007D5C82">
        <w:t>Назва практики</w:t>
      </w:r>
      <w:r w:rsidRPr="007D5C82">
        <w:rPr>
          <w:lang w:val="pl-PL" w:eastAsia="pl-PL" w:bidi="pl-PL"/>
        </w:rPr>
        <w:t xml:space="preserve"> </w:t>
      </w:r>
    </w:p>
    <w:p w:rsidR="00E732EA" w:rsidRPr="007D5C82" w:rsidRDefault="00D6122B">
      <w:pPr>
        <w:pStyle w:val="aa"/>
        <w:shd w:val="clear" w:color="auto" w:fill="auto"/>
        <w:tabs>
          <w:tab w:val="left" w:leader="underscore" w:pos="8020"/>
        </w:tabs>
        <w:spacing w:line="240" w:lineRule="auto"/>
        <w:ind w:firstLine="700"/>
      </w:pPr>
      <w:r w:rsidRPr="007D5C82">
        <w:t xml:space="preserve">Строки практики з </w:t>
      </w:r>
      <w:r w:rsidRPr="007D5C82">
        <w:rPr>
          <w:lang w:val="pl-PL" w:eastAsia="pl-PL" w:bidi="pl-PL"/>
        </w:rPr>
        <w:t xml:space="preserve">„___” </w:t>
      </w:r>
      <w:r w:rsidRPr="007D5C82">
        <w:rPr>
          <w:lang w:val="pl-PL" w:eastAsia="pl-PL" w:bidi="pl-PL"/>
        </w:rPr>
        <w:tab/>
        <w:t xml:space="preserve"> 20___</w:t>
      </w:r>
      <w:r w:rsidRPr="007D5C82">
        <w:t>року</w:t>
      </w:r>
    </w:p>
    <w:p w:rsidR="00E732EA" w:rsidRPr="007D5C82" w:rsidRDefault="00D6122B">
      <w:pPr>
        <w:pStyle w:val="aa"/>
        <w:shd w:val="clear" w:color="auto" w:fill="auto"/>
        <w:tabs>
          <w:tab w:val="left" w:leader="underscore" w:pos="5659"/>
        </w:tabs>
        <w:spacing w:after="240" w:line="240" w:lineRule="auto"/>
        <w:ind w:firstLine="0"/>
        <w:jc w:val="center"/>
      </w:pPr>
      <w:r w:rsidRPr="007D5C82">
        <w:t xml:space="preserve">по,, </w:t>
      </w:r>
      <w:r w:rsidRPr="007D5C82">
        <w:rPr>
          <w:lang w:val="pl-PL" w:eastAsia="pl-PL" w:bidi="pl-PL"/>
        </w:rPr>
        <w:t xml:space="preserve">” </w:t>
      </w:r>
      <w:r w:rsidRPr="007D5C82">
        <w:rPr>
          <w:lang w:val="pl-PL" w:eastAsia="pl-PL" w:bidi="pl-PL"/>
        </w:rPr>
        <w:tab/>
        <w:t xml:space="preserve"> 2 0 ___ </w:t>
      </w:r>
      <w:r w:rsidRPr="007D5C82">
        <w:t>року</w:t>
      </w:r>
    </w:p>
    <w:p w:rsidR="00E732EA" w:rsidRPr="007D5C82" w:rsidRDefault="00D6122B">
      <w:pPr>
        <w:pStyle w:val="aa"/>
        <w:shd w:val="clear" w:color="auto" w:fill="auto"/>
        <w:tabs>
          <w:tab w:val="left" w:leader="underscore" w:pos="4799"/>
        </w:tabs>
        <w:spacing w:line="240" w:lineRule="auto"/>
        <w:ind w:firstLine="700"/>
        <w:jc w:val="both"/>
      </w:pPr>
      <w:r w:rsidRPr="007D5C82">
        <w:t>Керівник практики від кафедри</w:t>
      </w:r>
      <w:r w:rsidRPr="007D5C82">
        <w:rPr>
          <w:lang w:val="pl-PL" w:eastAsia="pl-PL" w:bidi="pl-PL"/>
        </w:rPr>
        <w:tab/>
      </w:r>
    </w:p>
    <w:p w:rsidR="00E732EA" w:rsidRPr="007D5C82" w:rsidRDefault="00D6122B">
      <w:pPr>
        <w:pStyle w:val="30"/>
        <w:shd w:val="clear" w:color="auto" w:fill="auto"/>
        <w:spacing w:after="240"/>
        <w:ind w:left="5340"/>
        <w:jc w:val="left"/>
      </w:pPr>
      <w:r w:rsidRPr="007D5C82">
        <w:t>(посада, прізвище, ім'я, по батькові)</w:t>
      </w:r>
    </w:p>
    <w:p w:rsidR="00E732EA" w:rsidRPr="007D5C82" w:rsidRDefault="00D6122B">
      <w:pPr>
        <w:pStyle w:val="aa"/>
        <w:pBdr>
          <w:bottom w:val="single" w:sz="4" w:space="0" w:color="auto"/>
        </w:pBdr>
        <w:shd w:val="clear" w:color="auto" w:fill="auto"/>
        <w:spacing w:after="3200" w:line="240" w:lineRule="auto"/>
        <w:ind w:firstLine="0"/>
        <w:jc w:val="center"/>
      </w:pPr>
      <w:r w:rsidRPr="007D5C82">
        <w:t>ПРІЗВИЩА, ІМЕНА ТА ПО БАТЬКОВІ СТУДЕНТІВ</w:t>
      </w:r>
    </w:p>
    <w:p w:rsidR="00E732EA" w:rsidRPr="007D5C82" w:rsidRDefault="00D6122B">
      <w:pPr>
        <w:pStyle w:val="aa"/>
        <w:shd w:val="clear" w:color="auto" w:fill="auto"/>
        <w:spacing w:after="240" w:line="240" w:lineRule="auto"/>
        <w:ind w:firstLine="0"/>
        <w:sectPr w:rsidR="00E732EA" w:rsidRPr="007D5C82" w:rsidSect="007D5C82">
          <w:footerReference w:type="default" r:id="rId8"/>
          <w:pgSz w:w="11900" w:h="16840"/>
          <w:pgMar w:top="1491" w:right="985" w:bottom="1483" w:left="1686" w:header="1063" w:footer="3" w:gutter="0"/>
          <w:cols w:space="720"/>
          <w:noEndnote/>
          <w:docGrid w:linePitch="360"/>
        </w:sectPr>
      </w:pPr>
      <w:r w:rsidRPr="007D5C82">
        <w:t xml:space="preserve">М.П. Керівник практики </w:t>
      </w:r>
      <w:proofErr w:type="spellStart"/>
      <w:r w:rsidRPr="007D5C82">
        <w:t>ВНЗ</w:t>
      </w:r>
      <w:proofErr w:type="spellEnd"/>
    </w:p>
    <w:p w:rsidR="00E732EA" w:rsidRPr="007D5C82" w:rsidRDefault="00D6122B">
      <w:pPr>
        <w:pStyle w:val="aa"/>
        <w:shd w:val="clear" w:color="auto" w:fill="auto"/>
        <w:spacing w:after="240" w:line="259" w:lineRule="auto"/>
        <w:ind w:left="6160" w:firstLine="0"/>
        <w:jc w:val="right"/>
      </w:pPr>
      <w:r w:rsidRPr="007D5C82">
        <w:t xml:space="preserve">Додаток </w:t>
      </w:r>
      <w:r w:rsidRPr="007D5C82">
        <w:rPr>
          <w:lang w:val="pl-PL" w:eastAsia="pl-PL" w:bidi="pl-PL"/>
        </w:rPr>
        <w:t xml:space="preserve">2 </w:t>
      </w:r>
      <w:r w:rsidRPr="007D5C82">
        <w:t>Форма повідомлення про прибуття студента на практику</w:t>
      </w:r>
    </w:p>
    <w:p w:rsidR="00E732EA" w:rsidRPr="007D5C82" w:rsidRDefault="00D6122B">
      <w:pPr>
        <w:pStyle w:val="aa"/>
        <w:shd w:val="clear" w:color="auto" w:fill="auto"/>
        <w:spacing w:after="420" w:line="516" w:lineRule="auto"/>
        <w:ind w:left="3900" w:firstLine="4420"/>
      </w:pPr>
      <w:r w:rsidRPr="007D5C82">
        <w:t xml:space="preserve">Форма </w:t>
      </w:r>
      <w:r w:rsidRPr="007D5C82">
        <w:rPr>
          <w:lang w:val="pl-PL" w:eastAsia="pl-PL" w:bidi="pl-PL"/>
        </w:rPr>
        <w:t xml:space="preserve">№ </w:t>
      </w:r>
      <w:r w:rsidRPr="007D5C82">
        <w:t>Н-7.04 Повідомлення про практику</w:t>
      </w:r>
    </w:p>
    <w:p w:rsidR="00E732EA" w:rsidRPr="007D5C82" w:rsidRDefault="00D6122B">
      <w:pPr>
        <w:pStyle w:val="a6"/>
        <w:shd w:val="clear" w:color="auto" w:fill="auto"/>
        <w:spacing w:line="262" w:lineRule="auto"/>
      </w:pPr>
      <w:r w:rsidRPr="007D5C82">
        <w:t>Кутовий штамп (підприємства, організації,</w:t>
      </w:r>
    </w:p>
    <w:tbl>
      <w:tblPr>
        <w:tblOverlap w:val="never"/>
        <w:tblW w:w="0" w:type="auto"/>
        <w:tblLayout w:type="fixed"/>
        <w:tblCellMar>
          <w:left w:w="10" w:type="dxa"/>
          <w:right w:w="10" w:type="dxa"/>
        </w:tblCellMar>
        <w:tblLook w:val="0000" w:firstRow="0" w:lastRow="0" w:firstColumn="0" w:lastColumn="0" w:noHBand="0" w:noVBand="0"/>
      </w:tblPr>
      <w:tblGrid>
        <w:gridCol w:w="2429"/>
        <w:gridCol w:w="5962"/>
      </w:tblGrid>
      <w:tr w:rsidR="00E732EA" w:rsidRPr="007D5C82">
        <w:trPr>
          <w:trHeight w:hRule="exact" w:val="1483"/>
        </w:trPr>
        <w:tc>
          <w:tcPr>
            <w:tcW w:w="2429" w:type="dxa"/>
            <w:shd w:val="clear" w:color="auto" w:fill="FFFFFF"/>
          </w:tcPr>
          <w:p w:rsidR="00E732EA" w:rsidRPr="007D5C82" w:rsidRDefault="00D6122B">
            <w:pPr>
              <w:pStyle w:val="a8"/>
              <w:shd w:val="clear" w:color="auto" w:fill="auto"/>
              <w:spacing w:line="240" w:lineRule="auto"/>
              <w:ind w:firstLine="0"/>
            </w:pPr>
            <w:r w:rsidRPr="007D5C82">
              <w:t>установи)</w:t>
            </w:r>
          </w:p>
        </w:tc>
        <w:tc>
          <w:tcPr>
            <w:tcW w:w="5962" w:type="dxa"/>
            <w:shd w:val="clear" w:color="auto" w:fill="FFFFFF"/>
            <w:vAlign w:val="bottom"/>
          </w:tcPr>
          <w:p w:rsidR="00E732EA" w:rsidRPr="007D5C82" w:rsidRDefault="00D6122B">
            <w:pPr>
              <w:pStyle w:val="a8"/>
              <w:shd w:val="clear" w:color="auto" w:fill="auto"/>
              <w:ind w:left="780" w:firstLine="0"/>
            </w:pPr>
            <w:r w:rsidRPr="007D5C82">
              <w:t>Надсилається у вищий навчальний заклад не пізніше як через три дні після прибуття студента на підприємство (організацію, установу) /з дня початку практики/</w:t>
            </w:r>
          </w:p>
        </w:tc>
      </w:tr>
    </w:tbl>
    <w:p w:rsidR="00E732EA" w:rsidRPr="007D5C82" w:rsidRDefault="00D6122B">
      <w:pPr>
        <w:pStyle w:val="a6"/>
        <w:shd w:val="clear" w:color="auto" w:fill="auto"/>
        <w:ind w:left="3931"/>
        <w:rPr>
          <w:sz w:val="20"/>
          <w:szCs w:val="20"/>
        </w:rPr>
      </w:pPr>
      <w:r w:rsidRPr="007D5C82">
        <w:rPr>
          <w:b w:val="0"/>
          <w:bCs w:val="0"/>
          <w:sz w:val="20"/>
          <w:szCs w:val="20"/>
        </w:rPr>
        <w:t>ПОВІДОМЛЕННЯ</w:t>
      </w:r>
    </w:p>
    <w:p w:rsidR="00E732EA" w:rsidRPr="007D5C82" w:rsidRDefault="00E732EA">
      <w:pPr>
        <w:spacing w:after="39" w:line="1" w:lineRule="exact"/>
        <w:rPr>
          <w:rFonts w:ascii="Times New Roman" w:hAnsi="Times New Roman" w:cs="Times New Roman"/>
        </w:rPr>
      </w:pPr>
    </w:p>
    <w:p w:rsidR="00E732EA" w:rsidRPr="007D5C82" w:rsidRDefault="00D6122B">
      <w:pPr>
        <w:pStyle w:val="aa"/>
        <w:shd w:val="clear" w:color="auto" w:fill="auto"/>
        <w:spacing w:after="240" w:line="240" w:lineRule="auto"/>
        <w:ind w:firstLine="0"/>
      </w:pPr>
      <w:r w:rsidRPr="007D5C82">
        <w:t>студент</w:t>
      </w:r>
    </w:p>
    <w:p w:rsidR="00E732EA" w:rsidRPr="007D5C82" w:rsidRDefault="00D6122B">
      <w:pPr>
        <w:pStyle w:val="30"/>
        <w:pBdr>
          <w:top w:val="single" w:sz="4" w:space="0" w:color="auto"/>
        </w:pBdr>
        <w:shd w:val="clear" w:color="auto" w:fill="auto"/>
        <w:spacing w:after="560"/>
      </w:pPr>
      <w:r w:rsidRPr="007D5C82">
        <w:t>(повне найменування вищого навчального закладу)</w:t>
      </w:r>
    </w:p>
    <w:p w:rsidR="00E732EA" w:rsidRPr="007D5C82" w:rsidRDefault="00D6122B">
      <w:pPr>
        <w:pStyle w:val="a6"/>
        <w:shd w:val="clear" w:color="auto" w:fill="auto"/>
        <w:ind w:left="4128"/>
        <w:rPr>
          <w:sz w:val="15"/>
          <w:szCs w:val="15"/>
        </w:rPr>
      </w:pPr>
      <w:r w:rsidRPr="007D5C82">
        <w:rPr>
          <w:b w:val="0"/>
          <w:bCs w:val="0"/>
          <w:sz w:val="15"/>
          <w:szCs w:val="15"/>
        </w:rPr>
        <w:t>(прізвище, ім'я, по батькові)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5"/>
        <w:gridCol w:w="9163"/>
      </w:tblGrid>
      <w:tr w:rsidR="00E732EA" w:rsidRPr="007D5C82">
        <w:trPr>
          <w:trHeight w:hRule="exact" w:val="211"/>
          <w:jc w:val="center"/>
        </w:trPr>
        <w:tc>
          <w:tcPr>
            <w:tcW w:w="1085" w:type="dxa"/>
            <w:tcBorders>
              <w:top w:val="single" w:sz="4" w:space="0" w:color="auto"/>
            </w:tcBorders>
            <w:shd w:val="clear" w:color="auto" w:fill="FFFFFF"/>
          </w:tcPr>
          <w:p w:rsidR="00E732EA" w:rsidRPr="007D5C82" w:rsidRDefault="00E732EA">
            <w:pPr>
              <w:rPr>
                <w:rFonts w:ascii="Times New Roman" w:hAnsi="Times New Roman" w:cs="Times New Roman"/>
                <w:sz w:val="10"/>
                <w:szCs w:val="10"/>
              </w:rPr>
            </w:pPr>
          </w:p>
        </w:tc>
        <w:tc>
          <w:tcPr>
            <w:tcW w:w="9163" w:type="dxa"/>
            <w:tcBorders>
              <w:top w:val="single" w:sz="4" w:space="0" w:color="auto"/>
            </w:tcBorders>
            <w:shd w:val="clear" w:color="auto" w:fill="FFFFFF"/>
            <w:vAlign w:val="bottom"/>
          </w:tcPr>
          <w:p w:rsidR="00E732EA" w:rsidRPr="007D5C82" w:rsidRDefault="00D6122B">
            <w:pPr>
              <w:pStyle w:val="a8"/>
              <w:shd w:val="clear" w:color="auto" w:fill="auto"/>
              <w:spacing w:line="240" w:lineRule="auto"/>
              <w:ind w:left="1780" w:firstLine="0"/>
              <w:rPr>
                <w:sz w:val="15"/>
                <w:szCs w:val="15"/>
              </w:rPr>
            </w:pPr>
            <w:r w:rsidRPr="007D5C82">
              <w:rPr>
                <w:b w:val="0"/>
                <w:bCs w:val="0"/>
                <w:sz w:val="15"/>
                <w:szCs w:val="15"/>
              </w:rPr>
              <w:t>[курс, факультет (відділення), напрям підготовки (спеціальність)]</w:t>
            </w:r>
          </w:p>
        </w:tc>
      </w:tr>
      <w:tr w:rsidR="00E732EA" w:rsidRPr="007D5C82">
        <w:trPr>
          <w:trHeight w:hRule="exact" w:val="461"/>
          <w:jc w:val="center"/>
        </w:trPr>
        <w:tc>
          <w:tcPr>
            <w:tcW w:w="1085" w:type="dxa"/>
            <w:shd w:val="clear" w:color="auto" w:fill="FFFFFF"/>
          </w:tcPr>
          <w:p w:rsidR="00E732EA" w:rsidRPr="007D5C82" w:rsidRDefault="00D6122B">
            <w:pPr>
              <w:pStyle w:val="a8"/>
              <w:shd w:val="clear" w:color="auto" w:fill="auto"/>
              <w:spacing w:line="240" w:lineRule="auto"/>
              <w:ind w:firstLine="0"/>
            </w:pPr>
            <w:r w:rsidRPr="007D5C82">
              <w:t xml:space="preserve">прибув </w:t>
            </w:r>
            <w:r w:rsidRPr="007D5C82">
              <w:rPr>
                <w:lang w:val="pl-PL" w:eastAsia="pl-PL" w:bidi="pl-PL"/>
              </w:rPr>
              <w:t>"_</w:t>
            </w:r>
          </w:p>
        </w:tc>
        <w:tc>
          <w:tcPr>
            <w:tcW w:w="9163" w:type="dxa"/>
            <w:shd w:val="clear" w:color="auto" w:fill="FFFFFF"/>
            <w:vAlign w:val="bottom"/>
          </w:tcPr>
          <w:p w:rsidR="00E732EA" w:rsidRPr="007D5C82" w:rsidRDefault="00D6122B">
            <w:pPr>
              <w:pStyle w:val="a8"/>
              <w:shd w:val="clear" w:color="auto" w:fill="auto"/>
              <w:tabs>
                <w:tab w:val="left" w:leader="underscore" w:pos="1656"/>
                <w:tab w:val="left" w:leader="underscore" w:pos="7186"/>
              </w:tabs>
              <w:spacing w:line="240" w:lineRule="auto"/>
              <w:ind w:firstLine="0"/>
            </w:pPr>
            <w:r w:rsidRPr="007D5C82">
              <w:rPr>
                <w:lang w:val="pl-PL" w:eastAsia="pl-PL" w:bidi="pl-PL"/>
              </w:rPr>
              <w:t>"</w:t>
            </w:r>
            <w:r w:rsidRPr="007D5C82">
              <w:rPr>
                <w:lang w:val="pl-PL" w:eastAsia="pl-PL" w:bidi="pl-PL"/>
              </w:rPr>
              <w:tab/>
              <w:t xml:space="preserve"> 20__</w:t>
            </w:r>
            <w:r w:rsidRPr="007D5C82">
              <w:t xml:space="preserve">року д о </w:t>
            </w:r>
            <w:r w:rsidRPr="007D5C82">
              <w:rPr>
                <w:lang w:val="pl-PL" w:eastAsia="pl-PL" w:bidi="pl-PL"/>
              </w:rPr>
              <w:tab/>
            </w:r>
          </w:p>
          <w:p w:rsidR="00E732EA" w:rsidRPr="007D5C82" w:rsidRDefault="00D6122B">
            <w:pPr>
              <w:pStyle w:val="a8"/>
              <w:shd w:val="clear" w:color="auto" w:fill="auto"/>
              <w:spacing w:line="240" w:lineRule="auto"/>
              <w:ind w:left="4380" w:firstLine="0"/>
              <w:rPr>
                <w:sz w:val="15"/>
                <w:szCs w:val="15"/>
              </w:rPr>
            </w:pPr>
            <w:r w:rsidRPr="007D5C82">
              <w:rPr>
                <w:b w:val="0"/>
                <w:bCs w:val="0"/>
                <w:sz w:val="15"/>
                <w:szCs w:val="15"/>
              </w:rPr>
              <w:t>(назва підприємства, організації, установи)</w:t>
            </w:r>
          </w:p>
        </w:tc>
      </w:tr>
    </w:tbl>
    <w:p w:rsidR="00E732EA" w:rsidRPr="007D5C82" w:rsidRDefault="00E732EA">
      <w:pPr>
        <w:spacing w:after="239" w:line="1" w:lineRule="exact"/>
        <w:rPr>
          <w:rFonts w:ascii="Times New Roman" w:hAnsi="Times New Roman" w:cs="Times New Roman"/>
        </w:rPr>
      </w:pPr>
    </w:p>
    <w:p w:rsidR="00E732EA" w:rsidRPr="007D5C82" w:rsidRDefault="00D6122B">
      <w:pPr>
        <w:pStyle w:val="aa"/>
        <w:shd w:val="clear" w:color="auto" w:fill="auto"/>
        <w:spacing w:line="240" w:lineRule="auto"/>
        <w:ind w:firstLine="0"/>
      </w:pPr>
      <w:r w:rsidRPr="007D5C82">
        <w:t xml:space="preserve">і приступив до практики. Наказом по підприємству (організації, установі) від </w:t>
      </w:r>
      <w:r w:rsidRPr="007D5C82">
        <w:rPr>
          <w:lang w:val="pl-PL" w:eastAsia="pl-PL" w:bidi="pl-PL"/>
        </w:rPr>
        <w:t>"___</w:t>
      </w:r>
    </w:p>
    <w:p w:rsidR="00E732EA" w:rsidRPr="007D5C82" w:rsidRDefault="00D6122B">
      <w:pPr>
        <w:pStyle w:val="aa"/>
        <w:pBdr>
          <w:bottom w:val="single" w:sz="4" w:space="0" w:color="auto"/>
        </w:pBdr>
        <w:shd w:val="clear" w:color="auto" w:fill="auto"/>
        <w:tabs>
          <w:tab w:val="left" w:pos="1891"/>
          <w:tab w:val="left" w:leader="underscore" w:pos="5851"/>
        </w:tabs>
        <w:spacing w:after="360" w:line="240" w:lineRule="auto"/>
        <w:ind w:firstLine="0"/>
      </w:pPr>
      <w:r w:rsidRPr="007D5C82">
        <w:rPr>
          <w:lang w:val="pl-PL" w:eastAsia="pl-PL" w:bidi="pl-PL"/>
        </w:rPr>
        <w:t xml:space="preserve">20 </w:t>
      </w:r>
      <w:r w:rsidRPr="007D5C82">
        <w:t xml:space="preserve">року </w:t>
      </w:r>
      <w:r w:rsidRPr="007D5C82">
        <w:rPr>
          <w:lang w:val="pl-PL" w:eastAsia="pl-PL" w:bidi="pl-PL"/>
        </w:rPr>
        <w:t>№</w:t>
      </w:r>
      <w:r w:rsidRPr="007D5C82">
        <w:rPr>
          <w:lang w:val="pl-PL" w:eastAsia="pl-PL" w:bidi="pl-PL"/>
        </w:rPr>
        <w:tab/>
      </w:r>
      <w:r w:rsidRPr="007D5C82">
        <w:t>студент</w:t>
      </w:r>
      <w:r w:rsidRPr="007D5C82">
        <w:rPr>
          <w:lang w:val="pl-PL" w:eastAsia="pl-PL" w:bidi="pl-PL"/>
        </w:rPr>
        <w:tab/>
      </w:r>
      <w:r w:rsidRPr="007D5C82">
        <w:t>зарахований на посаду</w:t>
      </w:r>
    </w:p>
    <w:p w:rsidR="00E732EA" w:rsidRPr="007D5C82" w:rsidRDefault="00D6122B">
      <w:pPr>
        <w:pStyle w:val="30"/>
        <w:shd w:val="clear" w:color="auto" w:fill="auto"/>
        <w:spacing w:after="300"/>
      </w:pPr>
      <w:r w:rsidRPr="007D5C82">
        <w:t>(штатну, дублером, штатну роботу, практикантом)</w:t>
      </w:r>
    </w:p>
    <w:p w:rsidR="00E732EA" w:rsidRPr="007D5C82" w:rsidRDefault="00D6122B">
      <w:pPr>
        <w:pStyle w:val="30"/>
        <w:pBdr>
          <w:top w:val="single" w:sz="4" w:space="0" w:color="auto"/>
        </w:pBdr>
        <w:shd w:val="clear" w:color="auto" w:fill="auto"/>
        <w:spacing w:after="300"/>
      </w:pPr>
      <w:r w:rsidRPr="007D5C82">
        <w:t>(найменування штатної посади вказується повністю)</w:t>
      </w:r>
    </w:p>
    <w:p w:rsidR="00E732EA" w:rsidRPr="007D5C82" w:rsidRDefault="00D6122B">
      <w:pPr>
        <w:pStyle w:val="aa"/>
        <w:shd w:val="clear" w:color="auto" w:fill="auto"/>
        <w:spacing w:after="300" w:line="240" w:lineRule="auto"/>
        <w:ind w:firstLine="0"/>
      </w:pPr>
      <w:r w:rsidRPr="007D5C82">
        <w:t>Керівником практики від підприємства (організації, установи) призначено</w:t>
      </w:r>
    </w:p>
    <w:p w:rsidR="00E732EA" w:rsidRPr="007D5C82" w:rsidRDefault="00D6122B">
      <w:pPr>
        <w:pStyle w:val="30"/>
        <w:pBdr>
          <w:top w:val="single" w:sz="4" w:space="0" w:color="auto"/>
        </w:pBdr>
        <w:shd w:val="clear" w:color="auto" w:fill="auto"/>
        <w:spacing w:after="0"/>
      </w:pPr>
      <w:r w:rsidRPr="007D5C82">
        <w:t>(посада, прізвище, ім'я, по батькові)</w:t>
      </w:r>
    </w:p>
    <w:p w:rsidR="00E732EA" w:rsidRPr="007D5C82" w:rsidRDefault="00D6122B">
      <w:pPr>
        <w:pStyle w:val="aa"/>
        <w:shd w:val="clear" w:color="auto" w:fill="auto"/>
        <w:spacing w:after="240" w:line="240" w:lineRule="auto"/>
        <w:ind w:firstLine="0"/>
      </w:pPr>
      <w:r w:rsidRPr="007D5C82">
        <w:t>Керівник підприємства (організації, установи)</w:t>
      </w:r>
    </w:p>
    <w:p w:rsidR="00E732EA" w:rsidRPr="007D5C82" w:rsidRDefault="00D6122B">
      <w:pPr>
        <w:pStyle w:val="30"/>
        <w:pBdr>
          <w:top w:val="single" w:sz="4" w:space="0" w:color="auto"/>
        </w:pBdr>
        <w:shd w:val="clear" w:color="auto" w:fill="auto"/>
        <w:tabs>
          <w:tab w:val="left" w:pos="1891"/>
        </w:tabs>
        <w:spacing w:after="0"/>
        <w:ind w:firstLine="820"/>
        <w:jc w:val="left"/>
      </w:pPr>
      <w:r w:rsidRPr="007D5C82">
        <w:t>(підпис)</w:t>
      </w:r>
      <w:r w:rsidRPr="007D5C82">
        <w:tab/>
        <w:t>(посада, прізвище, ім'я, по батькові)</w:t>
      </w:r>
    </w:p>
    <w:p w:rsidR="00E732EA" w:rsidRPr="007D5C82" w:rsidRDefault="00D6122B">
      <w:pPr>
        <w:pStyle w:val="aa"/>
        <w:shd w:val="clear" w:color="auto" w:fill="auto"/>
        <w:tabs>
          <w:tab w:val="left" w:pos="6341"/>
          <w:tab w:val="left" w:leader="underscore" w:pos="8419"/>
        </w:tabs>
        <w:spacing w:line="240" w:lineRule="auto"/>
        <w:ind w:firstLine="0"/>
      </w:pPr>
      <w:r w:rsidRPr="007D5C82">
        <w:t>Печатка (підприємства, організації, установи)</w:t>
      </w:r>
      <w:r w:rsidRPr="007D5C82">
        <w:tab/>
      </w:r>
      <w:r w:rsidRPr="007D5C82">
        <w:rPr>
          <w:lang w:val="pl-PL" w:eastAsia="pl-PL" w:bidi="pl-PL"/>
        </w:rPr>
        <w:t xml:space="preserve">"__ " </w:t>
      </w:r>
      <w:r w:rsidRPr="007D5C82">
        <w:rPr>
          <w:lang w:val="pl-PL" w:eastAsia="pl-PL" w:bidi="pl-PL"/>
        </w:rPr>
        <w:tab/>
        <w:t xml:space="preserve"> 20__</w:t>
      </w:r>
      <w:r w:rsidRPr="007D5C82">
        <w:t>року</w:t>
      </w:r>
    </w:p>
    <w:p w:rsidR="00E732EA" w:rsidRPr="007D5C82" w:rsidRDefault="00D6122B">
      <w:pPr>
        <w:pStyle w:val="aa"/>
        <w:shd w:val="clear" w:color="auto" w:fill="auto"/>
        <w:tabs>
          <w:tab w:val="left" w:leader="underscore" w:pos="9490"/>
        </w:tabs>
        <w:spacing w:line="240" w:lineRule="auto"/>
        <w:ind w:firstLine="0"/>
      </w:pPr>
      <w:r w:rsidRPr="007D5C82">
        <w:t>Керівник практики від університету</w:t>
      </w:r>
      <w:r w:rsidRPr="007D5C82">
        <w:rPr>
          <w:lang w:val="pl-PL" w:eastAsia="pl-PL" w:bidi="pl-PL"/>
        </w:rPr>
        <w:tab/>
      </w:r>
    </w:p>
    <w:p w:rsidR="00E732EA" w:rsidRPr="007D5C82" w:rsidRDefault="00D6122B">
      <w:pPr>
        <w:pStyle w:val="30"/>
        <w:shd w:val="clear" w:color="auto" w:fill="auto"/>
        <w:spacing w:after="300"/>
      </w:pPr>
      <w:r w:rsidRPr="007D5C82">
        <w:t>(назва кафедри, циклової комісії)</w:t>
      </w:r>
    </w:p>
    <w:p w:rsidR="00E732EA" w:rsidRPr="007D5C82" w:rsidRDefault="00D6122B">
      <w:pPr>
        <w:rPr>
          <w:rFonts w:ascii="Times New Roman" w:hAnsi="Times New Roman" w:cs="Times New Roman"/>
          <w:sz w:val="2"/>
          <w:szCs w:val="2"/>
        </w:rPr>
      </w:pPr>
      <w:r w:rsidRPr="007D5C82">
        <w:rPr>
          <w:rFonts w:ascii="Times New Roman" w:hAnsi="Times New Roman" w:cs="Times New Roman"/>
          <w:noProof/>
          <w:lang w:bidi="ar-SA"/>
        </w:rPr>
        <w:drawing>
          <wp:inline distT="0" distB="0" distL="0" distR="0" wp14:anchorId="05ED371A" wp14:editId="786783E2">
            <wp:extent cx="396240" cy="17653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9"/>
                    <a:stretch/>
                  </pic:blipFill>
                  <pic:spPr>
                    <a:xfrm>
                      <a:off x="0" y="0"/>
                      <a:ext cx="396240" cy="176530"/>
                    </a:xfrm>
                    <a:prstGeom prst="rect">
                      <a:avLst/>
                    </a:prstGeom>
                  </pic:spPr>
                </pic:pic>
              </a:graphicData>
            </a:graphic>
          </wp:inline>
        </w:drawing>
      </w:r>
    </w:p>
    <w:p w:rsidR="00E732EA" w:rsidRPr="007D5C82" w:rsidRDefault="00D6122B">
      <w:pPr>
        <w:pStyle w:val="aa"/>
        <w:shd w:val="clear" w:color="auto" w:fill="auto"/>
        <w:spacing w:line="240" w:lineRule="auto"/>
        <w:ind w:firstLine="0"/>
        <w:jc w:val="right"/>
      </w:pPr>
      <w:r w:rsidRPr="007D5C82">
        <w:t>Додаток З</w:t>
      </w:r>
    </w:p>
    <w:p w:rsidR="00E732EA" w:rsidRPr="007D5C82" w:rsidRDefault="00D6122B">
      <w:pPr>
        <w:pStyle w:val="aa"/>
        <w:shd w:val="clear" w:color="auto" w:fill="auto"/>
        <w:spacing w:after="220" w:line="240" w:lineRule="auto"/>
        <w:ind w:firstLine="0"/>
        <w:jc w:val="right"/>
      </w:pPr>
      <w:r w:rsidRPr="007D5C82">
        <w:t>Звітна документація</w:t>
      </w:r>
    </w:p>
    <w:p w:rsidR="00E732EA" w:rsidRPr="007D5C82" w:rsidRDefault="00D6122B">
      <w:pPr>
        <w:pStyle w:val="aa"/>
        <w:shd w:val="clear" w:color="auto" w:fill="auto"/>
        <w:spacing w:after="220" w:line="259" w:lineRule="auto"/>
        <w:ind w:firstLine="0"/>
        <w:jc w:val="center"/>
      </w:pPr>
      <w:r w:rsidRPr="007D5C82">
        <w:t>ЗАПОРІЗЬКИЙ НАЦІОНАЛЬНИЙ УНІВЕРСИТЕТ</w:t>
      </w:r>
      <w:r w:rsidRPr="007D5C82">
        <w:br/>
        <w:t>ФІЛОЛОГІЧНИЙ ФАКУЛЬТЕТ</w:t>
      </w:r>
    </w:p>
    <w:p w:rsidR="00E732EA" w:rsidRPr="007D5C82" w:rsidRDefault="00D6122B">
      <w:pPr>
        <w:pStyle w:val="aa"/>
        <w:shd w:val="clear" w:color="auto" w:fill="auto"/>
        <w:spacing w:after="1660" w:line="259" w:lineRule="auto"/>
        <w:ind w:firstLine="0"/>
        <w:jc w:val="center"/>
      </w:pPr>
      <w:r w:rsidRPr="007D5C82">
        <w:t xml:space="preserve">КАФЕДРА </w:t>
      </w:r>
      <w:proofErr w:type="spellStart"/>
      <w:r w:rsidRPr="007D5C82">
        <w:t>СЛО'ВЯНСЬКОЇ</w:t>
      </w:r>
      <w:proofErr w:type="spellEnd"/>
      <w:r w:rsidRPr="007D5C82">
        <w:t xml:space="preserve"> ФІЛОЛОГІЇ</w:t>
      </w:r>
    </w:p>
    <w:p w:rsidR="00E732EA" w:rsidRPr="007D5C82" w:rsidRDefault="00D6122B">
      <w:pPr>
        <w:pStyle w:val="aa"/>
        <w:shd w:val="clear" w:color="auto" w:fill="auto"/>
        <w:spacing w:after="100" w:line="240" w:lineRule="auto"/>
        <w:ind w:firstLine="0"/>
        <w:jc w:val="center"/>
      </w:pPr>
      <w:r w:rsidRPr="007D5C82">
        <w:t>Щоденник</w:t>
      </w:r>
    </w:p>
    <w:p w:rsidR="00E732EA" w:rsidRPr="007D5C82" w:rsidRDefault="00D6122B">
      <w:pPr>
        <w:pStyle w:val="aa"/>
        <w:shd w:val="clear" w:color="auto" w:fill="auto"/>
        <w:spacing w:after="100" w:line="240" w:lineRule="auto"/>
        <w:ind w:firstLine="0"/>
        <w:jc w:val="center"/>
      </w:pPr>
      <w:r w:rsidRPr="007D5C82">
        <w:t>навчальної перекладацької практики</w:t>
      </w:r>
    </w:p>
    <w:p w:rsidR="00E732EA" w:rsidRPr="007D5C82" w:rsidRDefault="00D6122B">
      <w:pPr>
        <w:pStyle w:val="aa"/>
        <w:shd w:val="clear" w:color="auto" w:fill="auto"/>
        <w:tabs>
          <w:tab w:val="left" w:leader="underscore" w:pos="1891"/>
          <w:tab w:val="left" w:leader="underscore" w:pos="4762"/>
        </w:tabs>
        <w:spacing w:after="2000" w:line="240" w:lineRule="auto"/>
        <w:ind w:firstLine="0"/>
        <w:jc w:val="center"/>
      </w:pPr>
      <w:r w:rsidRPr="007D5C82">
        <w:rPr>
          <w:i/>
          <w:iCs/>
          <w:lang w:val="pl-PL" w:eastAsia="pl-PL" w:bidi="pl-PL"/>
        </w:rPr>
        <w:t>«</w:t>
      </w:r>
      <w:r w:rsidRPr="007D5C82">
        <w:rPr>
          <w:lang w:val="pl-PL" w:eastAsia="pl-PL" w:bidi="pl-PL"/>
        </w:rPr>
        <w:t xml:space="preserve">__ </w:t>
      </w:r>
      <w:r w:rsidRPr="007D5C82">
        <w:rPr>
          <w:i/>
          <w:iCs/>
          <w:lang w:val="pl-PL" w:eastAsia="pl-PL" w:bidi="pl-PL"/>
        </w:rPr>
        <w:t xml:space="preserve">» </w:t>
      </w:r>
      <w:r w:rsidRPr="007D5C82">
        <w:rPr>
          <w:i/>
          <w:iCs/>
          <w:lang w:val="pl-PL" w:eastAsia="pl-PL" w:bidi="pl-PL"/>
        </w:rPr>
        <w:tab/>
        <w:t>201</w:t>
      </w:r>
      <w:r w:rsidRPr="007D5C82">
        <w:rPr>
          <w:lang w:val="pl-PL" w:eastAsia="pl-PL" w:bidi="pl-PL"/>
        </w:rPr>
        <w:t>__</w:t>
      </w:r>
      <w:r w:rsidRPr="007D5C82">
        <w:rPr>
          <w:i/>
          <w:iCs/>
        </w:rPr>
        <w:t xml:space="preserve">р. по </w:t>
      </w:r>
      <w:r w:rsidRPr="007D5C82">
        <w:rPr>
          <w:i/>
          <w:iCs/>
          <w:lang w:val="pl-PL" w:eastAsia="pl-PL" w:bidi="pl-PL"/>
        </w:rPr>
        <w:t>«</w:t>
      </w:r>
      <w:r w:rsidRPr="007D5C82">
        <w:rPr>
          <w:lang w:val="pl-PL" w:eastAsia="pl-PL" w:bidi="pl-PL"/>
        </w:rPr>
        <w:t xml:space="preserve">___ </w:t>
      </w:r>
      <w:r w:rsidRPr="007D5C82">
        <w:rPr>
          <w:i/>
          <w:iCs/>
          <w:lang w:val="pl-PL" w:eastAsia="pl-PL" w:bidi="pl-PL"/>
        </w:rPr>
        <w:t>»</w:t>
      </w:r>
      <w:r w:rsidRPr="007D5C82">
        <w:rPr>
          <w:i/>
          <w:iCs/>
          <w:lang w:val="pl-PL" w:eastAsia="pl-PL" w:bidi="pl-PL"/>
        </w:rPr>
        <w:tab/>
        <w:t xml:space="preserve"> 20</w:t>
      </w:r>
      <w:r w:rsidRPr="007D5C82">
        <w:rPr>
          <w:lang w:val="pl-PL" w:eastAsia="pl-PL" w:bidi="pl-PL"/>
        </w:rPr>
        <w:t>___</w:t>
      </w:r>
      <w:r w:rsidRPr="007D5C82">
        <w:rPr>
          <w:i/>
          <w:iCs/>
        </w:rPr>
        <w:t>р.</w:t>
      </w:r>
    </w:p>
    <w:p w:rsidR="00E732EA" w:rsidRPr="007D5C82" w:rsidRDefault="00D6122B">
      <w:pPr>
        <w:pStyle w:val="aa"/>
        <w:shd w:val="clear" w:color="auto" w:fill="auto"/>
        <w:tabs>
          <w:tab w:val="left" w:leader="underscore" w:pos="8142"/>
        </w:tabs>
        <w:spacing w:line="266" w:lineRule="auto"/>
        <w:ind w:left="5060" w:firstLine="0"/>
      </w:pPr>
      <w:r w:rsidRPr="007D5C82">
        <w:t>студентки курсу, гр.</w:t>
      </w:r>
      <w:r w:rsidRPr="007D5C82">
        <w:rPr>
          <w:lang w:val="pl-PL" w:eastAsia="pl-PL" w:bidi="pl-PL"/>
        </w:rPr>
        <w:tab/>
      </w:r>
    </w:p>
    <w:p w:rsidR="00E732EA" w:rsidRPr="007D5C82" w:rsidRDefault="00D6122B">
      <w:pPr>
        <w:pStyle w:val="aa"/>
        <w:shd w:val="clear" w:color="auto" w:fill="auto"/>
        <w:spacing w:line="266" w:lineRule="auto"/>
        <w:ind w:left="5060" w:firstLine="0"/>
      </w:pPr>
      <w:r w:rsidRPr="007D5C82">
        <w:t>філологічного факультету</w:t>
      </w:r>
    </w:p>
    <w:p w:rsidR="00E732EA" w:rsidRPr="007D5C82" w:rsidRDefault="00D6122B">
      <w:pPr>
        <w:pStyle w:val="aa"/>
        <w:shd w:val="clear" w:color="auto" w:fill="auto"/>
        <w:spacing w:line="266" w:lineRule="auto"/>
        <w:ind w:left="5060" w:firstLine="0"/>
      </w:pPr>
      <w:r w:rsidRPr="007D5C82">
        <w:t xml:space="preserve">спеціалізації </w:t>
      </w:r>
      <w:proofErr w:type="spellStart"/>
      <w:r w:rsidRPr="007D5C82">
        <w:t>035.033«Слов'янські</w:t>
      </w:r>
      <w:proofErr w:type="spellEnd"/>
      <w:r w:rsidRPr="007D5C82">
        <w:t xml:space="preserve"> мови та літератури (переклад включно),</w:t>
      </w:r>
    </w:p>
    <w:p w:rsidR="00E732EA" w:rsidRPr="007D5C82" w:rsidRDefault="00D6122B">
      <w:pPr>
        <w:pStyle w:val="aa"/>
        <w:shd w:val="clear" w:color="auto" w:fill="auto"/>
        <w:spacing w:line="266" w:lineRule="auto"/>
        <w:ind w:left="5060" w:firstLine="0"/>
      </w:pPr>
      <w:r w:rsidRPr="007D5C82">
        <w:t xml:space="preserve">перша </w:t>
      </w:r>
      <w:r w:rsidRPr="007D5C82">
        <w:rPr>
          <w:lang w:val="pl-PL" w:eastAsia="pl-PL" w:bidi="pl-PL"/>
        </w:rPr>
        <w:t xml:space="preserve">- </w:t>
      </w:r>
      <w:r w:rsidRPr="007D5C82">
        <w:t>польська»</w:t>
      </w:r>
    </w:p>
    <w:p w:rsidR="00E732EA" w:rsidRPr="007D5C82" w:rsidRDefault="00D6122B">
      <w:pPr>
        <w:pStyle w:val="aa"/>
        <w:shd w:val="clear" w:color="auto" w:fill="auto"/>
        <w:spacing w:after="520" w:line="266" w:lineRule="auto"/>
        <w:ind w:left="5060" w:firstLine="0"/>
      </w:pPr>
      <w:r w:rsidRPr="007D5C82">
        <w:t>освітніх програм «Слов'янський переклад (польський)»</w:t>
      </w:r>
    </w:p>
    <w:p w:rsidR="00E732EA" w:rsidRPr="007D5C82" w:rsidRDefault="00D6122B">
      <w:pPr>
        <w:pStyle w:val="aa"/>
        <w:shd w:val="clear" w:color="auto" w:fill="auto"/>
        <w:spacing w:after="220" w:line="266" w:lineRule="auto"/>
        <w:ind w:left="5060" w:firstLine="0"/>
      </w:pPr>
      <w:r w:rsidRPr="007D5C82">
        <w:rPr>
          <w:i/>
          <w:iCs/>
        </w:rPr>
        <w:t xml:space="preserve">Прізвище, </w:t>
      </w:r>
      <w:proofErr w:type="spellStart"/>
      <w:r w:rsidRPr="007D5C82">
        <w:rPr>
          <w:i/>
          <w:iCs/>
        </w:rPr>
        <w:t>ім</w:t>
      </w:r>
      <w:proofErr w:type="spellEnd"/>
      <w:r w:rsidRPr="007D5C82">
        <w:rPr>
          <w:i/>
          <w:iCs/>
        </w:rPr>
        <w:t xml:space="preserve"> </w:t>
      </w:r>
      <w:proofErr w:type="spellStart"/>
      <w:r w:rsidRPr="007D5C82">
        <w:rPr>
          <w:i/>
          <w:iCs/>
        </w:rPr>
        <w:t>'я</w:t>
      </w:r>
      <w:proofErr w:type="spellEnd"/>
      <w:r w:rsidRPr="007D5C82">
        <w:rPr>
          <w:i/>
          <w:iCs/>
        </w:rPr>
        <w:t>, по батькові студента</w:t>
      </w:r>
    </w:p>
    <w:p w:rsidR="00E732EA" w:rsidRPr="007D5C82" w:rsidRDefault="00D6122B">
      <w:pPr>
        <w:pStyle w:val="aa"/>
        <w:shd w:val="clear" w:color="auto" w:fill="auto"/>
        <w:spacing w:after="1080" w:line="276" w:lineRule="auto"/>
        <w:ind w:left="5060" w:firstLine="0"/>
      </w:pPr>
      <w:r w:rsidRPr="007D5C82">
        <w:t xml:space="preserve">Керівник-методист: </w:t>
      </w:r>
      <w:r w:rsidRPr="007D5C82">
        <w:rPr>
          <w:i/>
          <w:iCs/>
        </w:rPr>
        <w:t>посада, прізвище та ініціали керівника</w:t>
      </w:r>
    </w:p>
    <w:p w:rsidR="00E732EA" w:rsidRPr="007D5C82" w:rsidRDefault="00D6122B">
      <w:pPr>
        <w:pStyle w:val="aa"/>
        <w:shd w:val="clear" w:color="auto" w:fill="auto"/>
        <w:spacing w:after="360" w:line="240" w:lineRule="auto"/>
        <w:ind w:firstLine="0"/>
        <w:jc w:val="center"/>
      </w:pPr>
      <w:r w:rsidRPr="007D5C82">
        <w:t xml:space="preserve">Запоріжжя </w:t>
      </w:r>
      <w:r w:rsidRPr="007D5C82">
        <w:rPr>
          <w:lang w:val="pl-PL" w:eastAsia="pl-PL" w:bidi="pl-PL"/>
        </w:rPr>
        <w:t>20</w:t>
      </w:r>
      <w:r w:rsidRPr="007D5C82">
        <w:br w:type="page"/>
      </w:r>
    </w:p>
    <w:p w:rsidR="00E732EA" w:rsidRPr="007D5C82" w:rsidRDefault="00D6122B">
      <w:pPr>
        <w:pStyle w:val="aa"/>
        <w:shd w:val="clear" w:color="auto" w:fill="auto"/>
        <w:spacing w:after="100" w:line="240" w:lineRule="auto"/>
        <w:ind w:firstLine="0"/>
        <w:jc w:val="right"/>
      </w:pPr>
      <w:r w:rsidRPr="007D5C82">
        <w:rPr>
          <w:i/>
          <w:iCs/>
        </w:rPr>
        <w:t>Примірник щоденнику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34"/>
        <w:gridCol w:w="5150"/>
        <w:gridCol w:w="3202"/>
      </w:tblGrid>
      <w:tr w:rsidR="00E732EA" w:rsidRPr="007D5C82">
        <w:trPr>
          <w:trHeight w:hRule="exact" w:val="571"/>
          <w:jc w:val="center"/>
        </w:trPr>
        <w:tc>
          <w:tcPr>
            <w:tcW w:w="1234" w:type="dxa"/>
            <w:tcBorders>
              <w:top w:val="single" w:sz="4" w:space="0" w:color="auto"/>
              <w:left w:val="single" w:sz="4" w:space="0" w:color="auto"/>
            </w:tcBorders>
            <w:shd w:val="clear" w:color="auto" w:fill="FFFFFF"/>
          </w:tcPr>
          <w:p w:rsidR="00E732EA" w:rsidRPr="007D5C82" w:rsidRDefault="00D6122B">
            <w:pPr>
              <w:pStyle w:val="a8"/>
              <w:shd w:val="clear" w:color="auto" w:fill="auto"/>
              <w:spacing w:line="240" w:lineRule="auto"/>
              <w:ind w:firstLine="0"/>
              <w:jc w:val="center"/>
            </w:pPr>
            <w:r w:rsidRPr="007D5C82">
              <w:t>ДАТА</w:t>
            </w:r>
          </w:p>
        </w:tc>
        <w:tc>
          <w:tcPr>
            <w:tcW w:w="5150"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54" w:lineRule="auto"/>
              <w:ind w:firstLine="0"/>
              <w:jc w:val="center"/>
            </w:pPr>
            <w:r w:rsidRPr="007D5C82">
              <w:t>ЕТАПИ РОБОТИ (</w:t>
            </w:r>
            <w:proofErr w:type="spellStart"/>
            <w:r w:rsidRPr="007D5C82">
              <w:t>і</w:t>
            </w:r>
            <w:r w:rsidRPr="007D5C82">
              <w:rPr>
                <w:i/>
                <w:iCs/>
              </w:rPr>
              <w:t>наприклад</w:t>
            </w:r>
            <w:proofErr w:type="spellEnd"/>
            <w:r w:rsidRPr="007D5C82">
              <w:rPr>
                <w:i/>
                <w:iCs/>
              </w:rPr>
              <w:t>)</w:t>
            </w:r>
          </w:p>
        </w:tc>
        <w:tc>
          <w:tcPr>
            <w:tcW w:w="3202" w:type="dxa"/>
            <w:tcBorders>
              <w:top w:val="single" w:sz="4" w:space="0" w:color="auto"/>
              <w:left w:val="single" w:sz="4" w:space="0" w:color="auto"/>
              <w:right w:val="single" w:sz="4" w:space="0" w:color="auto"/>
            </w:tcBorders>
            <w:shd w:val="clear" w:color="auto" w:fill="FFFFFF"/>
          </w:tcPr>
          <w:p w:rsidR="00E732EA" w:rsidRPr="007D5C82" w:rsidRDefault="00D6122B">
            <w:pPr>
              <w:pStyle w:val="a8"/>
              <w:shd w:val="clear" w:color="auto" w:fill="auto"/>
              <w:spacing w:line="240" w:lineRule="auto"/>
              <w:ind w:firstLine="0"/>
              <w:jc w:val="center"/>
            </w:pPr>
            <w:r w:rsidRPr="007D5C82">
              <w:t>ФОРМА КОНТРОЛЮ</w:t>
            </w:r>
          </w:p>
        </w:tc>
      </w:tr>
      <w:tr w:rsidR="00E732EA" w:rsidRPr="007D5C82">
        <w:trPr>
          <w:trHeight w:hRule="exact" w:val="1109"/>
          <w:jc w:val="center"/>
        </w:trPr>
        <w:tc>
          <w:tcPr>
            <w:tcW w:w="1234" w:type="dxa"/>
            <w:tcBorders>
              <w:top w:val="single" w:sz="4" w:space="0" w:color="auto"/>
              <w:left w:val="single" w:sz="4" w:space="0" w:color="auto"/>
            </w:tcBorders>
            <w:shd w:val="clear" w:color="auto" w:fill="FFFFFF"/>
          </w:tcPr>
          <w:p w:rsidR="00E732EA" w:rsidRPr="007D5C82" w:rsidRDefault="00D6122B">
            <w:pPr>
              <w:pStyle w:val="a8"/>
              <w:shd w:val="clear" w:color="auto" w:fill="auto"/>
              <w:spacing w:after="220" w:line="240" w:lineRule="auto"/>
              <w:ind w:firstLine="0"/>
            </w:pPr>
            <w:r w:rsidRPr="007D5C82">
              <w:rPr>
                <w:lang w:val="pl-PL" w:eastAsia="pl-PL" w:bidi="pl-PL"/>
              </w:rPr>
              <w:t>03.06.19</w:t>
            </w:r>
          </w:p>
          <w:p w:rsidR="00E732EA" w:rsidRPr="007D5C82" w:rsidRDefault="00D6122B">
            <w:pPr>
              <w:pStyle w:val="a8"/>
              <w:shd w:val="clear" w:color="auto" w:fill="auto"/>
              <w:spacing w:line="240" w:lineRule="auto"/>
              <w:ind w:firstLine="0"/>
            </w:pPr>
            <w:r w:rsidRPr="007D5C82">
              <w:rPr>
                <w:lang w:val="pl-PL" w:eastAsia="pl-PL" w:bidi="pl-PL"/>
              </w:rPr>
              <w:t>06.06.19</w:t>
            </w:r>
          </w:p>
        </w:tc>
        <w:tc>
          <w:tcPr>
            <w:tcW w:w="5150"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62" w:lineRule="auto"/>
              <w:ind w:firstLine="0"/>
              <w:jc w:val="both"/>
            </w:pPr>
            <w:r w:rsidRPr="007D5C82">
              <w:t>Переклад офіційно-ділового документу «Закон про професію присяжного перекладача» з польської мови українською. Вичитування тексту.</w:t>
            </w:r>
          </w:p>
        </w:tc>
        <w:tc>
          <w:tcPr>
            <w:tcW w:w="3202" w:type="dxa"/>
            <w:tcBorders>
              <w:top w:val="single" w:sz="4" w:space="0" w:color="auto"/>
              <w:left w:val="single" w:sz="4" w:space="0" w:color="auto"/>
              <w:right w:val="single" w:sz="4" w:space="0" w:color="auto"/>
            </w:tcBorders>
            <w:shd w:val="clear" w:color="auto" w:fill="FFFFFF"/>
          </w:tcPr>
          <w:p w:rsidR="00E732EA" w:rsidRPr="007D5C82" w:rsidRDefault="00D6122B">
            <w:pPr>
              <w:pStyle w:val="a8"/>
              <w:shd w:val="clear" w:color="auto" w:fill="auto"/>
              <w:spacing w:line="259" w:lineRule="auto"/>
              <w:ind w:firstLine="0"/>
              <w:jc w:val="center"/>
            </w:pPr>
            <w:r w:rsidRPr="007D5C82">
              <w:rPr>
                <w:lang w:val="pl-PL" w:eastAsia="pl-PL" w:bidi="pl-PL"/>
              </w:rPr>
              <w:t xml:space="preserve">07.06.2019 </w:t>
            </w:r>
            <w:r w:rsidRPr="007D5C82">
              <w:t>бали (оцінка)</w:t>
            </w:r>
          </w:p>
        </w:tc>
      </w:tr>
      <w:tr w:rsidR="00E732EA" w:rsidRPr="007D5C82">
        <w:trPr>
          <w:trHeight w:hRule="exact" w:val="1651"/>
          <w:jc w:val="center"/>
        </w:trPr>
        <w:tc>
          <w:tcPr>
            <w:tcW w:w="1234" w:type="dxa"/>
            <w:tcBorders>
              <w:top w:val="single" w:sz="4" w:space="0" w:color="auto"/>
              <w:left w:val="single" w:sz="4" w:space="0" w:color="auto"/>
            </w:tcBorders>
            <w:shd w:val="clear" w:color="auto" w:fill="FFFFFF"/>
          </w:tcPr>
          <w:p w:rsidR="00E732EA" w:rsidRPr="007D5C82" w:rsidRDefault="00D6122B">
            <w:pPr>
              <w:pStyle w:val="a8"/>
              <w:shd w:val="clear" w:color="auto" w:fill="auto"/>
              <w:spacing w:after="220" w:line="240" w:lineRule="auto"/>
              <w:ind w:firstLine="0"/>
            </w:pPr>
            <w:r w:rsidRPr="007D5C82">
              <w:rPr>
                <w:lang w:val="pl-PL" w:eastAsia="pl-PL" w:bidi="pl-PL"/>
              </w:rPr>
              <w:t>07.06.19</w:t>
            </w:r>
          </w:p>
          <w:p w:rsidR="00E732EA" w:rsidRPr="007D5C82" w:rsidRDefault="00D6122B">
            <w:pPr>
              <w:pStyle w:val="a8"/>
              <w:shd w:val="clear" w:color="auto" w:fill="auto"/>
              <w:spacing w:line="240" w:lineRule="auto"/>
              <w:ind w:firstLine="0"/>
            </w:pPr>
            <w:r w:rsidRPr="007D5C82">
              <w:rPr>
                <w:lang w:val="pl-PL" w:eastAsia="pl-PL" w:bidi="pl-PL"/>
              </w:rPr>
              <w:t>10.06.19</w:t>
            </w:r>
          </w:p>
        </w:tc>
        <w:tc>
          <w:tcPr>
            <w:tcW w:w="5150"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59" w:lineRule="auto"/>
              <w:ind w:firstLine="0"/>
              <w:jc w:val="both"/>
            </w:pPr>
            <w:r w:rsidRPr="007D5C82">
              <w:t>Переклад документу «Регламент Міністра Юстиції про заробітну плату за працю присяжного перекладача». Вичитування тексту. Виправлення помилок у перекладі «Закону про професію присяжного перекладача», які були допущені. Вичитування тексту.</w:t>
            </w:r>
          </w:p>
        </w:tc>
        <w:tc>
          <w:tcPr>
            <w:tcW w:w="3202" w:type="dxa"/>
            <w:tcBorders>
              <w:top w:val="single" w:sz="4" w:space="0" w:color="auto"/>
              <w:left w:val="single" w:sz="4" w:space="0" w:color="auto"/>
              <w:right w:val="single" w:sz="4" w:space="0" w:color="auto"/>
            </w:tcBorders>
            <w:shd w:val="clear" w:color="auto" w:fill="FFFFFF"/>
          </w:tcPr>
          <w:p w:rsidR="00E732EA" w:rsidRPr="007D5C82" w:rsidRDefault="00D6122B">
            <w:pPr>
              <w:pStyle w:val="a8"/>
              <w:shd w:val="clear" w:color="auto" w:fill="auto"/>
              <w:spacing w:line="259" w:lineRule="auto"/>
              <w:ind w:firstLine="0"/>
              <w:jc w:val="center"/>
            </w:pPr>
            <w:r w:rsidRPr="007D5C82">
              <w:rPr>
                <w:lang w:val="pl-PL" w:eastAsia="pl-PL" w:bidi="pl-PL"/>
              </w:rPr>
              <w:t xml:space="preserve">11.06.2019 </w:t>
            </w:r>
            <w:r w:rsidRPr="007D5C82">
              <w:t>бали (оцінка)</w:t>
            </w:r>
          </w:p>
        </w:tc>
      </w:tr>
      <w:tr w:rsidR="00E732EA" w:rsidRPr="007D5C82">
        <w:trPr>
          <w:trHeight w:hRule="exact" w:val="1382"/>
          <w:jc w:val="center"/>
        </w:trPr>
        <w:tc>
          <w:tcPr>
            <w:tcW w:w="1234" w:type="dxa"/>
            <w:tcBorders>
              <w:top w:val="single" w:sz="4" w:space="0" w:color="auto"/>
              <w:left w:val="single" w:sz="4" w:space="0" w:color="auto"/>
            </w:tcBorders>
            <w:shd w:val="clear" w:color="auto" w:fill="FFFFFF"/>
          </w:tcPr>
          <w:p w:rsidR="00E732EA" w:rsidRPr="007D5C82" w:rsidRDefault="00D6122B">
            <w:pPr>
              <w:pStyle w:val="a8"/>
              <w:shd w:val="clear" w:color="auto" w:fill="auto"/>
              <w:spacing w:line="240" w:lineRule="auto"/>
              <w:ind w:firstLine="0"/>
            </w:pPr>
            <w:r w:rsidRPr="007D5C82">
              <w:rPr>
                <w:lang w:val="pl-PL" w:eastAsia="pl-PL" w:bidi="pl-PL"/>
              </w:rPr>
              <w:t>11.06.19</w:t>
            </w:r>
            <w:r w:rsidRPr="007D5C82">
              <w:rPr>
                <w:lang w:val="pl-PL" w:eastAsia="pl-PL" w:bidi="pl-PL"/>
              </w:rPr>
              <w:softHyphen/>
            </w:r>
          </w:p>
          <w:p w:rsidR="00E732EA" w:rsidRPr="007D5C82" w:rsidRDefault="00D6122B">
            <w:pPr>
              <w:pStyle w:val="a8"/>
              <w:shd w:val="clear" w:color="auto" w:fill="auto"/>
              <w:spacing w:line="240" w:lineRule="auto"/>
              <w:ind w:firstLine="0"/>
            </w:pPr>
            <w:r w:rsidRPr="007D5C82">
              <w:rPr>
                <w:lang w:val="pl-PL" w:eastAsia="pl-PL" w:bidi="pl-PL"/>
              </w:rPr>
              <w:t>15.06.19</w:t>
            </w:r>
          </w:p>
        </w:tc>
        <w:tc>
          <w:tcPr>
            <w:tcW w:w="5150"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line="262" w:lineRule="auto"/>
              <w:ind w:firstLine="0"/>
              <w:jc w:val="both"/>
            </w:pPr>
            <w:r w:rsidRPr="007D5C82">
              <w:t>Виправлення помилок у перекладі «Регламенту Міністра Юстиції про заробітну плату за працю присяжного перекладача». Вичитування тексту. Переклад художнього тексту «Ворогуючи пори року» за методом І. Франка</w:t>
            </w:r>
          </w:p>
        </w:tc>
        <w:tc>
          <w:tcPr>
            <w:tcW w:w="3202" w:type="dxa"/>
            <w:tcBorders>
              <w:top w:val="single" w:sz="4" w:space="0" w:color="auto"/>
              <w:left w:val="single" w:sz="4" w:space="0" w:color="auto"/>
              <w:right w:val="single" w:sz="4" w:space="0" w:color="auto"/>
            </w:tcBorders>
            <w:shd w:val="clear" w:color="auto" w:fill="FFFFFF"/>
          </w:tcPr>
          <w:p w:rsidR="00E732EA" w:rsidRPr="007D5C82" w:rsidRDefault="00D6122B">
            <w:pPr>
              <w:pStyle w:val="a8"/>
              <w:shd w:val="clear" w:color="auto" w:fill="auto"/>
              <w:ind w:firstLine="0"/>
              <w:jc w:val="center"/>
            </w:pPr>
            <w:r w:rsidRPr="007D5C82">
              <w:rPr>
                <w:lang w:val="pl-PL" w:eastAsia="pl-PL" w:bidi="pl-PL"/>
              </w:rPr>
              <w:t xml:space="preserve">16.06.2019 </w:t>
            </w:r>
            <w:r w:rsidRPr="007D5C82">
              <w:t>бали (оцінка)</w:t>
            </w:r>
          </w:p>
        </w:tc>
      </w:tr>
      <w:tr w:rsidR="00E732EA" w:rsidRPr="007D5C82">
        <w:trPr>
          <w:trHeight w:hRule="exact" w:val="845"/>
          <w:jc w:val="center"/>
        </w:trPr>
        <w:tc>
          <w:tcPr>
            <w:tcW w:w="1234"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spacing w:after="220" w:line="240" w:lineRule="auto"/>
              <w:ind w:firstLine="0"/>
            </w:pPr>
            <w:r w:rsidRPr="007D5C82">
              <w:rPr>
                <w:lang w:val="pl-PL" w:eastAsia="pl-PL" w:bidi="pl-PL"/>
              </w:rPr>
              <w:t>16.06.19</w:t>
            </w:r>
          </w:p>
          <w:p w:rsidR="00E732EA" w:rsidRPr="007D5C82" w:rsidRDefault="00D6122B">
            <w:pPr>
              <w:pStyle w:val="a8"/>
              <w:shd w:val="clear" w:color="auto" w:fill="auto"/>
              <w:spacing w:line="240" w:lineRule="auto"/>
              <w:ind w:firstLine="0"/>
            </w:pPr>
            <w:r w:rsidRPr="007D5C82">
              <w:rPr>
                <w:lang w:val="pl-PL" w:eastAsia="pl-PL" w:bidi="pl-PL"/>
              </w:rPr>
              <w:t>18.06.19</w:t>
            </w:r>
          </w:p>
        </w:tc>
        <w:tc>
          <w:tcPr>
            <w:tcW w:w="5150" w:type="dxa"/>
            <w:tcBorders>
              <w:top w:val="single" w:sz="4" w:space="0" w:color="auto"/>
              <w:left w:val="single" w:sz="4" w:space="0" w:color="auto"/>
            </w:tcBorders>
            <w:shd w:val="clear" w:color="auto" w:fill="FFFFFF"/>
            <w:vAlign w:val="bottom"/>
          </w:tcPr>
          <w:p w:rsidR="00E732EA" w:rsidRPr="007D5C82" w:rsidRDefault="00D6122B">
            <w:pPr>
              <w:pStyle w:val="a8"/>
              <w:shd w:val="clear" w:color="auto" w:fill="auto"/>
              <w:ind w:firstLine="0"/>
              <w:jc w:val="both"/>
            </w:pPr>
            <w:r w:rsidRPr="007D5C82">
              <w:t>Пошук дієприслівникових і дієприкметникових зворотів у тексті «Ворогуючи пори року». Виправлення помилок. Вичитування тексту.</w:t>
            </w:r>
          </w:p>
        </w:tc>
        <w:tc>
          <w:tcPr>
            <w:tcW w:w="3202" w:type="dxa"/>
            <w:tcBorders>
              <w:top w:val="single" w:sz="4" w:space="0" w:color="auto"/>
              <w:left w:val="single" w:sz="4" w:space="0" w:color="auto"/>
              <w:right w:val="single" w:sz="4" w:space="0" w:color="auto"/>
            </w:tcBorders>
            <w:shd w:val="clear" w:color="auto" w:fill="FFFFFF"/>
          </w:tcPr>
          <w:p w:rsidR="00E732EA" w:rsidRPr="007D5C82" w:rsidRDefault="00D6122B">
            <w:pPr>
              <w:pStyle w:val="a8"/>
              <w:shd w:val="clear" w:color="auto" w:fill="auto"/>
              <w:spacing w:line="259" w:lineRule="auto"/>
              <w:ind w:firstLine="0"/>
              <w:jc w:val="center"/>
            </w:pPr>
            <w:r w:rsidRPr="007D5C82">
              <w:rPr>
                <w:lang w:val="pl-PL" w:eastAsia="pl-PL" w:bidi="pl-PL"/>
              </w:rPr>
              <w:t xml:space="preserve">19.06.2019 </w:t>
            </w:r>
            <w:r w:rsidRPr="007D5C82">
              <w:t>бали (оцінка)</w:t>
            </w:r>
          </w:p>
        </w:tc>
      </w:tr>
      <w:tr w:rsidR="00E732EA" w:rsidRPr="007D5C82">
        <w:trPr>
          <w:trHeight w:hRule="exact" w:val="302"/>
          <w:jc w:val="center"/>
        </w:trPr>
        <w:tc>
          <w:tcPr>
            <w:tcW w:w="1234" w:type="dxa"/>
            <w:tcBorders>
              <w:top w:val="single" w:sz="4" w:space="0" w:color="auto"/>
              <w:left w:val="single" w:sz="4" w:space="0" w:color="auto"/>
              <w:bottom w:val="single" w:sz="4" w:space="0" w:color="auto"/>
            </w:tcBorders>
            <w:shd w:val="clear" w:color="auto" w:fill="FFFFFF"/>
          </w:tcPr>
          <w:p w:rsidR="00E732EA" w:rsidRPr="007D5C82" w:rsidRDefault="00E732EA">
            <w:pPr>
              <w:rPr>
                <w:rFonts w:ascii="Times New Roman" w:hAnsi="Times New Roman" w:cs="Times New Roman"/>
                <w:sz w:val="10"/>
                <w:szCs w:val="10"/>
              </w:rPr>
            </w:pPr>
          </w:p>
        </w:tc>
        <w:tc>
          <w:tcPr>
            <w:tcW w:w="5150" w:type="dxa"/>
            <w:tcBorders>
              <w:top w:val="single" w:sz="4" w:space="0" w:color="auto"/>
              <w:left w:val="single" w:sz="4" w:space="0" w:color="auto"/>
              <w:bottom w:val="single" w:sz="4" w:space="0" w:color="auto"/>
            </w:tcBorders>
            <w:shd w:val="clear" w:color="auto" w:fill="FFFFFF"/>
            <w:vAlign w:val="bottom"/>
          </w:tcPr>
          <w:p w:rsidR="00E732EA" w:rsidRPr="007D5C82" w:rsidRDefault="00D6122B">
            <w:pPr>
              <w:pStyle w:val="a8"/>
              <w:shd w:val="clear" w:color="auto" w:fill="auto"/>
              <w:spacing w:line="240" w:lineRule="auto"/>
              <w:ind w:firstLine="0"/>
              <w:jc w:val="center"/>
            </w:pPr>
            <w:r w:rsidRPr="007D5C82">
              <w:rPr>
                <w:i/>
                <w:iCs/>
              </w:rPr>
              <w:t>та ін.</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E732EA" w:rsidRPr="007D5C82" w:rsidRDefault="00E732EA">
            <w:pPr>
              <w:rPr>
                <w:rFonts w:ascii="Times New Roman" w:hAnsi="Times New Roman" w:cs="Times New Roman"/>
                <w:sz w:val="10"/>
                <w:szCs w:val="10"/>
              </w:rPr>
            </w:pPr>
          </w:p>
        </w:tc>
      </w:tr>
    </w:tbl>
    <w:p w:rsidR="00E732EA" w:rsidRPr="007D5C82" w:rsidRDefault="00E732EA">
      <w:pPr>
        <w:rPr>
          <w:rFonts w:ascii="Times New Roman" w:hAnsi="Times New Roman" w:cs="Times New Roman"/>
        </w:rPr>
        <w:sectPr w:rsidR="00E732EA" w:rsidRPr="007D5C82" w:rsidSect="007D5C82">
          <w:footerReference w:type="default" r:id="rId10"/>
          <w:footerReference w:type="first" r:id="rId11"/>
          <w:pgSz w:w="11900" w:h="16840"/>
          <w:pgMar w:top="1639" w:right="985" w:bottom="1859" w:left="1448" w:header="0" w:footer="3" w:gutter="0"/>
          <w:cols w:space="720"/>
          <w:noEndnote/>
          <w:titlePg/>
          <w:docGrid w:linePitch="360"/>
        </w:sectPr>
      </w:pPr>
    </w:p>
    <w:p w:rsidR="00E732EA" w:rsidRPr="007D5C82" w:rsidRDefault="00D6122B">
      <w:pPr>
        <w:pStyle w:val="aa"/>
        <w:shd w:val="clear" w:color="auto" w:fill="auto"/>
        <w:spacing w:after="220" w:line="259" w:lineRule="auto"/>
        <w:ind w:firstLine="0"/>
        <w:jc w:val="center"/>
      </w:pPr>
      <w:r w:rsidRPr="007D5C82">
        <w:t>ЗАПОРІЗЬКИЙ НАЦІОНАЛЬНИЙ УНІВЕРСИТЕТ</w:t>
      </w:r>
      <w:r w:rsidRPr="007D5C82">
        <w:br/>
        <w:t>ФІЛОЛОГІЧНИЙ ФАКУЛЬТЕТ</w:t>
      </w:r>
    </w:p>
    <w:p w:rsidR="00E732EA" w:rsidRPr="007D5C82" w:rsidRDefault="00D6122B">
      <w:pPr>
        <w:pStyle w:val="aa"/>
        <w:shd w:val="clear" w:color="auto" w:fill="auto"/>
        <w:spacing w:after="1600" w:line="259" w:lineRule="auto"/>
        <w:ind w:left="3040" w:firstLine="0"/>
      </w:pPr>
      <w:r w:rsidRPr="007D5C82">
        <w:t>КАФЕДРА СЛОВ'ЯНСЬКОЇ ФІЛОЛОГІЇ</w:t>
      </w:r>
    </w:p>
    <w:p w:rsidR="00E732EA" w:rsidRPr="007D5C82" w:rsidRDefault="00D6122B">
      <w:pPr>
        <w:pStyle w:val="aa"/>
        <w:shd w:val="clear" w:color="auto" w:fill="auto"/>
        <w:spacing w:after="100" w:line="240" w:lineRule="auto"/>
        <w:ind w:firstLine="0"/>
        <w:jc w:val="center"/>
      </w:pPr>
      <w:r w:rsidRPr="007D5C82">
        <w:t>ЗВІТ</w:t>
      </w:r>
    </w:p>
    <w:p w:rsidR="00E732EA" w:rsidRPr="007D5C82" w:rsidRDefault="00D6122B">
      <w:pPr>
        <w:pStyle w:val="aa"/>
        <w:shd w:val="clear" w:color="auto" w:fill="auto"/>
        <w:spacing w:after="100" w:line="240" w:lineRule="auto"/>
        <w:ind w:left="3040" w:firstLine="0"/>
      </w:pPr>
      <w:r w:rsidRPr="007D5C82">
        <w:t>з навчальної перекладацької практики</w:t>
      </w:r>
    </w:p>
    <w:p w:rsidR="00E732EA" w:rsidRPr="007D5C82" w:rsidRDefault="00D6122B">
      <w:pPr>
        <w:pStyle w:val="aa"/>
        <w:shd w:val="clear" w:color="auto" w:fill="auto"/>
        <w:tabs>
          <w:tab w:val="left" w:leader="underscore" w:pos="1906"/>
          <w:tab w:val="left" w:leader="underscore" w:pos="4824"/>
        </w:tabs>
        <w:spacing w:after="2060" w:line="240" w:lineRule="auto"/>
        <w:ind w:firstLine="0"/>
        <w:jc w:val="center"/>
      </w:pPr>
      <w:r w:rsidRPr="007D5C82">
        <w:rPr>
          <w:i/>
          <w:iCs/>
          <w:lang w:val="pl-PL" w:eastAsia="pl-PL" w:bidi="pl-PL"/>
        </w:rPr>
        <w:t>«</w:t>
      </w:r>
      <w:r w:rsidRPr="007D5C82">
        <w:rPr>
          <w:lang w:val="pl-PL" w:eastAsia="pl-PL" w:bidi="pl-PL"/>
        </w:rPr>
        <w:t>__»</w:t>
      </w:r>
      <w:r w:rsidRPr="007D5C82">
        <w:rPr>
          <w:lang w:val="pl-PL" w:eastAsia="pl-PL" w:bidi="pl-PL"/>
        </w:rPr>
        <w:tab/>
      </w:r>
      <w:r w:rsidRPr="007D5C82">
        <w:rPr>
          <w:i/>
          <w:iCs/>
          <w:lang w:val="pl-PL" w:eastAsia="pl-PL" w:bidi="pl-PL"/>
        </w:rPr>
        <w:t>201</w:t>
      </w:r>
      <w:r w:rsidRPr="007D5C82">
        <w:rPr>
          <w:lang w:val="pl-PL" w:eastAsia="pl-PL" w:bidi="pl-PL"/>
        </w:rPr>
        <w:t>__</w:t>
      </w:r>
      <w:r w:rsidRPr="007D5C82">
        <w:rPr>
          <w:i/>
          <w:iCs/>
        </w:rPr>
        <w:t xml:space="preserve">р. по </w:t>
      </w:r>
      <w:r w:rsidRPr="007D5C82">
        <w:rPr>
          <w:i/>
          <w:iCs/>
          <w:lang w:val="pl-PL" w:eastAsia="pl-PL" w:bidi="pl-PL"/>
        </w:rPr>
        <w:t>«</w:t>
      </w:r>
      <w:r w:rsidRPr="007D5C82">
        <w:rPr>
          <w:lang w:val="pl-PL" w:eastAsia="pl-PL" w:bidi="pl-PL"/>
        </w:rPr>
        <w:t>___ »</w:t>
      </w:r>
      <w:r w:rsidRPr="007D5C82">
        <w:rPr>
          <w:lang w:val="pl-PL" w:eastAsia="pl-PL" w:bidi="pl-PL"/>
        </w:rPr>
        <w:tab/>
        <w:t xml:space="preserve"> </w:t>
      </w:r>
      <w:r w:rsidRPr="007D5C82">
        <w:rPr>
          <w:i/>
          <w:iCs/>
          <w:lang w:val="pl-PL" w:eastAsia="pl-PL" w:bidi="pl-PL"/>
        </w:rPr>
        <w:t>20</w:t>
      </w:r>
      <w:r w:rsidRPr="007D5C82">
        <w:rPr>
          <w:lang w:val="pl-PL" w:eastAsia="pl-PL" w:bidi="pl-PL"/>
        </w:rPr>
        <w:t>___</w:t>
      </w:r>
      <w:r w:rsidRPr="007D5C82">
        <w:rPr>
          <w:i/>
          <w:iCs/>
        </w:rPr>
        <w:t>р.</w:t>
      </w:r>
    </w:p>
    <w:p w:rsidR="00E732EA" w:rsidRPr="007D5C82" w:rsidRDefault="00D6122B">
      <w:pPr>
        <w:pStyle w:val="aa"/>
        <w:shd w:val="clear" w:color="auto" w:fill="auto"/>
        <w:ind w:left="5020" w:firstLine="0"/>
      </w:pPr>
      <w:r w:rsidRPr="007D5C82">
        <w:t>Виконала:</w:t>
      </w:r>
    </w:p>
    <w:p w:rsidR="00E732EA" w:rsidRPr="007D5C82" w:rsidRDefault="00D6122B">
      <w:pPr>
        <w:pStyle w:val="aa"/>
        <w:shd w:val="clear" w:color="auto" w:fill="auto"/>
        <w:tabs>
          <w:tab w:val="left" w:leader="underscore" w:pos="8375"/>
        </w:tabs>
        <w:ind w:left="5020" w:firstLine="0"/>
      </w:pPr>
      <w:r w:rsidRPr="007D5C82">
        <w:t>студентка курсу, гр.</w:t>
      </w:r>
      <w:r w:rsidRPr="007D5C82">
        <w:rPr>
          <w:lang w:val="pl-PL" w:eastAsia="pl-PL" w:bidi="pl-PL"/>
        </w:rPr>
        <w:tab/>
      </w:r>
    </w:p>
    <w:p w:rsidR="00E732EA" w:rsidRPr="007D5C82" w:rsidRDefault="00D6122B">
      <w:pPr>
        <w:pStyle w:val="aa"/>
        <w:shd w:val="clear" w:color="auto" w:fill="auto"/>
        <w:ind w:left="5020" w:firstLine="0"/>
      </w:pPr>
      <w:r w:rsidRPr="007D5C82">
        <w:t>філологічного факультету</w:t>
      </w:r>
    </w:p>
    <w:p w:rsidR="00E732EA" w:rsidRPr="007D5C82" w:rsidRDefault="00D6122B">
      <w:pPr>
        <w:pStyle w:val="aa"/>
        <w:shd w:val="clear" w:color="auto" w:fill="auto"/>
        <w:ind w:left="5020" w:firstLine="0"/>
      </w:pPr>
      <w:r w:rsidRPr="007D5C82">
        <w:t xml:space="preserve">спеціалізації </w:t>
      </w:r>
      <w:r w:rsidRPr="007D5C82">
        <w:rPr>
          <w:lang w:val="pl-PL" w:eastAsia="pl-PL" w:bidi="pl-PL"/>
        </w:rPr>
        <w:t xml:space="preserve">035.033 </w:t>
      </w:r>
      <w:r w:rsidRPr="007D5C82">
        <w:t xml:space="preserve">«Слов'янські мови та літератури (переклад включно), перша </w:t>
      </w:r>
      <w:r w:rsidRPr="007D5C82">
        <w:rPr>
          <w:lang w:val="pl-PL" w:eastAsia="pl-PL" w:bidi="pl-PL"/>
        </w:rPr>
        <w:t xml:space="preserve">- </w:t>
      </w:r>
      <w:r w:rsidRPr="007D5C82">
        <w:t>польська»</w:t>
      </w:r>
    </w:p>
    <w:p w:rsidR="00E732EA" w:rsidRPr="007D5C82" w:rsidRDefault="00D6122B">
      <w:pPr>
        <w:pStyle w:val="aa"/>
        <w:shd w:val="clear" w:color="auto" w:fill="auto"/>
        <w:spacing w:after="520"/>
        <w:ind w:left="5020" w:firstLine="0"/>
      </w:pPr>
      <w:r w:rsidRPr="007D5C82">
        <w:t>освітніх програм «Слов'янський переклад (польський)»</w:t>
      </w:r>
    </w:p>
    <w:p w:rsidR="00E732EA" w:rsidRPr="007D5C82" w:rsidRDefault="00D6122B">
      <w:pPr>
        <w:pStyle w:val="aa"/>
        <w:shd w:val="clear" w:color="auto" w:fill="auto"/>
        <w:spacing w:after="520"/>
        <w:ind w:left="5020" w:firstLine="0"/>
      </w:pPr>
      <w:r w:rsidRPr="007D5C82">
        <w:rPr>
          <w:i/>
          <w:iCs/>
        </w:rPr>
        <w:t xml:space="preserve">Прізвище, </w:t>
      </w:r>
      <w:proofErr w:type="spellStart"/>
      <w:r w:rsidRPr="007D5C82">
        <w:rPr>
          <w:i/>
          <w:iCs/>
        </w:rPr>
        <w:t>ім</w:t>
      </w:r>
      <w:proofErr w:type="spellEnd"/>
      <w:r w:rsidRPr="007D5C82">
        <w:rPr>
          <w:i/>
          <w:iCs/>
        </w:rPr>
        <w:t xml:space="preserve"> </w:t>
      </w:r>
      <w:proofErr w:type="spellStart"/>
      <w:r w:rsidRPr="007D5C82">
        <w:rPr>
          <w:i/>
          <w:iCs/>
        </w:rPr>
        <w:t>'я</w:t>
      </w:r>
      <w:proofErr w:type="spellEnd"/>
      <w:r w:rsidRPr="007D5C82">
        <w:rPr>
          <w:i/>
          <w:iCs/>
        </w:rPr>
        <w:t>, по батькові студента</w:t>
      </w:r>
    </w:p>
    <w:p w:rsidR="00E732EA" w:rsidRPr="007D5C82" w:rsidRDefault="00D6122B">
      <w:pPr>
        <w:pStyle w:val="aa"/>
        <w:shd w:val="clear" w:color="auto" w:fill="auto"/>
        <w:spacing w:after="1380" w:line="269" w:lineRule="auto"/>
        <w:ind w:left="5020" w:firstLine="0"/>
      </w:pPr>
      <w:r w:rsidRPr="007D5C82">
        <w:t xml:space="preserve">Керівник-методист: </w:t>
      </w:r>
      <w:r w:rsidRPr="007D5C82">
        <w:rPr>
          <w:i/>
          <w:iCs/>
        </w:rPr>
        <w:t>посада, прізвище та ініціали керівника</w:t>
      </w:r>
    </w:p>
    <w:p w:rsidR="00E732EA" w:rsidRPr="007D5C82" w:rsidRDefault="00D6122B">
      <w:pPr>
        <w:pStyle w:val="aa"/>
        <w:shd w:val="clear" w:color="auto" w:fill="auto"/>
        <w:spacing w:line="240" w:lineRule="auto"/>
        <w:ind w:firstLine="0"/>
        <w:jc w:val="center"/>
      </w:pPr>
      <w:r w:rsidRPr="007D5C82">
        <w:t>Запоріжжя</w:t>
      </w:r>
    </w:p>
    <w:p w:rsidR="00E732EA" w:rsidRPr="007D5C82" w:rsidRDefault="00D6122B">
      <w:pPr>
        <w:pStyle w:val="aa"/>
        <w:shd w:val="clear" w:color="auto" w:fill="auto"/>
        <w:spacing w:after="520" w:line="240" w:lineRule="auto"/>
        <w:ind w:firstLine="0"/>
        <w:jc w:val="center"/>
        <w:sectPr w:rsidR="00E732EA" w:rsidRPr="007D5C82" w:rsidSect="007D5C82">
          <w:pgSz w:w="11900" w:h="16840"/>
          <w:pgMar w:top="1155" w:right="985" w:bottom="1155" w:left="1519" w:header="0" w:footer="3" w:gutter="0"/>
          <w:cols w:space="720"/>
          <w:noEndnote/>
          <w:docGrid w:linePitch="360"/>
        </w:sectPr>
      </w:pPr>
      <w:r w:rsidRPr="007D5C82">
        <w:rPr>
          <w:lang w:val="pl-PL" w:eastAsia="pl-PL" w:bidi="pl-PL"/>
        </w:rPr>
        <w:t xml:space="preserve">20 </w:t>
      </w:r>
      <w:r w:rsidRPr="007D5C82">
        <w:t>рік</w:t>
      </w:r>
    </w:p>
    <w:p w:rsidR="00E732EA" w:rsidRPr="007D5C82" w:rsidRDefault="00D6122B">
      <w:pPr>
        <w:pStyle w:val="aa"/>
        <w:shd w:val="clear" w:color="auto" w:fill="auto"/>
        <w:spacing w:after="100" w:line="396" w:lineRule="auto"/>
        <w:ind w:firstLine="0"/>
        <w:jc w:val="right"/>
      </w:pPr>
      <w:r w:rsidRPr="007D5C82">
        <w:rPr>
          <w:i/>
          <w:iCs/>
        </w:rPr>
        <w:t>Примірник</w:t>
      </w:r>
    </w:p>
    <w:p w:rsidR="00E732EA" w:rsidRPr="007D5C82" w:rsidRDefault="00D6122B">
      <w:pPr>
        <w:pStyle w:val="aa"/>
        <w:shd w:val="clear" w:color="auto" w:fill="auto"/>
        <w:spacing w:after="100" w:line="384" w:lineRule="auto"/>
        <w:ind w:firstLine="600"/>
        <w:jc w:val="both"/>
      </w:pPr>
      <w:r w:rsidRPr="007D5C82">
        <w:t xml:space="preserve">Навчальна перекладацька практика проходила з </w:t>
      </w:r>
      <w:r w:rsidRPr="007D5C82">
        <w:rPr>
          <w:lang w:val="pl-PL" w:eastAsia="pl-PL" w:bidi="pl-PL"/>
        </w:rPr>
        <w:t xml:space="preserve">3 </w:t>
      </w:r>
      <w:r w:rsidRPr="007D5C82">
        <w:t xml:space="preserve">по </w:t>
      </w:r>
      <w:r w:rsidRPr="007D5C82">
        <w:rPr>
          <w:lang w:val="pl-PL" w:eastAsia="pl-PL" w:bidi="pl-PL"/>
        </w:rPr>
        <w:t xml:space="preserve">15 </w:t>
      </w:r>
      <w:r w:rsidRPr="007D5C82">
        <w:t xml:space="preserve">червня </w:t>
      </w:r>
      <w:r w:rsidRPr="007D5C82">
        <w:rPr>
          <w:lang w:val="pl-PL" w:eastAsia="pl-PL" w:bidi="pl-PL"/>
        </w:rPr>
        <w:t xml:space="preserve">2019 </w:t>
      </w:r>
      <w:r w:rsidRPr="007D5C82">
        <w:t>р. у прес-центрі Запорізького національного університету.</w:t>
      </w:r>
    </w:p>
    <w:p w:rsidR="00E732EA" w:rsidRPr="007D5C82" w:rsidRDefault="00D6122B">
      <w:pPr>
        <w:pStyle w:val="aa"/>
        <w:shd w:val="clear" w:color="auto" w:fill="auto"/>
        <w:spacing w:line="396" w:lineRule="auto"/>
        <w:ind w:firstLine="600"/>
        <w:jc w:val="both"/>
      </w:pPr>
      <w:r w:rsidRPr="007D5C82">
        <w:t>Прес-служба є самостійним структурним підрозділом Запорізького національного університету та підпорядковується безпосередньо ректору університету.</w:t>
      </w:r>
    </w:p>
    <w:p w:rsidR="00E732EA" w:rsidRPr="007D5C82" w:rsidRDefault="00D6122B">
      <w:pPr>
        <w:pStyle w:val="aa"/>
        <w:shd w:val="clear" w:color="auto" w:fill="auto"/>
        <w:spacing w:line="396" w:lineRule="auto"/>
        <w:ind w:firstLine="600"/>
        <w:jc w:val="both"/>
      </w:pPr>
      <w:r w:rsidRPr="007D5C82">
        <w:t>Основними завданнями прес-служби є:</w:t>
      </w:r>
    </w:p>
    <w:p w:rsidR="00E732EA" w:rsidRPr="007D5C82" w:rsidRDefault="00D6122B">
      <w:pPr>
        <w:pStyle w:val="aa"/>
        <w:numPr>
          <w:ilvl w:val="0"/>
          <w:numId w:val="8"/>
        </w:numPr>
        <w:shd w:val="clear" w:color="auto" w:fill="auto"/>
        <w:tabs>
          <w:tab w:val="left" w:pos="1357"/>
        </w:tabs>
        <w:spacing w:line="396" w:lineRule="auto"/>
        <w:ind w:firstLine="600"/>
        <w:jc w:val="both"/>
      </w:pPr>
      <w:r w:rsidRPr="007D5C82">
        <w:t xml:space="preserve">Ініціація, підтримка й закріплення позитивного іміджу Запорізького національного університету на ринку </w:t>
      </w:r>
      <w:proofErr w:type="spellStart"/>
      <w:r w:rsidRPr="007D5C82">
        <w:t>-освітніх</w:t>
      </w:r>
      <w:proofErr w:type="spellEnd"/>
      <w:r w:rsidRPr="007D5C82">
        <w:t xml:space="preserve"> послуг через друковані та електронні засоби масової інформації, соціальні мережі.</w:t>
      </w:r>
    </w:p>
    <w:p w:rsidR="00E732EA" w:rsidRPr="007D5C82" w:rsidRDefault="00D6122B">
      <w:pPr>
        <w:pStyle w:val="aa"/>
        <w:numPr>
          <w:ilvl w:val="0"/>
          <w:numId w:val="8"/>
        </w:numPr>
        <w:shd w:val="clear" w:color="auto" w:fill="auto"/>
        <w:tabs>
          <w:tab w:val="left" w:pos="1357"/>
        </w:tabs>
        <w:spacing w:line="396" w:lineRule="auto"/>
        <w:ind w:firstLine="600"/>
        <w:jc w:val="both"/>
      </w:pPr>
      <w:r w:rsidRPr="007D5C82">
        <w:t>Видання Обласної академічної газети «Запорізький університет».</w:t>
      </w:r>
    </w:p>
    <w:p w:rsidR="00E732EA" w:rsidRPr="007D5C82" w:rsidRDefault="00D6122B">
      <w:pPr>
        <w:pStyle w:val="aa"/>
        <w:numPr>
          <w:ilvl w:val="0"/>
          <w:numId w:val="8"/>
        </w:numPr>
        <w:shd w:val="clear" w:color="auto" w:fill="auto"/>
        <w:tabs>
          <w:tab w:val="left" w:pos="1357"/>
        </w:tabs>
        <w:spacing w:line="396" w:lineRule="auto"/>
        <w:ind w:firstLine="600"/>
        <w:jc w:val="both"/>
      </w:pPr>
      <w:r w:rsidRPr="007D5C82">
        <w:t>Підтримка та закріплення зв'язків із громадськістю та ЗМІ.</w:t>
      </w:r>
    </w:p>
    <w:p w:rsidR="00E732EA" w:rsidRPr="007D5C82" w:rsidRDefault="00D6122B">
      <w:pPr>
        <w:pStyle w:val="aa"/>
        <w:shd w:val="clear" w:color="auto" w:fill="auto"/>
        <w:spacing w:line="396" w:lineRule="auto"/>
        <w:ind w:firstLine="600"/>
        <w:jc w:val="both"/>
      </w:pPr>
      <w:r w:rsidRPr="007D5C82">
        <w:t xml:space="preserve">Для перекладу прес-центр </w:t>
      </w:r>
      <w:proofErr w:type="spellStart"/>
      <w:r w:rsidRPr="007D5C82">
        <w:t>ЗНУ</w:t>
      </w:r>
      <w:proofErr w:type="spellEnd"/>
      <w:r w:rsidRPr="007D5C82">
        <w:t xml:space="preserve"> надав тексти публіцистичного стилю.</w:t>
      </w:r>
    </w:p>
    <w:p w:rsidR="00E732EA" w:rsidRPr="007D5C82" w:rsidRDefault="00D6122B">
      <w:pPr>
        <w:pStyle w:val="aa"/>
        <w:shd w:val="clear" w:color="auto" w:fill="auto"/>
        <w:spacing w:line="396" w:lineRule="auto"/>
        <w:ind w:firstLine="600"/>
        <w:jc w:val="both"/>
      </w:pPr>
      <w:r w:rsidRPr="007D5C82">
        <w:t xml:space="preserve">Публіцистичний стиль </w:t>
      </w:r>
      <w:r w:rsidRPr="007D5C82">
        <w:rPr>
          <w:lang w:val="pl-PL" w:eastAsia="pl-PL" w:bidi="pl-PL"/>
        </w:rPr>
        <w:t xml:space="preserve">- </w:t>
      </w:r>
      <w:r w:rsidRPr="007D5C82">
        <w:t>функціональний стиль мовлення, який використовується в жанрах: стаття, нарис, репортаж, інтерв'ю, памфлет, ораторська мова. Публіцистичний стиль служить для впливу на людей через ЗМІ (газети, журнали, телебачення, афіші, буклети). Він характеризується наявністю суспільно-політичної лексики, логічністю, емоційністю. У ньому широко використовується, крім нейтральної, висока, урочиста лексика і фразеологія, емоційно забарвлені слова, короткі речення, риторичні запитання, вигуки, повтори та ін., що, звичайно, важливо для обрання методики та стратегії перекладу.</w:t>
      </w:r>
    </w:p>
    <w:p w:rsidR="00E732EA" w:rsidRPr="007D5C82" w:rsidRDefault="00D6122B">
      <w:pPr>
        <w:pStyle w:val="aa"/>
        <w:shd w:val="clear" w:color="auto" w:fill="auto"/>
        <w:spacing w:line="396" w:lineRule="auto"/>
        <w:ind w:firstLine="600"/>
        <w:jc w:val="both"/>
      </w:pPr>
      <w:r w:rsidRPr="007D5C82">
        <w:t xml:space="preserve">Мета практики </w:t>
      </w:r>
      <w:r w:rsidRPr="007D5C82">
        <w:rPr>
          <w:lang w:val="pl-PL" w:eastAsia="pl-PL" w:bidi="pl-PL"/>
        </w:rPr>
        <w:t xml:space="preserve">- </w:t>
      </w:r>
      <w:r w:rsidRPr="007D5C82">
        <w:t>реалізація теоретичних знань в галузі перекладу, формування практичних умінь та навичок перекладацької діяльності.</w:t>
      </w:r>
    </w:p>
    <w:p w:rsidR="00E732EA" w:rsidRPr="007D5C82" w:rsidRDefault="00D6122B">
      <w:pPr>
        <w:pStyle w:val="aa"/>
        <w:shd w:val="clear" w:color="auto" w:fill="auto"/>
        <w:spacing w:line="396" w:lineRule="auto"/>
        <w:ind w:firstLine="600"/>
        <w:jc w:val="both"/>
      </w:pPr>
      <w:r w:rsidRPr="007D5C82">
        <w:t xml:space="preserve">Завдання практики </w:t>
      </w:r>
      <w:r w:rsidRPr="007D5C82">
        <w:rPr>
          <w:lang w:val="pl-PL" w:eastAsia="pl-PL" w:bidi="pl-PL"/>
        </w:rPr>
        <w:t xml:space="preserve">- </w:t>
      </w:r>
      <w:r w:rsidRPr="007D5C82">
        <w:t xml:space="preserve">здійснення письмового перекладу спеціалізованих текстів з української мови російською та заповнення російськомовного контенту офіційного сайту </w:t>
      </w:r>
      <w:proofErr w:type="spellStart"/>
      <w:r w:rsidRPr="007D5C82">
        <w:t>ЗНУ</w:t>
      </w:r>
      <w:proofErr w:type="spellEnd"/>
      <w:r w:rsidRPr="007D5C82">
        <w:t>.</w:t>
      </w:r>
    </w:p>
    <w:p w:rsidR="00E732EA" w:rsidRPr="007D5C82" w:rsidRDefault="00D6122B">
      <w:pPr>
        <w:pStyle w:val="aa"/>
        <w:shd w:val="clear" w:color="auto" w:fill="auto"/>
        <w:spacing w:line="396" w:lineRule="auto"/>
        <w:ind w:firstLine="600"/>
        <w:jc w:val="both"/>
      </w:pPr>
      <w:r w:rsidRPr="007D5C82">
        <w:t xml:space="preserve">Переклад був здійснений методом трансформації. Перекладацькі трансформації </w:t>
      </w:r>
      <w:r w:rsidRPr="007D5C82">
        <w:rPr>
          <w:lang w:val="pl-PL" w:eastAsia="pl-PL" w:bidi="pl-PL"/>
        </w:rPr>
        <w:t xml:space="preserve">- </w:t>
      </w:r>
      <w:r w:rsidRPr="007D5C82">
        <w:t xml:space="preserve">це міжмовні перетворення з метою досягнення перекладацької еквівалентності. Трансформація </w:t>
      </w:r>
      <w:r w:rsidRPr="007D5C82">
        <w:rPr>
          <w:lang w:val="pl-PL" w:eastAsia="pl-PL" w:bidi="pl-PL"/>
        </w:rPr>
        <w:t xml:space="preserve">- </w:t>
      </w:r>
      <w:r w:rsidRPr="007D5C82">
        <w:t>основа більшості прийомів перекладу.</w:t>
      </w:r>
    </w:p>
    <w:p w:rsidR="00E732EA" w:rsidRPr="007D5C82" w:rsidRDefault="00D6122B">
      <w:pPr>
        <w:pStyle w:val="aa"/>
        <w:shd w:val="clear" w:color="auto" w:fill="auto"/>
        <w:spacing w:line="396" w:lineRule="auto"/>
        <w:ind w:firstLine="600"/>
        <w:jc w:val="both"/>
      </w:pPr>
      <w:r w:rsidRPr="007D5C82">
        <w:t xml:space="preserve">Впродовж проходження практики було перекладено </w:t>
      </w:r>
      <w:r w:rsidRPr="007D5C82">
        <w:rPr>
          <w:lang w:val="pl-PL" w:eastAsia="pl-PL" w:bidi="pl-PL"/>
        </w:rPr>
        <w:t xml:space="preserve">11 </w:t>
      </w:r>
      <w:r w:rsidRPr="007D5C82">
        <w:t xml:space="preserve">статей з української мови російською («На факультеті </w:t>
      </w:r>
      <w:proofErr w:type="spellStart"/>
      <w:r w:rsidRPr="007D5C82">
        <w:t>СПП</w:t>
      </w:r>
      <w:proofErr w:type="spellEnd"/>
      <w:r w:rsidRPr="007D5C82">
        <w:t xml:space="preserve"> підбили підсумки творчого конкурсу для абітурієнтів», «Майбутні студенти </w:t>
      </w:r>
      <w:proofErr w:type="spellStart"/>
      <w:r w:rsidRPr="007D5C82">
        <w:t>ЕПК</w:t>
      </w:r>
      <w:proofErr w:type="spellEnd"/>
      <w:r w:rsidRPr="007D5C82">
        <w:t xml:space="preserve"> успішно склали іспит із математики», «На факультеті менеджменту відкрито нову спеціалізацію «Управління публічними закупівлями» (магістратура)», «Отримати диплом магістра в галузі правоохоронної діяльності відтепер можна у </w:t>
      </w:r>
      <w:proofErr w:type="spellStart"/>
      <w:r w:rsidRPr="007D5C82">
        <w:t>ЗНУ</w:t>
      </w:r>
      <w:proofErr w:type="spellEnd"/>
      <w:r w:rsidRPr="007D5C82">
        <w:t xml:space="preserve">», «Студентка Економіко-правничого коледжу </w:t>
      </w:r>
      <w:proofErr w:type="spellStart"/>
      <w:r w:rsidRPr="007D5C82">
        <w:t>ЗНУ</w:t>
      </w:r>
      <w:proofErr w:type="spellEnd"/>
      <w:r w:rsidRPr="007D5C82">
        <w:t xml:space="preserve"> вдало виступила на чемпіонаті Європи», «В </w:t>
      </w:r>
      <w:proofErr w:type="spellStart"/>
      <w:r w:rsidRPr="007D5C82">
        <w:t>ЗНУ</w:t>
      </w:r>
      <w:proofErr w:type="spellEnd"/>
      <w:r w:rsidRPr="007D5C82">
        <w:t xml:space="preserve"> завершились творчі конкурси для вступу на факультет журналістики», «Студентська рада </w:t>
      </w:r>
      <w:proofErr w:type="spellStart"/>
      <w:r w:rsidRPr="007D5C82">
        <w:t>ЗНУ</w:t>
      </w:r>
      <w:proofErr w:type="spellEnd"/>
      <w:r w:rsidRPr="007D5C82">
        <w:t xml:space="preserve"> організувала для абітурієнтів профорієнтаційну акцію», «В </w:t>
      </w:r>
      <w:proofErr w:type="spellStart"/>
      <w:r w:rsidRPr="007D5C82">
        <w:t>ЕПК</w:t>
      </w:r>
      <w:proofErr w:type="spellEnd"/>
      <w:r w:rsidRPr="007D5C82">
        <w:t xml:space="preserve"> провели творчий конкурс для вступників на базі </w:t>
      </w:r>
      <w:r w:rsidRPr="007D5C82">
        <w:rPr>
          <w:lang w:val="pl-PL" w:eastAsia="pl-PL" w:bidi="pl-PL"/>
        </w:rPr>
        <w:t xml:space="preserve">11 </w:t>
      </w:r>
      <w:r w:rsidRPr="007D5C82">
        <w:t xml:space="preserve">класів», «В Економіко-правничому коледжі відбувся творчий конкурс з фізичного виховання на базі </w:t>
      </w:r>
      <w:r w:rsidRPr="007D5C82">
        <w:rPr>
          <w:lang w:val="pl-PL" w:eastAsia="pl-PL" w:bidi="pl-PL"/>
        </w:rPr>
        <w:t xml:space="preserve">11 </w:t>
      </w:r>
      <w:r w:rsidRPr="007D5C82">
        <w:t xml:space="preserve">класів», «Абітурієнти </w:t>
      </w:r>
      <w:proofErr w:type="spellStart"/>
      <w:r w:rsidRPr="007D5C82">
        <w:t>ЗНУ</w:t>
      </w:r>
      <w:proofErr w:type="spellEnd"/>
      <w:r w:rsidRPr="007D5C82">
        <w:t xml:space="preserve"> під час вступних іспитів можуть мешкати в гуртожитку», «У </w:t>
      </w:r>
      <w:proofErr w:type="spellStart"/>
      <w:r w:rsidRPr="007D5C82">
        <w:t>ЗНУ</w:t>
      </w:r>
      <w:proofErr w:type="spellEnd"/>
      <w:r w:rsidRPr="007D5C82">
        <w:t xml:space="preserve"> оприлюднили рейтингові списки абітурієнтів»).</w:t>
      </w:r>
    </w:p>
    <w:p w:rsidR="00E732EA" w:rsidRPr="007D5C82" w:rsidRDefault="00D6122B">
      <w:pPr>
        <w:pStyle w:val="aa"/>
        <w:shd w:val="clear" w:color="auto" w:fill="auto"/>
        <w:spacing w:line="394" w:lineRule="auto"/>
        <w:ind w:firstLine="600"/>
        <w:jc w:val="both"/>
      </w:pPr>
      <w:r w:rsidRPr="007D5C82">
        <w:t>Під час практики поглибила та закріпила теоретичні знання, покращила практичні уміння та навички письмового перекладу.</w:t>
      </w:r>
    </w:p>
    <w:p w:rsidR="00E732EA" w:rsidRPr="007D5C82" w:rsidRDefault="00D6122B">
      <w:pPr>
        <w:pStyle w:val="aa"/>
        <w:shd w:val="clear" w:color="auto" w:fill="auto"/>
        <w:spacing w:line="394" w:lineRule="auto"/>
        <w:ind w:firstLine="600"/>
        <w:jc w:val="both"/>
      </w:pPr>
      <w:r w:rsidRPr="007D5C82">
        <w:t>Під час проходження навчальної практики:</w:t>
      </w:r>
    </w:p>
    <w:p w:rsidR="00E732EA" w:rsidRPr="007D5C82" w:rsidRDefault="00D6122B">
      <w:pPr>
        <w:pStyle w:val="aa"/>
        <w:shd w:val="clear" w:color="auto" w:fill="auto"/>
        <w:spacing w:line="394" w:lineRule="auto"/>
        <w:ind w:firstLine="600"/>
        <w:jc w:val="both"/>
      </w:pPr>
      <w:r w:rsidRPr="007D5C82">
        <w:rPr>
          <w:i/>
          <w:iCs/>
          <w:lang w:val="pl-PL" w:eastAsia="pl-PL" w:bidi="pl-PL"/>
        </w:rPr>
        <w:t>^</w:t>
      </w:r>
      <w:r w:rsidRPr="007D5C82">
        <w:rPr>
          <w:lang w:val="pl-PL" w:eastAsia="pl-PL" w:bidi="pl-PL"/>
        </w:rPr>
        <w:t xml:space="preserve"> </w:t>
      </w:r>
      <w:r w:rsidRPr="007D5C82">
        <w:t>покращила професійні якості перекладача;</w:t>
      </w:r>
    </w:p>
    <w:p w:rsidR="00E732EA" w:rsidRPr="007D5C82" w:rsidRDefault="00D6122B">
      <w:pPr>
        <w:pStyle w:val="aa"/>
        <w:shd w:val="clear" w:color="auto" w:fill="auto"/>
        <w:spacing w:line="394" w:lineRule="auto"/>
        <w:ind w:firstLine="600"/>
        <w:jc w:val="both"/>
      </w:pPr>
      <w:r w:rsidRPr="007D5C82">
        <w:rPr>
          <w:lang w:val="pl-PL" w:eastAsia="pl-PL" w:bidi="pl-PL"/>
        </w:rPr>
        <w:t xml:space="preserve">^ </w:t>
      </w:r>
      <w:r w:rsidRPr="007D5C82">
        <w:t>закріпила та поглибила теоретичні знання з методів перекладу, вибору тих чи інших засобів перекладу з урахуванням особливостей текстів;</w:t>
      </w:r>
    </w:p>
    <w:p w:rsidR="00E732EA" w:rsidRPr="007D5C82" w:rsidRDefault="00D6122B">
      <w:pPr>
        <w:pStyle w:val="aa"/>
        <w:shd w:val="clear" w:color="auto" w:fill="auto"/>
        <w:spacing w:line="394" w:lineRule="auto"/>
        <w:ind w:left="1420" w:firstLine="0"/>
      </w:pPr>
      <w:r w:rsidRPr="007D5C82">
        <w:t>застосовувати для перекладу цифрові технології;</w:t>
      </w:r>
    </w:p>
    <w:p w:rsidR="00E732EA" w:rsidRPr="007D5C82" w:rsidRDefault="00D6122B">
      <w:pPr>
        <w:pStyle w:val="aa"/>
        <w:shd w:val="clear" w:color="auto" w:fill="auto"/>
        <w:spacing w:line="394" w:lineRule="auto"/>
        <w:ind w:firstLine="600"/>
        <w:jc w:val="both"/>
        <w:sectPr w:rsidR="00E732EA" w:rsidRPr="007D5C82" w:rsidSect="007D5C82">
          <w:pgSz w:w="11900" w:h="16840"/>
          <w:pgMar w:top="1373" w:right="985" w:bottom="1319" w:left="1696" w:header="0" w:footer="3" w:gutter="0"/>
          <w:cols w:space="720"/>
          <w:noEndnote/>
          <w:docGrid w:linePitch="360"/>
        </w:sectPr>
      </w:pPr>
      <w:r w:rsidRPr="007D5C82">
        <w:rPr>
          <w:i/>
          <w:iCs/>
          <w:lang w:val="pl-PL" w:eastAsia="pl-PL" w:bidi="pl-PL"/>
        </w:rPr>
        <w:t>^</w:t>
      </w:r>
      <w:r w:rsidRPr="007D5C82">
        <w:rPr>
          <w:lang w:val="pl-PL" w:eastAsia="pl-PL" w:bidi="pl-PL"/>
        </w:rPr>
        <w:t xml:space="preserve"> </w:t>
      </w:r>
      <w:r w:rsidRPr="007D5C82">
        <w:t>на практиці оволоділа формами, методами, прийомами перекладу, навичками роботи, пов'язаної з майбутньою професійною діяльністю.</w:t>
      </w:r>
    </w:p>
    <w:p w:rsidR="00E732EA" w:rsidRPr="007D5C82" w:rsidRDefault="00D6122B">
      <w:pPr>
        <w:pStyle w:val="aa"/>
        <w:shd w:val="clear" w:color="auto" w:fill="auto"/>
        <w:spacing w:after="680" w:line="240" w:lineRule="auto"/>
        <w:ind w:firstLine="0"/>
        <w:jc w:val="center"/>
      </w:pPr>
      <w:r w:rsidRPr="007D5C82">
        <w:t>ХАРАКТЕРИСТИКА</w:t>
      </w:r>
    </w:p>
    <w:p w:rsidR="00E732EA" w:rsidRPr="007D5C82" w:rsidRDefault="00D6122B">
      <w:pPr>
        <w:pStyle w:val="aa"/>
        <w:shd w:val="clear" w:color="auto" w:fill="auto"/>
        <w:tabs>
          <w:tab w:val="left" w:leader="underscore" w:pos="7947"/>
        </w:tabs>
        <w:spacing w:line="254" w:lineRule="auto"/>
        <w:ind w:left="3740" w:firstLine="0"/>
        <w:jc w:val="right"/>
      </w:pPr>
      <w:r w:rsidRPr="007D5C82">
        <w:t>(</w:t>
      </w:r>
      <w:proofErr w:type="spellStart"/>
      <w:r w:rsidRPr="007D5C82">
        <w:t>і</w:t>
      </w:r>
      <w:r w:rsidRPr="007D5C82">
        <w:rPr>
          <w:i/>
          <w:iCs/>
        </w:rPr>
        <w:t>прізвище</w:t>
      </w:r>
      <w:proofErr w:type="spellEnd"/>
      <w:r w:rsidRPr="007D5C82">
        <w:rPr>
          <w:i/>
          <w:iCs/>
        </w:rPr>
        <w:t xml:space="preserve">, ім'я, по батькові студента у родовому відмінку), </w:t>
      </w:r>
      <w:r w:rsidRPr="007D5C82">
        <w:t>студентки курсу філологічного факультету групи</w:t>
      </w:r>
      <w:r w:rsidRPr="007D5C82">
        <w:rPr>
          <w:lang w:val="pl-PL" w:eastAsia="pl-PL" w:bidi="pl-PL"/>
        </w:rPr>
        <w:tab/>
        <w:t xml:space="preserve"> </w:t>
      </w:r>
      <w:r w:rsidRPr="007D5C82">
        <w:t>освітньої програми</w:t>
      </w:r>
    </w:p>
    <w:p w:rsidR="00E732EA" w:rsidRPr="007D5C82" w:rsidRDefault="00D6122B">
      <w:pPr>
        <w:pStyle w:val="aa"/>
        <w:shd w:val="clear" w:color="auto" w:fill="auto"/>
        <w:spacing w:after="1200" w:line="254" w:lineRule="auto"/>
        <w:ind w:left="5660" w:firstLine="0"/>
        <w:jc w:val="right"/>
      </w:pPr>
      <w:r w:rsidRPr="007D5C82">
        <w:t>«Слов'янський переклад (польський)» Запорізького національного університету</w:t>
      </w:r>
    </w:p>
    <w:p w:rsidR="00E732EA" w:rsidRPr="007D5C82" w:rsidRDefault="00D6122B">
      <w:pPr>
        <w:pStyle w:val="aa"/>
        <w:shd w:val="clear" w:color="auto" w:fill="auto"/>
        <w:tabs>
          <w:tab w:val="right" w:leader="dot" w:pos="3354"/>
          <w:tab w:val="left" w:pos="5080"/>
        </w:tabs>
        <w:spacing w:line="266" w:lineRule="auto"/>
        <w:ind w:firstLine="700"/>
        <w:jc w:val="both"/>
      </w:pPr>
      <w:r w:rsidRPr="007D5C82">
        <w:t xml:space="preserve">У період з </w:t>
      </w:r>
      <w:r w:rsidRPr="007D5C82">
        <w:rPr>
          <w:lang w:val="pl-PL" w:eastAsia="pl-PL" w:bidi="pl-PL"/>
        </w:rPr>
        <w:tab/>
      </w:r>
      <w:r w:rsidRPr="007D5C82">
        <w:t>по</w:t>
      </w:r>
      <w:r w:rsidRPr="007D5C82">
        <w:tab/>
        <w:t>студентка</w:t>
      </w:r>
      <w:r w:rsidRPr="007D5C82">
        <w:rPr>
          <w:lang w:val="pl-PL" w:eastAsia="pl-PL" w:bidi="pl-PL"/>
        </w:rPr>
        <w:t xml:space="preserve">__ </w:t>
      </w:r>
      <w:r w:rsidRPr="007D5C82">
        <w:t>курсу філологічного факультету</w:t>
      </w:r>
    </w:p>
    <w:p w:rsidR="00E732EA" w:rsidRPr="007D5C82" w:rsidRDefault="00D6122B">
      <w:pPr>
        <w:pStyle w:val="aa"/>
        <w:shd w:val="clear" w:color="auto" w:fill="auto"/>
        <w:spacing w:line="266" w:lineRule="auto"/>
        <w:ind w:firstLine="0"/>
        <w:jc w:val="both"/>
      </w:pPr>
      <w:r w:rsidRPr="007D5C82">
        <w:rPr>
          <w:i/>
          <w:iCs/>
        </w:rPr>
        <w:t xml:space="preserve">{прізвище, </w:t>
      </w:r>
      <w:proofErr w:type="spellStart"/>
      <w:r w:rsidRPr="007D5C82">
        <w:rPr>
          <w:i/>
          <w:iCs/>
        </w:rPr>
        <w:t>ім</w:t>
      </w:r>
      <w:proofErr w:type="spellEnd"/>
      <w:r w:rsidRPr="007D5C82">
        <w:rPr>
          <w:i/>
          <w:iCs/>
        </w:rPr>
        <w:t xml:space="preserve"> </w:t>
      </w:r>
      <w:proofErr w:type="spellStart"/>
      <w:r w:rsidRPr="007D5C82">
        <w:rPr>
          <w:i/>
          <w:iCs/>
        </w:rPr>
        <w:t>'я</w:t>
      </w:r>
      <w:proofErr w:type="spellEnd"/>
      <w:r w:rsidRPr="007D5C82">
        <w:rPr>
          <w:i/>
          <w:iCs/>
        </w:rPr>
        <w:t>, по батькові студента)</w:t>
      </w:r>
      <w:r w:rsidRPr="007D5C82">
        <w:t xml:space="preserve"> проходила практику у </w:t>
      </w:r>
      <w:r w:rsidRPr="007D5C82">
        <w:rPr>
          <w:i/>
          <w:iCs/>
        </w:rPr>
        <w:t>{назва установи або організації).</w:t>
      </w:r>
    </w:p>
    <w:p w:rsidR="00E732EA" w:rsidRPr="007D5C82" w:rsidRDefault="00D6122B">
      <w:pPr>
        <w:pStyle w:val="aa"/>
        <w:shd w:val="clear" w:color="auto" w:fill="auto"/>
        <w:tabs>
          <w:tab w:val="left" w:leader="underscore" w:pos="5080"/>
        </w:tabs>
        <w:spacing w:line="266" w:lineRule="auto"/>
        <w:ind w:firstLine="700"/>
        <w:jc w:val="both"/>
      </w:pPr>
      <w:r w:rsidRPr="007D5C82">
        <w:t>За час перебування на посаді</w:t>
      </w:r>
      <w:r w:rsidRPr="007D5C82">
        <w:rPr>
          <w:lang w:val="pl-PL" w:eastAsia="pl-PL" w:bidi="pl-PL"/>
        </w:rPr>
        <w:tab/>
        <w:t xml:space="preserve"> </w:t>
      </w:r>
      <w:r w:rsidRPr="007D5C82">
        <w:t>зарекомендувала себе з позитивної сторони,</w:t>
      </w:r>
    </w:p>
    <w:p w:rsidR="00E732EA" w:rsidRPr="007D5C82" w:rsidRDefault="00D6122B">
      <w:pPr>
        <w:pStyle w:val="aa"/>
        <w:shd w:val="clear" w:color="auto" w:fill="auto"/>
        <w:spacing w:line="266" w:lineRule="auto"/>
        <w:ind w:firstLine="0"/>
        <w:jc w:val="both"/>
      </w:pPr>
      <w:r w:rsidRPr="007D5C82">
        <w:t>отримала практичні навички в області перекладу з мови (якою?), застосувала отриманні теоретичні знання у практичній перекладацькій діяльності.</w:t>
      </w:r>
    </w:p>
    <w:p w:rsidR="00E732EA" w:rsidRPr="007D5C82" w:rsidRDefault="00D6122B">
      <w:pPr>
        <w:pStyle w:val="aa"/>
        <w:shd w:val="clear" w:color="auto" w:fill="auto"/>
        <w:tabs>
          <w:tab w:val="left" w:leader="dot" w:pos="7248"/>
        </w:tabs>
        <w:spacing w:line="266" w:lineRule="auto"/>
        <w:ind w:firstLine="720"/>
        <w:jc w:val="both"/>
      </w:pPr>
      <w:r w:rsidRPr="007D5C82">
        <w:t>Студентка брала активну участь у роботі, виконувала</w:t>
      </w:r>
      <w:r w:rsidRPr="007D5C82">
        <w:rPr>
          <w:lang w:val="pl-PL" w:eastAsia="pl-PL" w:bidi="pl-PL"/>
        </w:rPr>
        <w:tab/>
      </w:r>
    </w:p>
    <w:p w:rsidR="00E732EA" w:rsidRPr="007D5C82" w:rsidRDefault="00D6122B">
      <w:pPr>
        <w:pStyle w:val="aa"/>
        <w:shd w:val="clear" w:color="auto" w:fill="auto"/>
        <w:tabs>
          <w:tab w:val="left" w:leader="dot" w:pos="3989"/>
          <w:tab w:val="left" w:leader="dot" w:pos="9888"/>
        </w:tabs>
        <w:spacing w:line="266" w:lineRule="auto"/>
        <w:ind w:firstLine="720"/>
        <w:jc w:val="both"/>
      </w:pPr>
      <w:r w:rsidRPr="007D5C82">
        <w:t xml:space="preserve">За час проходження навчальної перекладацької практики показала теоретичні та практичні вміння при перекладі </w:t>
      </w:r>
      <w:r w:rsidRPr="007D5C82">
        <w:rPr>
          <w:lang w:val="pl-PL" w:eastAsia="pl-PL" w:bidi="pl-PL"/>
        </w:rPr>
        <w:tab/>
        <w:t xml:space="preserve"> </w:t>
      </w:r>
      <w:r w:rsidRPr="007D5C82">
        <w:t>Основним завданням був переклад</w:t>
      </w:r>
      <w:r w:rsidRPr="007D5C82">
        <w:rPr>
          <w:lang w:val="pl-PL" w:eastAsia="pl-PL" w:bidi="pl-PL"/>
        </w:rPr>
        <w:tab/>
      </w:r>
    </w:p>
    <w:p w:rsidR="00E732EA" w:rsidRPr="007D5C82" w:rsidRDefault="00D6122B">
      <w:pPr>
        <w:pStyle w:val="aa"/>
        <w:shd w:val="clear" w:color="auto" w:fill="auto"/>
        <w:tabs>
          <w:tab w:val="left" w:leader="dot" w:pos="3571"/>
          <w:tab w:val="right" w:leader="dot" w:pos="9893"/>
        </w:tabs>
        <w:spacing w:line="266" w:lineRule="auto"/>
        <w:ind w:firstLine="0"/>
        <w:jc w:val="both"/>
      </w:pPr>
      <w:r w:rsidRPr="007D5C82">
        <w:t xml:space="preserve">Усього здійснено переклад </w:t>
      </w:r>
      <w:r w:rsidRPr="007D5C82">
        <w:rPr>
          <w:lang w:val="pl-PL" w:eastAsia="pl-PL" w:bidi="pl-PL"/>
        </w:rPr>
        <w:tab/>
        <w:t xml:space="preserve"> </w:t>
      </w:r>
      <w:r w:rsidRPr="007D5C82">
        <w:t xml:space="preserve">Документів (Загальний обсяг перекладу </w:t>
      </w:r>
      <w:r w:rsidRPr="007D5C82">
        <w:rPr>
          <w:lang w:val="pl-PL" w:eastAsia="pl-PL" w:bidi="pl-PL"/>
        </w:rPr>
        <w:tab/>
        <w:t xml:space="preserve"> </w:t>
      </w:r>
      <w:r w:rsidRPr="007D5C82">
        <w:t>сторінок,</w:t>
      </w:r>
    </w:p>
    <w:p w:rsidR="00E732EA" w:rsidRPr="007D5C82" w:rsidRDefault="00D6122B">
      <w:pPr>
        <w:pStyle w:val="aa"/>
        <w:shd w:val="clear" w:color="auto" w:fill="auto"/>
        <w:tabs>
          <w:tab w:val="left" w:leader="dot" w:pos="1046"/>
        </w:tabs>
        <w:spacing w:line="266" w:lineRule="auto"/>
        <w:ind w:firstLine="0"/>
        <w:jc w:val="both"/>
      </w:pPr>
      <w:r w:rsidRPr="007D5C82">
        <w:rPr>
          <w:lang w:val="pl-PL" w:eastAsia="pl-PL" w:bidi="pl-PL"/>
        </w:rPr>
        <w:tab/>
        <w:t xml:space="preserve"> </w:t>
      </w:r>
      <w:r w:rsidRPr="007D5C82">
        <w:t>друкованих аркушах). Переклад здійснений якісно, зі збереженням та коректним ставленням до змісту оригіналу. Застосування лексики, синтаксичних конструкцій доцільне і сприяє досягненню поставлених завдань.</w:t>
      </w:r>
    </w:p>
    <w:p w:rsidR="00E732EA" w:rsidRPr="007D5C82" w:rsidRDefault="00D6122B">
      <w:pPr>
        <w:pStyle w:val="aa"/>
        <w:shd w:val="clear" w:color="auto" w:fill="auto"/>
        <w:tabs>
          <w:tab w:val="left" w:leader="underscore" w:pos="5530"/>
        </w:tabs>
        <w:spacing w:line="266" w:lineRule="auto"/>
        <w:ind w:firstLine="720"/>
        <w:jc w:val="both"/>
      </w:pPr>
      <w:r w:rsidRPr="007D5C82">
        <w:t>За час проходження навчальної перекладацької практики програма була виконана у повному обсязі, із завданням упоралась</w:t>
      </w:r>
      <w:r w:rsidRPr="007D5C82">
        <w:rPr>
          <w:lang w:val="pl-PL" w:eastAsia="pl-PL" w:bidi="pl-PL"/>
        </w:rPr>
        <w:tab/>
        <w:t xml:space="preserve"> , </w:t>
      </w:r>
      <w:r w:rsidRPr="007D5C82">
        <w:t>здобула нові професійні перекладацькі</w:t>
      </w:r>
    </w:p>
    <w:p w:rsidR="00E732EA" w:rsidRPr="007D5C82" w:rsidRDefault="00D6122B">
      <w:pPr>
        <w:pStyle w:val="aa"/>
        <w:shd w:val="clear" w:color="auto" w:fill="auto"/>
        <w:tabs>
          <w:tab w:val="left" w:leader="underscore" w:pos="7947"/>
        </w:tabs>
        <w:spacing w:line="266" w:lineRule="auto"/>
        <w:ind w:firstLine="0"/>
        <w:jc w:val="both"/>
      </w:pPr>
      <w:r w:rsidRPr="007D5C82">
        <w:t xml:space="preserve">навички, поставлені завдання виконувала якісно та своєчасно. Враховуючи якість та своєчасність виконання поставлених завдань, сумлінне ставлення о набуття навичок майбутньої професійної діяльності результати практики можна оцінити на </w:t>
      </w:r>
      <w:r w:rsidRPr="007D5C82">
        <w:rPr>
          <w:lang w:val="pl-PL" w:eastAsia="pl-PL" w:bidi="pl-PL"/>
        </w:rPr>
        <w:t>«</w:t>
      </w:r>
      <w:r w:rsidRPr="007D5C82">
        <w:rPr>
          <w:lang w:val="pl-PL" w:eastAsia="pl-PL" w:bidi="pl-PL"/>
        </w:rPr>
        <w:tab/>
        <w:t xml:space="preserve"> » </w:t>
      </w:r>
      <w:r w:rsidRPr="007D5C82">
        <w:t>(оцінка в балах</w:t>
      </w:r>
    </w:p>
    <w:p w:rsidR="00E732EA" w:rsidRPr="007D5C82" w:rsidRDefault="00D6122B">
      <w:pPr>
        <w:pStyle w:val="aa"/>
        <w:shd w:val="clear" w:color="auto" w:fill="auto"/>
        <w:spacing w:after="1080" w:line="266" w:lineRule="auto"/>
        <w:ind w:firstLine="0"/>
        <w:jc w:val="both"/>
      </w:pPr>
      <w:r w:rsidRPr="007D5C82">
        <w:t xml:space="preserve">виставляється за національною та </w:t>
      </w:r>
      <w:proofErr w:type="spellStart"/>
      <w:r w:rsidRPr="007D5C82">
        <w:t>ЕСТ8</w:t>
      </w:r>
      <w:proofErr w:type="spellEnd"/>
      <w:r w:rsidRPr="007D5C82">
        <w:t xml:space="preserve"> шкалою).</w:t>
      </w:r>
    </w:p>
    <w:p w:rsidR="00E732EA" w:rsidRPr="007D5C82" w:rsidRDefault="00D6122B">
      <w:pPr>
        <w:pStyle w:val="aa"/>
        <w:shd w:val="clear" w:color="auto" w:fill="auto"/>
        <w:spacing w:line="240" w:lineRule="auto"/>
        <w:ind w:firstLine="700"/>
        <w:jc w:val="both"/>
      </w:pPr>
      <w:r w:rsidRPr="007D5C82">
        <w:t>Посада</w:t>
      </w:r>
    </w:p>
    <w:p w:rsidR="00E732EA" w:rsidRPr="007D5C82" w:rsidRDefault="00D6122B">
      <w:pPr>
        <w:pStyle w:val="aa"/>
        <w:shd w:val="clear" w:color="auto" w:fill="auto"/>
        <w:spacing w:line="240" w:lineRule="auto"/>
        <w:ind w:firstLine="0"/>
        <w:jc w:val="right"/>
        <w:sectPr w:rsidR="00E732EA" w:rsidRPr="007D5C82" w:rsidSect="007D5C82">
          <w:pgSz w:w="11900" w:h="16840"/>
          <w:pgMar w:top="1697" w:right="985" w:bottom="1697" w:left="1676" w:header="0" w:footer="3" w:gutter="0"/>
          <w:cols w:space="720"/>
          <w:noEndnote/>
          <w:docGrid w:linePitch="360"/>
        </w:sectPr>
      </w:pPr>
      <w:r w:rsidRPr="007D5C82">
        <w:t>Підпис</w:t>
      </w:r>
    </w:p>
    <w:p w:rsidR="00E732EA" w:rsidRPr="007D5C82" w:rsidRDefault="00D6122B">
      <w:pPr>
        <w:pStyle w:val="aa"/>
        <w:shd w:val="clear" w:color="auto" w:fill="auto"/>
        <w:spacing w:before="220" w:after="300" w:line="269" w:lineRule="auto"/>
        <w:ind w:left="140" w:firstLine="720"/>
        <w:jc w:val="both"/>
        <w:rPr>
          <w:sz w:val="24"/>
          <w:szCs w:val="24"/>
        </w:rPr>
      </w:pPr>
      <w:r w:rsidRPr="007D5C82">
        <w:rPr>
          <w:b w:val="0"/>
          <w:bCs w:val="0"/>
          <w:sz w:val="26"/>
          <w:szCs w:val="26"/>
        </w:rPr>
        <w:t xml:space="preserve">В </w:t>
      </w:r>
      <w:r w:rsidRPr="007D5C82">
        <w:rPr>
          <w:sz w:val="24"/>
          <w:szCs w:val="24"/>
        </w:rPr>
        <w:t>умовах карантину навчальна практика може проходити з використанням дистанційних технологій навчання.</w:t>
      </w:r>
    </w:p>
    <w:p w:rsidR="00E732EA" w:rsidRPr="007D5C82" w:rsidRDefault="00D6122B">
      <w:pPr>
        <w:pStyle w:val="20"/>
        <w:shd w:val="clear" w:color="auto" w:fill="auto"/>
        <w:ind w:left="140" w:firstLine="720"/>
        <w:jc w:val="both"/>
      </w:pPr>
      <w:r w:rsidRPr="007D5C82">
        <w:rPr>
          <w:i/>
          <w:iCs/>
        </w:rPr>
        <w:t xml:space="preserve">Базовою платформою для комунікації керівника практики від кафедри зі студентами є використання дистанційних технологій навчання (мобільні телефони, електронні адреси, </w:t>
      </w:r>
      <w:proofErr w:type="spellStart"/>
      <w:r w:rsidRPr="007D5C82">
        <w:rPr>
          <w:i/>
          <w:iCs/>
          <w:lang w:val="pl-PL" w:eastAsia="pl-PL" w:bidi="pl-PL"/>
        </w:rPr>
        <w:t>Viber,Moodle</w:t>
      </w:r>
      <w:proofErr w:type="spellEnd"/>
      <w:r w:rsidRPr="007D5C82">
        <w:rPr>
          <w:i/>
          <w:iCs/>
          <w:lang w:val="pl-PL" w:eastAsia="pl-PL" w:bidi="pl-PL"/>
        </w:rPr>
        <w:t xml:space="preserve">, Zoom </w:t>
      </w:r>
      <w:r w:rsidRPr="007D5C82">
        <w:rPr>
          <w:i/>
          <w:iCs/>
        </w:rPr>
        <w:t>тощо)</w:t>
      </w:r>
    </w:p>
    <w:p w:rsidR="00E732EA" w:rsidRPr="007D5C82" w:rsidRDefault="00D6122B">
      <w:pPr>
        <w:pStyle w:val="20"/>
        <w:shd w:val="clear" w:color="auto" w:fill="auto"/>
        <w:ind w:left="140" w:firstLine="720"/>
        <w:jc w:val="both"/>
      </w:pPr>
      <w:r w:rsidRPr="007D5C82">
        <w:rPr>
          <w:i/>
          <w:iCs/>
        </w:rPr>
        <w:t xml:space="preserve">Важливі повідомлення загального характеру регулярно подаються за електронними адресами бази практики та в системі </w:t>
      </w:r>
      <w:proofErr w:type="spellStart"/>
      <w:r w:rsidRPr="007D5C82">
        <w:rPr>
          <w:i/>
          <w:iCs/>
          <w:lang w:val="pl-PL" w:eastAsia="pl-PL" w:bidi="pl-PL"/>
        </w:rPr>
        <w:t>Moodle</w:t>
      </w:r>
      <w:proofErr w:type="spellEnd"/>
      <w:r w:rsidRPr="007D5C82">
        <w:rPr>
          <w:i/>
          <w:iCs/>
          <w:lang w:val="pl-PL" w:eastAsia="pl-PL" w:bidi="pl-PL"/>
        </w:rPr>
        <w:t xml:space="preserve"> </w:t>
      </w:r>
      <w:r w:rsidRPr="007D5C82">
        <w:rPr>
          <w:i/>
          <w:iCs/>
        </w:rPr>
        <w:t>керівником практики від кафедри.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w:t>
      </w:r>
    </w:p>
    <w:p w:rsidR="00E732EA" w:rsidRPr="007D5C82" w:rsidRDefault="00D6122B">
      <w:pPr>
        <w:pStyle w:val="20"/>
        <w:shd w:val="clear" w:color="auto" w:fill="auto"/>
        <w:spacing w:after="300"/>
        <w:ind w:left="140" w:firstLine="720"/>
        <w:jc w:val="both"/>
      </w:pPr>
      <w:r w:rsidRPr="007D5C82">
        <w:rPr>
          <w:i/>
          <w:iCs/>
        </w:rPr>
        <w:t xml:space="preserve">Якщо за технічних причин доступ до </w:t>
      </w:r>
      <w:proofErr w:type="spellStart"/>
      <w:r w:rsidRPr="007D5C82">
        <w:rPr>
          <w:i/>
          <w:iCs/>
          <w:lang w:val="pl-PL" w:eastAsia="pl-PL" w:bidi="pl-PL"/>
        </w:rPr>
        <w:t>Moodle</w:t>
      </w:r>
      <w:proofErr w:type="spellEnd"/>
      <w:r w:rsidRPr="007D5C82">
        <w:rPr>
          <w:i/>
          <w:iCs/>
          <w:lang w:val="pl-PL" w:eastAsia="pl-PL" w:bidi="pl-PL"/>
        </w:rPr>
        <w:t xml:space="preserve"> </w:t>
      </w:r>
      <w:r w:rsidRPr="007D5C82">
        <w:rPr>
          <w:i/>
          <w:iCs/>
        </w:rPr>
        <w:t>є неможливим, або питання потребує термінового розгляду, необхідно направити електронного листа з позначкою «Важливо» на адресу</w:t>
      </w:r>
      <w:r w:rsidRPr="007D5C82">
        <w:t xml:space="preserve"> </w:t>
      </w:r>
      <w:proofErr w:type="spellStart"/>
      <w:r w:rsidRPr="007D5C82">
        <w:rPr>
          <w:lang w:val="pl-PL" w:eastAsia="pl-PL" w:bidi="pl-PL"/>
        </w:rPr>
        <w:t>ludmiladuka58@gmail.comy</w:t>
      </w:r>
      <w:proofErr w:type="spellEnd"/>
      <w:r w:rsidRPr="007D5C82">
        <w:rPr>
          <w:lang w:val="pl-PL" w:eastAsia="pl-PL" w:bidi="pl-PL"/>
        </w:rPr>
        <w:t xml:space="preserve"> </w:t>
      </w:r>
      <w:r w:rsidRPr="007D5C82">
        <w:rPr>
          <w:i/>
          <w:iCs/>
        </w:rPr>
        <w:t>листі обов'язково необхідно вказати прізвище та ім'я, курс та шифр академічної групи.</w:t>
      </w:r>
    </w:p>
    <w:p w:rsidR="00E732EA" w:rsidRPr="007D5C82" w:rsidRDefault="00D6122B">
      <w:pPr>
        <w:pStyle w:val="20"/>
        <w:shd w:val="clear" w:color="auto" w:fill="auto"/>
        <w:spacing w:after="300"/>
        <w:ind w:left="0" w:firstLine="0"/>
        <w:jc w:val="center"/>
      </w:pPr>
      <w:r w:rsidRPr="007D5C82">
        <w:rPr>
          <w:b/>
          <w:bCs/>
        </w:rPr>
        <w:t>Етапи проведення навчальної практики із використанням</w:t>
      </w:r>
      <w:r w:rsidRPr="007D5C82">
        <w:rPr>
          <w:b/>
          <w:bCs/>
        </w:rPr>
        <w:br/>
        <w:t>дистанційних технологій навчання</w:t>
      </w:r>
    </w:p>
    <w:p w:rsidR="00E732EA" w:rsidRPr="007D5C82" w:rsidRDefault="00D6122B">
      <w:pPr>
        <w:pStyle w:val="20"/>
        <w:shd w:val="clear" w:color="auto" w:fill="auto"/>
        <w:spacing w:line="262" w:lineRule="auto"/>
        <w:ind w:left="840"/>
        <w:jc w:val="both"/>
      </w:pPr>
      <w:r w:rsidRPr="007D5C82">
        <w:rPr>
          <w:lang w:val="pl-PL" w:eastAsia="pl-PL" w:bidi="pl-PL"/>
        </w:rPr>
        <w:t xml:space="preserve">A. </w:t>
      </w:r>
      <w:r w:rsidRPr="007D5C82">
        <w:t xml:space="preserve">На першому етапі керівники від кафедри та баз практик проводять установчу конференцію в системі </w:t>
      </w:r>
      <w:r w:rsidRPr="007D5C82">
        <w:rPr>
          <w:i/>
          <w:iCs/>
          <w:lang w:val="pl-PL" w:eastAsia="pl-PL" w:bidi="pl-PL"/>
        </w:rPr>
        <w:t>Zoom,</w:t>
      </w:r>
      <w:r w:rsidRPr="007D5C82">
        <w:rPr>
          <w:lang w:val="pl-PL" w:eastAsia="pl-PL" w:bidi="pl-PL"/>
        </w:rPr>
        <w:t xml:space="preserve"> </w:t>
      </w:r>
      <w:r w:rsidRPr="007D5C82">
        <w:t xml:space="preserve">де студенти знайомляться з методикою збирання та систематизацією матеріалу </w:t>
      </w:r>
      <w:r w:rsidRPr="007D5C82">
        <w:rPr>
          <w:lang w:val="pl-PL" w:eastAsia="pl-PL" w:bidi="pl-PL"/>
        </w:rPr>
        <w:t xml:space="preserve">- 4 </w:t>
      </w:r>
      <w:proofErr w:type="spellStart"/>
      <w:r w:rsidRPr="007D5C82">
        <w:t>год</w:t>
      </w:r>
      <w:proofErr w:type="spellEnd"/>
      <w:r w:rsidRPr="007D5C82">
        <w:t xml:space="preserve"> </w:t>
      </w:r>
      <w:r w:rsidRPr="007D5C82">
        <w:rPr>
          <w:lang w:val="pl-PL" w:eastAsia="pl-PL" w:bidi="pl-PL"/>
        </w:rPr>
        <w:t>;</w:t>
      </w:r>
    </w:p>
    <w:p w:rsidR="00E732EA" w:rsidRPr="007D5C82" w:rsidRDefault="00D6122B">
      <w:pPr>
        <w:pStyle w:val="20"/>
        <w:shd w:val="clear" w:color="auto" w:fill="auto"/>
        <w:spacing w:line="262" w:lineRule="auto"/>
        <w:ind w:left="840"/>
        <w:jc w:val="both"/>
      </w:pPr>
      <w:r w:rsidRPr="007D5C82">
        <w:t xml:space="preserve">Б. На другому етапі студенти-практиканти знайомляться з базами практик в </w:t>
      </w:r>
      <w:r w:rsidRPr="007D5C82">
        <w:rPr>
          <w:i/>
          <w:iCs/>
        </w:rPr>
        <w:t>Інтернеті</w:t>
      </w:r>
      <w:r w:rsidRPr="007D5C82">
        <w:t xml:space="preserve"> та працюють над довідкою про установу </w:t>
      </w:r>
      <w:r w:rsidRPr="007D5C82">
        <w:rPr>
          <w:lang w:val="pl-PL" w:eastAsia="pl-PL" w:bidi="pl-PL"/>
        </w:rPr>
        <w:t xml:space="preserve">- 4 </w:t>
      </w:r>
      <w:r w:rsidRPr="007D5C82">
        <w:t>год.;</w:t>
      </w:r>
    </w:p>
    <w:p w:rsidR="00E732EA" w:rsidRPr="007D5C82" w:rsidRDefault="00D6122B">
      <w:pPr>
        <w:pStyle w:val="20"/>
        <w:shd w:val="clear" w:color="auto" w:fill="auto"/>
        <w:spacing w:line="262" w:lineRule="auto"/>
        <w:ind w:left="840"/>
        <w:jc w:val="both"/>
      </w:pPr>
      <w:r w:rsidRPr="007D5C82">
        <w:rPr>
          <w:lang w:val="pl-PL" w:eastAsia="pl-PL" w:bidi="pl-PL"/>
        </w:rPr>
        <w:t xml:space="preserve">B. </w:t>
      </w:r>
      <w:r w:rsidRPr="007D5C82">
        <w:t xml:space="preserve">На третьому етапі студенти працюють над текстами для перекладу, які отримали через технічні електронні засоби навчання </w:t>
      </w:r>
      <w:r w:rsidRPr="007D5C82">
        <w:rPr>
          <w:i/>
          <w:iCs/>
          <w:lang w:val="pl-PL" w:eastAsia="pl-PL" w:bidi="pl-PL"/>
        </w:rPr>
        <w:t>{</w:t>
      </w:r>
      <w:proofErr w:type="spellStart"/>
      <w:r w:rsidRPr="007D5C82">
        <w:rPr>
          <w:i/>
          <w:iCs/>
          <w:lang w:val="pl-PL" w:eastAsia="pl-PL" w:bidi="pl-PL"/>
        </w:rPr>
        <w:t>Moodle</w:t>
      </w:r>
      <w:proofErr w:type="spellEnd"/>
      <w:r w:rsidRPr="007D5C82">
        <w:rPr>
          <w:i/>
          <w:iCs/>
          <w:lang w:val="pl-PL" w:eastAsia="pl-PL" w:bidi="pl-PL"/>
        </w:rPr>
        <w:t xml:space="preserve">, </w:t>
      </w:r>
      <w:r w:rsidRPr="007D5C82">
        <w:rPr>
          <w:i/>
          <w:iCs/>
        </w:rPr>
        <w:t xml:space="preserve">е- </w:t>
      </w:r>
      <w:r w:rsidRPr="007D5C82">
        <w:rPr>
          <w:i/>
          <w:iCs/>
          <w:lang w:val="pl-PL" w:eastAsia="pl-PL" w:bidi="pl-PL"/>
        </w:rPr>
        <w:t xml:space="preserve">mail, </w:t>
      </w:r>
      <w:proofErr w:type="spellStart"/>
      <w:r w:rsidRPr="007D5C82">
        <w:rPr>
          <w:i/>
          <w:iCs/>
          <w:lang w:val="pl-PL" w:eastAsia="pl-PL" w:bidi="pl-PL"/>
        </w:rPr>
        <w:t>Viber</w:t>
      </w:r>
      <w:proofErr w:type="gramStart"/>
      <w:r w:rsidRPr="007D5C82">
        <w:rPr>
          <w:i/>
          <w:iCs/>
          <w:lang w:val="pl-PL" w:eastAsia="pl-PL" w:bidi="pl-PL"/>
        </w:rPr>
        <w:t>,Zoom</w:t>
      </w:r>
      <w:proofErr w:type="spellEnd"/>
      <w:proofErr w:type="gramEnd"/>
      <w:r w:rsidRPr="007D5C82">
        <w:rPr>
          <w:i/>
          <w:iCs/>
          <w:lang w:val="pl-PL" w:eastAsia="pl-PL" w:bidi="pl-PL"/>
        </w:rPr>
        <w:t xml:space="preserve"> </w:t>
      </w:r>
      <w:r w:rsidRPr="007D5C82">
        <w:rPr>
          <w:i/>
          <w:iCs/>
        </w:rPr>
        <w:t>тощо)-</w:t>
      </w:r>
      <w:r w:rsidRPr="007D5C82">
        <w:t xml:space="preserve"> </w:t>
      </w:r>
      <w:r w:rsidRPr="007D5C82">
        <w:rPr>
          <w:lang w:val="pl-PL" w:eastAsia="pl-PL" w:bidi="pl-PL"/>
        </w:rPr>
        <w:t xml:space="preserve">52 </w:t>
      </w:r>
      <w:proofErr w:type="spellStart"/>
      <w:r w:rsidRPr="007D5C82">
        <w:t>год</w:t>
      </w:r>
      <w:proofErr w:type="spellEnd"/>
      <w:r w:rsidRPr="007D5C82">
        <w:t>;</w:t>
      </w:r>
    </w:p>
    <w:p w:rsidR="00E732EA" w:rsidRPr="007D5C82" w:rsidRDefault="00D6122B">
      <w:pPr>
        <w:pStyle w:val="20"/>
        <w:shd w:val="clear" w:color="auto" w:fill="auto"/>
        <w:spacing w:line="262" w:lineRule="auto"/>
        <w:ind w:left="840"/>
        <w:jc w:val="both"/>
      </w:pPr>
      <w:r w:rsidRPr="007D5C82">
        <w:t xml:space="preserve">Г. На четвертому етапі студенти працюють над аналізом лексичних та граматичних трансформацій, після чого направляють свої переклади на електронні адреси бази практики, за якими закріплені </w:t>
      </w:r>
      <w:r w:rsidRPr="007D5C82">
        <w:rPr>
          <w:lang w:val="pl-PL" w:eastAsia="pl-PL" w:bidi="pl-PL"/>
        </w:rPr>
        <w:t xml:space="preserve">- 20 </w:t>
      </w:r>
      <w:r w:rsidRPr="007D5C82">
        <w:t>год.,</w:t>
      </w:r>
    </w:p>
    <w:p w:rsidR="00E732EA" w:rsidRPr="007D5C82" w:rsidRDefault="00D6122B">
      <w:pPr>
        <w:pStyle w:val="20"/>
        <w:shd w:val="clear" w:color="auto" w:fill="auto"/>
        <w:spacing w:line="262" w:lineRule="auto"/>
        <w:ind w:left="840"/>
        <w:jc w:val="both"/>
      </w:pPr>
      <w:r w:rsidRPr="007D5C82">
        <w:t xml:space="preserve">Ґ. На п'ятому етапі студенти працюють над оформленням звітної документації практики та надсилають спочатку на </w:t>
      </w:r>
      <w:proofErr w:type="spellStart"/>
      <w:r w:rsidRPr="007D5C82">
        <w:t>е-тш7викладача</w:t>
      </w:r>
      <w:proofErr w:type="spellEnd"/>
      <w:r w:rsidRPr="007D5C82">
        <w:t xml:space="preserve"> бази практики, після затвердження якого </w:t>
      </w:r>
      <w:r w:rsidRPr="007D5C82">
        <w:rPr>
          <w:lang w:val="pl-PL" w:eastAsia="pl-PL" w:bidi="pl-PL"/>
        </w:rPr>
        <w:t xml:space="preserve">- </w:t>
      </w:r>
      <w:r w:rsidRPr="007D5C82">
        <w:t xml:space="preserve">на електронну </w:t>
      </w:r>
      <w:proofErr w:type="spellStart"/>
      <w:r w:rsidRPr="007D5C82">
        <w:t>адресувикладача</w:t>
      </w:r>
      <w:proofErr w:type="spellEnd"/>
      <w:r w:rsidRPr="007D5C82">
        <w:t xml:space="preserve"> кафедри або в </w:t>
      </w:r>
      <w:proofErr w:type="spellStart"/>
      <w:r w:rsidRPr="007D5C82">
        <w:rPr>
          <w:lang w:val="pl-PL" w:eastAsia="pl-PL" w:bidi="pl-PL"/>
        </w:rPr>
        <w:t>Moodle</w:t>
      </w:r>
      <w:proofErr w:type="spellEnd"/>
      <w:r w:rsidRPr="007D5C82">
        <w:rPr>
          <w:lang w:val="pl-PL" w:eastAsia="pl-PL" w:bidi="pl-PL"/>
        </w:rPr>
        <w:t xml:space="preserve">- 8 </w:t>
      </w:r>
      <w:proofErr w:type="spellStart"/>
      <w:r w:rsidRPr="007D5C82">
        <w:t>шд</w:t>
      </w:r>
      <w:proofErr w:type="spellEnd"/>
      <w:r w:rsidRPr="007D5C82">
        <w:t>.;</w:t>
      </w:r>
    </w:p>
    <w:p w:rsidR="00E732EA" w:rsidRPr="007D5C82" w:rsidRDefault="00D6122B">
      <w:pPr>
        <w:pStyle w:val="20"/>
        <w:shd w:val="clear" w:color="auto" w:fill="auto"/>
        <w:spacing w:after="300" w:line="262" w:lineRule="auto"/>
        <w:ind w:left="840"/>
        <w:jc w:val="both"/>
      </w:pPr>
      <w:r w:rsidRPr="007D5C82">
        <w:t xml:space="preserve">Д. На шостому етапі викладачі кафедри та керівники баз практик проводять звітну конференцію в системі </w:t>
      </w:r>
      <w:r w:rsidRPr="007D5C82">
        <w:rPr>
          <w:i/>
          <w:iCs/>
          <w:lang w:val="pl-PL" w:eastAsia="pl-PL" w:bidi="pl-PL"/>
        </w:rPr>
        <w:t>Zoom</w:t>
      </w:r>
      <w:r w:rsidRPr="007D5C82">
        <w:rPr>
          <w:lang w:val="pl-PL" w:eastAsia="pl-PL" w:bidi="pl-PL"/>
        </w:rPr>
        <w:t xml:space="preserve">, </w:t>
      </w:r>
      <w:r w:rsidRPr="007D5C82">
        <w:t xml:space="preserve">під час якої обговорюються результати практики, студенти діляться враженнями про проходження навчальної практики, вносять пропозиції та зауваження та оголошуються оцінки </w:t>
      </w:r>
      <w:r w:rsidRPr="007D5C82">
        <w:rPr>
          <w:lang w:val="pl-PL" w:eastAsia="pl-PL" w:bidi="pl-PL"/>
        </w:rPr>
        <w:t xml:space="preserve">- 2 </w:t>
      </w:r>
      <w:r w:rsidRPr="007D5C82">
        <w:t>год.</w:t>
      </w:r>
    </w:p>
    <w:p w:rsidR="00E732EA" w:rsidRPr="007D5C82" w:rsidRDefault="00D6122B">
      <w:pPr>
        <w:pStyle w:val="20"/>
        <w:shd w:val="clear" w:color="auto" w:fill="auto"/>
        <w:spacing w:after="300"/>
        <w:ind w:left="360" w:firstLine="720"/>
        <w:jc w:val="both"/>
      </w:pPr>
      <w:r w:rsidRPr="007D5C82">
        <w:t>В умовах карантину навчальна практика може проходити з використанням дистанційних технологій навчання.</w:t>
      </w:r>
    </w:p>
    <w:p w:rsidR="00E732EA" w:rsidRPr="007D5C82" w:rsidRDefault="00D6122B">
      <w:pPr>
        <w:pStyle w:val="20"/>
        <w:shd w:val="clear" w:color="auto" w:fill="auto"/>
        <w:spacing w:line="262" w:lineRule="auto"/>
        <w:ind w:left="360" w:firstLine="720"/>
        <w:jc w:val="both"/>
      </w:pPr>
      <w:r w:rsidRPr="007D5C82">
        <w:rPr>
          <w:i/>
          <w:iCs/>
        </w:rPr>
        <w:t xml:space="preserve">Базовою платформою для комунікації керівника практики від кафедри зі студентами є використання дистанційних технологій навчання (мобільні телефони, електронні адреси, </w:t>
      </w:r>
      <w:proofErr w:type="spellStart"/>
      <w:r w:rsidRPr="007D5C82">
        <w:rPr>
          <w:i/>
          <w:iCs/>
          <w:lang w:val="pl-PL" w:eastAsia="pl-PL" w:bidi="pl-PL"/>
        </w:rPr>
        <w:t>Viber</w:t>
      </w:r>
      <w:proofErr w:type="spellEnd"/>
      <w:r w:rsidRPr="007D5C82">
        <w:rPr>
          <w:i/>
          <w:iCs/>
          <w:lang w:val="pl-PL" w:eastAsia="pl-PL" w:bidi="pl-PL"/>
        </w:rPr>
        <w:t xml:space="preserve">, </w:t>
      </w:r>
      <w:proofErr w:type="spellStart"/>
      <w:r w:rsidRPr="007D5C82">
        <w:rPr>
          <w:i/>
          <w:iCs/>
          <w:lang w:val="pl-PL" w:eastAsia="pl-PL" w:bidi="pl-PL"/>
        </w:rPr>
        <w:t>Moodle</w:t>
      </w:r>
      <w:proofErr w:type="spellEnd"/>
      <w:r w:rsidRPr="007D5C82">
        <w:rPr>
          <w:i/>
          <w:iCs/>
          <w:lang w:val="pl-PL" w:eastAsia="pl-PL" w:bidi="pl-PL"/>
        </w:rPr>
        <w:t xml:space="preserve">, Zoom </w:t>
      </w:r>
      <w:r w:rsidRPr="007D5C82">
        <w:rPr>
          <w:i/>
          <w:iCs/>
        </w:rPr>
        <w:t>тощо)</w:t>
      </w:r>
    </w:p>
    <w:p w:rsidR="00E732EA" w:rsidRPr="007D5C82" w:rsidRDefault="00D6122B">
      <w:pPr>
        <w:pStyle w:val="20"/>
        <w:shd w:val="clear" w:color="auto" w:fill="auto"/>
        <w:spacing w:line="262" w:lineRule="auto"/>
        <w:ind w:left="360" w:firstLine="720"/>
        <w:jc w:val="both"/>
      </w:pPr>
      <w:r w:rsidRPr="007D5C82">
        <w:rPr>
          <w:i/>
          <w:iCs/>
        </w:rPr>
        <w:t xml:space="preserve">Важливі повідомлення загального характеру регулярно подаються за електронними адресами бази </w:t>
      </w:r>
      <w:proofErr w:type="spellStart"/>
      <w:r w:rsidRPr="007D5C82">
        <w:rPr>
          <w:i/>
          <w:iCs/>
          <w:lang w:val="pl-PL" w:eastAsia="pl-PL" w:bidi="pl-PL"/>
        </w:rPr>
        <w:t>практики</w:t>
      </w:r>
      <w:proofErr w:type="spellEnd"/>
      <w:r w:rsidRPr="007D5C82">
        <w:rPr>
          <w:i/>
          <w:iCs/>
          <w:lang w:val="pl-PL" w:eastAsia="pl-PL" w:bidi="pl-PL"/>
        </w:rPr>
        <w:t xml:space="preserve">■ </w:t>
      </w:r>
      <w:r w:rsidRPr="007D5C82">
        <w:rPr>
          <w:i/>
          <w:iCs/>
        </w:rPr>
        <w:t xml:space="preserve">та в системі </w:t>
      </w:r>
      <w:proofErr w:type="spellStart"/>
      <w:r w:rsidRPr="007D5C82">
        <w:rPr>
          <w:i/>
          <w:iCs/>
          <w:lang w:val="pl-PL" w:eastAsia="pl-PL" w:bidi="pl-PL"/>
        </w:rPr>
        <w:t>Moodle</w:t>
      </w:r>
      <w:proofErr w:type="spellEnd"/>
      <w:r w:rsidRPr="007D5C82">
        <w:rPr>
          <w:i/>
          <w:iCs/>
          <w:lang w:val="pl-PL" w:eastAsia="pl-PL" w:bidi="pl-PL"/>
        </w:rPr>
        <w:t xml:space="preserve"> </w:t>
      </w:r>
      <w:r w:rsidRPr="007D5C82">
        <w:rPr>
          <w:i/>
          <w:iCs/>
        </w:rPr>
        <w:t>керівником практики від кафедри.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w:t>
      </w:r>
    </w:p>
    <w:p w:rsidR="00E732EA" w:rsidRPr="007D5C82" w:rsidRDefault="00D6122B">
      <w:pPr>
        <w:pStyle w:val="20"/>
        <w:shd w:val="clear" w:color="auto" w:fill="auto"/>
        <w:spacing w:after="300" w:line="262" w:lineRule="auto"/>
        <w:ind w:left="360" w:firstLine="720"/>
        <w:jc w:val="both"/>
      </w:pPr>
      <w:r w:rsidRPr="007D5C82">
        <w:rPr>
          <w:i/>
          <w:iCs/>
        </w:rPr>
        <w:t xml:space="preserve">Якщо за технічних причин доступ до </w:t>
      </w:r>
      <w:proofErr w:type="spellStart"/>
      <w:r w:rsidRPr="007D5C82">
        <w:rPr>
          <w:i/>
          <w:iCs/>
          <w:lang w:val="pl-PL" w:eastAsia="pl-PL" w:bidi="pl-PL"/>
        </w:rPr>
        <w:t>Moodle</w:t>
      </w:r>
      <w:proofErr w:type="spellEnd"/>
      <w:r w:rsidRPr="007D5C82">
        <w:rPr>
          <w:i/>
          <w:iCs/>
          <w:lang w:val="pl-PL" w:eastAsia="pl-PL" w:bidi="pl-PL"/>
        </w:rPr>
        <w:t xml:space="preserve"> </w:t>
      </w:r>
      <w:r w:rsidRPr="007D5C82">
        <w:rPr>
          <w:i/>
          <w:iCs/>
        </w:rPr>
        <w:t>є неможливим, або питання потребує термінового розгляду, необхідно направити електронного листа з позначкою «Важливо» на адресу</w:t>
      </w:r>
      <w:r w:rsidRPr="007D5C82">
        <w:t xml:space="preserve"> </w:t>
      </w:r>
      <w:hyperlink r:id="rId12" w:history="1">
        <w:r w:rsidRPr="007D5C82">
          <w:rPr>
            <w:lang w:val="pl-PL" w:eastAsia="pl-PL" w:bidi="pl-PL"/>
          </w:rPr>
          <w:t xml:space="preserve">ludmiladuka58@gmail.com </w:t>
        </w:r>
      </w:hyperlink>
      <w:r w:rsidRPr="007D5C82">
        <w:rPr>
          <w:i/>
          <w:iCs/>
        </w:rPr>
        <w:t xml:space="preserve">У листі </w:t>
      </w:r>
      <w:proofErr w:type="spellStart"/>
      <w:r w:rsidRPr="007D5C82">
        <w:rPr>
          <w:i/>
          <w:iCs/>
        </w:rPr>
        <w:t>обов</w:t>
      </w:r>
      <w:proofErr w:type="spellEnd"/>
      <w:r w:rsidRPr="007D5C82">
        <w:rPr>
          <w:i/>
          <w:iCs/>
        </w:rPr>
        <w:t xml:space="preserve"> </w:t>
      </w:r>
      <w:proofErr w:type="spellStart"/>
      <w:r w:rsidRPr="007D5C82">
        <w:rPr>
          <w:i/>
          <w:iCs/>
        </w:rPr>
        <w:t>'язково</w:t>
      </w:r>
      <w:proofErr w:type="spellEnd"/>
      <w:r w:rsidRPr="007D5C82">
        <w:rPr>
          <w:i/>
          <w:iCs/>
        </w:rPr>
        <w:t xml:space="preserve"> необхідно вказати прізвище та </w:t>
      </w:r>
      <w:proofErr w:type="spellStart"/>
      <w:r w:rsidRPr="007D5C82">
        <w:rPr>
          <w:i/>
          <w:iCs/>
        </w:rPr>
        <w:t>ім</w:t>
      </w:r>
      <w:proofErr w:type="spellEnd"/>
      <w:r w:rsidRPr="007D5C82">
        <w:rPr>
          <w:i/>
          <w:iCs/>
        </w:rPr>
        <w:t xml:space="preserve"> </w:t>
      </w:r>
      <w:proofErr w:type="spellStart"/>
      <w:r w:rsidRPr="007D5C82">
        <w:rPr>
          <w:i/>
          <w:iCs/>
        </w:rPr>
        <w:t>'я</w:t>
      </w:r>
      <w:proofErr w:type="spellEnd"/>
      <w:r w:rsidRPr="007D5C82">
        <w:rPr>
          <w:i/>
          <w:iCs/>
        </w:rPr>
        <w:t>, курс та шифр академічної групи.</w:t>
      </w:r>
    </w:p>
    <w:p w:rsidR="00E732EA" w:rsidRPr="007D5C82" w:rsidRDefault="00D6122B">
      <w:pPr>
        <w:pStyle w:val="20"/>
        <w:shd w:val="clear" w:color="auto" w:fill="auto"/>
        <w:spacing w:after="300" w:line="262" w:lineRule="auto"/>
        <w:ind w:left="0" w:firstLine="0"/>
        <w:jc w:val="center"/>
      </w:pPr>
      <w:r w:rsidRPr="007D5C82">
        <w:rPr>
          <w:b/>
          <w:bCs/>
        </w:rPr>
        <w:t>Етапи проведення навчальної практики із використанням</w:t>
      </w:r>
      <w:r w:rsidRPr="007D5C82">
        <w:rPr>
          <w:b/>
          <w:bCs/>
        </w:rPr>
        <w:br/>
        <w:t>дистанційних технологій навчання</w:t>
      </w:r>
    </w:p>
    <w:p w:rsidR="00E732EA" w:rsidRPr="007D5C82" w:rsidRDefault="00D6122B">
      <w:pPr>
        <w:pStyle w:val="20"/>
        <w:shd w:val="clear" w:color="auto" w:fill="auto"/>
        <w:ind w:left="1060"/>
        <w:jc w:val="both"/>
      </w:pPr>
      <w:r w:rsidRPr="007D5C82">
        <w:rPr>
          <w:lang w:val="pl-PL" w:eastAsia="pl-PL" w:bidi="pl-PL"/>
        </w:rPr>
        <w:t xml:space="preserve">A. </w:t>
      </w:r>
      <w:r w:rsidRPr="007D5C82">
        <w:t xml:space="preserve">На першому етапі керівники від кафедри та баз практик проводять установчу конференцію в системі </w:t>
      </w:r>
      <w:r w:rsidRPr="007D5C82">
        <w:rPr>
          <w:i/>
          <w:iCs/>
          <w:lang w:val="pl-PL" w:eastAsia="pl-PL" w:bidi="pl-PL"/>
        </w:rPr>
        <w:t>Zoom,</w:t>
      </w:r>
      <w:r w:rsidRPr="007D5C82">
        <w:rPr>
          <w:lang w:val="pl-PL" w:eastAsia="pl-PL" w:bidi="pl-PL"/>
        </w:rPr>
        <w:t xml:space="preserve"> </w:t>
      </w:r>
      <w:r w:rsidRPr="007D5C82">
        <w:t xml:space="preserve">де студенти знайомляться з методикою збирання та систематизацією матеріалу </w:t>
      </w:r>
      <w:r w:rsidRPr="007D5C82">
        <w:rPr>
          <w:lang w:val="pl-PL" w:eastAsia="pl-PL" w:bidi="pl-PL"/>
        </w:rPr>
        <w:t xml:space="preserve">- 4 </w:t>
      </w:r>
      <w:proofErr w:type="spellStart"/>
      <w:r w:rsidRPr="007D5C82">
        <w:t>год</w:t>
      </w:r>
      <w:proofErr w:type="spellEnd"/>
      <w:r w:rsidRPr="007D5C82">
        <w:t xml:space="preserve"> </w:t>
      </w:r>
      <w:r w:rsidRPr="007D5C82">
        <w:rPr>
          <w:lang w:val="pl-PL" w:eastAsia="pl-PL" w:bidi="pl-PL"/>
        </w:rPr>
        <w:t>;</w:t>
      </w:r>
    </w:p>
    <w:p w:rsidR="00E732EA" w:rsidRPr="007D5C82" w:rsidRDefault="00D6122B">
      <w:pPr>
        <w:pStyle w:val="20"/>
        <w:shd w:val="clear" w:color="auto" w:fill="auto"/>
        <w:ind w:left="1060"/>
        <w:jc w:val="both"/>
      </w:pPr>
      <w:r w:rsidRPr="007D5C82">
        <w:t xml:space="preserve">Б. На другому етапі студенти-практиканти знайомляться з базами практик в </w:t>
      </w:r>
      <w:r w:rsidRPr="007D5C82">
        <w:rPr>
          <w:i/>
          <w:iCs/>
        </w:rPr>
        <w:t>Інтернеті</w:t>
      </w:r>
      <w:r w:rsidRPr="007D5C82">
        <w:t xml:space="preserve"> та працюють над довідкою про установу </w:t>
      </w:r>
      <w:r w:rsidRPr="007D5C82">
        <w:rPr>
          <w:lang w:val="pl-PL" w:eastAsia="pl-PL" w:bidi="pl-PL"/>
        </w:rPr>
        <w:t xml:space="preserve">- 4 </w:t>
      </w:r>
      <w:r w:rsidRPr="007D5C82">
        <w:t>год.;</w:t>
      </w:r>
    </w:p>
    <w:p w:rsidR="00E732EA" w:rsidRPr="007D5C82" w:rsidRDefault="00D6122B">
      <w:pPr>
        <w:pStyle w:val="20"/>
        <w:shd w:val="clear" w:color="auto" w:fill="auto"/>
        <w:ind w:left="1060"/>
        <w:jc w:val="both"/>
      </w:pPr>
      <w:r w:rsidRPr="007D5C82">
        <w:rPr>
          <w:lang w:val="pl-PL" w:eastAsia="pl-PL" w:bidi="pl-PL"/>
        </w:rPr>
        <w:t xml:space="preserve">B. </w:t>
      </w:r>
      <w:r w:rsidRPr="007D5C82">
        <w:t xml:space="preserve">На третьому етапі студенти працюють над текстами для перекладу, які отримали через технічні електронні засоби навчання </w:t>
      </w:r>
      <w:r w:rsidRPr="007D5C82">
        <w:rPr>
          <w:lang w:val="pl-PL" w:eastAsia="pl-PL" w:bidi="pl-PL"/>
        </w:rPr>
        <w:t>(</w:t>
      </w:r>
      <w:proofErr w:type="spellStart"/>
      <w:r w:rsidRPr="007D5C82">
        <w:rPr>
          <w:i/>
          <w:iCs/>
          <w:lang w:val="pl-PL" w:eastAsia="pl-PL" w:bidi="pl-PL"/>
        </w:rPr>
        <w:t>Moodle</w:t>
      </w:r>
      <w:proofErr w:type="spellEnd"/>
      <w:r w:rsidRPr="007D5C82">
        <w:rPr>
          <w:i/>
          <w:iCs/>
          <w:lang w:val="pl-PL" w:eastAsia="pl-PL" w:bidi="pl-PL"/>
        </w:rPr>
        <w:t xml:space="preserve">, </w:t>
      </w:r>
      <w:r w:rsidRPr="007D5C82">
        <w:rPr>
          <w:i/>
          <w:iCs/>
        </w:rPr>
        <w:t xml:space="preserve">е- </w:t>
      </w:r>
      <w:r w:rsidRPr="007D5C82">
        <w:rPr>
          <w:i/>
          <w:iCs/>
          <w:lang w:val="pl-PL" w:eastAsia="pl-PL" w:bidi="pl-PL"/>
        </w:rPr>
        <w:t xml:space="preserve">mail, </w:t>
      </w:r>
      <w:proofErr w:type="spellStart"/>
      <w:r w:rsidRPr="007D5C82">
        <w:rPr>
          <w:i/>
          <w:iCs/>
          <w:lang w:val="pl-PL" w:eastAsia="pl-PL" w:bidi="pl-PL"/>
        </w:rPr>
        <w:t>Viber</w:t>
      </w:r>
      <w:proofErr w:type="spellEnd"/>
      <w:r w:rsidRPr="007D5C82">
        <w:rPr>
          <w:i/>
          <w:iCs/>
          <w:lang w:val="pl-PL" w:eastAsia="pl-PL" w:bidi="pl-PL"/>
        </w:rPr>
        <w:t xml:space="preserve">, Zoom </w:t>
      </w:r>
      <w:r w:rsidRPr="007D5C82">
        <w:rPr>
          <w:i/>
          <w:iCs/>
        </w:rPr>
        <w:t xml:space="preserve">тощо) </w:t>
      </w:r>
      <w:r w:rsidRPr="007D5C82">
        <w:rPr>
          <w:i/>
          <w:iCs/>
          <w:lang w:val="pl-PL" w:eastAsia="pl-PL" w:bidi="pl-PL"/>
        </w:rPr>
        <w:t>-</w:t>
      </w:r>
      <w:r w:rsidRPr="007D5C82">
        <w:rPr>
          <w:lang w:val="pl-PL" w:eastAsia="pl-PL" w:bidi="pl-PL"/>
        </w:rPr>
        <w:t xml:space="preserve"> 52 </w:t>
      </w:r>
      <w:proofErr w:type="spellStart"/>
      <w:r w:rsidRPr="007D5C82">
        <w:t>год</w:t>
      </w:r>
      <w:proofErr w:type="spellEnd"/>
      <w:r w:rsidRPr="007D5C82">
        <w:t>/</w:t>
      </w:r>
    </w:p>
    <w:p w:rsidR="00E732EA" w:rsidRPr="007D5C82" w:rsidRDefault="00D6122B">
      <w:pPr>
        <w:pStyle w:val="20"/>
        <w:shd w:val="clear" w:color="auto" w:fill="auto"/>
        <w:ind w:left="1060"/>
        <w:jc w:val="both"/>
      </w:pPr>
      <w:r w:rsidRPr="007D5C82">
        <w:t xml:space="preserve">Г. На четвертому етапі студенти працюють над аналізом лексичних та граматичних трансформацій, після чого направляють свої переклади на електронні адреси бази практики, за якими закріплені </w:t>
      </w:r>
      <w:r w:rsidRPr="007D5C82">
        <w:rPr>
          <w:lang w:val="pl-PL" w:eastAsia="pl-PL" w:bidi="pl-PL"/>
        </w:rPr>
        <w:t xml:space="preserve">- 20 </w:t>
      </w:r>
      <w:r w:rsidRPr="007D5C82">
        <w:t>год.,</w:t>
      </w:r>
    </w:p>
    <w:p w:rsidR="00E732EA" w:rsidRPr="007D5C82" w:rsidRDefault="00D6122B">
      <w:pPr>
        <w:pStyle w:val="20"/>
        <w:shd w:val="clear" w:color="auto" w:fill="auto"/>
        <w:ind w:left="1060"/>
        <w:jc w:val="both"/>
      </w:pPr>
      <w:r w:rsidRPr="007D5C82">
        <w:t xml:space="preserve">Ґ. На п'ятому етапі студенти працюють над оформленням звітної документації практики та надсилають спочатку на </w:t>
      </w:r>
      <w:r w:rsidRPr="007D5C82">
        <w:rPr>
          <w:i/>
          <w:iCs/>
          <w:lang w:val="pl-PL" w:eastAsia="pl-PL" w:bidi="pl-PL"/>
        </w:rPr>
        <w:t>e-mail</w:t>
      </w:r>
      <w:r w:rsidRPr="007D5C82">
        <w:rPr>
          <w:lang w:val="pl-PL" w:eastAsia="pl-PL" w:bidi="pl-PL"/>
        </w:rPr>
        <w:t xml:space="preserve"> </w:t>
      </w:r>
      <w:r w:rsidRPr="007D5C82">
        <w:t xml:space="preserve">викладача бази практики, після затвердження якого </w:t>
      </w:r>
      <w:r w:rsidRPr="007D5C82">
        <w:rPr>
          <w:lang w:val="pl-PL" w:eastAsia="pl-PL" w:bidi="pl-PL"/>
        </w:rPr>
        <w:t xml:space="preserve">- </w:t>
      </w:r>
      <w:r w:rsidRPr="007D5C82">
        <w:t xml:space="preserve">на електронну адресу викладача кафедри або в </w:t>
      </w:r>
      <w:proofErr w:type="spellStart"/>
      <w:r w:rsidRPr="007D5C82">
        <w:rPr>
          <w:lang w:val="pl-PL" w:eastAsia="pl-PL" w:bidi="pl-PL"/>
        </w:rPr>
        <w:t>Moodle</w:t>
      </w:r>
      <w:proofErr w:type="spellEnd"/>
      <w:r w:rsidRPr="007D5C82">
        <w:rPr>
          <w:lang w:val="pl-PL" w:eastAsia="pl-PL" w:bidi="pl-PL"/>
        </w:rPr>
        <w:t xml:space="preserve"> - 8 </w:t>
      </w:r>
      <w:r w:rsidRPr="007D5C82">
        <w:t>год.;</w:t>
      </w:r>
    </w:p>
    <w:p w:rsidR="00E732EA" w:rsidRPr="007D5C82" w:rsidRDefault="00D6122B">
      <w:pPr>
        <w:pStyle w:val="20"/>
        <w:shd w:val="clear" w:color="auto" w:fill="auto"/>
        <w:spacing w:after="300"/>
        <w:ind w:left="1060"/>
        <w:jc w:val="both"/>
        <w:sectPr w:rsidR="00E732EA" w:rsidRPr="007D5C82" w:rsidSect="007D5C82">
          <w:headerReference w:type="default" r:id="rId13"/>
          <w:footerReference w:type="default" r:id="rId14"/>
          <w:pgSz w:w="11900" w:h="16840"/>
          <w:pgMar w:top="1457" w:right="985" w:bottom="1410" w:left="1742" w:header="0" w:footer="982" w:gutter="0"/>
          <w:cols w:space="720"/>
          <w:noEndnote/>
          <w:docGrid w:linePitch="360"/>
        </w:sectPr>
      </w:pPr>
      <w:r w:rsidRPr="007D5C82">
        <w:t xml:space="preserve">Д. На шостому етапі викладачі кафедри та баз практик проводять звітну конференцію в системі </w:t>
      </w:r>
      <w:r w:rsidRPr="007D5C82">
        <w:rPr>
          <w:i/>
          <w:iCs/>
          <w:lang w:val="pl-PL" w:eastAsia="pl-PL" w:bidi="pl-PL"/>
        </w:rPr>
        <w:t>Zoom,</w:t>
      </w:r>
      <w:r w:rsidRPr="007D5C82">
        <w:rPr>
          <w:lang w:val="pl-PL" w:eastAsia="pl-PL" w:bidi="pl-PL"/>
        </w:rPr>
        <w:t xml:space="preserve"> </w:t>
      </w:r>
      <w:r w:rsidRPr="007D5C82">
        <w:t xml:space="preserve">де студенти отримують заслужені оцінки та діляться враженнями про проходження навчальної практики </w:t>
      </w:r>
      <w:r w:rsidRPr="007D5C82">
        <w:rPr>
          <w:lang w:val="pl-PL" w:eastAsia="pl-PL" w:bidi="pl-PL"/>
        </w:rPr>
        <w:t xml:space="preserve">- 2 </w:t>
      </w:r>
      <w:r w:rsidRPr="007D5C82">
        <w:t>год.</w:t>
      </w:r>
    </w:p>
    <w:p w:rsidR="00E732EA" w:rsidRPr="007D5C82" w:rsidRDefault="00D6122B">
      <w:pPr>
        <w:pStyle w:val="20"/>
        <w:shd w:val="clear" w:color="auto" w:fill="auto"/>
        <w:spacing w:after="300" w:line="262" w:lineRule="auto"/>
        <w:ind w:left="0" w:firstLine="0"/>
        <w:jc w:val="center"/>
      </w:pPr>
      <w:r w:rsidRPr="007D5C82">
        <w:t xml:space="preserve">ОБОВ'ЯЗКИ КЕРІВНИКА ПРАКТИКИ ЗА УМОВ </w:t>
      </w:r>
      <w:proofErr w:type="spellStart"/>
      <w:r w:rsidRPr="007D5C82">
        <w:t>ДИСТАНЩЙНОГО</w:t>
      </w:r>
      <w:proofErr w:type="spellEnd"/>
      <w:r w:rsidRPr="007D5C82">
        <w:br/>
        <w:t>НАВЧАННЯ</w:t>
      </w:r>
    </w:p>
    <w:p w:rsidR="00E732EA" w:rsidRPr="007D5C82" w:rsidRDefault="00D6122B">
      <w:pPr>
        <w:pStyle w:val="20"/>
        <w:numPr>
          <w:ilvl w:val="0"/>
          <w:numId w:val="9"/>
        </w:numPr>
        <w:shd w:val="clear" w:color="auto" w:fill="auto"/>
        <w:tabs>
          <w:tab w:val="left" w:pos="659"/>
        </w:tabs>
        <w:spacing w:line="262" w:lineRule="auto"/>
        <w:ind w:left="800" w:hanging="540"/>
      </w:pPr>
      <w:r w:rsidRPr="007D5C82">
        <w:t xml:space="preserve">Попередньо налагодити зі студентами зв'язок через систему </w:t>
      </w:r>
      <w:proofErr w:type="spellStart"/>
      <w:r w:rsidRPr="007D5C82">
        <w:rPr>
          <w:lang w:val="pl-PL" w:eastAsia="pl-PL" w:bidi="pl-PL"/>
        </w:rPr>
        <w:t>Moodle</w:t>
      </w:r>
      <w:proofErr w:type="spellEnd"/>
      <w:r w:rsidRPr="007D5C82">
        <w:rPr>
          <w:lang w:val="pl-PL" w:eastAsia="pl-PL" w:bidi="pl-PL"/>
        </w:rPr>
        <w:t xml:space="preserve">, </w:t>
      </w:r>
      <w:r w:rsidRPr="007D5C82">
        <w:t xml:space="preserve">визначитися із загальнодоступною платформою </w:t>
      </w:r>
      <w:r w:rsidRPr="007D5C82">
        <w:rPr>
          <w:i/>
          <w:iCs/>
        </w:rPr>
        <w:t>для</w:t>
      </w:r>
      <w:r w:rsidRPr="007D5C82">
        <w:t xml:space="preserve"> </w:t>
      </w:r>
      <w:proofErr w:type="spellStart"/>
      <w:r w:rsidRPr="007D5C82">
        <w:t>відеозв'язку</w:t>
      </w:r>
      <w:proofErr w:type="spellEnd"/>
      <w:r w:rsidRPr="007D5C82">
        <w:t xml:space="preserve"> під час проведення практики.</w:t>
      </w:r>
    </w:p>
    <w:p w:rsidR="00E732EA" w:rsidRPr="007D5C82" w:rsidRDefault="00D6122B">
      <w:pPr>
        <w:pStyle w:val="20"/>
        <w:numPr>
          <w:ilvl w:val="0"/>
          <w:numId w:val="9"/>
        </w:numPr>
        <w:shd w:val="clear" w:color="auto" w:fill="auto"/>
        <w:tabs>
          <w:tab w:val="left" w:pos="659"/>
        </w:tabs>
        <w:spacing w:line="262" w:lineRule="auto"/>
        <w:ind w:left="800" w:hanging="540"/>
      </w:pPr>
      <w:r w:rsidRPr="007D5C82">
        <w:t>Підготувати систему завдань, що передбачають роботу з перекладу текстів без контактної комунікації із респондентами.</w:t>
      </w:r>
    </w:p>
    <w:p w:rsidR="00E732EA" w:rsidRPr="007D5C82" w:rsidRDefault="00D6122B">
      <w:pPr>
        <w:pStyle w:val="20"/>
        <w:numPr>
          <w:ilvl w:val="0"/>
          <w:numId w:val="9"/>
        </w:numPr>
        <w:shd w:val="clear" w:color="auto" w:fill="auto"/>
        <w:tabs>
          <w:tab w:val="left" w:pos="659"/>
        </w:tabs>
        <w:spacing w:line="262" w:lineRule="auto"/>
        <w:ind w:left="800" w:hanging="540"/>
      </w:pPr>
      <w:r w:rsidRPr="007D5C82">
        <w:t>Організувати дистанційну роботу так, щоб мета та завдання практики були реалізовані, відповідні компетентності формувалися.</w:t>
      </w:r>
    </w:p>
    <w:p w:rsidR="00E732EA" w:rsidRPr="007D5C82" w:rsidRDefault="00D6122B">
      <w:pPr>
        <w:pStyle w:val="20"/>
        <w:numPr>
          <w:ilvl w:val="0"/>
          <w:numId w:val="9"/>
        </w:numPr>
        <w:shd w:val="clear" w:color="auto" w:fill="auto"/>
        <w:tabs>
          <w:tab w:val="left" w:pos="659"/>
        </w:tabs>
        <w:spacing w:line="262" w:lineRule="auto"/>
        <w:ind w:left="0" w:firstLine="240"/>
      </w:pPr>
      <w:r w:rsidRPr="007D5C82">
        <w:t xml:space="preserve">Вчасно провести </w:t>
      </w:r>
      <w:proofErr w:type="spellStart"/>
      <w:r w:rsidRPr="007D5C82">
        <w:t>настановчу</w:t>
      </w:r>
      <w:proofErr w:type="spellEnd"/>
      <w:r w:rsidRPr="007D5C82">
        <w:t xml:space="preserve"> та </w:t>
      </w:r>
      <w:proofErr w:type="spellStart"/>
      <w:r w:rsidRPr="007D5C82">
        <w:t>завершуючу</w:t>
      </w:r>
      <w:proofErr w:type="spellEnd"/>
      <w:r w:rsidRPr="007D5C82">
        <w:t xml:space="preserve"> конференції.</w:t>
      </w:r>
    </w:p>
    <w:p w:rsidR="00E732EA" w:rsidRPr="007D5C82" w:rsidRDefault="00D6122B">
      <w:pPr>
        <w:pStyle w:val="20"/>
        <w:numPr>
          <w:ilvl w:val="0"/>
          <w:numId w:val="9"/>
        </w:numPr>
        <w:shd w:val="clear" w:color="auto" w:fill="auto"/>
        <w:tabs>
          <w:tab w:val="left" w:pos="659"/>
        </w:tabs>
        <w:spacing w:line="262" w:lineRule="auto"/>
        <w:ind w:left="800" w:hanging="540"/>
      </w:pPr>
      <w:r w:rsidRPr="007D5C82">
        <w:t xml:space="preserve">Впродовж всього терміну практики у робочий час (понеділок </w:t>
      </w:r>
      <w:r w:rsidRPr="007D5C82">
        <w:rPr>
          <w:lang w:val="pl-PL" w:eastAsia="pl-PL" w:bidi="pl-PL"/>
        </w:rPr>
        <w:t xml:space="preserve">- </w:t>
      </w:r>
      <w:r w:rsidRPr="007D5C82">
        <w:t xml:space="preserve">субота з </w:t>
      </w:r>
      <w:r w:rsidRPr="007D5C82">
        <w:rPr>
          <w:lang w:val="pl-PL" w:eastAsia="pl-PL" w:bidi="pl-PL"/>
        </w:rPr>
        <w:t xml:space="preserve">9 </w:t>
      </w:r>
      <w:r w:rsidRPr="007D5C82">
        <w:t xml:space="preserve">до </w:t>
      </w:r>
      <w:r w:rsidRPr="007D5C82">
        <w:rPr>
          <w:lang w:val="pl-PL" w:eastAsia="pl-PL" w:bidi="pl-PL"/>
        </w:rPr>
        <w:t xml:space="preserve">17.00) </w:t>
      </w:r>
      <w:r w:rsidRPr="007D5C82">
        <w:t xml:space="preserve">знаходитися на телефонному зв'язку, мати можливість поспілкуватися через </w:t>
      </w:r>
      <w:proofErr w:type="spellStart"/>
      <w:r w:rsidRPr="007D5C82">
        <w:rPr>
          <w:lang w:val="pl-PL" w:eastAsia="pl-PL" w:bidi="pl-PL"/>
        </w:rPr>
        <w:t>Moodle</w:t>
      </w:r>
      <w:proofErr w:type="spellEnd"/>
      <w:r w:rsidRPr="007D5C82">
        <w:rPr>
          <w:lang w:val="pl-PL" w:eastAsia="pl-PL" w:bidi="pl-PL"/>
        </w:rPr>
        <w:t xml:space="preserve">, </w:t>
      </w:r>
      <w:r w:rsidRPr="007D5C82">
        <w:t>електронну пошту, доступні студентам інші канали комунікації, проконсультувати з питань, які можуть виникнути у процесі проходження практики.</w:t>
      </w:r>
    </w:p>
    <w:p w:rsidR="00E732EA" w:rsidRPr="007D5C82" w:rsidRDefault="00D6122B">
      <w:pPr>
        <w:pStyle w:val="20"/>
        <w:numPr>
          <w:ilvl w:val="0"/>
          <w:numId w:val="9"/>
        </w:numPr>
        <w:shd w:val="clear" w:color="auto" w:fill="auto"/>
        <w:tabs>
          <w:tab w:val="left" w:pos="659"/>
        </w:tabs>
        <w:spacing w:line="262" w:lineRule="auto"/>
        <w:ind w:left="800" w:hanging="540"/>
      </w:pPr>
      <w:r w:rsidRPr="007D5C82">
        <w:t xml:space="preserve">Двічі на тиждень у попередньо обумовлений час проводити робочі </w:t>
      </w:r>
      <w:proofErr w:type="spellStart"/>
      <w:r w:rsidRPr="007D5C82">
        <w:t>відеоконференції</w:t>
      </w:r>
      <w:proofErr w:type="spellEnd"/>
      <w:r w:rsidRPr="007D5C82">
        <w:t xml:space="preserve">. На прохання студента чи групи студентів виходити на </w:t>
      </w:r>
      <w:proofErr w:type="spellStart"/>
      <w:r w:rsidRPr="007D5C82">
        <w:t>відеозв'язок</w:t>
      </w:r>
      <w:proofErr w:type="spellEnd"/>
      <w:r w:rsidRPr="007D5C82">
        <w:t xml:space="preserve"> в інший робочий час.</w:t>
      </w:r>
    </w:p>
    <w:p w:rsidR="00E732EA" w:rsidRPr="007D5C82" w:rsidRDefault="00D6122B">
      <w:pPr>
        <w:pStyle w:val="20"/>
        <w:numPr>
          <w:ilvl w:val="0"/>
          <w:numId w:val="9"/>
        </w:numPr>
        <w:shd w:val="clear" w:color="auto" w:fill="auto"/>
        <w:tabs>
          <w:tab w:val="left" w:pos="659"/>
        </w:tabs>
        <w:spacing w:line="262" w:lineRule="auto"/>
        <w:ind w:left="800" w:hanging="540"/>
      </w:pPr>
      <w:r w:rsidRPr="007D5C82">
        <w:t xml:space="preserve">Під час </w:t>
      </w:r>
      <w:proofErr w:type="spellStart"/>
      <w:r w:rsidRPr="007D5C82">
        <w:t>відеоконференцій</w:t>
      </w:r>
      <w:proofErr w:type="spellEnd"/>
      <w:r w:rsidRPr="007D5C82">
        <w:t xml:space="preserve"> з'ясовувати як питання, пов'язані з проходженням практики, так і питання, пов'язані зі станом здоров'я студентів.</w:t>
      </w:r>
    </w:p>
    <w:p w:rsidR="00E732EA" w:rsidRPr="007D5C82" w:rsidRDefault="00D6122B">
      <w:pPr>
        <w:pStyle w:val="20"/>
        <w:numPr>
          <w:ilvl w:val="0"/>
          <w:numId w:val="9"/>
        </w:numPr>
        <w:shd w:val="clear" w:color="auto" w:fill="auto"/>
        <w:tabs>
          <w:tab w:val="left" w:pos="659"/>
        </w:tabs>
        <w:spacing w:line="262" w:lineRule="auto"/>
        <w:ind w:left="800" w:hanging="540"/>
      </w:pPr>
      <w:r w:rsidRPr="007D5C82">
        <w:t xml:space="preserve">Продовж другого тижня перевіряти проміжні результати роботи студентів-практикантів, надіслані через </w:t>
      </w:r>
      <w:proofErr w:type="spellStart"/>
      <w:r w:rsidRPr="007D5C82">
        <w:rPr>
          <w:lang w:val="pl-PL" w:eastAsia="pl-PL" w:bidi="pl-PL"/>
        </w:rPr>
        <w:t>Moodle</w:t>
      </w:r>
      <w:proofErr w:type="spellEnd"/>
      <w:r w:rsidRPr="007D5C82">
        <w:rPr>
          <w:lang w:val="pl-PL" w:eastAsia="pl-PL" w:bidi="pl-PL"/>
        </w:rPr>
        <w:t xml:space="preserve"> </w:t>
      </w:r>
      <w:r w:rsidRPr="007D5C82">
        <w:t>та надавати відповідні поради за результатами перевірки.</w:t>
      </w:r>
    </w:p>
    <w:p w:rsidR="00E732EA" w:rsidRPr="007D5C82" w:rsidRDefault="00D6122B">
      <w:pPr>
        <w:pStyle w:val="20"/>
        <w:numPr>
          <w:ilvl w:val="0"/>
          <w:numId w:val="9"/>
        </w:numPr>
        <w:shd w:val="clear" w:color="auto" w:fill="auto"/>
        <w:tabs>
          <w:tab w:val="left" w:pos="659"/>
        </w:tabs>
        <w:spacing w:line="262" w:lineRule="auto"/>
        <w:ind w:left="0" w:firstLine="240"/>
      </w:pPr>
      <w:r w:rsidRPr="007D5C82">
        <w:t xml:space="preserve">Провести залікову співбесіду у режимі </w:t>
      </w:r>
      <w:proofErr w:type="spellStart"/>
      <w:r w:rsidRPr="007D5C82">
        <w:t>відеоконференції</w:t>
      </w:r>
      <w:proofErr w:type="spellEnd"/>
      <w:r w:rsidRPr="007D5C82">
        <w:t>.</w:t>
      </w:r>
    </w:p>
    <w:p w:rsidR="00E732EA" w:rsidRPr="007D5C82" w:rsidRDefault="00D6122B">
      <w:pPr>
        <w:pStyle w:val="20"/>
        <w:numPr>
          <w:ilvl w:val="0"/>
          <w:numId w:val="9"/>
        </w:numPr>
        <w:shd w:val="clear" w:color="auto" w:fill="auto"/>
        <w:tabs>
          <w:tab w:val="left" w:pos="743"/>
        </w:tabs>
        <w:spacing w:after="300" w:line="262" w:lineRule="auto"/>
        <w:ind w:left="800" w:hanging="540"/>
      </w:pPr>
      <w:r w:rsidRPr="007D5C82">
        <w:t>Вчасно оцінити результати практики та довести оцінки до відома студентів через електронний журнал та інші форми комунікації.</w:t>
      </w:r>
    </w:p>
    <w:p w:rsidR="00E732EA" w:rsidRPr="007D5C82" w:rsidRDefault="00D6122B">
      <w:pPr>
        <w:pStyle w:val="20"/>
        <w:shd w:val="clear" w:color="auto" w:fill="auto"/>
        <w:spacing w:after="300"/>
        <w:ind w:left="0" w:firstLine="0"/>
        <w:jc w:val="center"/>
      </w:pPr>
      <w:r w:rsidRPr="007D5C82">
        <w:t>ОБОВ'ЯЗКИ СТУДЕНТІВ ПІД ЧАС ФОЛЬКЛОРНОЇ ПРАКТИКИ,</w:t>
      </w:r>
      <w:r w:rsidRPr="007D5C82">
        <w:br/>
        <w:t>ЩО ПРОВОДИТЬСЯ В УМОВАХ КАРАНТИНУ</w:t>
      </w:r>
      <w:r w:rsidRPr="007D5C82">
        <w:br/>
        <w:t>АБО ГІБРИДНОЇ ФОРМИ НАВЧАННЯ</w:t>
      </w:r>
    </w:p>
    <w:p w:rsidR="00E732EA" w:rsidRPr="007D5C82" w:rsidRDefault="00D6122B">
      <w:pPr>
        <w:pStyle w:val="20"/>
        <w:numPr>
          <w:ilvl w:val="0"/>
          <w:numId w:val="10"/>
        </w:numPr>
        <w:shd w:val="clear" w:color="auto" w:fill="auto"/>
        <w:tabs>
          <w:tab w:val="left" w:pos="659"/>
        </w:tabs>
        <w:ind w:left="0" w:firstLine="240"/>
      </w:pPr>
      <w:r w:rsidRPr="007D5C82">
        <w:t>Постійно повідомляти про стан свого здоров'я керівника практики.</w:t>
      </w:r>
    </w:p>
    <w:p w:rsidR="00E732EA" w:rsidRPr="007D5C82" w:rsidRDefault="00D6122B">
      <w:pPr>
        <w:pStyle w:val="20"/>
        <w:numPr>
          <w:ilvl w:val="0"/>
          <w:numId w:val="10"/>
        </w:numPr>
        <w:shd w:val="clear" w:color="auto" w:fill="auto"/>
        <w:tabs>
          <w:tab w:val="left" w:pos="659"/>
        </w:tabs>
        <w:ind w:left="0" w:firstLine="240"/>
      </w:pPr>
      <w:r w:rsidRPr="007D5C82">
        <w:t>Вчасно виконувати всі завдання, отримані від керівника.</w:t>
      </w:r>
    </w:p>
    <w:p w:rsidR="00E732EA" w:rsidRPr="007D5C82" w:rsidRDefault="00D6122B">
      <w:pPr>
        <w:pStyle w:val="20"/>
        <w:numPr>
          <w:ilvl w:val="0"/>
          <w:numId w:val="10"/>
        </w:numPr>
        <w:shd w:val="clear" w:color="auto" w:fill="auto"/>
        <w:tabs>
          <w:tab w:val="left" w:pos="659"/>
        </w:tabs>
        <w:ind w:hanging="320"/>
      </w:pPr>
      <w:r w:rsidRPr="007D5C82">
        <w:t xml:space="preserve">Вчасно </w:t>
      </w:r>
      <w:proofErr w:type="spellStart"/>
      <w:r w:rsidRPr="007D5C82">
        <w:t>повідомлювати</w:t>
      </w:r>
      <w:proofErr w:type="spellEnd"/>
      <w:r w:rsidRPr="007D5C82">
        <w:t xml:space="preserve"> керівника про можливість дистанційного спілкування, доступ до </w:t>
      </w:r>
      <w:proofErr w:type="spellStart"/>
      <w:r w:rsidRPr="007D5C82">
        <w:t>інтернету</w:t>
      </w:r>
      <w:proofErr w:type="spellEnd"/>
      <w:r w:rsidRPr="007D5C82">
        <w:t>, забезпеченість необхідним обладнанням для дистанційного проведення практики.</w:t>
      </w:r>
    </w:p>
    <w:p w:rsidR="00E732EA" w:rsidRPr="007D5C82" w:rsidRDefault="00D6122B">
      <w:pPr>
        <w:pStyle w:val="20"/>
        <w:numPr>
          <w:ilvl w:val="0"/>
          <w:numId w:val="10"/>
        </w:numPr>
        <w:shd w:val="clear" w:color="auto" w:fill="auto"/>
        <w:tabs>
          <w:tab w:val="left" w:pos="659"/>
        </w:tabs>
        <w:ind w:left="0" w:firstLine="240"/>
      </w:pPr>
      <w:r w:rsidRPr="007D5C82">
        <w:t>Постійно бути на зв'язку із керівником практики.</w:t>
      </w:r>
    </w:p>
    <w:p w:rsidR="00E732EA" w:rsidRPr="007D5C82" w:rsidRDefault="00D6122B">
      <w:pPr>
        <w:pStyle w:val="20"/>
        <w:numPr>
          <w:ilvl w:val="0"/>
          <w:numId w:val="10"/>
        </w:numPr>
        <w:shd w:val="clear" w:color="auto" w:fill="auto"/>
        <w:tabs>
          <w:tab w:val="left" w:pos="659"/>
        </w:tabs>
        <w:ind w:left="0" w:firstLine="240"/>
      </w:pPr>
      <w:r w:rsidRPr="007D5C82">
        <w:t xml:space="preserve">Брати участь у </w:t>
      </w:r>
      <w:proofErr w:type="spellStart"/>
      <w:r w:rsidRPr="007D5C82">
        <w:t>настановчій</w:t>
      </w:r>
      <w:proofErr w:type="spellEnd"/>
      <w:r w:rsidRPr="007D5C82">
        <w:t xml:space="preserve"> та </w:t>
      </w:r>
      <w:proofErr w:type="spellStart"/>
      <w:r w:rsidRPr="007D5C82">
        <w:t>завершуючій</w:t>
      </w:r>
      <w:proofErr w:type="spellEnd"/>
      <w:r w:rsidRPr="007D5C82">
        <w:t xml:space="preserve"> конференціях.</w:t>
      </w:r>
    </w:p>
    <w:p w:rsidR="00E732EA" w:rsidRPr="007D5C82" w:rsidRDefault="00D6122B">
      <w:pPr>
        <w:pStyle w:val="20"/>
        <w:numPr>
          <w:ilvl w:val="0"/>
          <w:numId w:val="10"/>
        </w:numPr>
        <w:shd w:val="clear" w:color="auto" w:fill="auto"/>
        <w:tabs>
          <w:tab w:val="left" w:pos="659"/>
        </w:tabs>
        <w:ind w:left="0" w:firstLine="240"/>
      </w:pPr>
      <w:r w:rsidRPr="007D5C82">
        <w:t xml:space="preserve">Вчасно підключатися до всіх планових </w:t>
      </w:r>
      <w:proofErr w:type="spellStart"/>
      <w:r w:rsidRPr="007D5C82">
        <w:t>відеозустрічей</w:t>
      </w:r>
      <w:proofErr w:type="spellEnd"/>
      <w:r w:rsidRPr="007D5C82">
        <w:t>.</w:t>
      </w:r>
    </w:p>
    <w:p w:rsidR="00E732EA" w:rsidRPr="007D5C82" w:rsidRDefault="00D6122B">
      <w:pPr>
        <w:pStyle w:val="20"/>
        <w:numPr>
          <w:ilvl w:val="0"/>
          <w:numId w:val="10"/>
        </w:numPr>
        <w:shd w:val="clear" w:color="auto" w:fill="auto"/>
        <w:tabs>
          <w:tab w:val="left" w:pos="659"/>
        </w:tabs>
        <w:spacing w:after="300"/>
        <w:ind w:hanging="320"/>
      </w:pPr>
      <w:r w:rsidRPr="007D5C82">
        <w:t xml:space="preserve">Вчасно надати результати виконання завдань та у </w:t>
      </w:r>
      <w:proofErr w:type="spellStart"/>
      <w:r w:rsidRPr="007D5C82">
        <w:t>відеорежимі</w:t>
      </w:r>
      <w:proofErr w:type="spellEnd"/>
      <w:r w:rsidRPr="007D5C82">
        <w:t xml:space="preserve"> взяти участь у заліковій співбесіді із керівником практики.</w:t>
      </w:r>
    </w:p>
    <w:sectPr w:rsidR="00E732EA" w:rsidRPr="007D5C82" w:rsidSect="007D5C82">
      <w:headerReference w:type="default" r:id="rId15"/>
      <w:footerReference w:type="default" r:id="rId16"/>
      <w:type w:val="continuous"/>
      <w:pgSz w:w="11900" w:h="16840"/>
      <w:pgMar w:top="1457" w:right="985" w:bottom="1410" w:left="1742" w:header="1029" w:footer="98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CEB" w:rsidRDefault="00470CEB">
      <w:r>
        <w:separator/>
      </w:r>
    </w:p>
  </w:endnote>
  <w:endnote w:type="continuationSeparator" w:id="0">
    <w:p w:rsidR="00470CEB" w:rsidRDefault="0047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EA" w:rsidRDefault="00D6122B">
    <w:pPr>
      <w:spacing w:line="1" w:lineRule="exact"/>
    </w:pPr>
    <w:r>
      <w:rPr>
        <w:noProof/>
        <w:lang w:bidi="ar-SA"/>
      </w:rPr>
      <mc:AlternateContent>
        <mc:Choice Requires="wps">
          <w:drawing>
            <wp:anchor distT="0" distB="0" distL="0" distR="0" simplePos="0" relativeHeight="251657728" behindDoc="1" locked="0" layoutInCell="1" allowOverlap="1" wp14:anchorId="70E6FFE1" wp14:editId="68F35B8A">
              <wp:simplePos x="0" y="0"/>
              <wp:positionH relativeFrom="page">
                <wp:posOffset>4130675</wp:posOffset>
              </wp:positionH>
              <wp:positionV relativeFrom="page">
                <wp:posOffset>9587865</wp:posOffset>
              </wp:positionV>
              <wp:extent cx="2618105" cy="130810"/>
              <wp:effectExtent l="0" t="0" r="0" b="0"/>
              <wp:wrapNone/>
              <wp:docPr id="19" name="Shape 19"/>
              <wp:cNvGraphicFramePr/>
              <a:graphic xmlns:a="http://schemas.openxmlformats.org/drawingml/2006/main">
                <a:graphicData uri="http://schemas.microsoft.com/office/word/2010/wordprocessingShape">
                  <wps:wsp>
                    <wps:cNvSpPr txBox="1"/>
                    <wps:spPr>
                      <a:xfrm>
                        <a:off x="0" y="0"/>
                        <a:ext cx="2618105" cy="130810"/>
                      </a:xfrm>
                      <a:prstGeom prst="rect">
                        <a:avLst/>
                      </a:prstGeom>
                      <a:noFill/>
                    </wps:spPr>
                    <wps:txbx>
                      <w:txbxContent>
                        <w:p w:rsidR="00E732EA" w:rsidRDefault="00D6122B">
                          <w:pPr>
                            <w:pStyle w:val="22"/>
                            <w:shd w:val="clear" w:color="auto" w:fill="auto"/>
                            <w:tabs>
                              <w:tab w:val="right" w:pos="4123"/>
                            </w:tabs>
                            <w:rPr>
                              <w:sz w:val="15"/>
                              <w:szCs w:val="15"/>
                            </w:rPr>
                          </w:pPr>
                          <w:r>
                            <w:rPr>
                              <w:sz w:val="15"/>
                              <w:szCs w:val="15"/>
                            </w:rPr>
                            <w:t>(підпис)</w:t>
                          </w:r>
                          <w:r>
                            <w:rPr>
                              <w:sz w:val="15"/>
                              <w:szCs w:val="15"/>
                            </w:rPr>
                            <w:tab/>
                            <w:t>(прізвище та ініціали)</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6" type="#_x0000_t202" style="position:absolute;margin-left:325.25pt;margin-top:754.95pt;width:206.15pt;height:10.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" filled="f" stroked="f">
              <v:textbox style="mso-fit-shape-to-text:t" inset="0,0,0,0">
                <w:txbxContent>
                  <w:p w:rsidR="00E732EA" w:rsidRDefault="00D6122B">
                    <w:pPr>
                      <w:pStyle w:val="22"/>
                      <w:shd w:val="clear" w:color="auto" w:fill="auto"/>
                      <w:tabs>
                        <w:tab w:val="right" w:pos="4123"/>
                      </w:tabs>
                      <w:rPr>
                        <w:sz w:val="15"/>
                        <w:szCs w:val="15"/>
                      </w:rPr>
                    </w:pPr>
                    <w:r>
                      <w:rPr>
                        <w:sz w:val="15"/>
                        <w:szCs w:val="15"/>
                      </w:rPr>
                      <w:t>(підпис)</w:t>
                    </w:r>
                    <w:r>
                      <w:rPr>
                        <w:sz w:val="15"/>
                        <w:szCs w:val="15"/>
                      </w:rPr>
                      <w:tab/>
                      <w:t>(прізвище та ініціали)</w:t>
                    </w:r>
                  </w:p>
                </w:txbxContent>
              </v:textbox>
              <w10:wrap anchorx="page" anchory="page"/>
            </v:shape>
          </w:pict>
        </mc:Fallback>
      </mc:AlternateContent>
    </w:r>
    <w:r>
      <w:rPr>
        <w:noProof/>
        <w:lang w:bidi="ar-SA"/>
      </w:rPr>
      <mc:AlternateContent>
        <mc:Choice Requires="wps">
          <w:drawing>
            <wp:anchor distT="0" distB="0" distL="114300" distR="114300" simplePos="0" relativeHeight="251655680" behindDoc="1" locked="0" layoutInCell="1" allowOverlap="1" wp14:anchorId="5B0BA043" wp14:editId="68101017">
              <wp:simplePos x="0" y="0"/>
              <wp:positionH relativeFrom="page">
                <wp:posOffset>3155315</wp:posOffset>
              </wp:positionH>
              <wp:positionV relativeFrom="page">
                <wp:posOffset>9580245</wp:posOffset>
              </wp:positionV>
              <wp:extent cx="4075430" cy="0"/>
              <wp:effectExtent l="0" t="0" r="0" b="0"/>
              <wp:wrapNone/>
              <wp:docPr id="21" name="Shape 21"/>
              <wp:cNvGraphicFramePr/>
              <a:graphic xmlns:a="http://schemas.openxmlformats.org/drawingml/2006/main">
                <a:graphicData uri="http://schemas.microsoft.com/office/word/2010/wordprocessingShape">
                  <wps:wsp>
                    <wps:cNvCnPr/>
                    <wps:spPr>
                      <a:xfrm>
                        <a:off x="0" y="0"/>
                        <a:ext cx="4075430" cy="0"/>
                      </a:xfrm>
                      <a:prstGeom prst="straightConnector1">
                        <a:avLst/>
                      </a:prstGeom>
                      <a:ln w="12700">
                        <a:solidFill/>
                      </a:ln>
                    </wps:spPr>
                    <wps:bodyPr/>
                  </wps:wsp>
                </a:graphicData>
              </a:graphic>
            </wp:anchor>
          </w:drawing>
        </mc:Choice>
        <mc:Fallback>
          <w:pict>
            <v:shapetype id="_x0000_t32" coordsize="21600,21600" o:spt="32" o:oned="t" path="m,l21600,21600e" filled="f">
              <v:path arrowok="t" fillok="f" o:connecttype="none"/>
              <o:lock v:ext="edit" shapetype="t"/>
            </v:shapetype>
            <v:shape id="Shape 21" o:spid="_x0000_s1026" type="#_x0000_t32" style="position:absolute;margin-left:248.45pt;margin-top:754.35pt;width:320.9pt;height:0;z-index:-2516608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" strokeweight="1pt">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EA" w:rsidRDefault="00E732EA">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EA" w:rsidRDefault="00D6122B">
    <w:pPr>
      <w:spacing w:line="1" w:lineRule="exact"/>
    </w:pPr>
    <w:r>
      <w:rPr>
        <w:noProof/>
        <w:lang w:bidi="ar-SA"/>
      </w:rPr>
      <mc:AlternateContent>
        <mc:Choice Requires="wps">
          <w:drawing>
            <wp:anchor distT="0" distB="0" distL="0" distR="0" simplePos="0" relativeHeight="251658752" behindDoc="1" locked="0" layoutInCell="1" allowOverlap="1" wp14:anchorId="4B4635D2" wp14:editId="5F8B8F9B">
              <wp:simplePos x="0" y="0"/>
              <wp:positionH relativeFrom="page">
                <wp:posOffset>1620520</wp:posOffset>
              </wp:positionH>
              <wp:positionV relativeFrom="page">
                <wp:posOffset>9199880</wp:posOffset>
              </wp:positionV>
              <wp:extent cx="5187950" cy="176530"/>
              <wp:effectExtent l="0" t="0" r="0" b="0"/>
              <wp:wrapNone/>
              <wp:docPr id="23" name="Shape 23"/>
              <wp:cNvGraphicFramePr/>
              <a:graphic xmlns:a="http://schemas.openxmlformats.org/drawingml/2006/main">
                <a:graphicData uri="http://schemas.microsoft.com/office/word/2010/wordprocessingShape">
                  <wps:wsp>
                    <wps:cNvSpPr txBox="1"/>
                    <wps:spPr>
                      <a:xfrm>
                        <a:off x="0" y="0"/>
                        <a:ext cx="5187950" cy="176530"/>
                      </a:xfrm>
                      <a:prstGeom prst="rect">
                        <a:avLst/>
                      </a:prstGeom>
                      <a:noFill/>
                    </wps:spPr>
                    <wps:txbx>
                      <w:txbxContent>
                        <w:p w:rsidR="00E732EA" w:rsidRDefault="00D6122B">
                          <w:pPr>
                            <w:pStyle w:val="22"/>
                            <w:shd w:val="clear" w:color="auto" w:fill="auto"/>
                            <w:tabs>
                              <w:tab w:val="right" w:pos="5573"/>
                              <w:tab w:val="right" w:pos="8170"/>
                            </w:tabs>
                            <w:rPr>
                              <w:sz w:val="22"/>
                              <w:szCs w:val="22"/>
                            </w:rPr>
                          </w:pPr>
                          <w:r>
                            <w:rPr>
                              <w:sz w:val="15"/>
                              <w:szCs w:val="15"/>
                            </w:rPr>
                            <w:t>(посада, прізвище, ім'я, по батькові)</w:t>
                          </w:r>
                          <w:r>
                            <w:rPr>
                              <w:sz w:val="15"/>
                              <w:szCs w:val="15"/>
                            </w:rPr>
                            <w:tab/>
                          </w:r>
                          <w:r>
                            <w:rPr>
                              <w:rFonts w:ascii="Trebuchet MS" w:eastAsia="Trebuchet MS" w:hAnsi="Trebuchet MS" w:cs="Trebuchet MS"/>
                              <w:b/>
                              <w:bCs/>
                              <w:sz w:val="13"/>
                              <w:szCs w:val="13"/>
                            </w:rPr>
                            <w:t>п и</w:t>
                          </w:r>
                          <w:r>
                            <w:rPr>
                              <w:rFonts w:ascii="Trebuchet MS" w:eastAsia="Trebuchet MS" w:hAnsi="Trebuchet MS" w:cs="Trebuchet MS"/>
                              <w:b/>
                              <w:bCs/>
                              <w:sz w:val="13"/>
                              <w:szCs w:val="13"/>
                            </w:rPr>
                            <w:tab/>
                          </w:r>
                          <w:r>
                            <w:rPr>
                              <w:b/>
                              <w:bCs/>
                              <w:sz w:val="22"/>
                              <w:szCs w:val="22"/>
                              <w:lang w:val="pl-PL" w:eastAsia="pl-PL" w:bidi="pl-PL"/>
                            </w:rPr>
                            <w:t xml:space="preserve">20 </w:t>
                          </w:r>
                          <w:r>
                            <w:rPr>
                              <w:b/>
                              <w:bCs/>
                              <w:sz w:val="22"/>
                              <w:szCs w:val="22"/>
                            </w:rPr>
                            <w:t>року</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27" type="#_x0000_t202" style="position:absolute;margin-left:127.6pt;margin-top:724.4pt;width:408.5pt;height:13.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" filled="f" stroked="f">
              <v:textbox style="mso-fit-shape-to-text:t" inset="0,0,0,0">
                <w:txbxContent>
                  <w:p w:rsidR="00E732EA" w:rsidRDefault="00D6122B">
                    <w:pPr>
                      <w:pStyle w:val="22"/>
                      <w:shd w:val="clear" w:color="auto" w:fill="auto"/>
                      <w:tabs>
                        <w:tab w:val="right" w:pos="5573"/>
                        <w:tab w:val="right" w:pos="8170"/>
                      </w:tabs>
                      <w:rPr>
                        <w:sz w:val="22"/>
                        <w:szCs w:val="22"/>
                      </w:rPr>
                    </w:pPr>
                    <w:r>
                      <w:rPr>
                        <w:sz w:val="15"/>
                        <w:szCs w:val="15"/>
                      </w:rPr>
                      <w:t>(посада, прізвище, ім'я, по батькові)</w:t>
                    </w:r>
                    <w:r>
                      <w:rPr>
                        <w:sz w:val="15"/>
                        <w:szCs w:val="15"/>
                      </w:rPr>
                      <w:tab/>
                    </w:r>
                    <w:r>
                      <w:rPr>
                        <w:rFonts w:ascii="Trebuchet MS" w:eastAsia="Trebuchet MS" w:hAnsi="Trebuchet MS" w:cs="Trebuchet MS"/>
                        <w:b/>
                        <w:bCs/>
                        <w:sz w:val="13"/>
                        <w:szCs w:val="13"/>
                      </w:rPr>
                      <w:t>п и</w:t>
                    </w:r>
                    <w:r>
                      <w:rPr>
                        <w:rFonts w:ascii="Trebuchet MS" w:eastAsia="Trebuchet MS" w:hAnsi="Trebuchet MS" w:cs="Trebuchet MS"/>
                        <w:b/>
                        <w:bCs/>
                        <w:sz w:val="13"/>
                        <w:szCs w:val="13"/>
                      </w:rPr>
                      <w:tab/>
                    </w:r>
                    <w:r>
                      <w:rPr>
                        <w:b/>
                        <w:bCs/>
                        <w:sz w:val="22"/>
                        <w:szCs w:val="22"/>
                        <w:lang w:val="pl-PL" w:eastAsia="pl-PL" w:bidi="pl-PL"/>
                      </w:rPr>
                      <w:t xml:space="preserve">20 </w:t>
                    </w:r>
                    <w:r>
                      <w:rPr>
                        <w:b/>
                        <w:bCs/>
                        <w:sz w:val="22"/>
                        <w:szCs w:val="22"/>
                      </w:rPr>
                      <w:t>року</w:t>
                    </w:r>
                  </w:p>
                </w:txbxContent>
              </v:textbox>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14:anchorId="081110BE" wp14:editId="11BBFDED">
              <wp:simplePos x="0" y="0"/>
              <wp:positionH relativeFrom="page">
                <wp:posOffset>943610</wp:posOffset>
              </wp:positionH>
              <wp:positionV relativeFrom="page">
                <wp:posOffset>9183370</wp:posOffset>
              </wp:positionV>
              <wp:extent cx="4380230" cy="0"/>
              <wp:effectExtent l="0" t="0" r="0" b="0"/>
              <wp:wrapNone/>
              <wp:docPr id="25" name="Shape 25"/>
              <wp:cNvGraphicFramePr/>
              <a:graphic xmlns:a="http://schemas.openxmlformats.org/drawingml/2006/main">
                <a:graphicData uri="http://schemas.microsoft.com/office/word/2010/wordprocessingShape">
                  <wps:wsp>
                    <wps:cNvCnPr/>
                    <wps:spPr>
                      <a:xfrm>
                        <a:off x="0" y="0"/>
                        <a:ext cx="4380230" cy="0"/>
                      </a:xfrm>
                      <a:prstGeom prst="straightConnector1">
                        <a:avLst/>
                      </a:prstGeom>
                      <a:ln w="12700">
                        <a:solidFill/>
                      </a:ln>
                    </wps:spPr>
                    <wps:bodyPr/>
                  </wps:wsp>
                </a:graphicData>
              </a:graphic>
            </wp:anchor>
          </w:drawing>
        </mc:Choice>
        <mc:Fallback>
          <w:pict>
            <v:shapetype id="_x0000_t32" coordsize="21600,21600" o:spt="32" o:oned="t" path="m,l21600,21600e" filled="f">
              <v:path arrowok="t" fillok="f" o:connecttype="none"/>
              <o:lock v:ext="edit" shapetype="t"/>
            </v:shapetype>
            <v:shape id="Shape 25" o:spid="_x0000_s1026" type="#_x0000_t32" style="position:absolute;margin-left:74.3pt;margin-top:723.1pt;width:344.9pt;height:0;z-index:-2516597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" strokeweight="1pt">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EA" w:rsidRDefault="00E732E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EA" w:rsidRDefault="00E732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CEB" w:rsidRDefault="00470CEB"/>
  </w:footnote>
  <w:footnote w:type="continuationSeparator" w:id="0">
    <w:p w:rsidR="00470CEB" w:rsidRDefault="00470C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EA" w:rsidRDefault="00D6122B">
    <w:pPr>
      <w:spacing w:line="1" w:lineRule="exact"/>
    </w:pPr>
    <w:r>
      <w:rPr>
        <w:noProof/>
        <w:lang w:bidi="ar-SA"/>
      </w:rPr>
      <mc:AlternateContent>
        <mc:Choice Requires="wps">
          <w:drawing>
            <wp:anchor distT="0" distB="0" distL="0" distR="0" simplePos="0" relativeHeight="251659776" behindDoc="1" locked="0" layoutInCell="1" allowOverlap="1" wp14:anchorId="740929B6" wp14:editId="1E92294C">
              <wp:simplePos x="0" y="0"/>
              <wp:positionH relativeFrom="page">
                <wp:posOffset>6376035</wp:posOffset>
              </wp:positionH>
              <wp:positionV relativeFrom="page">
                <wp:posOffset>666750</wp:posOffset>
              </wp:positionV>
              <wp:extent cx="783590" cy="191770"/>
              <wp:effectExtent l="0" t="0" r="0" b="0"/>
              <wp:wrapNone/>
              <wp:docPr id="26" name="Shape 26"/>
              <wp:cNvGraphicFramePr/>
              <a:graphic xmlns:a="http://schemas.openxmlformats.org/drawingml/2006/main">
                <a:graphicData uri="http://schemas.microsoft.com/office/word/2010/wordprocessingShape">
                  <wps:wsp>
                    <wps:cNvSpPr txBox="1"/>
                    <wps:spPr>
                      <a:xfrm>
                        <a:off x="0" y="0"/>
                        <a:ext cx="783590" cy="191770"/>
                      </a:xfrm>
                      <a:prstGeom prst="rect">
                        <a:avLst/>
                      </a:prstGeom>
                      <a:noFill/>
                    </wps:spPr>
                    <wps:txbx>
                      <w:txbxContent>
                        <w:p w:rsidR="00E732EA" w:rsidRDefault="00D6122B">
                          <w:pPr>
                            <w:pStyle w:val="22"/>
                            <w:shd w:val="clear" w:color="auto" w:fill="auto"/>
                            <w:rPr>
                              <w:sz w:val="26"/>
                              <w:szCs w:val="26"/>
                            </w:rPr>
                          </w:pPr>
                          <w:r>
                            <w:rPr>
                              <w:sz w:val="26"/>
                              <w:szCs w:val="26"/>
                            </w:rPr>
                            <w:t xml:space="preserve">Додаток </w:t>
                          </w:r>
                          <w:r>
                            <w:rPr>
                              <w:sz w:val="26"/>
                              <w:szCs w:val="26"/>
                              <w:lang w:val="pl-PL" w:eastAsia="pl-PL" w:bidi="pl-PL"/>
                            </w:rPr>
                            <w:t>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28" type="#_x0000_t202" style="position:absolute;margin-left:502.05pt;margin-top:52.5pt;width:61.7pt;height:15.1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" filled="f" stroked="f">
              <v:textbox style="mso-fit-shape-to-text:t" inset="0,0,0,0">
                <w:txbxContent>
                  <w:p w:rsidR="00E732EA" w:rsidRDefault="00D6122B">
                    <w:pPr>
                      <w:pStyle w:val="22"/>
                      <w:shd w:val="clear" w:color="auto" w:fill="auto"/>
                      <w:rPr>
                        <w:sz w:val="26"/>
                        <w:szCs w:val="26"/>
                      </w:rPr>
                    </w:pPr>
                    <w:r>
                      <w:rPr>
                        <w:sz w:val="26"/>
                        <w:szCs w:val="26"/>
                      </w:rPr>
                      <w:t xml:space="preserve">Додаток </w:t>
                    </w:r>
                    <w:r>
                      <w:rPr>
                        <w:sz w:val="26"/>
                        <w:szCs w:val="26"/>
                        <w:lang w:val="pl-PL" w:eastAsia="pl-PL" w:bidi="pl-PL"/>
                      </w:rPr>
                      <w:t>6</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EA" w:rsidRDefault="00E732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2DD"/>
    <w:multiLevelType w:val="multilevel"/>
    <w:tmpl w:val="E53EFC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465900"/>
    <w:multiLevelType w:val="multilevel"/>
    <w:tmpl w:val="567E99D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8D069C"/>
    <w:multiLevelType w:val="multilevel"/>
    <w:tmpl w:val="58CE56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2E1E49"/>
    <w:multiLevelType w:val="multilevel"/>
    <w:tmpl w:val="2822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A06BF5"/>
    <w:multiLevelType w:val="multilevel"/>
    <w:tmpl w:val="BC16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2249F8"/>
    <w:multiLevelType w:val="multilevel"/>
    <w:tmpl w:val="C4B28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502EE7"/>
    <w:multiLevelType w:val="multilevel"/>
    <w:tmpl w:val="372884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752D90"/>
    <w:multiLevelType w:val="multilevel"/>
    <w:tmpl w:val="52EECF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BB6B1C"/>
    <w:multiLevelType w:val="multilevel"/>
    <w:tmpl w:val="9E7EC8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EA094E"/>
    <w:multiLevelType w:val="multilevel"/>
    <w:tmpl w:val="6EEA6E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7"/>
  </w:num>
  <w:num w:numId="4">
    <w:abstractNumId w:val="2"/>
  </w:num>
  <w:num w:numId="5">
    <w:abstractNumId w:val="6"/>
  </w:num>
  <w:num w:numId="6">
    <w:abstractNumId w:val="1"/>
  </w:num>
  <w:num w:numId="7">
    <w:abstractNumId w:val="8"/>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732EA"/>
    <w:rsid w:val="00470CEB"/>
    <w:rsid w:val="007D5C82"/>
    <w:rsid w:val="00CF599A"/>
    <w:rsid w:val="00D6122B"/>
    <w:rsid w:val="00E732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a3">
    <w:name w:val="Підпис до зображення_"/>
    <w:basedOn w:val="a0"/>
    <w:link w:val="a4"/>
    <w:rPr>
      <w:rFonts w:ascii="Times New Roman" w:eastAsia="Times New Roman" w:hAnsi="Times New Roman" w:cs="Times New Roman"/>
      <w:b w:val="0"/>
      <w:bCs w:val="0"/>
      <w:i w:val="0"/>
      <w:iCs w:val="0"/>
      <w:smallCaps w:val="0"/>
      <w:strike w:val="0"/>
      <w:sz w:val="15"/>
      <w:szCs w:val="15"/>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5">
    <w:name w:val="Підпис до таблиці_"/>
    <w:basedOn w:val="a0"/>
    <w:link w:val="a6"/>
    <w:rPr>
      <w:rFonts w:ascii="Times New Roman" w:eastAsia="Times New Roman" w:hAnsi="Times New Roman" w:cs="Times New Roman"/>
      <w:b/>
      <w:bCs/>
      <w:i w:val="0"/>
      <w:iCs w:val="0"/>
      <w:smallCaps w:val="0"/>
      <w:strike w:val="0"/>
      <w:sz w:val="22"/>
      <w:szCs w:val="22"/>
      <w:u w:val="none"/>
    </w:rPr>
  </w:style>
  <w:style w:type="character" w:customStyle="1" w:styleId="a7">
    <w:name w:val="Інше_"/>
    <w:basedOn w:val="a0"/>
    <w:link w:val="a8"/>
    <w:rPr>
      <w:rFonts w:ascii="Times New Roman" w:eastAsia="Times New Roman" w:hAnsi="Times New Roman" w:cs="Times New Roman"/>
      <w:b/>
      <w:bCs/>
      <w:i w:val="0"/>
      <w:iCs w:val="0"/>
      <w:smallCaps w:val="0"/>
      <w:strike w:val="0"/>
      <w:sz w:val="22"/>
      <w:szCs w:val="22"/>
      <w:u w:val="none"/>
    </w:rPr>
  </w:style>
  <w:style w:type="character" w:customStyle="1" w:styleId="3">
    <w:name w:val="Основний текст (3)_"/>
    <w:basedOn w:val="a0"/>
    <w:link w:val="30"/>
    <w:rPr>
      <w:rFonts w:ascii="Times New Roman" w:eastAsia="Times New Roman" w:hAnsi="Times New Roman" w:cs="Times New Roman"/>
      <w:b w:val="0"/>
      <w:bCs w:val="0"/>
      <w:i w:val="0"/>
      <w:iCs w:val="0"/>
      <w:smallCaps w:val="0"/>
      <w:strike w:val="0"/>
      <w:sz w:val="15"/>
      <w:szCs w:val="15"/>
      <w:u w:val="none"/>
    </w:rPr>
  </w:style>
  <w:style w:type="character" w:customStyle="1" w:styleId="a9">
    <w:name w:val="Основний текст_"/>
    <w:basedOn w:val="a0"/>
    <w:link w:val="aa"/>
    <w:rPr>
      <w:rFonts w:ascii="Times New Roman" w:eastAsia="Times New Roman" w:hAnsi="Times New Roman" w:cs="Times New Roman"/>
      <w:b/>
      <w:bCs/>
      <w:i w:val="0"/>
      <w:iCs w:val="0"/>
      <w:smallCaps w:val="0"/>
      <w:strike w:val="0"/>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ий текст (2)"/>
    <w:basedOn w:val="a"/>
    <w:link w:val="2"/>
    <w:pPr>
      <w:shd w:val="clear" w:color="auto" w:fill="FFFFFF"/>
      <w:spacing w:line="259" w:lineRule="auto"/>
      <w:ind w:left="580" w:firstLine="20"/>
    </w:pPr>
    <w:rPr>
      <w:rFonts w:ascii="Times New Roman" w:eastAsia="Times New Roman" w:hAnsi="Times New Roman" w:cs="Times New Roman"/>
      <w:sz w:val="26"/>
      <w:szCs w:val="26"/>
    </w:rPr>
  </w:style>
  <w:style w:type="paragraph" w:customStyle="1" w:styleId="a4">
    <w:name w:val="Підпис до зображення"/>
    <w:basedOn w:val="a"/>
    <w:link w:val="a3"/>
    <w:pPr>
      <w:shd w:val="clear" w:color="auto" w:fill="FFFFFF"/>
    </w:pPr>
    <w:rPr>
      <w:rFonts w:ascii="Times New Roman" w:eastAsia="Times New Roman" w:hAnsi="Times New Roman" w:cs="Times New Roman"/>
      <w:sz w:val="15"/>
      <w:szCs w:val="15"/>
    </w:rPr>
  </w:style>
  <w:style w:type="paragraph" w:customStyle="1" w:styleId="10">
    <w:name w:val="Заголовок №1"/>
    <w:basedOn w:val="a"/>
    <w:link w:val="1"/>
    <w:pPr>
      <w:shd w:val="clear" w:color="auto" w:fill="FFFFFF"/>
      <w:spacing w:after="280"/>
      <w:jc w:val="center"/>
      <w:outlineLvl w:val="0"/>
    </w:pPr>
    <w:rPr>
      <w:rFonts w:ascii="Times New Roman" w:eastAsia="Times New Roman" w:hAnsi="Times New Roman" w:cs="Times New Roman"/>
      <w:b/>
      <w:bCs/>
      <w:sz w:val="26"/>
      <w:szCs w:val="26"/>
    </w:rPr>
  </w:style>
  <w:style w:type="paragraph" w:customStyle="1" w:styleId="a6">
    <w:name w:val="Підпис до таблиці"/>
    <w:basedOn w:val="a"/>
    <w:link w:val="a5"/>
    <w:pPr>
      <w:shd w:val="clear" w:color="auto" w:fill="FFFFFF"/>
    </w:pPr>
    <w:rPr>
      <w:rFonts w:ascii="Times New Roman" w:eastAsia="Times New Roman" w:hAnsi="Times New Roman" w:cs="Times New Roman"/>
      <w:b/>
      <w:bCs/>
      <w:sz w:val="22"/>
      <w:szCs w:val="22"/>
    </w:rPr>
  </w:style>
  <w:style w:type="paragraph" w:customStyle="1" w:styleId="a8">
    <w:name w:val="Інше"/>
    <w:basedOn w:val="a"/>
    <w:link w:val="a7"/>
    <w:pPr>
      <w:shd w:val="clear" w:color="auto" w:fill="FFFFFF"/>
      <w:spacing w:line="264" w:lineRule="auto"/>
      <w:ind w:firstLine="400"/>
    </w:pPr>
    <w:rPr>
      <w:rFonts w:ascii="Times New Roman" w:eastAsia="Times New Roman" w:hAnsi="Times New Roman" w:cs="Times New Roman"/>
      <w:b/>
      <w:bCs/>
      <w:sz w:val="22"/>
      <w:szCs w:val="22"/>
    </w:rPr>
  </w:style>
  <w:style w:type="paragraph" w:customStyle="1" w:styleId="30">
    <w:name w:val="Основний текст (3)"/>
    <w:basedOn w:val="a"/>
    <w:link w:val="3"/>
    <w:pPr>
      <w:shd w:val="clear" w:color="auto" w:fill="FFFFFF"/>
      <w:spacing w:after="270"/>
      <w:jc w:val="center"/>
    </w:pPr>
    <w:rPr>
      <w:rFonts w:ascii="Times New Roman" w:eastAsia="Times New Roman" w:hAnsi="Times New Roman" w:cs="Times New Roman"/>
      <w:sz w:val="15"/>
      <w:szCs w:val="15"/>
    </w:rPr>
  </w:style>
  <w:style w:type="paragraph" w:customStyle="1" w:styleId="aa">
    <w:name w:val="Основний текст"/>
    <w:basedOn w:val="a"/>
    <w:link w:val="a9"/>
    <w:pPr>
      <w:shd w:val="clear" w:color="auto" w:fill="FFFFFF"/>
      <w:spacing w:line="264" w:lineRule="auto"/>
      <w:ind w:firstLine="400"/>
    </w:pPr>
    <w:rPr>
      <w:rFonts w:ascii="Times New Roman" w:eastAsia="Times New Roman" w:hAnsi="Times New Roman" w:cs="Times New Roman"/>
      <w:b/>
      <w:bCs/>
      <w:sz w:val="22"/>
      <w:szCs w:val="2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table" w:styleId="ab">
    <w:name w:val="Table Grid"/>
    <w:basedOn w:val="a1"/>
    <w:uiPriority w:val="39"/>
    <w:rsid w:val="007D5C82"/>
    <w:pPr>
      <w:widowControl/>
    </w:pPr>
    <w:rPr>
      <w:rFonts w:ascii="Times New Roman" w:eastAsia="Calibri"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a3">
    <w:name w:val="Підпис до зображення_"/>
    <w:basedOn w:val="a0"/>
    <w:link w:val="a4"/>
    <w:rPr>
      <w:rFonts w:ascii="Times New Roman" w:eastAsia="Times New Roman" w:hAnsi="Times New Roman" w:cs="Times New Roman"/>
      <w:b w:val="0"/>
      <w:bCs w:val="0"/>
      <w:i w:val="0"/>
      <w:iCs w:val="0"/>
      <w:smallCaps w:val="0"/>
      <w:strike w:val="0"/>
      <w:sz w:val="15"/>
      <w:szCs w:val="15"/>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5">
    <w:name w:val="Підпис до таблиці_"/>
    <w:basedOn w:val="a0"/>
    <w:link w:val="a6"/>
    <w:rPr>
      <w:rFonts w:ascii="Times New Roman" w:eastAsia="Times New Roman" w:hAnsi="Times New Roman" w:cs="Times New Roman"/>
      <w:b/>
      <w:bCs/>
      <w:i w:val="0"/>
      <w:iCs w:val="0"/>
      <w:smallCaps w:val="0"/>
      <w:strike w:val="0"/>
      <w:sz w:val="22"/>
      <w:szCs w:val="22"/>
      <w:u w:val="none"/>
    </w:rPr>
  </w:style>
  <w:style w:type="character" w:customStyle="1" w:styleId="a7">
    <w:name w:val="Інше_"/>
    <w:basedOn w:val="a0"/>
    <w:link w:val="a8"/>
    <w:rPr>
      <w:rFonts w:ascii="Times New Roman" w:eastAsia="Times New Roman" w:hAnsi="Times New Roman" w:cs="Times New Roman"/>
      <w:b/>
      <w:bCs/>
      <w:i w:val="0"/>
      <w:iCs w:val="0"/>
      <w:smallCaps w:val="0"/>
      <w:strike w:val="0"/>
      <w:sz w:val="22"/>
      <w:szCs w:val="22"/>
      <w:u w:val="none"/>
    </w:rPr>
  </w:style>
  <w:style w:type="character" w:customStyle="1" w:styleId="3">
    <w:name w:val="Основний текст (3)_"/>
    <w:basedOn w:val="a0"/>
    <w:link w:val="30"/>
    <w:rPr>
      <w:rFonts w:ascii="Times New Roman" w:eastAsia="Times New Roman" w:hAnsi="Times New Roman" w:cs="Times New Roman"/>
      <w:b w:val="0"/>
      <w:bCs w:val="0"/>
      <w:i w:val="0"/>
      <w:iCs w:val="0"/>
      <w:smallCaps w:val="0"/>
      <w:strike w:val="0"/>
      <w:sz w:val="15"/>
      <w:szCs w:val="15"/>
      <w:u w:val="none"/>
    </w:rPr>
  </w:style>
  <w:style w:type="character" w:customStyle="1" w:styleId="a9">
    <w:name w:val="Основний текст_"/>
    <w:basedOn w:val="a0"/>
    <w:link w:val="aa"/>
    <w:rPr>
      <w:rFonts w:ascii="Times New Roman" w:eastAsia="Times New Roman" w:hAnsi="Times New Roman" w:cs="Times New Roman"/>
      <w:b/>
      <w:bCs/>
      <w:i w:val="0"/>
      <w:iCs w:val="0"/>
      <w:smallCaps w:val="0"/>
      <w:strike w:val="0"/>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ий текст (2)"/>
    <w:basedOn w:val="a"/>
    <w:link w:val="2"/>
    <w:pPr>
      <w:shd w:val="clear" w:color="auto" w:fill="FFFFFF"/>
      <w:spacing w:line="259" w:lineRule="auto"/>
      <w:ind w:left="580" w:firstLine="20"/>
    </w:pPr>
    <w:rPr>
      <w:rFonts w:ascii="Times New Roman" w:eastAsia="Times New Roman" w:hAnsi="Times New Roman" w:cs="Times New Roman"/>
      <w:sz w:val="26"/>
      <w:szCs w:val="26"/>
    </w:rPr>
  </w:style>
  <w:style w:type="paragraph" w:customStyle="1" w:styleId="a4">
    <w:name w:val="Підпис до зображення"/>
    <w:basedOn w:val="a"/>
    <w:link w:val="a3"/>
    <w:pPr>
      <w:shd w:val="clear" w:color="auto" w:fill="FFFFFF"/>
    </w:pPr>
    <w:rPr>
      <w:rFonts w:ascii="Times New Roman" w:eastAsia="Times New Roman" w:hAnsi="Times New Roman" w:cs="Times New Roman"/>
      <w:sz w:val="15"/>
      <w:szCs w:val="15"/>
    </w:rPr>
  </w:style>
  <w:style w:type="paragraph" w:customStyle="1" w:styleId="10">
    <w:name w:val="Заголовок №1"/>
    <w:basedOn w:val="a"/>
    <w:link w:val="1"/>
    <w:pPr>
      <w:shd w:val="clear" w:color="auto" w:fill="FFFFFF"/>
      <w:spacing w:after="280"/>
      <w:jc w:val="center"/>
      <w:outlineLvl w:val="0"/>
    </w:pPr>
    <w:rPr>
      <w:rFonts w:ascii="Times New Roman" w:eastAsia="Times New Roman" w:hAnsi="Times New Roman" w:cs="Times New Roman"/>
      <w:b/>
      <w:bCs/>
      <w:sz w:val="26"/>
      <w:szCs w:val="26"/>
    </w:rPr>
  </w:style>
  <w:style w:type="paragraph" w:customStyle="1" w:styleId="a6">
    <w:name w:val="Підпис до таблиці"/>
    <w:basedOn w:val="a"/>
    <w:link w:val="a5"/>
    <w:pPr>
      <w:shd w:val="clear" w:color="auto" w:fill="FFFFFF"/>
    </w:pPr>
    <w:rPr>
      <w:rFonts w:ascii="Times New Roman" w:eastAsia="Times New Roman" w:hAnsi="Times New Roman" w:cs="Times New Roman"/>
      <w:b/>
      <w:bCs/>
      <w:sz w:val="22"/>
      <w:szCs w:val="22"/>
    </w:rPr>
  </w:style>
  <w:style w:type="paragraph" w:customStyle="1" w:styleId="a8">
    <w:name w:val="Інше"/>
    <w:basedOn w:val="a"/>
    <w:link w:val="a7"/>
    <w:pPr>
      <w:shd w:val="clear" w:color="auto" w:fill="FFFFFF"/>
      <w:spacing w:line="264" w:lineRule="auto"/>
      <w:ind w:firstLine="400"/>
    </w:pPr>
    <w:rPr>
      <w:rFonts w:ascii="Times New Roman" w:eastAsia="Times New Roman" w:hAnsi="Times New Roman" w:cs="Times New Roman"/>
      <w:b/>
      <w:bCs/>
      <w:sz w:val="22"/>
      <w:szCs w:val="22"/>
    </w:rPr>
  </w:style>
  <w:style w:type="paragraph" w:customStyle="1" w:styleId="30">
    <w:name w:val="Основний текст (3)"/>
    <w:basedOn w:val="a"/>
    <w:link w:val="3"/>
    <w:pPr>
      <w:shd w:val="clear" w:color="auto" w:fill="FFFFFF"/>
      <w:spacing w:after="270"/>
      <w:jc w:val="center"/>
    </w:pPr>
    <w:rPr>
      <w:rFonts w:ascii="Times New Roman" w:eastAsia="Times New Roman" w:hAnsi="Times New Roman" w:cs="Times New Roman"/>
      <w:sz w:val="15"/>
      <w:szCs w:val="15"/>
    </w:rPr>
  </w:style>
  <w:style w:type="paragraph" w:customStyle="1" w:styleId="aa">
    <w:name w:val="Основний текст"/>
    <w:basedOn w:val="a"/>
    <w:link w:val="a9"/>
    <w:pPr>
      <w:shd w:val="clear" w:color="auto" w:fill="FFFFFF"/>
      <w:spacing w:line="264" w:lineRule="auto"/>
      <w:ind w:firstLine="400"/>
    </w:pPr>
    <w:rPr>
      <w:rFonts w:ascii="Times New Roman" w:eastAsia="Times New Roman" w:hAnsi="Times New Roman" w:cs="Times New Roman"/>
      <w:b/>
      <w:bCs/>
      <w:sz w:val="22"/>
      <w:szCs w:val="2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table" w:styleId="ab">
    <w:name w:val="Table Grid"/>
    <w:basedOn w:val="a1"/>
    <w:uiPriority w:val="39"/>
    <w:rsid w:val="007D5C82"/>
    <w:pPr>
      <w:widowControl/>
    </w:pPr>
    <w:rPr>
      <w:rFonts w:ascii="Times New Roman" w:eastAsia="Calibri"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udmiladuka58@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25919</Words>
  <Characters>14774</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2021-09-09T09:49:00Z</dcterms:created>
  <dcterms:modified xsi:type="dcterms:W3CDTF">2021-09-24T19:25:00Z</dcterms:modified>
</cp:coreProperties>
</file>