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21" w:rsidRDefault="00351A21" w:rsidP="00351A21">
      <w:pPr>
        <w:jc w:val="both"/>
        <w:rPr>
          <w:rStyle w:val="fontstyle31"/>
          <w:sz w:val="24"/>
          <w:lang w:val="uk-UA"/>
        </w:rPr>
      </w:pPr>
      <w:r w:rsidRPr="00351A21">
        <w:rPr>
          <w:rStyle w:val="fontstyle21"/>
          <w:sz w:val="24"/>
          <w:lang w:val="uk-UA"/>
        </w:rPr>
        <w:t>Тема 13. Музичні форми</w:t>
      </w:r>
      <w:r>
        <w:rPr>
          <w:rStyle w:val="fontstyle21"/>
          <w:b w:val="0"/>
          <w:sz w:val="24"/>
          <w:lang w:val="uk-UA"/>
        </w:rPr>
        <w:t xml:space="preserve">. </w:t>
      </w:r>
      <w:r>
        <w:rPr>
          <w:rStyle w:val="fontstyle21"/>
          <w:b w:val="0"/>
          <w:sz w:val="24"/>
          <w:lang w:val="uk-UA"/>
        </w:rPr>
        <w:t xml:space="preserve">Прості </w:t>
      </w:r>
      <w:proofErr w:type="spellStart"/>
      <w:r>
        <w:rPr>
          <w:rStyle w:val="fontstyle21"/>
          <w:b w:val="0"/>
          <w:sz w:val="24"/>
          <w:lang w:val="uk-UA"/>
        </w:rPr>
        <w:t>двочастинні</w:t>
      </w:r>
      <w:proofErr w:type="spellEnd"/>
      <w:r>
        <w:rPr>
          <w:rStyle w:val="fontstyle21"/>
          <w:b w:val="0"/>
          <w:sz w:val="24"/>
          <w:lang w:val="uk-UA"/>
        </w:rPr>
        <w:t xml:space="preserve"> та </w:t>
      </w:r>
      <w:proofErr w:type="spellStart"/>
      <w:r>
        <w:rPr>
          <w:rStyle w:val="fontstyle21"/>
          <w:b w:val="0"/>
          <w:sz w:val="24"/>
          <w:lang w:val="uk-UA"/>
        </w:rPr>
        <w:t>тричастинні</w:t>
      </w:r>
      <w:proofErr w:type="spellEnd"/>
      <w:r>
        <w:rPr>
          <w:rStyle w:val="fontstyle21"/>
          <w:b w:val="0"/>
          <w:sz w:val="24"/>
          <w:lang w:val="uk-UA"/>
        </w:rPr>
        <w:t xml:space="preserve"> форми. Складні </w:t>
      </w:r>
      <w:proofErr w:type="spellStart"/>
      <w:r>
        <w:rPr>
          <w:rStyle w:val="fontstyle21"/>
          <w:b w:val="0"/>
          <w:sz w:val="24"/>
          <w:lang w:val="uk-UA"/>
        </w:rPr>
        <w:t>тричастинні</w:t>
      </w:r>
      <w:proofErr w:type="spellEnd"/>
      <w:r>
        <w:rPr>
          <w:rStyle w:val="fontstyle21"/>
          <w:b w:val="0"/>
          <w:sz w:val="24"/>
          <w:lang w:val="uk-UA"/>
        </w:rPr>
        <w:t xml:space="preserve"> форми. Форма рондо. Варіації. Сонатна форма (старовинна, класична, романтична).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0B"/>
    <w:rsid w:val="000D1219"/>
    <w:rsid w:val="00351A21"/>
    <w:rsid w:val="00366509"/>
    <w:rsid w:val="00401B4C"/>
    <w:rsid w:val="0045140E"/>
    <w:rsid w:val="007630CB"/>
    <w:rsid w:val="00A11603"/>
    <w:rsid w:val="00B06452"/>
    <w:rsid w:val="00B2638B"/>
    <w:rsid w:val="00CD0B58"/>
    <w:rsid w:val="00E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15339-E2F4-482A-B35C-9DB0EB38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rsid w:val="00351A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51A2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diakov.net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2021-09-27T06:32:00Z</dcterms:created>
  <dcterms:modified xsi:type="dcterms:W3CDTF">2021-09-27T06:33:00Z</dcterms:modified>
</cp:coreProperties>
</file>