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65" w:rsidRDefault="00D75D65" w:rsidP="00D75D65">
      <w:pPr>
        <w:jc w:val="both"/>
        <w:rPr>
          <w:b/>
          <w:bCs/>
          <w:color w:val="000000"/>
          <w:sz w:val="24"/>
        </w:rPr>
      </w:pPr>
      <w:r w:rsidRPr="00D75D65">
        <w:rPr>
          <w:b/>
          <w:color w:val="000000"/>
          <w:sz w:val="24"/>
          <w:lang w:val="uk-UA"/>
        </w:rPr>
        <w:t xml:space="preserve">Тема 14. </w:t>
      </w:r>
      <w:r w:rsidRPr="00D75D65">
        <w:rPr>
          <w:b/>
          <w:color w:val="000000"/>
          <w:sz w:val="24"/>
          <w:lang w:val="uk-UA"/>
        </w:rPr>
        <w:t>Мелізми</w:t>
      </w:r>
      <w:r>
        <w:rPr>
          <w:color w:val="000000"/>
          <w:sz w:val="24"/>
          <w:lang w:val="uk-UA"/>
        </w:rPr>
        <w:t xml:space="preserve">. Види </w:t>
      </w:r>
      <w:proofErr w:type="spellStart"/>
      <w:r>
        <w:rPr>
          <w:color w:val="000000"/>
          <w:sz w:val="24"/>
          <w:lang w:val="uk-UA"/>
        </w:rPr>
        <w:t>мелізмів</w:t>
      </w:r>
      <w:proofErr w:type="spellEnd"/>
      <w:r>
        <w:rPr>
          <w:color w:val="000000"/>
          <w:sz w:val="24"/>
          <w:lang w:val="uk-UA"/>
        </w:rPr>
        <w:t xml:space="preserve">, коротка характеристика та їх позначення. Роль </w:t>
      </w:r>
      <w:proofErr w:type="spellStart"/>
      <w:r>
        <w:rPr>
          <w:color w:val="000000"/>
          <w:sz w:val="24"/>
          <w:lang w:val="uk-UA"/>
        </w:rPr>
        <w:t>мелізмів</w:t>
      </w:r>
      <w:proofErr w:type="spellEnd"/>
      <w:r>
        <w:rPr>
          <w:color w:val="000000"/>
          <w:sz w:val="24"/>
          <w:lang w:val="uk-UA"/>
        </w:rPr>
        <w:t xml:space="preserve"> в утворенні мелодичної лінії. Мелізми в музиці різних епох, стилів, композиторів (наприклад, у творчості </w:t>
      </w:r>
      <w:proofErr w:type="spellStart"/>
      <w:r>
        <w:rPr>
          <w:color w:val="000000"/>
          <w:sz w:val="24"/>
          <w:lang w:val="uk-UA"/>
        </w:rPr>
        <w:t>Куперена</w:t>
      </w:r>
      <w:proofErr w:type="spellEnd"/>
      <w:r>
        <w:rPr>
          <w:color w:val="000000"/>
          <w:sz w:val="24"/>
          <w:lang w:val="uk-UA"/>
        </w:rPr>
        <w:t xml:space="preserve">, Рамо, </w:t>
      </w:r>
      <w:proofErr w:type="spellStart"/>
      <w:r>
        <w:rPr>
          <w:color w:val="000000"/>
          <w:sz w:val="24"/>
          <w:lang w:val="uk-UA"/>
        </w:rPr>
        <w:t>Дакена</w:t>
      </w:r>
      <w:proofErr w:type="spellEnd"/>
      <w:r>
        <w:rPr>
          <w:color w:val="000000"/>
          <w:sz w:val="24"/>
          <w:lang w:val="uk-UA"/>
        </w:rPr>
        <w:t>, Баха). Мелізми у творчості віденських класиків, романтиків, у сучасній музиці.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E"/>
    <w:rsid w:val="000D1219"/>
    <w:rsid w:val="00366509"/>
    <w:rsid w:val="00401B4C"/>
    <w:rsid w:val="0045140E"/>
    <w:rsid w:val="007630CB"/>
    <w:rsid w:val="00A11603"/>
    <w:rsid w:val="00B06452"/>
    <w:rsid w:val="00B2638B"/>
    <w:rsid w:val="00B3501E"/>
    <w:rsid w:val="00CD0B58"/>
    <w:rsid w:val="00D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46E4D-729D-4A6D-A187-9BD224BF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diakov.net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2021-09-27T06:35:00Z</dcterms:created>
  <dcterms:modified xsi:type="dcterms:W3CDTF">2021-09-27T06:35:00Z</dcterms:modified>
</cp:coreProperties>
</file>