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638D">
        <w:rPr>
          <w:rFonts w:ascii="Times New Roman" w:hAnsi="Times New Roman" w:cs="Times New Roman"/>
          <w:sz w:val="28"/>
          <w:szCs w:val="28"/>
        </w:rPr>
        <w:t xml:space="preserve">Історія розвитку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Визначення сутності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Директ-маркетинг і класичний маркетинг.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Тенденції розвитку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Чинники успіху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Переваги та недоліки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Основні завдання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Інструменти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Планування у прямому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Інтегрований маркетинг.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Інтегрована комунікація.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Інтегрований директ-маркетинг.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Фази процесу планування акцій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Планування реалізації акцій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Механізми дії одноступінчастих і багатоступінчастих рекламних акцій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Типові багатоступінчасті рекламні акції прямого маркетингу.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Тенденції управління відносинами з клієнтами.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Характерні риси та цілі управління відносинами з клієнтами.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Причини розвитку управління відносинами з клієнтами.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Результати управління відносинами з клієнтами: надійність, зростання, рентабельність.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Управління зв’язками.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>Програми контактів з клієнтами.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Тенденції управління зв’язками з клієнтами. </w:t>
      </w:r>
    </w:p>
    <w:p w:rsidR="0001638D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 xml:space="preserve">Інструменти управління відносинами з клієнтами в маркетингу. </w:t>
      </w:r>
    </w:p>
    <w:p w:rsidR="002E352E" w:rsidRPr="0001638D" w:rsidRDefault="0001638D" w:rsidP="0001638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38D">
        <w:rPr>
          <w:rFonts w:ascii="Times New Roman" w:hAnsi="Times New Roman" w:cs="Times New Roman"/>
          <w:sz w:val="28"/>
          <w:szCs w:val="28"/>
        </w:rPr>
        <w:t>Компоненти систем управління відносинами з клієнтами.</w:t>
      </w:r>
      <w:bookmarkEnd w:id="0"/>
    </w:p>
    <w:sectPr w:rsidR="002E352E" w:rsidRPr="0001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2CC"/>
    <w:multiLevelType w:val="hybridMultilevel"/>
    <w:tmpl w:val="A4F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25C"/>
    <w:multiLevelType w:val="hybridMultilevel"/>
    <w:tmpl w:val="7C6472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921FFD"/>
    <w:multiLevelType w:val="hybridMultilevel"/>
    <w:tmpl w:val="DA6E64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137BB1"/>
    <w:multiLevelType w:val="hybridMultilevel"/>
    <w:tmpl w:val="0E54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8D"/>
    <w:rsid w:val="0001638D"/>
    <w:rsid w:val="002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E65"/>
  <w15:chartTrackingRefBased/>
  <w15:docId w15:val="{BA0FB65D-506C-4137-8224-187DFF6E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2021-10-01T19:34:00Z</dcterms:created>
  <dcterms:modified xsi:type="dcterms:W3CDTF">2021-10-01T19:36:00Z</dcterms:modified>
</cp:coreProperties>
</file>