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91A" w:rsidRPr="00A4491A" w:rsidRDefault="00A4491A" w:rsidP="004A008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ПЕРЕЛІК ПИТАНЬ </w:t>
      </w:r>
      <w:r w:rsidR="004A008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ДО </w:t>
      </w:r>
      <w:r w:rsidR="003710A1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ЗАЛІКУ З ДИСЦИПЛІНИ </w:t>
      </w:r>
    </w:p>
    <w:p w:rsidR="0075660A" w:rsidRPr="00A4491A" w:rsidRDefault="0075660A" w:rsidP="0075660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A4491A">
        <w:rPr>
          <w:rFonts w:ascii="Times New Roman" w:hAnsi="Times New Roman" w:cs="Times New Roman"/>
          <w:sz w:val="24"/>
          <w:szCs w:val="24"/>
          <w:lang w:val="uk-UA"/>
        </w:rPr>
        <w:t>Іміджологія</w:t>
      </w:r>
      <w:proofErr w:type="spellEnd"/>
      <w:r w:rsidRPr="00A4491A">
        <w:rPr>
          <w:rFonts w:ascii="Times New Roman" w:hAnsi="Times New Roman" w:cs="Times New Roman"/>
          <w:sz w:val="24"/>
          <w:szCs w:val="24"/>
          <w:lang w:val="uk-UA"/>
        </w:rPr>
        <w:t xml:space="preserve"> як особлива галузь гуманітарних знань. Зв’язок </w:t>
      </w:r>
      <w:proofErr w:type="spellStart"/>
      <w:r w:rsidRPr="00A4491A">
        <w:rPr>
          <w:rFonts w:ascii="Times New Roman" w:hAnsi="Times New Roman" w:cs="Times New Roman"/>
          <w:sz w:val="24"/>
          <w:szCs w:val="24"/>
          <w:lang w:val="uk-UA"/>
        </w:rPr>
        <w:t>іміджології</w:t>
      </w:r>
      <w:proofErr w:type="spellEnd"/>
      <w:r w:rsidRPr="00A4491A">
        <w:rPr>
          <w:rFonts w:ascii="Times New Roman" w:hAnsi="Times New Roman" w:cs="Times New Roman"/>
          <w:sz w:val="24"/>
          <w:szCs w:val="24"/>
          <w:lang w:val="uk-UA"/>
        </w:rPr>
        <w:t xml:space="preserve"> з психологією, соціологією, конфліктологією, маркетингом, політологією, менеджментом, риторикою, семіотикою, теорією та практикою соціальних комунікацій.</w:t>
      </w:r>
    </w:p>
    <w:p w:rsidR="0075660A" w:rsidRPr="00A4491A" w:rsidRDefault="0075660A" w:rsidP="0075660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4491A">
        <w:rPr>
          <w:rFonts w:ascii="Times New Roman" w:hAnsi="Times New Roman" w:cs="Times New Roman"/>
          <w:sz w:val="24"/>
          <w:szCs w:val="24"/>
          <w:lang w:val="uk-UA"/>
        </w:rPr>
        <w:t xml:space="preserve">Науково-методологічна та філософська бази </w:t>
      </w:r>
      <w:proofErr w:type="spellStart"/>
      <w:r w:rsidRPr="00A4491A">
        <w:rPr>
          <w:rFonts w:ascii="Times New Roman" w:hAnsi="Times New Roman" w:cs="Times New Roman"/>
          <w:sz w:val="24"/>
          <w:szCs w:val="24"/>
          <w:lang w:val="uk-UA"/>
        </w:rPr>
        <w:t>іміджології</w:t>
      </w:r>
      <w:proofErr w:type="spellEnd"/>
      <w:r w:rsidRPr="00A4491A">
        <w:rPr>
          <w:rFonts w:ascii="Times New Roman" w:hAnsi="Times New Roman" w:cs="Times New Roman"/>
          <w:sz w:val="24"/>
          <w:szCs w:val="24"/>
          <w:lang w:val="uk-UA"/>
        </w:rPr>
        <w:t xml:space="preserve">. Теоретична та прикладна </w:t>
      </w:r>
      <w:proofErr w:type="spellStart"/>
      <w:r w:rsidRPr="00A4491A">
        <w:rPr>
          <w:rFonts w:ascii="Times New Roman" w:hAnsi="Times New Roman" w:cs="Times New Roman"/>
          <w:sz w:val="24"/>
          <w:szCs w:val="24"/>
          <w:lang w:val="uk-UA"/>
        </w:rPr>
        <w:t>іміджології</w:t>
      </w:r>
      <w:proofErr w:type="spellEnd"/>
      <w:r w:rsidRPr="00A4491A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5660A" w:rsidRPr="00A4491A" w:rsidRDefault="0075660A" w:rsidP="0075660A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4491A">
        <w:rPr>
          <w:rFonts w:ascii="Times New Roman" w:hAnsi="Times New Roman" w:cs="Times New Roman"/>
          <w:sz w:val="24"/>
          <w:szCs w:val="24"/>
          <w:lang w:val="uk-UA"/>
        </w:rPr>
        <w:t xml:space="preserve">Імідж як знакова система. Семіотичні моделі візуальної комунікації: модель Р. </w:t>
      </w:r>
      <w:proofErr w:type="spellStart"/>
      <w:r w:rsidRPr="00A4491A">
        <w:rPr>
          <w:rFonts w:ascii="Times New Roman" w:hAnsi="Times New Roman" w:cs="Times New Roman"/>
          <w:sz w:val="24"/>
          <w:szCs w:val="24"/>
          <w:lang w:val="uk-UA"/>
        </w:rPr>
        <w:t>Барта</w:t>
      </w:r>
      <w:proofErr w:type="spellEnd"/>
      <w:r w:rsidRPr="00A4491A">
        <w:rPr>
          <w:rFonts w:ascii="Times New Roman" w:hAnsi="Times New Roman" w:cs="Times New Roman"/>
          <w:sz w:val="24"/>
          <w:szCs w:val="24"/>
          <w:lang w:val="uk-UA"/>
        </w:rPr>
        <w:t xml:space="preserve">, модель У. Еко, модель П. </w:t>
      </w:r>
      <w:proofErr w:type="spellStart"/>
      <w:r w:rsidRPr="00A4491A">
        <w:rPr>
          <w:rFonts w:ascii="Times New Roman" w:hAnsi="Times New Roman" w:cs="Times New Roman"/>
          <w:sz w:val="24"/>
          <w:szCs w:val="24"/>
          <w:lang w:val="uk-UA"/>
        </w:rPr>
        <w:t>Флоренського</w:t>
      </w:r>
      <w:proofErr w:type="spellEnd"/>
      <w:r w:rsidRPr="00A4491A">
        <w:rPr>
          <w:rFonts w:ascii="Times New Roman" w:hAnsi="Times New Roman" w:cs="Times New Roman"/>
          <w:sz w:val="24"/>
          <w:szCs w:val="24"/>
          <w:lang w:val="uk-UA"/>
        </w:rPr>
        <w:t xml:space="preserve">, модель Р. Якобсона, модель Ю. </w:t>
      </w:r>
      <w:proofErr w:type="spellStart"/>
      <w:r w:rsidRPr="00A4491A">
        <w:rPr>
          <w:rFonts w:ascii="Times New Roman" w:hAnsi="Times New Roman" w:cs="Times New Roman"/>
          <w:sz w:val="24"/>
          <w:szCs w:val="24"/>
          <w:lang w:val="uk-UA"/>
        </w:rPr>
        <w:t>Лотмана</w:t>
      </w:r>
      <w:proofErr w:type="spellEnd"/>
      <w:r w:rsidRPr="00A4491A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5660A" w:rsidRPr="00A4491A" w:rsidRDefault="0075660A" w:rsidP="0075660A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4491A">
        <w:rPr>
          <w:rFonts w:ascii="Times New Roman" w:hAnsi="Times New Roman" w:cs="Times New Roman"/>
          <w:sz w:val="24"/>
          <w:szCs w:val="24"/>
          <w:lang w:val="uk-UA"/>
        </w:rPr>
        <w:t>Імідж як історична та структурна константа комунікаційного простору суспільства.</w:t>
      </w:r>
    </w:p>
    <w:p w:rsidR="0075660A" w:rsidRPr="00A4491A" w:rsidRDefault="0075660A" w:rsidP="0075660A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4491A">
        <w:rPr>
          <w:rFonts w:ascii="Times New Roman" w:hAnsi="Times New Roman" w:cs="Times New Roman"/>
          <w:sz w:val="24"/>
          <w:szCs w:val="24"/>
          <w:lang w:val="uk-UA"/>
        </w:rPr>
        <w:t>Імідж у рекламі, політиці, бізнесі та мистецтві.</w:t>
      </w:r>
    </w:p>
    <w:p w:rsidR="0075660A" w:rsidRPr="00A4491A" w:rsidRDefault="0075660A" w:rsidP="0075660A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A4491A">
        <w:rPr>
          <w:rFonts w:ascii="Times New Roman" w:hAnsi="Times New Roman" w:cs="Times New Roman"/>
          <w:sz w:val="24"/>
          <w:szCs w:val="24"/>
          <w:lang w:val="uk-UA"/>
        </w:rPr>
        <w:t xml:space="preserve">Розвиток </w:t>
      </w:r>
      <w:proofErr w:type="spellStart"/>
      <w:r w:rsidRPr="00A4491A">
        <w:rPr>
          <w:rFonts w:ascii="Times New Roman" w:hAnsi="Times New Roman" w:cs="Times New Roman"/>
          <w:sz w:val="24"/>
          <w:szCs w:val="24"/>
          <w:lang w:val="uk-UA"/>
        </w:rPr>
        <w:t>іміджології</w:t>
      </w:r>
      <w:proofErr w:type="spellEnd"/>
      <w:r w:rsidRPr="00A4491A">
        <w:rPr>
          <w:rFonts w:ascii="Times New Roman" w:hAnsi="Times New Roman" w:cs="Times New Roman"/>
          <w:sz w:val="24"/>
          <w:szCs w:val="24"/>
          <w:lang w:val="uk-UA"/>
        </w:rPr>
        <w:t xml:space="preserve"> в Україні.</w:t>
      </w:r>
    </w:p>
    <w:p w:rsidR="0075660A" w:rsidRPr="00A4491A" w:rsidRDefault="0075660A" w:rsidP="0075660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4491A">
        <w:rPr>
          <w:rFonts w:ascii="Times New Roman" w:hAnsi="Times New Roman" w:cs="Times New Roman"/>
          <w:sz w:val="24"/>
          <w:szCs w:val="24"/>
          <w:lang w:val="uk-UA"/>
        </w:rPr>
        <w:t>Основні підходи до визначення поняття “імідж”.</w:t>
      </w:r>
    </w:p>
    <w:p w:rsidR="0075660A" w:rsidRPr="00A4491A" w:rsidRDefault="0075660A" w:rsidP="0075660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4491A">
        <w:rPr>
          <w:rFonts w:ascii="Times New Roman" w:hAnsi="Times New Roman" w:cs="Times New Roman"/>
          <w:sz w:val="24"/>
          <w:szCs w:val="24"/>
          <w:lang w:val="uk-UA"/>
        </w:rPr>
        <w:t xml:space="preserve">Співвідношення понять </w:t>
      </w:r>
      <w:r w:rsidRPr="00A4491A">
        <w:rPr>
          <w:rFonts w:ascii="Times New Roman" w:hAnsi="Times New Roman" w:cs="Times New Roman"/>
          <w:i/>
          <w:sz w:val="24"/>
          <w:szCs w:val="24"/>
          <w:lang w:val="uk-UA"/>
        </w:rPr>
        <w:t>імідж</w:t>
      </w:r>
      <w:r w:rsidRPr="00A4491A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A4491A">
        <w:rPr>
          <w:rFonts w:ascii="Times New Roman" w:hAnsi="Times New Roman" w:cs="Times New Roman"/>
          <w:i/>
          <w:sz w:val="24"/>
          <w:szCs w:val="24"/>
          <w:lang w:val="uk-UA"/>
        </w:rPr>
        <w:t>образ</w:t>
      </w:r>
      <w:r w:rsidRPr="00A4491A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A4491A">
        <w:rPr>
          <w:rFonts w:ascii="Times New Roman" w:hAnsi="Times New Roman" w:cs="Times New Roman"/>
          <w:i/>
          <w:sz w:val="24"/>
          <w:szCs w:val="24"/>
          <w:lang w:val="uk-UA"/>
        </w:rPr>
        <w:t>ідеал</w:t>
      </w:r>
      <w:r w:rsidRPr="00A4491A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A4491A">
        <w:rPr>
          <w:rFonts w:ascii="Times New Roman" w:hAnsi="Times New Roman" w:cs="Times New Roman"/>
          <w:i/>
          <w:sz w:val="24"/>
          <w:szCs w:val="24"/>
          <w:lang w:val="uk-UA"/>
        </w:rPr>
        <w:t>маска</w:t>
      </w:r>
      <w:r w:rsidRPr="00A4491A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A4491A">
        <w:rPr>
          <w:rFonts w:ascii="Times New Roman" w:hAnsi="Times New Roman" w:cs="Times New Roman"/>
          <w:i/>
          <w:sz w:val="24"/>
          <w:szCs w:val="24"/>
          <w:lang w:val="uk-UA"/>
        </w:rPr>
        <w:t>стереотип</w:t>
      </w:r>
      <w:r w:rsidRPr="00A4491A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A4491A">
        <w:rPr>
          <w:rFonts w:ascii="Times New Roman" w:hAnsi="Times New Roman" w:cs="Times New Roman"/>
          <w:i/>
          <w:sz w:val="24"/>
          <w:szCs w:val="24"/>
          <w:lang w:val="uk-UA"/>
        </w:rPr>
        <w:t>репутація, статус, престиж</w:t>
      </w:r>
      <w:r w:rsidRPr="00A4491A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5660A" w:rsidRPr="00A4491A" w:rsidRDefault="0075660A" w:rsidP="0075660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4491A">
        <w:rPr>
          <w:rFonts w:ascii="Times New Roman" w:hAnsi="Times New Roman" w:cs="Times New Roman"/>
          <w:sz w:val="24"/>
          <w:szCs w:val="24"/>
          <w:lang w:val="uk-UA"/>
        </w:rPr>
        <w:t>Види іміджів. Проблема класифікації іміджу.</w:t>
      </w:r>
    </w:p>
    <w:p w:rsidR="0075660A" w:rsidRPr="00A4491A" w:rsidRDefault="0075660A" w:rsidP="0075660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4491A">
        <w:rPr>
          <w:rFonts w:ascii="Times New Roman" w:hAnsi="Times New Roman" w:cs="Times New Roman"/>
          <w:sz w:val="24"/>
          <w:szCs w:val="24"/>
          <w:lang w:val="uk-UA"/>
        </w:rPr>
        <w:t>Біологічний, комунікативний, соціальний, міфологічний, професійний та контекстний компоненти іміджу.</w:t>
      </w:r>
    </w:p>
    <w:p w:rsidR="0075660A" w:rsidRPr="00A4491A" w:rsidRDefault="0075660A" w:rsidP="0075660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4491A">
        <w:rPr>
          <w:rFonts w:ascii="Times New Roman" w:hAnsi="Times New Roman" w:cs="Times New Roman"/>
          <w:sz w:val="24"/>
          <w:szCs w:val="24"/>
          <w:lang w:val="uk-UA"/>
        </w:rPr>
        <w:t>Функції іміджу.</w:t>
      </w:r>
    </w:p>
    <w:p w:rsidR="0075660A" w:rsidRPr="00A4491A" w:rsidRDefault="0075660A" w:rsidP="0075660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A4491A">
        <w:rPr>
          <w:rFonts w:ascii="Times New Roman" w:hAnsi="Times New Roman" w:cs="Times New Roman"/>
          <w:sz w:val="24"/>
          <w:szCs w:val="24"/>
          <w:lang w:val="uk-UA"/>
        </w:rPr>
        <w:t>Іміджмейкінг</w:t>
      </w:r>
      <w:proofErr w:type="spellEnd"/>
      <w:r w:rsidRPr="00A4491A">
        <w:rPr>
          <w:rFonts w:ascii="Times New Roman" w:hAnsi="Times New Roman" w:cs="Times New Roman"/>
          <w:sz w:val="24"/>
          <w:szCs w:val="24"/>
          <w:lang w:val="uk-UA"/>
        </w:rPr>
        <w:t xml:space="preserve"> як особлива практична галузь </w:t>
      </w:r>
      <w:proofErr w:type="spellStart"/>
      <w:r w:rsidRPr="00A4491A">
        <w:rPr>
          <w:rFonts w:ascii="Times New Roman" w:hAnsi="Times New Roman" w:cs="Times New Roman"/>
          <w:sz w:val="24"/>
          <w:szCs w:val="24"/>
          <w:lang w:val="uk-UA"/>
        </w:rPr>
        <w:t>іміджології</w:t>
      </w:r>
      <w:proofErr w:type="spellEnd"/>
      <w:r w:rsidRPr="00A4491A">
        <w:rPr>
          <w:rFonts w:ascii="Times New Roman" w:hAnsi="Times New Roman" w:cs="Times New Roman"/>
          <w:sz w:val="24"/>
          <w:szCs w:val="24"/>
          <w:lang w:val="uk-UA"/>
        </w:rPr>
        <w:t xml:space="preserve">. Основні підходи до розуміння поняття </w:t>
      </w:r>
      <w:r w:rsidRPr="00A4491A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A4491A">
        <w:rPr>
          <w:rFonts w:ascii="Times New Roman" w:hAnsi="Times New Roman" w:cs="Times New Roman"/>
          <w:sz w:val="24"/>
          <w:szCs w:val="24"/>
          <w:lang w:val="uk-UA"/>
        </w:rPr>
        <w:t>іміджмейкінг</w:t>
      </w:r>
      <w:proofErr w:type="spellEnd"/>
      <w:r w:rsidRPr="00A4491A">
        <w:rPr>
          <w:rFonts w:ascii="Times New Roman" w:hAnsi="Times New Roman" w:cs="Times New Roman"/>
          <w:sz w:val="24"/>
          <w:szCs w:val="24"/>
        </w:rPr>
        <w:t>”</w:t>
      </w:r>
      <w:r w:rsidRPr="00A4491A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5660A" w:rsidRPr="00A4491A" w:rsidRDefault="0075660A" w:rsidP="0075660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A4491A">
        <w:rPr>
          <w:rFonts w:ascii="Times New Roman" w:hAnsi="Times New Roman" w:cs="Times New Roman"/>
          <w:sz w:val="24"/>
          <w:szCs w:val="24"/>
          <w:lang w:val="uk-UA"/>
        </w:rPr>
        <w:t>Іміджмейкінг</w:t>
      </w:r>
      <w:proofErr w:type="spellEnd"/>
      <w:r w:rsidRPr="00A4491A">
        <w:rPr>
          <w:rFonts w:ascii="Times New Roman" w:hAnsi="Times New Roman" w:cs="Times New Roman"/>
          <w:sz w:val="24"/>
          <w:szCs w:val="24"/>
          <w:lang w:val="uk-UA"/>
        </w:rPr>
        <w:t xml:space="preserve"> як комунікаційна технологія та система. Складові </w:t>
      </w:r>
      <w:proofErr w:type="spellStart"/>
      <w:r w:rsidRPr="00A4491A">
        <w:rPr>
          <w:rFonts w:ascii="Times New Roman" w:hAnsi="Times New Roman" w:cs="Times New Roman"/>
          <w:sz w:val="24"/>
          <w:szCs w:val="24"/>
          <w:lang w:val="uk-UA"/>
        </w:rPr>
        <w:t>іміджмейкінгу</w:t>
      </w:r>
      <w:proofErr w:type="spellEnd"/>
      <w:r w:rsidRPr="00A4491A">
        <w:rPr>
          <w:rFonts w:ascii="Times New Roman" w:hAnsi="Times New Roman" w:cs="Times New Roman"/>
          <w:sz w:val="24"/>
          <w:szCs w:val="24"/>
          <w:lang w:val="uk-UA"/>
        </w:rPr>
        <w:t xml:space="preserve"> (концепція О. Панасюка).</w:t>
      </w:r>
    </w:p>
    <w:p w:rsidR="0075660A" w:rsidRPr="00A4491A" w:rsidRDefault="0075660A" w:rsidP="0075660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4491A">
        <w:rPr>
          <w:rFonts w:ascii="Times New Roman" w:hAnsi="Times New Roman" w:cs="Times New Roman"/>
          <w:sz w:val="24"/>
          <w:szCs w:val="24"/>
          <w:lang w:val="uk-UA"/>
        </w:rPr>
        <w:t>Специфіка професії іміджмейкера. Професійні орієнтири іміджмейкера.</w:t>
      </w:r>
    </w:p>
    <w:p w:rsidR="0075660A" w:rsidRPr="00A4491A" w:rsidRDefault="0075660A" w:rsidP="0075660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4491A">
        <w:rPr>
          <w:rFonts w:ascii="Times New Roman" w:hAnsi="Times New Roman" w:cs="Times New Roman"/>
          <w:sz w:val="24"/>
          <w:szCs w:val="24"/>
          <w:lang w:val="uk-UA"/>
        </w:rPr>
        <w:t>Діяльність іміджмейкера та психологія сприйняття образу. Типологія соціальної перцепції.</w:t>
      </w:r>
    </w:p>
    <w:p w:rsidR="0075660A" w:rsidRPr="00A4491A" w:rsidRDefault="0075660A" w:rsidP="0075660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4491A">
        <w:rPr>
          <w:rFonts w:ascii="Times New Roman" w:hAnsi="Times New Roman" w:cs="Times New Roman"/>
          <w:sz w:val="24"/>
          <w:szCs w:val="24"/>
          <w:lang w:val="uk-UA"/>
        </w:rPr>
        <w:t xml:space="preserve">Формування іміджу як створення соціальної реальності у людській свідомості. Поняття </w:t>
      </w:r>
      <w:r w:rsidRPr="00A4491A">
        <w:rPr>
          <w:rFonts w:ascii="Times New Roman" w:hAnsi="Times New Roman" w:cs="Times New Roman"/>
          <w:i/>
          <w:sz w:val="24"/>
          <w:szCs w:val="24"/>
          <w:lang w:val="uk-UA"/>
        </w:rPr>
        <w:t>громадська думка</w:t>
      </w:r>
      <w:r w:rsidRPr="00A4491A"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  <w:r w:rsidRPr="00A4491A">
        <w:rPr>
          <w:rFonts w:ascii="Times New Roman" w:hAnsi="Times New Roman" w:cs="Times New Roman"/>
          <w:i/>
          <w:sz w:val="24"/>
          <w:szCs w:val="24"/>
          <w:lang w:val="uk-UA"/>
        </w:rPr>
        <w:t>суспільна свідомість</w:t>
      </w:r>
      <w:r w:rsidRPr="00A4491A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5660A" w:rsidRPr="00A4491A" w:rsidRDefault="0075660A" w:rsidP="0075660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A4491A">
        <w:rPr>
          <w:rFonts w:ascii="Times New Roman" w:hAnsi="Times New Roman" w:cs="Times New Roman"/>
          <w:sz w:val="24"/>
          <w:szCs w:val="24"/>
          <w:lang w:val="uk-UA"/>
        </w:rPr>
        <w:t>Перцептивне</w:t>
      </w:r>
      <w:proofErr w:type="spellEnd"/>
      <w:r w:rsidRPr="00A4491A">
        <w:rPr>
          <w:rFonts w:ascii="Times New Roman" w:hAnsi="Times New Roman" w:cs="Times New Roman"/>
          <w:sz w:val="24"/>
          <w:szCs w:val="24"/>
          <w:lang w:val="uk-UA"/>
        </w:rPr>
        <w:t xml:space="preserve"> спілкування. Соціальні стереотипи й </w:t>
      </w:r>
      <w:proofErr w:type="spellStart"/>
      <w:r w:rsidRPr="00A4491A">
        <w:rPr>
          <w:rFonts w:ascii="Times New Roman" w:hAnsi="Times New Roman" w:cs="Times New Roman"/>
          <w:sz w:val="24"/>
          <w:szCs w:val="24"/>
          <w:lang w:val="uk-UA"/>
        </w:rPr>
        <w:t>аттітюди</w:t>
      </w:r>
      <w:proofErr w:type="spellEnd"/>
      <w:r w:rsidRPr="00A4491A">
        <w:rPr>
          <w:rFonts w:ascii="Times New Roman" w:hAnsi="Times New Roman" w:cs="Times New Roman"/>
          <w:sz w:val="24"/>
          <w:szCs w:val="24"/>
          <w:lang w:val="uk-UA"/>
        </w:rPr>
        <w:t xml:space="preserve"> (установки) у процесі </w:t>
      </w:r>
      <w:proofErr w:type="spellStart"/>
      <w:r w:rsidRPr="00A4491A">
        <w:rPr>
          <w:rFonts w:ascii="Times New Roman" w:hAnsi="Times New Roman" w:cs="Times New Roman"/>
          <w:sz w:val="24"/>
          <w:szCs w:val="24"/>
          <w:lang w:val="uk-UA"/>
        </w:rPr>
        <w:t>іміджування</w:t>
      </w:r>
      <w:proofErr w:type="spellEnd"/>
      <w:r w:rsidRPr="00A4491A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5660A" w:rsidRPr="00A4491A" w:rsidRDefault="0075660A" w:rsidP="0075660A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4491A">
        <w:rPr>
          <w:rFonts w:ascii="Times New Roman" w:hAnsi="Times New Roman" w:cs="Times New Roman"/>
          <w:sz w:val="24"/>
          <w:szCs w:val="24"/>
          <w:lang w:val="uk-UA"/>
        </w:rPr>
        <w:t xml:space="preserve">Соціально-психологічні феномени трансляції й сприйняття іміджу: інтуїція, </w:t>
      </w:r>
      <w:proofErr w:type="spellStart"/>
      <w:r w:rsidRPr="00A4491A">
        <w:rPr>
          <w:rFonts w:ascii="Times New Roman" w:hAnsi="Times New Roman" w:cs="Times New Roman"/>
          <w:sz w:val="24"/>
          <w:szCs w:val="24"/>
          <w:lang w:val="uk-UA"/>
        </w:rPr>
        <w:t>хіндсайт</w:t>
      </w:r>
      <w:proofErr w:type="spellEnd"/>
      <w:r w:rsidRPr="00A4491A">
        <w:rPr>
          <w:rFonts w:ascii="Times New Roman" w:hAnsi="Times New Roman" w:cs="Times New Roman"/>
          <w:sz w:val="24"/>
          <w:szCs w:val="24"/>
          <w:lang w:val="uk-UA"/>
        </w:rPr>
        <w:t>, соціальні очікування, фундаментальна помилка атрибуції, установка, переконання, оцінка.</w:t>
      </w:r>
    </w:p>
    <w:p w:rsidR="0075660A" w:rsidRPr="00A4491A" w:rsidRDefault="0075660A" w:rsidP="0075660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4491A">
        <w:rPr>
          <w:rFonts w:ascii="Times New Roman" w:hAnsi="Times New Roman" w:cs="Times New Roman"/>
          <w:sz w:val="24"/>
          <w:szCs w:val="24"/>
          <w:lang w:val="uk-UA"/>
        </w:rPr>
        <w:t xml:space="preserve">Психологія впливу та </w:t>
      </w:r>
      <w:proofErr w:type="spellStart"/>
      <w:r w:rsidRPr="00A4491A">
        <w:rPr>
          <w:rFonts w:ascii="Times New Roman" w:hAnsi="Times New Roman" w:cs="Times New Roman"/>
          <w:sz w:val="24"/>
          <w:szCs w:val="24"/>
          <w:lang w:val="uk-UA"/>
        </w:rPr>
        <w:t>іміджування</w:t>
      </w:r>
      <w:proofErr w:type="spellEnd"/>
      <w:r w:rsidRPr="00A4491A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A4491A" w:rsidRPr="00A4491A" w:rsidRDefault="0075660A" w:rsidP="00A4491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4491A">
        <w:rPr>
          <w:rFonts w:ascii="Times New Roman" w:hAnsi="Times New Roman" w:cs="Times New Roman"/>
          <w:sz w:val="24"/>
          <w:szCs w:val="24"/>
          <w:lang w:val="uk-UA"/>
        </w:rPr>
        <w:t xml:space="preserve">Соціально-психологічний інструментарій </w:t>
      </w:r>
      <w:proofErr w:type="spellStart"/>
      <w:r w:rsidRPr="00A4491A">
        <w:rPr>
          <w:rFonts w:ascii="Times New Roman" w:hAnsi="Times New Roman" w:cs="Times New Roman"/>
          <w:sz w:val="24"/>
          <w:szCs w:val="24"/>
          <w:lang w:val="uk-UA"/>
        </w:rPr>
        <w:t>іміджув</w:t>
      </w:r>
      <w:r w:rsidR="00A4491A" w:rsidRPr="00A4491A">
        <w:rPr>
          <w:rFonts w:ascii="Times New Roman" w:hAnsi="Times New Roman" w:cs="Times New Roman"/>
          <w:sz w:val="24"/>
          <w:szCs w:val="24"/>
          <w:lang w:val="uk-UA"/>
        </w:rPr>
        <w:t>ання</w:t>
      </w:r>
      <w:proofErr w:type="spellEnd"/>
      <w:r w:rsidR="00A4491A" w:rsidRPr="00A4491A">
        <w:rPr>
          <w:rFonts w:ascii="Times New Roman" w:hAnsi="Times New Roman" w:cs="Times New Roman"/>
          <w:sz w:val="24"/>
          <w:szCs w:val="24"/>
          <w:lang w:val="uk-UA"/>
        </w:rPr>
        <w:t xml:space="preserve"> та його вплив на аудиторію.</w:t>
      </w:r>
    </w:p>
    <w:p w:rsidR="00A4491A" w:rsidRPr="00A4491A" w:rsidRDefault="0075660A" w:rsidP="00A4491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4491A">
        <w:rPr>
          <w:rFonts w:ascii="Times New Roman" w:hAnsi="Times New Roman" w:cs="Times New Roman"/>
          <w:sz w:val="24"/>
          <w:szCs w:val="24"/>
          <w:lang w:val="uk-UA"/>
        </w:rPr>
        <w:t>Позиціювання, маніпулювання, міфологізація як основні інструменти впливу на аудиторію.</w:t>
      </w:r>
    </w:p>
    <w:p w:rsidR="00A4491A" w:rsidRPr="00A4491A" w:rsidRDefault="0075660A" w:rsidP="00A4491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A4491A">
        <w:rPr>
          <w:rFonts w:ascii="Times New Roman" w:hAnsi="Times New Roman" w:cs="Times New Roman"/>
          <w:sz w:val="24"/>
          <w:szCs w:val="24"/>
          <w:lang w:val="uk-UA"/>
        </w:rPr>
        <w:t>Емоціоналізація</w:t>
      </w:r>
      <w:proofErr w:type="spellEnd"/>
      <w:r w:rsidRPr="00A4491A">
        <w:rPr>
          <w:rFonts w:ascii="Times New Roman" w:hAnsi="Times New Roman" w:cs="Times New Roman"/>
          <w:sz w:val="24"/>
          <w:szCs w:val="24"/>
          <w:lang w:val="uk-UA"/>
        </w:rPr>
        <w:t xml:space="preserve">, вербалізація, візуалізація як основні прийоми </w:t>
      </w:r>
      <w:proofErr w:type="spellStart"/>
      <w:r w:rsidRPr="00A4491A">
        <w:rPr>
          <w:rFonts w:ascii="Times New Roman" w:hAnsi="Times New Roman" w:cs="Times New Roman"/>
          <w:sz w:val="24"/>
          <w:szCs w:val="24"/>
          <w:lang w:val="uk-UA"/>
        </w:rPr>
        <w:t>іміджування</w:t>
      </w:r>
      <w:proofErr w:type="spellEnd"/>
      <w:r w:rsidRPr="00A4491A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A4491A" w:rsidRPr="00A4491A" w:rsidRDefault="0075660A" w:rsidP="00A4491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4491A">
        <w:rPr>
          <w:rFonts w:ascii="Times New Roman" w:hAnsi="Times New Roman" w:cs="Times New Roman"/>
          <w:sz w:val="24"/>
          <w:szCs w:val="24"/>
          <w:lang w:val="uk-UA"/>
        </w:rPr>
        <w:t>Деталізація та метафоризація іміджу у соціальному просторі.</w:t>
      </w:r>
    </w:p>
    <w:p w:rsidR="0075660A" w:rsidRPr="00A4491A" w:rsidRDefault="0075660A" w:rsidP="00A4491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4491A">
        <w:rPr>
          <w:rFonts w:ascii="Times New Roman" w:hAnsi="Times New Roman" w:cs="Times New Roman"/>
          <w:sz w:val="24"/>
          <w:szCs w:val="24"/>
          <w:lang w:val="uk-UA"/>
        </w:rPr>
        <w:t>Нейролінгвістичне програмування у процесі створення іміджу публічної персони.</w:t>
      </w:r>
    </w:p>
    <w:p w:rsidR="0075660A" w:rsidRPr="00A4491A" w:rsidRDefault="0075660A" w:rsidP="0075660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4491A">
        <w:rPr>
          <w:rFonts w:ascii="Times New Roman" w:hAnsi="Times New Roman" w:cs="Times New Roman"/>
          <w:sz w:val="24"/>
          <w:szCs w:val="24"/>
          <w:lang w:val="uk-UA"/>
        </w:rPr>
        <w:t>Принципи психологічного проектування іміджу – принципи цілісності та заданості.</w:t>
      </w:r>
    </w:p>
    <w:p w:rsidR="0075660A" w:rsidRPr="00A4491A" w:rsidRDefault="0075660A" w:rsidP="0075660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A4491A">
        <w:rPr>
          <w:rFonts w:ascii="Times New Roman" w:hAnsi="Times New Roman" w:cs="Times New Roman"/>
          <w:sz w:val="24"/>
          <w:szCs w:val="24"/>
          <w:lang w:val="uk-UA"/>
        </w:rPr>
        <w:t>Іміджування</w:t>
      </w:r>
      <w:proofErr w:type="spellEnd"/>
      <w:r w:rsidRPr="00A4491A">
        <w:rPr>
          <w:rFonts w:ascii="Times New Roman" w:hAnsi="Times New Roman" w:cs="Times New Roman"/>
          <w:sz w:val="24"/>
          <w:szCs w:val="24"/>
          <w:lang w:val="uk-UA"/>
        </w:rPr>
        <w:t xml:space="preserve"> – технологія корекційно-виховного впливу.</w:t>
      </w:r>
    </w:p>
    <w:p w:rsidR="0075660A" w:rsidRPr="00A4491A" w:rsidRDefault="0075660A" w:rsidP="0075660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4491A">
        <w:rPr>
          <w:rFonts w:ascii="Times New Roman" w:hAnsi="Times New Roman" w:cs="Times New Roman"/>
          <w:sz w:val="24"/>
          <w:szCs w:val="24"/>
          <w:lang w:val="uk-UA"/>
        </w:rPr>
        <w:t xml:space="preserve">Групова та індивідуальна форми </w:t>
      </w:r>
      <w:proofErr w:type="spellStart"/>
      <w:r w:rsidRPr="00A4491A">
        <w:rPr>
          <w:rFonts w:ascii="Times New Roman" w:hAnsi="Times New Roman" w:cs="Times New Roman"/>
          <w:sz w:val="24"/>
          <w:szCs w:val="24"/>
          <w:lang w:val="uk-UA"/>
        </w:rPr>
        <w:t>іміджування</w:t>
      </w:r>
      <w:proofErr w:type="spellEnd"/>
      <w:r w:rsidRPr="00A4491A">
        <w:rPr>
          <w:rFonts w:ascii="Times New Roman" w:hAnsi="Times New Roman" w:cs="Times New Roman"/>
          <w:sz w:val="24"/>
          <w:szCs w:val="24"/>
          <w:lang w:val="uk-UA"/>
        </w:rPr>
        <w:t>. Принципи роботи сучасних імідж-центрів.</w:t>
      </w:r>
    </w:p>
    <w:p w:rsidR="0075660A" w:rsidRPr="00A4491A" w:rsidRDefault="0075660A" w:rsidP="0075660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4491A">
        <w:rPr>
          <w:rFonts w:ascii="Times New Roman" w:hAnsi="Times New Roman" w:cs="Times New Roman"/>
          <w:sz w:val="24"/>
          <w:szCs w:val="24"/>
          <w:lang w:val="uk-UA"/>
        </w:rPr>
        <w:t xml:space="preserve">Базова модель технології </w:t>
      </w:r>
      <w:proofErr w:type="spellStart"/>
      <w:r w:rsidRPr="00A4491A">
        <w:rPr>
          <w:rFonts w:ascii="Times New Roman" w:hAnsi="Times New Roman" w:cs="Times New Roman"/>
          <w:sz w:val="24"/>
          <w:szCs w:val="24"/>
          <w:lang w:val="uk-UA"/>
        </w:rPr>
        <w:t>іміджування</w:t>
      </w:r>
      <w:proofErr w:type="spellEnd"/>
      <w:r w:rsidRPr="00A4491A">
        <w:rPr>
          <w:rFonts w:ascii="Times New Roman" w:hAnsi="Times New Roman" w:cs="Times New Roman"/>
          <w:sz w:val="24"/>
          <w:szCs w:val="24"/>
          <w:lang w:val="uk-UA"/>
        </w:rPr>
        <w:t xml:space="preserve"> та її складові.</w:t>
      </w:r>
    </w:p>
    <w:p w:rsidR="0075660A" w:rsidRPr="00A4491A" w:rsidRDefault="0075660A" w:rsidP="0075660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4491A">
        <w:rPr>
          <w:rFonts w:ascii="Times New Roman" w:hAnsi="Times New Roman" w:cs="Times New Roman"/>
          <w:sz w:val="24"/>
          <w:szCs w:val="24"/>
          <w:lang w:val="uk-UA"/>
        </w:rPr>
        <w:t xml:space="preserve">Поняття </w:t>
      </w:r>
      <w:r w:rsidRPr="00A4491A">
        <w:rPr>
          <w:rFonts w:ascii="Times New Roman" w:hAnsi="Times New Roman" w:cs="Times New Roman"/>
          <w:i/>
          <w:sz w:val="24"/>
          <w:szCs w:val="24"/>
          <w:lang w:val="uk-UA"/>
        </w:rPr>
        <w:t xml:space="preserve">Я-концепції, </w:t>
      </w:r>
      <w:r w:rsidRPr="00A4491A">
        <w:rPr>
          <w:rFonts w:ascii="Times New Roman" w:hAnsi="Times New Roman" w:cs="Times New Roman"/>
          <w:sz w:val="24"/>
          <w:szCs w:val="24"/>
          <w:lang w:val="uk-UA"/>
        </w:rPr>
        <w:t xml:space="preserve">її місце у технології </w:t>
      </w:r>
      <w:proofErr w:type="spellStart"/>
      <w:r w:rsidRPr="00A4491A">
        <w:rPr>
          <w:rFonts w:ascii="Times New Roman" w:hAnsi="Times New Roman" w:cs="Times New Roman"/>
          <w:sz w:val="24"/>
          <w:szCs w:val="24"/>
          <w:lang w:val="uk-UA"/>
        </w:rPr>
        <w:t>іміджування</w:t>
      </w:r>
      <w:proofErr w:type="spellEnd"/>
      <w:r w:rsidRPr="00A4491A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5660A" w:rsidRPr="00A4491A" w:rsidRDefault="0075660A" w:rsidP="0075660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4491A">
        <w:rPr>
          <w:rFonts w:ascii="Times New Roman" w:hAnsi="Times New Roman" w:cs="Times New Roman"/>
          <w:sz w:val="24"/>
          <w:szCs w:val="24"/>
          <w:lang w:val="uk-UA"/>
        </w:rPr>
        <w:t>Структура Я-концепції особистості.</w:t>
      </w:r>
    </w:p>
    <w:p w:rsidR="0075660A" w:rsidRPr="00A4491A" w:rsidRDefault="0075660A" w:rsidP="0075660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4491A">
        <w:rPr>
          <w:rFonts w:ascii="Times New Roman" w:hAnsi="Times New Roman" w:cs="Times New Roman"/>
          <w:sz w:val="24"/>
          <w:szCs w:val="24"/>
          <w:lang w:val="uk-UA"/>
        </w:rPr>
        <w:t>Образ фізичного Я у структурі Я-</w:t>
      </w:r>
      <w:proofErr w:type="spellStart"/>
      <w:r w:rsidRPr="00A4491A">
        <w:rPr>
          <w:rFonts w:ascii="Times New Roman" w:hAnsi="Times New Roman" w:cs="Times New Roman"/>
          <w:sz w:val="24"/>
          <w:szCs w:val="24"/>
          <w:lang w:val="uk-UA"/>
        </w:rPr>
        <w:t>коцепції</w:t>
      </w:r>
      <w:proofErr w:type="spellEnd"/>
      <w:r w:rsidRPr="00A4491A">
        <w:rPr>
          <w:rFonts w:ascii="Times New Roman" w:hAnsi="Times New Roman" w:cs="Times New Roman"/>
          <w:sz w:val="24"/>
          <w:szCs w:val="24"/>
          <w:lang w:val="uk-UA"/>
        </w:rPr>
        <w:t xml:space="preserve">. Поняття </w:t>
      </w:r>
      <w:r w:rsidRPr="00A4491A">
        <w:rPr>
          <w:rFonts w:ascii="Times New Roman" w:hAnsi="Times New Roman" w:cs="Times New Roman"/>
          <w:i/>
          <w:sz w:val="24"/>
          <w:szCs w:val="24"/>
          <w:lang w:val="uk-UA"/>
        </w:rPr>
        <w:t xml:space="preserve">схема тіла </w:t>
      </w:r>
      <w:r w:rsidRPr="00A4491A">
        <w:rPr>
          <w:rFonts w:ascii="Times New Roman" w:hAnsi="Times New Roman" w:cs="Times New Roman"/>
          <w:sz w:val="24"/>
          <w:szCs w:val="24"/>
          <w:lang w:val="uk-UA"/>
        </w:rPr>
        <w:t xml:space="preserve">та </w:t>
      </w:r>
      <w:r w:rsidRPr="00A4491A">
        <w:rPr>
          <w:rFonts w:ascii="Times New Roman" w:hAnsi="Times New Roman" w:cs="Times New Roman"/>
          <w:i/>
          <w:sz w:val="24"/>
          <w:szCs w:val="24"/>
          <w:lang w:val="uk-UA"/>
        </w:rPr>
        <w:t>образ тіла</w:t>
      </w:r>
      <w:r w:rsidRPr="00A4491A">
        <w:rPr>
          <w:rFonts w:ascii="Times New Roman" w:hAnsi="Times New Roman" w:cs="Times New Roman"/>
          <w:sz w:val="24"/>
          <w:szCs w:val="24"/>
          <w:lang w:val="uk-UA"/>
        </w:rPr>
        <w:t>. Робота іміджмейкера з тілесністю клієнта.</w:t>
      </w:r>
    </w:p>
    <w:p w:rsidR="0075660A" w:rsidRPr="00A4491A" w:rsidRDefault="0075660A" w:rsidP="0075660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4491A">
        <w:rPr>
          <w:rFonts w:ascii="Times New Roman" w:hAnsi="Times New Roman" w:cs="Times New Roman"/>
          <w:sz w:val="24"/>
          <w:szCs w:val="24"/>
          <w:lang w:val="uk-UA"/>
        </w:rPr>
        <w:t>Самооцінка людини та її роль у формуванні позитивного іміджу.</w:t>
      </w:r>
    </w:p>
    <w:p w:rsidR="0075660A" w:rsidRPr="00A4491A" w:rsidRDefault="0075660A" w:rsidP="0075660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4491A">
        <w:rPr>
          <w:rFonts w:ascii="Times New Roman" w:hAnsi="Times New Roman" w:cs="Times New Roman"/>
          <w:sz w:val="24"/>
          <w:szCs w:val="24"/>
          <w:lang w:val="uk-UA"/>
        </w:rPr>
        <w:t>Самопрезентація як основний соціально-психологічний метод подання іміджу.</w:t>
      </w:r>
    </w:p>
    <w:p w:rsidR="0075660A" w:rsidRPr="00A4491A" w:rsidRDefault="0075660A" w:rsidP="0075660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4491A">
        <w:rPr>
          <w:rFonts w:ascii="Times New Roman" w:hAnsi="Times New Roman" w:cs="Times New Roman"/>
          <w:sz w:val="24"/>
          <w:szCs w:val="24"/>
          <w:lang w:val="uk-UA"/>
        </w:rPr>
        <w:t xml:space="preserve">Теоретичні основи самопрезентації. Концепція самопрезентації </w:t>
      </w:r>
      <w:proofErr w:type="spellStart"/>
      <w:r w:rsidRPr="00A4491A">
        <w:rPr>
          <w:rFonts w:ascii="Times New Roman" w:hAnsi="Times New Roman" w:cs="Times New Roman"/>
          <w:sz w:val="24"/>
          <w:szCs w:val="24"/>
          <w:lang w:val="uk-UA"/>
        </w:rPr>
        <w:t>Ервіна</w:t>
      </w:r>
      <w:proofErr w:type="spellEnd"/>
      <w:r w:rsidRPr="00A4491A">
        <w:rPr>
          <w:rFonts w:ascii="Times New Roman" w:hAnsi="Times New Roman" w:cs="Times New Roman"/>
          <w:sz w:val="24"/>
          <w:szCs w:val="24"/>
          <w:lang w:val="uk-UA"/>
        </w:rPr>
        <w:t xml:space="preserve"> Гофмана у праці “</w:t>
      </w:r>
      <w:proofErr w:type="spellStart"/>
      <w:r w:rsidRPr="00A4491A">
        <w:rPr>
          <w:rFonts w:ascii="Times New Roman" w:hAnsi="Times New Roman" w:cs="Times New Roman"/>
          <w:sz w:val="24"/>
          <w:szCs w:val="24"/>
          <w:lang w:val="uk-UA"/>
        </w:rPr>
        <w:t>Presentation</w:t>
      </w:r>
      <w:proofErr w:type="spellEnd"/>
      <w:r w:rsidRPr="00A4491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4491A">
        <w:rPr>
          <w:rFonts w:ascii="Times New Roman" w:hAnsi="Times New Roman" w:cs="Times New Roman"/>
          <w:sz w:val="24"/>
          <w:szCs w:val="24"/>
          <w:lang w:val="uk-UA"/>
        </w:rPr>
        <w:t>of</w:t>
      </w:r>
      <w:proofErr w:type="spellEnd"/>
      <w:r w:rsidRPr="00A4491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4491A">
        <w:rPr>
          <w:rFonts w:ascii="Times New Roman" w:hAnsi="Times New Roman" w:cs="Times New Roman"/>
          <w:sz w:val="24"/>
          <w:szCs w:val="24"/>
          <w:lang w:val="uk-UA"/>
        </w:rPr>
        <w:t>Self</w:t>
      </w:r>
      <w:proofErr w:type="spellEnd"/>
      <w:r w:rsidRPr="00A4491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4491A">
        <w:rPr>
          <w:rFonts w:ascii="Times New Roman" w:hAnsi="Times New Roman" w:cs="Times New Roman"/>
          <w:sz w:val="24"/>
          <w:szCs w:val="24"/>
          <w:lang w:val="uk-UA"/>
        </w:rPr>
        <w:t>in</w:t>
      </w:r>
      <w:proofErr w:type="spellEnd"/>
      <w:r w:rsidRPr="00A4491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4491A">
        <w:rPr>
          <w:rFonts w:ascii="Times New Roman" w:hAnsi="Times New Roman" w:cs="Times New Roman"/>
          <w:sz w:val="24"/>
          <w:szCs w:val="24"/>
          <w:lang w:val="uk-UA"/>
        </w:rPr>
        <w:t>Everyday</w:t>
      </w:r>
      <w:proofErr w:type="spellEnd"/>
      <w:r w:rsidRPr="00A4491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4491A">
        <w:rPr>
          <w:rFonts w:ascii="Times New Roman" w:hAnsi="Times New Roman" w:cs="Times New Roman"/>
          <w:sz w:val="24"/>
          <w:szCs w:val="24"/>
          <w:lang w:val="uk-UA"/>
        </w:rPr>
        <w:t>Life</w:t>
      </w:r>
      <w:proofErr w:type="spellEnd"/>
      <w:r w:rsidRPr="00A4491A">
        <w:rPr>
          <w:rFonts w:ascii="Times New Roman" w:hAnsi="Times New Roman" w:cs="Times New Roman"/>
          <w:sz w:val="24"/>
          <w:szCs w:val="24"/>
          <w:lang w:val="uk-UA"/>
        </w:rPr>
        <w:t>” (1959).</w:t>
      </w:r>
    </w:p>
    <w:p w:rsidR="0075660A" w:rsidRPr="00A4491A" w:rsidRDefault="0075660A" w:rsidP="0075660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4491A">
        <w:rPr>
          <w:rFonts w:ascii="Times New Roman" w:hAnsi="Times New Roman" w:cs="Times New Roman"/>
          <w:sz w:val="24"/>
          <w:szCs w:val="24"/>
          <w:lang w:val="uk-UA"/>
        </w:rPr>
        <w:t xml:space="preserve">Самопрезентація у системі соціальної взаємодії.  </w:t>
      </w:r>
    </w:p>
    <w:p w:rsidR="0075660A" w:rsidRPr="00A4491A" w:rsidRDefault="0075660A" w:rsidP="0075660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4491A">
        <w:rPr>
          <w:rFonts w:ascii="Times New Roman" w:hAnsi="Times New Roman" w:cs="Times New Roman"/>
          <w:sz w:val="24"/>
          <w:szCs w:val="24"/>
          <w:lang w:val="uk-UA"/>
        </w:rPr>
        <w:t>Стратегії та тактики самопрезентації іміджу. Чинники, що впливають на ефективність самопрезентації.</w:t>
      </w:r>
    </w:p>
    <w:p w:rsidR="0075660A" w:rsidRPr="00A4491A" w:rsidRDefault="0075660A" w:rsidP="0075660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4491A">
        <w:rPr>
          <w:rFonts w:ascii="Times New Roman" w:hAnsi="Times New Roman" w:cs="Times New Roman"/>
          <w:sz w:val="24"/>
          <w:szCs w:val="24"/>
          <w:lang w:val="uk-UA"/>
        </w:rPr>
        <w:t>Основні мотиваційні моделі самопрезентації.</w:t>
      </w:r>
    </w:p>
    <w:p w:rsidR="00A4491A" w:rsidRPr="00A4491A" w:rsidRDefault="0075660A" w:rsidP="00A4491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4491A">
        <w:rPr>
          <w:rFonts w:ascii="Times New Roman" w:hAnsi="Times New Roman" w:cs="Times New Roman"/>
          <w:sz w:val="24"/>
          <w:szCs w:val="24"/>
          <w:lang w:val="uk-UA"/>
        </w:rPr>
        <w:t>Структ</w:t>
      </w:r>
      <w:r w:rsidR="00A4491A" w:rsidRPr="00A4491A">
        <w:rPr>
          <w:rFonts w:ascii="Times New Roman" w:hAnsi="Times New Roman" w:cs="Times New Roman"/>
          <w:sz w:val="24"/>
          <w:szCs w:val="24"/>
          <w:lang w:val="uk-UA"/>
        </w:rPr>
        <w:t>ура технології самопрезентації:</w:t>
      </w:r>
      <w:r w:rsidRPr="00A4491A">
        <w:rPr>
          <w:rFonts w:ascii="Times New Roman" w:hAnsi="Times New Roman" w:cs="Times New Roman"/>
          <w:sz w:val="24"/>
          <w:szCs w:val="24"/>
          <w:lang w:val="uk-UA"/>
        </w:rPr>
        <w:t xml:space="preserve"> розробка Я-концепції (візуалізація образу, комунікативна механіка, вербальний ефек</w:t>
      </w:r>
      <w:r w:rsidR="00A4491A" w:rsidRPr="00A4491A">
        <w:rPr>
          <w:rFonts w:ascii="Times New Roman" w:hAnsi="Times New Roman" w:cs="Times New Roman"/>
          <w:sz w:val="24"/>
          <w:szCs w:val="24"/>
          <w:lang w:val="uk-UA"/>
        </w:rPr>
        <w:t>т, технологія флюїдного сяяння)</w:t>
      </w:r>
    </w:p>
    <w:p w:rsidR="00A4491A" w:rsidRPr="00A4491A" w:rsidRDefault="00A4491A" w:rsidP="00A4491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4491A">
        <w:rPr>
          <w:rFonts w:ascii="Times New Roman" w:hAnsi="Times New Roman" w:cs="Times New Roman"/>
          <w:sz w:val="24"/>
          <w:szCs w:val="24"/>
          <w:lang w:val="uk-UA"/>
        </w:rPr>
        <w:t xml:space="preserve">Структура технології самопрезентації: </w:t>
      </w:r>
      <w:r w:rsidR="0075660A" w:rsidRPr="00A4491A">
        <w:rPr>
          <w:rFonts w:ascii="Times New Roman" w:hAnsi="Times New Roman" w:cs="Times New Roman"/>
          <w:sz w:val="24"/>
          <w:szCs w:val="24"/>
          <w:lang w:val="uk-UA"/>
        </w:rPr>
        <w:t>аналіз та врахування потреб конкретного середовища й ауд</w:t>
      </w:r>
      <w:r w:rsidRPr="00A4491A">
        <w:rPr>
          <w:rFonts w:ascii="Times New Roman" w:hAnsi="Times New Roman" w:cs="Times New Roman"/>
          <w:sz w:val="24"/>
          <w:szCs w:val="24"/>
          <w:lang w:val="uk-UA"/>
        </w:rPr>
        <w:t>иторії.</w:t>
      </w:r>
    </w:p>
    <w:p w:rsidR="0075660A" w:rsidRPr="00A4491A" w:rsidRDefault="00A4491A" w:rsidP="00A4491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4491A">
        <w:rPr>
          <w:rFonts w:ascii="Times New Roman" w:hAnsi="Times New Roman" w:cs="Times New Roman"/>
          <w:sz w:val="24"/>
          <w:szCs w:val="24"/>
          <w:lang w:val="uk-UA"/>
        </w:rPr>
        <w:t xml:space="preserve">Структура </w:t>
      </w:r>
      <w:r w:rsidR="0075660A" w:rsidRPr="00A4491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4491A">
        <w:rPr>
          <w:rFonts w:ascii="Times New Roman" w:hAnsi="Times New Roman" w:cs="Times New Roman"/>
          <w:sz w:val="24"/>
          <w:szCs w:val="24"/>
          <w:lang w:val="uk-UA"/>
        </w:rPr>
        <w:t xml:space="preserve">технології самопрезентації: </w:t>
      </w:r>
      <w:r w:rsidR="0075660A" w:rsidRPr="00A4491A">
        <w:rPr>
          <w:rFonts w:ascii="Times New Roman" w:hAnsi="Times New Roman" w:cs="Times New Roman"/>
          <w:sz w:val="24"/>
          <w:szCs w:val="24"/>
          <w:lang w:val="uk-UA"/>
        </w:rPr>
        <w:t>аналіз контексту; створення message-інформації про особу.</w:t>
      </w:r>
    </w:p>
    <w:p w:rsidR="0075660A" w:rsidRPr="00A4491A" w:rsidRDefault="0075660A" w:rsidP="0075660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4491A">
        <w:rPr>
          <w:rFonts w:ascii="Times New Roman" w:hAnsi="Times New Roman" w:cs="Times New Roman"/>
          <w:sz w:val="24"/>
          <w:szCs w:val="24"/>
          <w:lang w:val="uk-UA"/>
        </w:rPr>
        <w:t xml:space="preserve">Індивідуальний імідж в </w:t>
      </w:r>
      <w:proofErr w:type="spellStart"/>
      <w:r w:rsidRPr="00A4491A">
        <w:rPr>
          <w:rFonts w:ascii="Times New Roman" w:hAnsi="Times New Roman" w:cs="Times New Roman"/>
          <w:sz w:val="24"/>
          <w:szCs w:val="24"/>
          <w:lang w:val="uk-UA"/>
        </w:rPr>
        <w:t>іміджології</w:t>
      </w:r>
      <w:proofErr w:type="spellEnd"/>
      <w:r w:rsidRPr="00A4491A">
        <w:rPr>
          <w:rFonts w:ascii="Times New Roman" w:hAnsi="Times New Roman" w:cs="Times New Roman"/>
          <w:sz w:val="24"/>
          <w:szCs w:val="24"/>
          <w:lang w:val="uk-UA"/>
        </w:rPr>
        <w:t xml:space="preserve"> та соціальному просторі. Поняття </w:t>
      </w:r>
      <w:r w:rsidRPr="00A4491A">
        <w:rPr>
          <w:rFonts w:ascii="Times New Roman" w:hAnsi="Times New Roman" w:cs="Times New Roman"/>
          <w:i/>
          <w:sz w:val="24"/>
          <w:szCs w:val="24"/>
          <w:lang w:val="uk-UA"/>
        </w:rPr>
        <w:t>людина</w:t>
      </w:r>
      <w:r w:rsidRPr="00A4491A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A4491A">
        <w:rPr>
          <w:rFonts w:ascii="Times New Roman" w:hAnsi="Times New Roman" w:cs="Times New Roman"/>
          <w:i/>
          <w:sz w:val="24"/>
          <w:szCs w:val="24"/>
          <w:lang w:val="uk-UA"/>
        </w:rPr>
        <w:t>індивід</w:t>
      </w:r>
      <w:r w:rsidRPr="00A4491A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A4491A">
        <w:rPr>
          <w:rFonts w:ascii="Times New Roman" w:hAnsi="Times New Roman" w:cs="Times New Roman"/>
          <w:i/>
          <w:sz w:val="24"/>
          <w:szCs w:val="24"/>
          <w:lang w:val="uk-UA"/>
        </w:rPr>
        <w:t>індивідуальність, особа, особистість.</w:t>
      </w:r>
    </w:p>
    <w:p w:rsidR="0075660A" w:rsidRPr="00A4491A" w:rsidRDefault="0075660A" w:rsidP="0075660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4491A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Особистість як джерело іміджевої інформації. Типології особистості та техніки </w:t>
      </w:r>
      <w:proofErr w:type="spellStart"/>
      <w:r w:rsidRPr="00A4491A">
        <w:rPr>
          <w:rFonts w:ascii="Times New Roman" w:hAnsi="Times New Roman" w:cs="Times New Roman"/>
          <w:sz w:val="24"/>
          <w:szCs w:val="24"/>
          <w:lang w:val="uk-UA"/>
        </w:rPr>
        <w:t>іміджування</w:t>
      </w:r>
      <w:proofErr w:type="spellEnd"/>
      <w:r w:rsidRPr="00A4491A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5660A" w:rsidRPr="00A4491A" w:rsidRDefault="0075660A" w:rsidP="0075660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4491A">
        <w:rPr>
          <w:rFonts w:ascii="Times New Roman" w:hAnsi="Times New Roman" w:cs="Times New Roman"/>
          <w:sz w:val="24"/>
          <w:szCs w:val="24"/>
          <w:lang w:val="uk-UA"/>
        </w:rPr>
        <w:t>Особистий та публічний імідж: єдність, взаємозв’язок, специфіка.</w:t>
      </w:r>
    </w:p>
    <w:p w:rsidR="0075660A" w:rsidRPr="00A4491A" w:rsidRDefault="0075660A" w:rsidP="0075660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4491A">
        <w:rPr>
          <w:rFonts w:ascii="Times New Roman" w:hAnsi="Times New Roman" w:cs="Times New Roman"/>
          <w:sz w:val="24"/>
          <w:szCs w:val="24"/>
          <w:lang w:val="uk-UA"/>
        </w:rPr>
        <w:t xml:space="preserve">Структура індивідуального (персонального) іміджу та його динамічна модель. </w:t>
      </w:r>
    </w:p>
    <w:p w:rsidR="0075660A" w:rsidRPr="00A4491A" w:rsidRDefault="0075660A" w:rsidP="0075660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4491A">
        <w:rPr>
          <w:rFonts w:ascii="Times New Roman" w:hAnsi="Times New Roman" w:cs="Times New Roman"/>
          <w:sz w:val="24"/>
          <w:szCs w:val="24"/>
          <w:lang w:val="uk-UA"/>
        </w:rPr>
        <w:t>Зовнішній та внутрішній іміджі людини.</w:t>
      </w:r>
    </w:p>
    <w:p w:rsidR="0075660A" w:rsidRPr="00A4491A" w:rsidRDefault="0075660A" w:rsidP="0075660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4491A">
        <w:rPr>
          <w:rFonts w:ascii="Times New Roman" w:hAnsi="Times New Roman" w:cs="Times New Roman"/>
          <w:sz w:val="24"/>
          <w:szCs w:val="24"/>
          <w:lang w:val="uk-UA"/>
        </w:rPr>
        <w:t>Імідж як продукт соціалізації людини. Етапи формування іміджу особистості.</w:t>
      </w:r>
    </w:p>
    <w:p w:rsidR="0075660A" w:rsidRPr="00A4491A" w:rsidRDefault="0075660A" w:rsidP="0075660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4491A">
        <w:rPr>
          <w:rFonts w:ascii="Times New Roman" w:hAnsi="Times New Roman" w:cs="Times New Roman"/>
          <w:sz w:val="24"/>
          <w:szCs w:val="24"/>
          <w:lang w:val="uk-UA"/>
        </w:rPr>
        <w:t>Складові зовнішності людини. Біологічні та соціальні ознаки особистості як першоджерела формування іміджу та стилю.</w:t>
      </w:r>
    </w:p>
    <w:p w:rsidR="0075660A" w:rsidRPr="00A4491A" w:rsidRDefault="0075660A" w:rsidP="0075660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A4491A">
        <w:rPr>
          <w:rFonts w:ascii="Times New Roman" w:hAnsi="Times New Roman" w:cs="Times New Roman"/>
          <w:sz w:val="24"/>
          <w:szCs w:val="24"/>
          <w:lang w:val="uk-UA"/>
        </w:rPr>
        <w:t>Габітарний</w:t>
      </w:r>
      <w:proofErr w:type="spellEnd"/>
      <w:r w:rsidRPr="00A4491A">
        <w:rPr>
          <w:rFonts w:ascii="Times New Roman" w:hAnsi="Times New Roman" w:cs="Times New Roman"/>
          <w:sz w:val="24"/>
          <w:szCs w:val="24"/>
          <w:lang w:val="uk-UA"/>
        </w:rPr>
        <w:t xml:space="preserve"> компонент особистісного (персонального) іміджу: фізичний образ людини (тілесність, врода), кінетика, костюм.</w:t>
      </w:r>
    </w:p>
    <w:p w:rsidR="0075660A" w:rsidRPr="00A4491A" w:rsidRDefault="0075660A" w:rsidP="0075660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4491A">
        <w:rPr>
          <w:rFonts w:ascii="Times New Roman" w:hAnsi="Times New Roman" w:cs="Times New Roman"/>
          <w:sz w:val="24"/>
          <w:szCs w:val="24"/>
          <w:lang w:val="uk-UA"/>
        </w:rPr>
        <w:t>Конституція (</w:t>
      </w:r>
      <w:proofErr w:type="spellStart"/>
      <w:r w:rsidRPr="00A4491A">
        <w:rPr>
          <w:rFonts w:ascii="Times New Roman" w:hAnsi="Times New Roman" w:cs="Times New Roman"/>
          <w:sz w:val="24"/>
          <w:szCs w:val="24"/>
          <w:lang w:val="uk-UA"/>
        </w:rPr>
        <w:t>тілобудова</w:t>
      </w:r>
      <w:proofErr w:type="spellEnd"/>
      <w:r w:rsidRPr="00A4491A">
        <w:rPr>
          <w:rFonts w:ascii="Times New Roman" w:hAnsi="Times New Roman" w:cs="Times New Roman"/>
          <w:sz w:val="24"/>
          <w:szCs w:val="24"/>
          <w:lang w:val="uk-UA"/>
        </w:rPr>
        <w:t xml:space="preserve">) людини як особливий персональний матеріал </w:t>
      </w:r>
      <w:proofErr w:type="spellStart"/>
      <w:r w:rsidRPr="00A4491A">
        <w:rPr>
          <w:rFonts w:ascii="Times New Roman" w:hAnsi="Times New Roman" w:cs="Times New Roman"/>
          <w:sz w:val="24"/>
          <w:szCs w:val="24"/>
          <w:lang w:val="uk-UA"/>
        </w:rPr>
        <w:t>іміджмейкінгу</w:t>
      </w:r>
      <w:proofErr w:type="spellEnd"/>
      <w:r w:rsidRPr="00A4491A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5660A" w:rsidRPr="00A4491A" w:rsidRDefault="0075660A" w:rsidP="0075660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4491A">
        <w:rPr>
          <w:rFonts w:ascii="Times New Roman" w:hAnsi="Times New Roman" w:cs="Times New Roman"/>
          <w:sz w:val="24"/>
          <w:szCs w:val="24"/>
          <w:lang w:val="uk-UA"/>
        </w:rPr>
        <w:t>Міміка людини. Значення погляду та посмішки у створенні іміджу людини.</w:t>
      </w:r>
    </w:p>
    <w:p w:rsidR="0075660A" w:rsidRPr="00A4491A" w:rsidRDefault="0075660A" w:rsidP="0075660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4491A">
        <w:rPr>
          <w:rFonts w:ascii="Times New Roman" w:hAnsi="Times New Roman" w:cs="Times New Roman"/>
          <w:sz w:val="24"/>
          <w:szCs w:val="24"/>
          <w:lang w:val="uk-UA"/>
        </w:rPr>
        <w:t xml:space="preserve">Обличчя як візуалізація особистості людини. Закони </w:t>
      </w:r>
      <w:proofErr w:type="spellStart"/>
      <w:r w:rsidRPr="00A4491A">
        <w:rPr>
          <w:rFonts w:ascii="Times New Roman" w:hAnsi="Times New Roman" w:cs="Times New Roman"/>
          <w:sz w:val="24"/>
          <w:szCs w:val="24"/>
          <w:lang w:val="uk-UA"/>
        </w:rPr>
        <w:t>фізіогноміки</w:t>
      </w:r>
      <w:proofErr w:type="spellEnd"/>
      <w:r w:rsidRPr="00A4491A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5660A" w:rsidRPr="00A4491A" w:rsidRDefault="0075660A" w:rsidP="0075660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4491A">
        <w:rPr>
          <w:rFonts w:ascii="Times New Roman" w:hAnsi="Times New Roman" w:cs="Times New Roman"/>
          <w:sz w:val="24"/>
          <w:szCs w:val="24"/>
          <w:lang w:val="uk-UA"/>
        </w:rPr>
        <w:t>Жести, пози та характер дотиків у цілісному сприйнятті іміджу людини.</w:t>
      </w:r>
    </w:p>
    <w:p w:rsidR="00A4491A" w:rsidRPr="00A4491A" w:rsidRDefault="0075660A" w:rsidP="00A4491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4491A">
        <w:rPr>
          <w:rFonts w:ascii="Times New Roman" w:hAnsi="Times New Roman" w:cs="Times New Roman"/>
          <w:sz w:val="24"/>
          <w:szCs w:val="24"/>
          <w:lang w:val="uk-UA"/>
        </w:rPr>
        <w:t xml:space="preserve">Організація простору та самопрезентація особистості.  </w:t>
      </w:r>
    </w:p>
    <w:p w:rsidR="00A4491A" w:rsidRPr="00A4491A" w:rsidRDefault="0075660A" w:rsidP="00A4491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4491A">
        <w:rPr>
          <w:rFonts w:ascii="Times New Roman" w:hAnsi="Times New Roman" w:cs="Times New Roman"/>
          <w:sz w:val="24"/>
          <w:szCs w:val="24"/>
          <w:lang w:val="uk-UA"/>
        </w:rPr>
        <w:t xml:space="preserve">Основи </w:t>
      </w:r>
      <w:proofErr w:type="spellStart"/>
      <w:r w:rsidRPr="00A4491A">
        <w:rPr>
          <w:rFonts w:ascii="Times New Roman" w:hAnsi="Times New Roman" w:cs="Times New Roman"/>
          <w:sz w:val="24"/>
          <w:szCs w:val="24"/>
          <w:lang w:val="uk-UA"/>
        </w:rPr>
        <w:t>костюмології</w:t>
      </w:r>
      <w:proofErr w:type="spellEnd"/>
      <w:r w:rsidRPr="00A4491A">
        <w:rPr>
          <w:rFonts w:ascii="Times New Roman" w:hAnsi="Times New Roman" w:cs="Times New Roman"/>
          <w:sz w:val="24"/>
          <w:szCs w:val="24"/>
          <w:lang w:val="uk-UA"/>
        </w:rPr>
        <w:t xml:space="preserve">. Поняття та значення костюму в </w:t>
      </w:r>
      <w:proofErr w:type="spellStart"/>
      <w:r w:rsidRPr="00A4491A">
        <w:rPr>
          <w:rFonts w:ascii="Times New Roman" w:hAnsi="Times New Roman" w:cs="Times New Roman"/>
          <w:sz w:val="24"/>
          <w:szCs w:val="24"/>
          <w:lang w:val="uk-UA"/>
        </w:rPr>
        <w:t>іміджології</w:t>
      </w:r>
      <w:proofErr w:type="spellEnd"/>
      <w:r w:rsidRPr="00A4491A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A4491A" w:rsidRPr="00A4491A" w:rsidRDefault="0075660A" w:rsidP="00A4491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4491A">
        <w:rPr>
          <w:rFonts w:ascii="Times New Roman" w:hAnsi="Times New Roman" w:cs="Times New Roman"/>
          <w:sz w:val="24"/>
          <w:szCs w:val="24"/>
          <w:lang w:val="uk-UA"/>
        </w:rPr>
        <w:t>Історичне становлення костюму. Функції та роль національного костюму у соціокультурному просторі суспільства.</w:t>
      </w:r>
    </w:p>
    <w:p w:rsidR="00A4491A" w:rsidRPr="00A4491A" w:rsidRDefault="0075660A" w:rsidP="00A4491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4491A">
        <w:rPr>
          <w:rFonts w:ascii="Times New Roman" w:hAnsi="Times New Roman" w:cs="Times New Roman"/>
          <w:sz w:val="24"/>
          <w:szCs w:val="24"/>
          <w:lang w:val="uk-UA"/>
        </w:rPr>
        <w:t>Роль одягу та костюму у презентації іміджу людини.</w:t>
      </w:r>
    </w:p>
    <w:p w:rsidR="00A4491A" w:rsidRPr="00A4491A" w:rsidRDefault="0075660A" w:rsidP="00A4491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4491A">
        <w:rPr>
          <w:rFonts w:ascii="Times New Roman" w:hAnsi="Times New Roman" w:cs="Times New Roman"/>
          <w:sz w:val="24"/>
          <w:szCs w:val="24"/>
          <w:lang w:val="uk-UA"/>
        </w:rPr>
        <w:t xml:space="preserve">Поняття </w:t>
      </w:r>
      <w:r w:rsidRPr="00A4491A">
        <w:rPr>
          <w:rFonts w:ascii="Times New Roman" w:hAnsi="Times New Roman" w:cs="Times New Roman"/>
          <w:i/>
          <w:sz w:val="24"/>
          <w:szCs w:val="24"/>
          <w:lang w:val="uk-UA"/>
        </w:rPr>
        <w:t>мода</w:t>
      </w:r>
      <w:r w:rsidRPr="00A4491A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 w:rsidRPr="00A4491A">
        <w:rPr>
          <w:rFonts w:ascii="Times New Roman" w:hAnsi="Times New Roman" w:cs="Times New Roman"/>
          <w:sz w:val="24"/>
          <w:szCs w:val="24"/>
          <w:lang w:val="uk-UA"/>
        </w:rPr>
        <w:t>іміджології</w:t>
      </w:r>
      <w:proofErr w:type="spellEnd"/>
      <w:r w:rsidRPr="00A4491A">
        <w:rPr>
          <w:rFonts w:ascii="Times New Roman" w:hAnsi="Times New Roman" w:cs="Times New Roman"/>
          <w:sz w:val="24"/>
          <w:szCs w:val="24"/>
          <w:lang w:val="uk-UA"/>
        </w:rPr>
        <w:t>. Основні наукові підходи до моди.</w:t>
      </w:r>
    </w:p>
    <w:p w:rsidR="0075660A" w:rsidRPr="00A4491A" w:rsidRDefault="0075660A" w:rsidP="00A4491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4491A">
        <w:rPr>
          <w:rFonts w:ascii="Times New Roman" w:hAnsi="Times New Roman" w:cs="Times New Roman"/>
          <w:sz w:val="24"/>
          <w:szCs w:val="24"/>
          <w:lang w:val="uk-UA"/>
        </w:rPr>
        <w:t>Костюмні факти світової моди у різні соціокультурні та історичні епохи.</w:t>
      </w:r>
    </w:p>
    <w:p w:rsidR="0075660A" w:rsidRPr="00A4491A" w:rsidRDefault="0075660A" w:rsidP="0075660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4491A">
        <w:rPr>
          <w:rFonts w:ascii="Times New Roman" w:hAnsi="Times New Roman" w:cs="Times New Roman"/>
          <w:sz w:val="24"/>
          <w:szCs w:val="24"/>
          <w:lang w:val="uk-UA"/>
        </w:rPr>
        <w:t xml:space="preserve">Поняття </w:t>
      </w:r>
      <w:r w:rsidRPr="00A4491A">
        <w:rPr>
          <w:rFonts w:ascii="Times New Roman" w:hAnsi="Times New Roman" w:cs="Times New Roman"/>
          <w:i/>
          <w:sz w:val="24"/>
          <w:szCs w:val="24"/>
          <w:lang w:val="uk-UA"/>
        </w:rPr>
        <w:t>стиль</w:t>
      </w:r>
      <w:r w:rsidRPr="00A4491A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 w:rsidRPr="00A4491A">
        <w:rPr>
          <w:rFonts w:ascii="Times New Roman" w:hAnsi="Times New Roman" w:cs="Times New Roman"/>
          <w:sz w:val="24"/>
          <w:szCs w:val="24"/>
          <w:lang w:val="uk-UA"/>
        </w:rPr>
        <w:t>іміджології</w:t>
      </w:r>
      <w:proofErr w:type="spellEnd"/>
      <w:r w:rsidRPr="00A4491A">
        <w:rPr>
          <w:rFonts w:ascii="Times New Roman" w:hAnsi="Times New Roman" w:cs="Times New Roman"/>
          <w:sz w:val="24"/>
          <w:szCs w:val="24"/>
          <w:lang w:val="uk-UA"/>
        </w:rPr>
        <w:t>. Характеристика класичного, романтичного, фольклорного, спортивного стилю та їх різновидів.</w:t>
      </w:r>
    </w:p>
    <w:p w:rsidR="0075660A" w:rsidRPr="00A4491A" w:rsidRDefault="0075660A" w:rsidP="0075660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4491A">
        <w:rPr>
          <w:rFonts w:ascii="Times New Roman" w:hAnsi="Times New Roman" w:cs="Times New Roman"/>
          <w:sz w:val="24"/>
          <w:szCs w:val="24"/>
          <w:lang w:val="uk-UA"/>
        </w:rPr>
        <w:t xml:space="preserve"> Поняття </w:t>
      </w:r>
      <w:r w:rsidRPr="00A4491A">
        <w:rPr>
          <w:rFonts w:ascii="Times New Roman" w:hAnsi="Times New Roman" w:cs="Times New Roman"/>
          <w:i/>
          <w:sz w:val="24"/>
          <w:szCs w:val="24"/>
          <w:lang w:val="uk-UA"/>
        </w:rPr>
        <w:t xml:space="preserve">базовий гардероб </w:t>
      </w:r>
      <w:r w:rsidRPr="00A4491A">
        <w:rPr>
          <w:rFonts w:ascii="Times New Roman" w:hAnsi="Times New Roman" w:cs="Times New Roman"/>
          <w:sz w:val="24"/>
          <w:szCs w:val="24"/>
          <w:lang w:val="uk-UA"/>
        </w:rPr>
        <w:t>та вимоги до нього.</w:t>
      </w:r>
    </w:p>
    <w:p w:rsidR="00A4491A" w:rsidRPr="00A4491A" w:rsidRDefault="0075660A" w:rsidP="00A4491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4491A">
        <w:rPr>
          <w:rFonts w:ascii="Times New Roman" w:hAnsi="Times New Roman" w:cs="Times New Roman"/>
          <w:sz w:val="24"/>
          <w:szCs w:val="24"/>
          <w:lang w:val="uk-UA"/>
        </w:rPr>
        <w:t xml:space="preserve">Поняття </w:t>
      </w:r>
      <w:proofErr w:type="spellStart"/>
      <w:r w:rsidRPr="00A4491A">
        <w:rPr>
          <w:rFonts w:ascii="Times New Roman" w:hAnsi="Times New Roman" w:cs="Times New Roman"/>
          <w:sz w:val="24"/>
          <w:szCs w:val="24"/>
          <w:lang w:val="uk-UA"/>
        </w:rPr>
        <w:t>кольротип</w:t>
      </w:r>
      <w:proofErr w:type="spellEnd"/>
      <w:r w:rsidRPr="00A4491A">
        <w:rPr>
          <w:rFonts w:ascii="Times New Roman" w:hAnsi="Times New Roman" w:cs="Times New Roman"/>
          <w:sz w:val="24"/>
          <w:szCs w:val="24"/>
          <w:lang w:val="uk-UA"/>
        </w:rPr>
        <w:t xml:space="preserve"> людини. Характеристика </w:t>
      </w:r>
      <w:r w:rsidRPr="00A4491A">
        <w:rPr>
          <w:rFonts w:ascii="Times New Roman" w:hAnsi="Times New Roman" w:cs="Times New Roman"/>
          <w:i/>
          <w:sz w:val="24"/>
          <w:szCs w:val="24"/>
          <w:lang w:val="uk-UA"/>
        </w:rPr>
        <w:t>сезонної теорії кольору</w:t>
      </w:r>
      <w:r w:rsidRPr="00A4491A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A4491A" w:rsidRPr="00A4491A" w:rsidRDefault="00A4491A" w:rsidP="00A4491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4491A">
        <w:rPr>
          <w:rFonts w:ascii="Times New Roman" w:hAnsi="Times New Roman" w:cs="Times New Roman"/>
          <w:sz w:val="24"/>
          <w:szCs w:val="24"/>
          <w:lang w:val="uk-UA"/>
        </w:rPr>
        <w:t xml:space="preserve"> В</w:t>
      </w:r>
      <w:r w:rsidR="0075660A" w:rsidRPr="00A4491A">
        <w:rPr>
          <w:rFonts w:ascii="Times New Roman" w:hAnsi="Times New Roman" w:cs="Times New Roman"/>
          <w:sz w:val="24"/>
          <w:szCs w:val="24"/>
          <w:lang w:val="uk-UA"/>
        </w:rPr>
        <w:t>есняний тип зовнішності та рішення індивідуального стилю в одя</w:t>
      </w:r>
      <w:r w:rsidRPr="00A4491A">
        <w:rPr>
          <w:rFonts w:ascii="Times New Roman" w:hAnsi="Times New Roman" w:cs="Times New Roman"/>
          <w:sz w:val="24"/>
          <w:szCs w:val="24"/>
          <w:lang w:val="uk-UA"/>
        </w:rPr>
        <w:t>зі.</w:t>
      </w:r>
    </w:p>
    <w:p w:rsidR="00A4491A" w:rsidRPr="00A4491A" w:rsidRDefault="00A4491A" w:rsidP="00A4491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4491A">
        <w:rPr>
          <w:rFonts w:ascii="Times New Roman" w:hAnsi="Times New Roman" w:cs="Times New Roman"/>
          <w:sz w:val="24"/>
          <w:szCs w:val="24"/>
          <w:lang w:val="uk-UA"/>
        </w:rPr>
        <w:t>Л</w:t>
      </w:r>
      <w:r w:rsidR="0075660A" w:rsidRPr="00A4491A">
        <w:rPr>
          <w:rFonts w:ascii="Times New Roman" w:hAnsi="Times New Roman" w:cs="Times New Roman"/>
          <w:sz w:val="24"/>
          <w:szCs w:val="24"/>
          <w:lang w:val="uk-UA"/>
        </w:rPr>
        <w:t>ітній тип зовнішності та рішенн</w:t>
      </w:r>
      <w:r w:rsidRPr="00A4491A">
        <w:rPr>
          <w:rFonts w:ascii="Times New Roman" w:hAnsi="Times New Roman" w:cs="Times New Roman"/>
          <w:sz w:val="24"/>
          <w:szCs w:val="24"/>
          <w:lang w:val="uk-UA"/>
        </w:rPr>
        <w:t>я індивідуального стилю в одязі.</w:t>
      </w:r>
    </w:p>
    <w:p w:rsidR="00A4491A" w:rsidRPr="00A4491A" w:rsidRDefault="00A4491A" w:rsidP="00A4491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4491A">
        <w:rPr>
          <w:rFonts w:ascii="Times New Roman" w:hAnsi="Times New Roman" w:cs="Times New Roman"/>
          <w:sz w:val="24"/>
          <w:szCs w:val="24"/>
          <w:lang w:val="uk-UA"/>
        </w:rPr>
        <w:t xml:space="preserve"> О</w:t>
      </w:r>
      <w:r w:rsidR="0075660A" w:rsidRPr="00A4491A">
        <w:rPr>
          <w:rFonts w:ascii="Times New Roman" w:hAnsi="Times New Roman" w:cs="Times New Roman"/>
          <w:sz w:val="24"/>
          <w:szCs w:val="24"/>
          <w:lang w:val="uk-UA"/>
        </w:rPr>
        <w:t>сінній тип зовнішності та рішенн</w:t>
      </w:r>
      <w:r w:rsidRPr="00A4491A">
        <w:rPr>
          <w:rFonts w:ascii="Times New Roman" w:hAnsi="Times New Roman" w:cs="Times New Roman"/>
          <w:sz w:val="24"/>
          <w:szCs w:val="24"/>
          <w:lang w:val="uk-UA"/>
        </w:rPr>
        <w:t>я індивідуального стилю в одязі.</w:t>
      </w:r>
    </w:p>
    <w:p w:rsidR="0075660A" w:rsidRPr="00A4491A" w:rsidRDefault="00A4491A" w:rsidP="00A4491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4491A">
        <w:rPr>
          <w:rFonts w:ascii="Times New Roman" w:hAnsi="Times New Roman" w:cs="Times New Roman"/>
          <w:sz w:val="24"/>
          <w:szCs w:val="24"/>
          <w:lang w:val="uk-UA"/>
        </w:rPr>
        <w:t xml:space="preserve"> З</w:t>
      </w:r>
      <w:r w:rsidR="0075660A" w:rsidRPr="00A4491A">
        <w:rPr>
          <w:rFonts w:ascii="Times New Roman" w:hAnsi="Times New Roman" w:cs="Times New Roman"/>
          <w:sz w:val="24"/>
          <w:szCs w:val="24"/>
          <w:lang w:val="uk-UA"/>
        </w:rPr>
        <w:t>имовий тип зовнішності та рішення індивідуального стилю в одязі.</w:t>
      </w:r>
    </w:p>
    <w:p w:rsidR="0075660A" w:rsidRPr="00A4491A" w:rsidRDefault="0075660A" w:rsidP="0075660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4491A">
        <w:rPr>
          <w:rFonts w:ascii="Times New Roman" w:hAnsi="Times New Roman" w:cs="Times New Roman"/>
          <w:sz w:val="24"/>
          <w:szCs w:val="24"/>
          <w:lang w:val="uk-UA"/>
        </w:rPr>
        <w:t>Правила гармонійного поєднання кольорів у костюмі.</w:t>
      </w:r>
    </w:p>
    <w:p w:rsidR="0075660A" w:rsidRPr="00A4491A" w:rsidRDefault="0075660A" w:rsidP="0075660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A4491A">
        <w:rPr>
          <w:rFonts w:ascii="Times New Roman" w:hAnsi="Times New Roman" w:cs="Times New Roman"/>
          <w:sz w:val="24"/>
          <w:szCs w:val="24"/>
          <w:lang w:val="uk-UA"/>
        </w:rPr>
        <w:t>Габітарний</w:t>
      </w:r>
      <w:proofErr w:type="spellEnd"/>
      <w:r w:rsidRPr="00A4491A">
        <w:rPr>
          <w:rFonts w:ascii="Times New Roman" w:hAnsi="Times New Roman" w:cs="Times New Roman"/>
          <w:sz w:val="24"/>
          <w:szCs w:val="24"/>
          <w:lang w:val="uk-UA"/>
        </w:rPr>
        <w:t xml:space="preserve"> імідж ділової людини: одяг, взуття та аксесуари.</w:t>
      </w:r>
    </w:p>
    <w:p w:rsidR="00A4491A" w:rsidRPr="00A4491A" w:rsidRDefault="00A4491A" w:rsidP="00A4491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4491A">
        <w:rPr>
          <w:rFonts w:ascii="Times New Roman" w:hAnsi="Times New Roman" w:cs="Times New Roman"/>
          <w:sz w:val="24"/>
          <w:szCs w:val="24"/>
          <w:lang w:val="uk-UA"/>
        </w:rPr>
        <w:t xml:space="preserve">Поняття стиль в </w:t>
      </w:r>
      <w:proofErr w:type="spellStart"/>
      <w:r w:rsidRPr="00A4491A">
        <w:rPr>
          <w:rFonts w:ascii="Times New Roman" w:hAnsi="Times New Roman" w:cs="Times New Roman"/>
          <w:sz w:val="24"/>
          <w:szCs w:val="24"/>
          <w:lang w:val="uk-UA"/>
        </w:rPr>
        <w:t>іміджології</w:t>
      </w:r>
      <w:proofErr w:type="spellEnd"/>
      <w:r w:rsidRPr="00A4491A">
        <w:rPr>
          <w:rFonts w:ascii="Times New Roman" w:hAnsi="Times New Roman" w:cs="Times New Roman"/>
          <w:sz w:val="24"/>
          <w:szCs w:val="24"/>
          <w:lang w:val="uk-UA"/>
        </w:rPr>
        <w:t>. Характеристика класичного, романтичного, фольклорного, спортивного стилю та їх різновидів.</w:t>
      </w:r>
    </w:p>
    <w:p w:rsidR="00A4491A" w:rsidRPr="00A4491A" w:rsidRDefault="00A4491A" w:rsidP="00A4491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4491A">
        <w:rPr>
          <w:rFonts w:ascii="Times New Roman" w:hAnsi="Times New Roman" w:cs="Times New Roman"/>
          <w:sz w:val="24"/>
          <w:szCs w:val="24"/>
          <w:lang w:val="uk-UA"/>
        </w:rPr>
        <w:t xml:space="preserve"> Поняття базовий гардероб та вимоги до нього.</w:t>
      </w:r>
    </w:p>
    <w:p w:rsidR="00A4491A" w:rsidRPr="00A4491A" w:rsidRDefault="00A4491A" w:rsidP="00A4491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4491A">
        <w:rPr>
          <w:rFonts w:ascii="Times New Roman" w:hAnsi="Times New Roman" w:cs="Times New Roman"/>
          <w:sz w:val="24"/>
          <w:szCs w:val="24"/>
          <w:lang w:val="uk-UA"/>
        </w:rPr>
        <w:t xml:space="preserve">Поняття </w:t>
      </w:r>
      <w:proofErr w:type="spellStart"/>
      <w:r w:rsidRPr="00A4491A">
        <w:rPr>
          <w:rFonts w:ascii="Times New Roman" w:hAnsi="Times New Roman" w:cs="Times New Roman"/>
          <w:sz w:val="24"/>
          <w:szCs w:val="24"/>
          <w:lang w:val="uk-UA"/>
        </w:rPr>
        <w:t>кольротип</w:t>
      </w:r>
      <w:proofErr w:type="spellEnd"/>
      <w:r w:rsidRPr="00A4491A">
        <w:rPr>
          <w:rFonts w:ascii="Times New Roman" w:hAnsi="Times New Roman" w:cs="Times New Roman"/>
          <w:sz w:val="24"/>
          <w:szCs w:val="24"/>
          <w:lang w:val="uk-UA"/>
        </w:rPr>
        <w:t xml:space="preserve"> людини. Характеристика сезонної теорії кольору.</w:t>
      </w:r>
    </w:p>
    <w:p w:rsidR="00A4491A" w:rsidRPr="00A4491A" w:rsidRDefault="00A4491A" w:rsidP="00A4491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4491A">
        <w:rPr>
          <w:rFonts w:ascii="Times New Roman" w:hAnsi="Times New Roman" w:cs="Times New Roman"/>
          <w:sz w:val="24"/>
          <w:szCs w:val="24"/>
          <w:lang w:val="uk-UA"/>
        </w:rPr>
        <w:t>Весняний тип зовнішності та рішення індивідуального стилю в одязі.</w:t>
      </w:r>
    </w:p>
    <w:p w:rsidR="00A4491A" w:rsidRPr="00A4491A" w:rsidRDefault="00A4491A" w:rsidP="00A4491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4491A">
        <w:rPr>
          <w:rFonts w:ascii="Times New Roman" w:hAnsi="Times New Roman" w:cs="Times New Roman"/>
          <w:sz w:val="24"/>
          <w:szCs w:val="24"/>
          <w:lang w:val="uk-UA"/>
        </w:rPr>
        <w:t xml:space="preserve"> Літній тип зовнішності та рішення індивідуального стилю в одязі.</w:t>
      </w:r>
    </w:p>
    <w:p w:rsidR="00A4491A" w:rsidRPr="00A4491A" w:rsidRDefault="00A4491A" w:rsidP="00A4491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4491A">
        <w:rPr>
          <w:rFonts w:ascii="Times New Roman" w:hAnsi="Times New Roman" w:cs="Times New Roman"/>
          <w:sz w:val="24"/>
          <w:szCs w:val="24"/>
          <w:lang w:val="uk-UA"/>
        </w:rPr>
        <w:t xml:space="preserve"> Осінній тип зовнішності та рішення індивідуального стилю в одязі.</w:t>
      </w:r>
    </w:p>
    <w:p w:rsidR="00A4491A" w:rsidRPr="00A4491A" w:rsidRDefault="00A4491A" w:rsidP="00A4491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4491A">
        <w:rPr>
          <w:rFonts w:ascii="Times New Roman" w:hAnsi="Times New Roman" w:cs="Times New Roman"/>
          <w:sz w:val="24"/>
          <w:szCs w:val="24"/>
          <w:lang w:val="uk-UA"/>
        </w:rPr>
        <w:t xml:space="preserve"> Зимовий тип зовнішності та рішення індивідуального стилю в одязі.</w:t>
      </w:r>
    </w:p>
    <w:p w:rsidR="00A4491A" w:rsidRPr="00A4491A" w:rsidRDefault="00A4491A" w:rsidP="00A4491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4491A">
        <w:rPr>
          <w:rFonts w:ascii="Times New Roman" w:hAnsi="Times New Roman" w:cs="Times New Roman"/>
          <w:sz w:val="24"/>
          <w:szCs w:val="24"/>
          <w:lang w:val="uk-UA"/>
        </w:rPr>
        <w:t>Правила гармонійного поєднання кольорів у костюмі.</w:t>
      </w:r>
    </w:p>
    <w:p w:rsidR="00A4491A" w:rsidRPr="00A4491A" w:rsidRDefault="00A4491A" w:rsidP="00A4491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A4491A">
        <w:rPr>
          <w:rFonts w:ascii="Times New Roman" w:hAnsi="Times New Roman" w:cs="Times New Roman"/>
          <w:sz w:val="24"/>
          <w:szCs w:val="24"/>
          <w:lang w:val="uk-UA"/>
        </w:rPr>
        <w:t>Габітарний</w:t>
      </w:r>
      <w:proofErr w:type="spellEnd"/>
      <w:r w:rsidRPr="00A4491A">
        <w:rPr>
          <w:rFonts w:ascii="Times New Roman" w:hAnsi="Times New Roman" w:cs="Times New Roman"/>
          <w:sz w:val="24"/>
          <w:szCs w:val="24"/>
          <w:lang w:val="uk-UA"/>
        </w:rPr>
        <w:t xml:space="preserve"> імідж ділової людини: одяг, взуття та аксесуари.</w:t>
      </w:r>
    </w:p>
    <w:p w:rsidR="00A4491A" w:rsidRPr="00A4491A" w:rsidRDefault="00A4491A" w:rsidP="00A4491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4491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Вербальний імідж у загальній структурі іміджу особистості. Співвідношення понять “мовний імідж”, “мовленнєвий імідж”, “комунікативний імідж”, “вербальний імідж”.</w:t>
      </w:r>
    </w:p>
    <w:p w:rsidR="00A4491A" w:rsidRPr="00A4491A" w:rsidRDefault="00A4491A" w:rsidP="00A4491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4491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Культура мовлення як визначальна складова вербального іміджу особистості.</w:t>
      </w:r>
    </w:p>
    <w:p w:rsidR="00A4491A" w:rsidRPr="00A4491A" w:rsidRDefault="00A4491A" w:rsidP="00A4491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4491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Етикет спілкування, його значення на формування вербального іміджу персони.</w:t>
      </w:r>
    </w:p>
    <w:p w:rsidR="00A4491A" w:rsidRPr="00A4491A" w:rsidRDefault="003A2D5A" w:rsidP="00A4491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A4491A" w:rsidRPr="00A4491A" w:rsidRDefault="00A4491A" w:rsidP="00A4491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4491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Фонетичний (</w:t>
      </w:r>
      <w:proofErr w:type="spellStart"/>
      <w:r w:rsidRPr="00A4491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вокалічний</w:t>
      </w:r>
      <w:proofErr w:type="spellEnd"/>
      <w:r w:rsidRPr="00A4491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proofErr w:type="spellStart"/>
      <w:r w:rsidRPr="00A4491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паралінгвістичний</w:t>
      </w:r>
      <w:proofErr w:type="spellEnd"/>
      <w:r w:rsidRPr="00A4491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 етикет людини та його складові.</w:t>
      </w:r>
    </w:p>
    <w:p w:rsidR="00A4491A" w:rsidRPr="00A4491A" w:rsidRDefault="00A4491A" w:rsidP="00A4491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4491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Кінетичний етикет та імідж персони.</w:t>
      </w:r>
    </w:p>
    <w:p w:rsidR="00A4491A" w:rsidRPr="00A4491A" w:rsidRDefault="00A4491A" w:rsidP="00A4491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A4491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Проксемічний</w:t>
      </w:r>
      <w:proofErr w:type="spellEnd"/>
      <w:r w:rsidRPr="00A4491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етикет та імідж персони.</w:t>
      </w:r>
    </w:p>
    <w:p w:rsidR="00A4491A" w:rsidRPr="00A4491A" w:rsidRDefault="00A4491A" w:rsidP="00A4491A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A30D3" w:rsidRPr="00A4491A" w:rsidRDefault="000A30D3">
      <w:pPr>
        <w:rPr>
          <w:sz w:val="24"/>
          <w:szCs w:val="24"/>
          <w:lang w:val="uk-UA"/>
        </w:rPr>
      </w:pPr>
    </w:p>
    <w:p w:rsidR="0075660A" w:rsidRPr="00A4491A" w:rsidRDefault="0075660A">
      <w:pPr>
        <w:rPr>
          <w:sz w:val="24"/>
          <w:szCs w:val="24"/>
          <w:lang w:val="uk-UA"/>
        </w:rPr>
      </w:pPr>
    </w:p>
    <w:sectPr w:rsidR="0075660A" w:rsidRPr="00A4491A" w:rsidSect="00A4491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3238B"/>
    <w:multiLevelType w:val="hybridMultilevel"/>
    <w:tmpl w:val="0F546E26"/>
    <w:lvl w:ilvl="0" w:tplc="49467A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21956F7"/>
    <w:multiLevelType w:val="hybridMultilevel"/>
    <w:tmpl w:val="C5060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B82A16"/>
    <w:multiLevelType w:val="hybridMultilevel"/>
    <w:tmpl w:val="A348A838"/>
    <w:lvl w:ilvl="0" w:tplc="55EA59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2E6664E"/>
    <w:multiLevelType w:val="hybridMultilevel"/>
    <w:tmpl w:val="7272F0F4"/>
    <w:lvl w:ilvl="0" w:tplc="E68890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2EA4DC7"/>
    <w:multiLevelType w:val="hybridMultilevel"/>
    <w:tmpl w:val="12A80C18"/>
    <w:lvl w:ilvl="0" w:tplc="EC38CA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09475ED"/>
    <w:multiLevelType w:val="hybridMultilevel"/>
    <w:tmpl w:val="298C5892"/>
    <w:lvl w:ilvl="0" w:tplc="5A0E1E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BE2E38A">
      <w:start w:val="1"/>
      <w:numFmt w:val="decimal"/>
      <w:lvlText w:val="%2."/>
      <w:lvlJc w:val="left"/>
      <w:pPr>
        <w:ind w:left="2584" w:hanging="115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4464E4B"/>
    <w:multiLevelType w:val="hybridMultilevel"/>
    <w:tmpl w:val="0D4A1FD4"/>
    <w:lvl w:ilvl="0" w:tplc="84E26D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9C8290D"/>
    <w:multiLevelType w:val="hybridMultilevel"/>
    <w:tmpl w:val="900EF04C"/>
    <w:lvl w:ilvl="0" w:tplc="DF6E1D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F1120EE"/>
    <w:multiLevelType w:val="multilevel"/>
    <w:tmpl w:val="4E98771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9" w15:restartNumberingAfterBreak="0">
    <w:nsid w:val="73DA32A7"/>
    <w:multiLevelType w:val="hybridMultilevel"/>
    <w:tmpl w:val="17C08812"/>
    <w:lvl w:ilvl="0" w:tplc="207460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5FD2CA0"/>
    <w:multiLevelType w:val="hybridMultilevel"/>
    <w:tmpl w:val="7C0AE76A"/>
    <w:lvl w:ilvl="0" w:tplc="056C5C3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8"/>
  </w:num>
  <w:num w:numId="5">
    <w:abstractNumId w:val="9"/>
  </w:num>
  <w:num w:numId="6">
    <w:abstractNumId w:val="7"/>
  </w:num>
  <w:num w:numId="7">
    <w:abstractNumId w:val="3"/>
  </w:num>
  <w:num w:numId="8">
    <w:abstractNumId w:val="10"/>
  </w:num>
  <w:num w:numId="9">
    <w:abstractNumId w:val="5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60A"/>
    <w:rsid w:val="000A30D3"/>
    <w:rsid w:val="003710A1"/>
    <w:rsid w:val="003A2D5A"/>
    <w:rsid w:val="004338B2"/>
    <w:rsid w:val="004A0088"/>
    <w:rsid w:val="00600994"/>
    <w:rsid w:val="0075660A"/>
    <w:rsid w:val="00A4491A"/>
    <w:rsid w:val="00D872EB"/>
    <w:rsid w:val="00FA5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88A186-2FB7-4D1C-A901-1D5499998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6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66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975</Words>
  <Characters>5559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2015-05-25T06:26:00Z</cp:lastPrinted>
  <dcterms:created xsi:type="dcterms:W3CDTF">2021-10-06T16:54:00Z</dcterms:created>
  <dcterms:modified xsi:type="dcterms:W3CDTF">2021-10-06T16:54:00Z</dcterms:modified>
</cp:coreProperties>
</file>