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39" w:rsidRDefault="00326880">
      <w:pPr>
        <w:pStyle w:val="2"/>
        <w:ind w:left="542" w:right="589"/>
      </w:pPr>
      <w:r>
        <w:t xml:space="preserve">Тестовые задания </w:t>
      </w:r>
      <w:r w:rsidR="006836FB">
        <w:t>1</w:t>
      </w:r>
    </w:p>
    <w:p w:rsidR="00467F39" w:rsidRDefault="00326880">
      <w:pPr>
        <w:spacing w:after="32" w:line="259" w:lineRule="auto"/>
        <w:ind w:firstLine="0"/>
        <w:jc w:val="left"/>
      </w:pPr>
      <w:r>
        <w:t xml:space="preserve"> </w:t>
      </w:r>
    </w:p>
    <w:p w:rsidR="00467F39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</w:pPr>
      <w:r>
        <w:rPr>
          <w:b/>
        </w:rPr>
        <w:t xml:space="preserve">Основные состояния, характеризующие надежность: </w:t>
      </w:r>
    </w:p>
    <w:p w:rsidR="00467F39" w:rsidRPr="006836FB" w:rsidRDefault="00326880" w:rsidP="00326880">
      <w:pPr>
        <w:numPr>
          <w:ilvl w:val="3"/>
          <w:numId w:val="4"/>
        </w:numPr>
        <w:ind w:right="604" w:firstLine="273"/>
        <w:rPr>
          <w:lang w:val="ru-RU"/>
        </w:rPr>
      </w:pPr>
      <w:r w:rsidRPr="006836FB">
        <w:rPr>
          <w:lang w:val="ru-RU"/>
        </w:rPr>
        <w:t xml:space="preserve">исправное и неисправное, работоспособное и неработоспособное; </w:t>
      </w:r>
    </w:p>
    <w:p w:rsidR="00467F39" w:rsidRDefault="00326880" w:rsidP="00326880">
      <w:pPr>
        <w:numPr>
          <w:ilvl w:val="3"/>
          <w:numId w:val="4"/>
        </w:numPr>
        <w:ind w:right="604" w:firstLine="273"/>
      </w:pPr>
      <w:r>
        <w:t xml:space="preserve">исправное и неисправное; </w:t>
      </w:r>
    </w:p>
    <w:p w:rsidR="00467F39" w:rsidRDefault="00326880" w:rsidP="00326880">
      <w:pPr>
        <w:numPr>
          <w:ilvl w:val="3"/>
          <w:numId w:val="4"/>
        </w:numPr>
        <w:ind w:right="604" w:firstLine="273"/>
      </w:pPr>
      <w:r>
        <w:t xml:space="preserve">работоспособное и неработоспособное; </w:t>
      </w:r>
    </w:p>
    <w:p w:rsidR="00467F39" w:rsidRPr="006836FB" w:rsidRDefault="00326880" w:rsidP="00326880">
      <w:pPr>
        <w:numPr>
          <w:ilvl w:val="3"/>
          <w:numId w:val="4"/>
        </w:numPr>
        <w:ind w:right="604" w:firstLine="273"/>
        <w:rPr>
          <w:lang w:val="ru-RU"/>
        </w:rPr>
      </w:pPr>
      <w:r w:rsidRPr="006836FB">
        <w:rPr>
          <w:lang w:val="ru-RU"/>
        </w:rPr>
        <w:t xml:space="preserve">исправное, неисправное, работоспособное, неработоспособное,     предельное. </w:t>
      </w:r>
    </w:p>
    <w:p w:rsidR="00467F39" w:rsidRPr="006836FB" w:rsidRDefault="00326880">
      <w:pPr>
        <w:spacing w:after="36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Состояние изделия, при котором оно способно выполнять заданные функции с основными параметрами, установленными в технической документации, называется: </w:t>
      </w:r>
    </w:p>
    <w:p w:rsidR="00467F39" w:rsidRDefault="00326880" w:rsidP="00326880">
      <w:pPr>
        <w:numPr>
          <w:ilvl w:val="3"/>
          <w:numId w:val="5"/>
        </w:numPr>
        <w:ind w:right="3704" w:hanging="305"/>
        <w:jc w:val="left"/>
      </w:pPr>
      <w:r>
        <w:t xml:space="preserve">работоспособное; </w:t>
      </w:r>
    </w:p>
    <w:p w:rsidR="00467F39" w:rsidRDefault="00326880" w:rsidP="00326880">
      <w:pPr>
        <w:numPr>
          <w:ilvl w:val="3"/>
          <w:numId w:val="5"/>
        </w:numPr>
        <w:spacing w:after="4" w:line="271" w:lineRule="auto"/>
        <w:ind w:right="3704" w:hanging="305"/>
        <w:jc w:val="left"/>
      </w:pPr>
      <w:r>
        <w:t xml:space="preserve">исправное; 3) рабочее; 4) безотказное. </w:t>
      </w:r>
    </w:p>
    <w:p w:rsidR="00467F39" w:rsidRDefault="00326880">
      <w:pPr>
        <w:spacing w:after="33" w:line="259" w:lineRule="auto"/>
        <w:ind w:left="559"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Состояние изделия, при котором хотя бы один из основных параметров, установленных в технической документации, вышел за пределы установленных нормативов, называется: </w:t>
      </w:r>
    </w:p>
    <w:p w:rsidR="00467F39" w:rsidRDefault="00326880" w:rsidP="00326880">
      <w:pPr>
        <w:numPr>
          <w:ilvl w:val="3"/>
          <w:numId w:val="6"/>
        </w:numPr>
        <w:ind w:right="3253" w:hanging="305"/>
        <w:jc w:val="left"/>
      </w:pPr>
      <w:r>
        <w:t xml:space="preserve">неисправное; </w:t>
      </w:r>
    </w:p>
    <w:p w:rsidR="00467F39" w:rsidRDefault="00326880" w:rsidP="00326880">
      <w:pPr>
        <w:numPr>
          <w:ilvl w:val="3"/>
          <w:numId w:val="6"/>
        </w:numPr>
        <w:spacing w:after="4" w:line="271" w:lineRule="auto"/>
        <w:ind w:right="3253" w:hanging="305"/>
        <w:jc w:val="left"/>
      </w:pPr>
      <w:r>
        <w:t xml:space="preserve">неработоспособное; 3) нерабочее; 4) недолговечное. </w:t>
      </w:r>
    </w:p>
    <w:p w:rsidR="00467F39" w:rsidRDefault="00326880">
      <w:pPr>
        <w:spacing w:after="33" w:line="259" w:lineRule="auto"/>
        <w:ind w:left="559"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Состояние изделия, при котором оно удовлетворяет всем не только основным, но и вспомогательным требованиям технической документации, называется: </w:t>
      </w:r>
    </w:p>
    <w:p w:rsidR="00467F39" w:rsidRDefault="00326880" w:rsidP="00326880">
      <w:pPr>
        <w:numPr>
          <w:ilvl w:val="3"/>
          <w:numId w:val="7"/>
        </w:numPr>
        <w:ind w:right="3390" w:hanging="305"/>
        <w:jc w:val="left"/>
      </w:pPr>
      <w:r>
        <w:t xml:space="preserve">безотказное; </w:t>
      </w:r>
    </w:p>
    <w:p w:rsidR="00467F39" w:rsidRDefault="00326880" w:rsidP="00326880">
      <w:pPr>
        <w:numPr>
          <w:ilvl w:val="3"/>
          <w:numId w:val="7"/>
        </w:numPr>
        <w:spacing w:after="4" w:line="271" w:lineRule="auto"/>
        <w:ind w:right="3390" w:hanging="305"/>
        <w:jc w:val="left"/>
      </w:pPr>
      <w:r>
        <w:t xml:space="preserve">работоспособное; 3) рабочее; 4) исправное. </w:t>
      </w:r>
    </w:p>
    <w:p w:rsidR="00467F39" w:rsidRDefault="00326880">
      <w:pPr>
        <w:spacing w:after="33" w:line="259" w:lineRule="auto"/>
        <w:ind w:left="559"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Состояние изделия, при котором оно не соответствует хотя бы одному из требований технической документации, называется: </w:t>
      </w:r>
    </w:p>
    <w:p w:rsidR="00467F39" w:rsidRDefault="00326880" w:rsidP="00326880">
      <w:pPr>
        <w:numPr>
          <w:ilvl w:val="3"/>
          <w:numId w:val="8"/>
        </w:numPr>
        <w:ind w:right="3253" w:hanging="305"/>
        <w:jc w:val="left"/>
      </w:pPr>
      <w:r>
        <w:t xml:space="preserve">нерабочее; </w:t>
      </w:r>
    </w:p>
    <w:p w:rsidR="00467F39" w:rsidRDefault="00326880" w:rsidP="00326880">
      <w:pPr>
        <w:numPr>
          <w:ilvl w:val="3"/>
          <w:numId w:val="8"/>
        </w:numPr>
        <w:spacing w:after="4" w:line="271" w:lineRule="auto"/>
        <w:ind w:right="3253" w:hanging="305"/>
        <w:jc w:val="left"/>
      </w:pPr>
      <w:r>
        <w:t xml:space="preserve">неработоспособное; 3) неисправное; 4) недолговечное. </w:t>
      </w:r>
    </w:p>
    <w:p w:rsidR="00467F39" w:rsidRDefault="00326880">
      <w:pPr>
        <w:spacing w:after="0" w:line="259" w:lineRule="auto"/>
        <w:ind w:firstLine="0"/>
        <w:jc w:val="left"/>
      </w:pPr>
      <w:r>
        <w:t xml:space="preserve"> </w:t>
      </w:r>
    </w:p>
    <w:p w:rsidR="00467F39" w:rsidRDefault="00326880">
      <w:pPr>
        <w:spacing w:after="34" w:line="259" w:lineRule="auto"/>
        <w:ind w:firstLine="0"/>
        <w:jc w:val="left"/>
      </w:pPr>
      <w:r>
        <w:lastRenderedPageBreak/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Состояние изделия, при котором его дальнейшее применение по назначению недопустимо или нецелесообразно, называется: </w:t>
      </w:r>
    </w:p>
    <w:p w:rsidR="00467F39" w:rsidRDefault="00326880" w:rsidP="00326880">
      <w:pPr>
        <w:numPr>
          <w:ilvl w:val="3"/>
          <w:numId w:val="9"/>
        </w:numPr>
        <w:ind w:right="3656" w:hanging="305"/>
        <w:jc w:val="left"/>
      </w:pPr>
      <w:r>
        <w:t xml:space="preserve">неработоспособное; </w:t>
      </w:r>
    </w:p>
    <w:p w:rsidR="00467F39" w:rsidRDefault="00326880" w:rsidP="00326880">
      <w:pPr>
        <w:numPr>
          <w:ilvl w:val="3"/>
          <w:numId w:val="9"/>
        </w:numPr>
        <w:spacing w:after="4" w:line="271" w:lineRule="auto"/>
        <w:ind w:right="3656" w:hanging="305"/>
        <w:jc w:val="left"/>
      </w:pPr>
      <w:r>
        <w:t xml:space="preserve">предельное; 3) нерабочее; 4) неисправное. </w:t>
      </w:r>
    </w:p>
    <w:p w:rsidR="00467F39" w:rsidRDefault="00326880">
      <w:pPr>
        <w:spacing w:after="33" w:line="259" w:lineRule="auto"/>
        <w:ind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Какое количество основных состояний характеризует надежность: </w:t>
      </w:r>
    </w:p>
    <w:p w:rsidR="00467F39" w:rsidRDefault="00326880" w:rsidP="00326880">
      <w:pPr>
        <w:numPr>
          <w:ilvl w:val="3"/>
          <w:numId w:val="10"/>
        </w:numPr>
        <w:ind w:right="3904" w:hanging="305"/>
        <w:jc w:val="left"/>
      </w:pPr>
      <w:r>
        <w:t xml:space="preserve">пять; </w:t>
      </w:r>
    </w:p>
    <w:p w:rsidR="00467F39" w:rsidRDefault="00326880" w:rsidP="00326880">
      <w:pPr>
        <w:numPr>
          <w:ilvl w:val="3"/>
          <w:numId w:val="10"/>
        </w:numPr>
        <w:spacing w:after="4" w:line="271" w:lineRule="auto"/>
        <w:ind w:right="3904" w:hanging="305"/>
        <w:jc w:val="left"/>
      </w:pPr>
      <w:r>
        <w:t xml:space="preserve">шесть; 3) четыре; 4) два. </w:t>
      </w:r>
    </w:p>
    <w:p w:rsidR="00467F39" w:rsidRDefault="00326880">
      <w:pPr>
        <w:spacing w:after="28" w:line="259" w:lineRule="auto"/>
        <w:ind w:left="559" w:firstLine="0"/>
        <w:jc w:val="left"/>
      </w:pPr>
      <w:r>
        <w:t xml:space="preserve"> </w:t>
      </w:r>
    </w:p>
    <w:p w:rsidR="00467F39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</w:pPr>
      <w:r>
        <w:rPr>
          <w:b/>
        </w:rPr>
        <w:t xml:space="preserve">Что понимается под отказом: </w:t>
      </w:r>
    </w:p>
    <w:p w:rsidR="00467F39" w:rsidRPr="006836FB" w:rsidRDefault="00326880" w:rsidP="00326880">
      <w:pPr>
        <w:numPr>
          <w:ilvl w:val="3"/>
          <w:numId w:val="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исправного состояния в неисправное; </w:t>
      </w:r>
    </w:p>
    <w:p w:rsidR="00467F39" w:rsidRPr="006836FB" w:rsidRDefault="00326880" w:rsidP="00326880">
      <w:pPr>
        <w:numPr>
          <w:ilvl w:val="3"/>
          <w:numId w:val="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рабочего состояния в нерабочее; </w:t>
      </w:r>
    </w:p>
    <w:p w:rsidR="00467F39" w:rsidRPr="006836FB" w:rsidRDefault="00326880" w:rsidP="00326880">
      <w:pPr>
        <w:numPr>
          <w:ilvl w:val="3"/>
          <w:numId w:val="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рабочего состояния в предельное; </w:t>
      </w:r>
    </w:p>
    <w:p w:rsidR="00467F39" w:rsidRPr="006836FB" w:rsidRDefault="00326880" w:rsidP="00326880">
      <w:pPr>
        <w:numPr>
          <w:ilvl w:val="3"/>
          <w:numId w:val="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работоспособного состояние в неработоспособное. </w:t>
      </w:r>
    </w:p>
    <w:p w:rsidR="00467F39" w:rsidRPr="006836FB" w:rsidRDefault="00326880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</w:pPr>
      <w:r>
        <w:rPr>
          <w:b/>
        </w:rPr>
        <w:t xml:space="preserve">Что понимается под повреждением: </w:t>
      </w:r>
    </w:p>
    <w:p w:rsidR="00467F39" w:rsidRPr="006836FB" w:rsidRDefault="00326880" w:rsidP="00326880">
      <w:pPr>
        <w:numPr>
          <w:ilvl w:val="3"/>
          <w:numId w:val="2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исправного состояния в неисправное; </w:t>
      </w:r>
    </w:p>
    <w:p w:rsidR="00467F39" w:rsidRPr="006836FB" w:rsidRDefault="00326880" w:rsidP="00326880">
      <w:pPr>
        <w:numPr>
          <w:ilvl w:val="3"/>
          <w:numId w:val="2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работоспособного состояния в неработоспособное; </w:t>
      </w:r>
    </w:p>
    <w:p w:rsidR="00467F39" w:rsidRPr="006836FB" w:rsidRDefault="00326880" w:rsidP="00326880">
      <w:pPr>
        <w:numPr>
          <w:ilvl w:val="3"/>
          <w:numId w:val="2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исправного состояния в неработоспособное; </w:t>
      </w:r>
    </w:p>
    <w:p w:rsidR="00467F39" w:rsidRPr="006836FB" w:rsidRDefault="00326880" w:rsidP="00326880">
      <w:pPr>
        <w:numPr>
          <w:ilvl w:val="3"/>
          <w:numId w:val="2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событие, заключающееся в переходе из рабочего состояния в нерабочее. </w:t>
      </w:r>
    </w:p>
    <w:p w:rsidR="00467F39" w:rsidRPr="006836FB" w:rsidRDefault="00326880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Может ли неисправное изделие находиться в работоспособном состоянии: </w:t>
      </w:r>
    </w:p>
    <w:p w:rsidR="00467F39" w:rsidRDefault="00326880" w:rsidP="00326880">
      <w:pPr>
        <w:numPr>
          <w:ilvl w:val="3"/>
          <w:numId w:val="14"/>
        </w:numPr>
        <w:ind w:right="604"/>
      </w:pPr>
      <w:r>
        <w:t xml:space="preserve">не может; </w:t>
      </w:r>
    </w:p>
    <w:p w:rsidR="00467F39" w:rsidRDefault="00326880" w:rsidP="00326880">
      <w:pPr>
        <w:numPr>
          <w:ilvl w:val="3"/>
          <w:numId w:val="14"/>
        </w:numPr>
        <w:ind w:right="604"/>
      </w:pPr>
      <w:r>
        <w:t xml:space="preserve">может; </w:t>
      </w:r>
    </w:p>
    <w:p w:rsidR="00467F39" w:rsidRPr="006836FB" w:rsidRDefault="00326880" w:rsidP="00326880">
      <w:pPr>
        <w:numPr>
          <w:ilvl w:val="3"/>
          <w:numId w:val="14"/>
        </w:numPr>
        <w:ind w:right="604"/>
        <w:rPr>
          <w:lang w:val="ru-RU"/>
        </w:rPr>
      </w:pPr>
      <w:r w:rsidRPr="006836FB">
        <w:rPr>
          <w:lang w:val="ru-RU"/>
        </w:rPr>
        <w:t xml:space="preserve">может, если имеется не более трех повреждений; 4) не может, если имеется более трех повреждений. </w:t>
      </w:r>
    </w:p>
    <w:p w:rsidR="00467F39" w:rsidRPr="006836FB" w:rsidRDefault="00326880">
      <w:pPr>
        <w:spacing w:after="0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Переход изделия в неисправное состояние происходит в результате: </w:t>
      </w:r>
    </w:p>
    <w:p w:rsidR="00467F39" w:rsidRDefault="00326880" w:rsidP="00326880">
      <w:pPr>
        <w:numPr>
          <w:ilvl w:val="3"/>
          <w:numId w:val="12"/>
        </w:numPr>
        <w:ind w:right="3281" w:hanging="305"/>
        <w:jc w:val="left"/>
      </w:pPr>
      <w:r>
        <w:t xml:space="preserve">отказа; </w:t>
      </w:r>
    </w:p>
    <w:p w:rsidR="00467F39" w:rsidRPr="006836FB" w:rsidRDefault="00326880" w:rsidP="00326880">
      <w:pPr>
        <w:numPr>
          <w:ilvl w:val="3"/>
          <w:numId w:val="12"/>
        </w:numPr>
        <w:spacing w:after="4" w:line="271" w:lineRule="auto"/>
        <w:ind w:right="3281" w:hanging="305"/>
        <w:jc w:val="left"/>
        <w:rPr>
          <w:lang w:val="ru-RU"/>
        </w:rPr>
      </w:pPr>
      <w:r w:rsidRPr="006836FB">
        <w:rPr>
          <w:lang w:val="ru-RU"/>
        </w:rPr>
        <w:t xml:space="preserve">более трех отказов; 3) повреждения; 4) менее трех отказов. </w:t>
      </w:r>
    </w:p>
    <w:p w:rsidR="00467F39" w:rsidRPr="006836FB" w:rsidRDefault="00326880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Переход изделия в неработоспособное  состояние происходит в результате: </w:t>
      </w:r>
    </w:p>
    <w:p w:rsidR="00467F39" w:rsidRDefault="00326880" w:rsidP="00326880">
      <w:pPr>
        <w:numPr>
          <w:ilvl w:val="3"/>
          <w:numId w:val="11"/>
        </w:numPr>
        <w:ind w:right="2794"/>
      </w:pPr>
      <w:r>
        <w:t xml:space="preserve">повреждения; </w:t>
      </w:r>
    </w:p>
    <w:p w:rsidR="00467F39" w:rsidRPr="006836FB" w:rsidRDefault="00326880" w:rsidP="00326880">
      <w:pPr>
        <w:numPr>
          <w:ilvl w:val="3"/>
          <w:numId w:val="11"/>
        </w:numPr>
        <w:ind w:right="2794"/>
        <w:rPr>
          <w:lang w:val="ru-RU"/>
        </w:rPr>
      </w:pPr>
      <w:r w:rsidRPr="006836FB">
        <w:rPr>
          <w:lang w:val="ru-RU"/>
        </w:rPr>
        <w:t xml:space="preserve">более трех повреждений; 3) менее трех повреждений; </w:t>
      </w:r>
    </w:p>
    <w:p w:rsidR="00467F39" w:rsidRDefault="00326880">
      <w:pPr>
        <w:ind w:left="1099" w:right="604"/>
      </w:pPr>
      <w:r>
        <w:t xml:space="preserve">4) отказа. </w:t>
      </w:r>
    </w:p>
    <w:p w:rsidR="00467F39" w:rsidRDefault="00326880">
      <w:pPr>
        <w:spacing w:after="32" w:line="259" w:lineRule="auto"/>
        <w:ind w:left="559"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Событие, заключающееся в переходе изделия из работоспособного состояния в неработоспособное, называется: </w:t>
      </w:r>
    </w:p>
    <w:p w:rsidR="00467F39" w:rsidRDefault="00326880" w:rsidP="00326880">
      <w:pPr>
        <w:numPr>
          <w:ilvl w:val="3"/>
          <w:numId w:val="15"/>
        </w:numPr>
        <w:ind w:right="3912" w:hanging="305"/>
        <w:jc w:val="left"/>
      </w:pPr>
      <w:r>
        <w:t xml:space="preserve">повреждение; </w:t>
      </w:r>
    </w:p>
    <w:p w:rsidR="00467F39" w:rsidRDefault="00326880" w:rsidP="00326880">
      <w:pPr>
        <w:numPr>
          <w:ilvl w:val="3"/>
          <w:numId w:val="15"/>
        </w:numPr>
        <w:spacing w:after="4" w:line="271" w:lineRule="auto"/>
        <w:ind w:right="3912" w:hanging="305"/>
        <w:jc w:val="left"/>
      </w:pPr>
      <w:r>
        <w:t xml:space="preserve">отказ; 3) сбой; 4) поломка. </w:t>
      </w:r>
    </w:p>
    <w:p w:rsidR="00467F39" w:rsidRDefault="00326880">
      <w:pPr>
        <w:spacing w:after="32" w:line="259" w:lineRule="auto"/>
        <w:ind w:left="559"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"/>
        </w:numPr>
        <w:spacing w:after="9" w:line="271" w:lineRule="auto"/>
        <w:ind w:left="458" w:right="604" w:hanging="454"/>
        <w:rPr>
          <w:lang w:val="ru-RU"/>
        </w:rPr>
      </w:pPr>
      <w:r w:rsidRPr="006836FB">
        <w:rPr>
          <w:b/>
          <w:lang w:val="ru-RU"/>
        </w:rPr>
        <w:t xml:space="preserve">Событие, заключающееся в переходе изделия из исправного состояния в неисправное, называется: </w:t>
      </w:r>
    </w:p>
    <w:p w:rsidR="00467F39" w:rsidRDefault="00326880" w:rsidP="00326880">
      <w:pPr>
        <w:numPr>
          <w:ilvl w:val="3"/>
          <w:numId w:val="13"/>
        </w:numPr>
        <w:ind w:right="3912" w:hanging="305"/>
        <w:jc w:val="left"/>
      </w:pPr>
      <w:r>
        <w:t xml:space="preserve">повреждение; </w:t>
      </w:r>
    </w:p>
    <w:p w:rsidR="00467F39" w:rsidRDefault="00326880" w:rsidP="00326880">
      <w:pPr>
        <w:numPr>
          <w:ilvl w:val="3"/>
          <w:numId w:val="13"/>
        </w:numPr>
        <w:spacing w:after="4" w:line="271" w:lineRule="auto"/>
        <w:ind w:right="3912" w:hanging="305"/>
        <w:jc w:val="left"/>
      </w:pPr>
      <w:r>
        <w:t xml:space="preserve">отказ; 3) сбой; 4) поломка. </w:t>
      </w:r>
    </w:p>
    <w:p w:rsidR="00467F39" w:rsidRDefault="00326880" w:rsidP="006836FB">
      <w:pPr>
        <w:spacing w:after="0" w:line="259" w:lineRule="auto"/>
        <w:ind w:left="26" w:firstLine="0"/>
        <w:jc w:val="center"/>
      </w:pPr>
      <w:r>
        <w:rPr>
          <w:sz w:val="32"/>
        </w:rPr>
        <w:t xml:space="preserve"> </w:t>
      </w:r>
    </w:p>
    <w:p w:rsidR="00467F39" w:rsidRDefault="00467F39">
      <w:pPr>
        <w:spacing w:after="75" w:line="259" w:lineRule="auto"/>
        <w:ind w:firstLine="0"/>
        <w:jc w:val="left"/>
      </w:pPr>
    </w:p>
    <w:p w:rsidR="00467F39" w:rsidRPr="006836FB" w:rsidRDefault="00326880" w:rsidP="00326880">
      <w:pPr>
        <w:numPr>
          <w:ilvl w:val="0"/>
          <w:numId w:val="16"/>
        </w:numPr>
        <w:spacing w:after="9" w:line="271" w:lineRule="auto"/>
        <w:ind w:right="604" w:hanging="458"/>
        <w:rPr>
          <w:lang w:val="ru-RU"/>
        </w:rPr>
      </w:pPr>
      <w:r w:rsidRPr="006836FB">
        <w:rPr>
          <w:b/>
          <w:lang w:val="ru-RU"/>
        </w:rPr>
        <w:t xml:space="preserve">Понятие надежности включает в себя: </w:t>
      </w:r>
    </w:p>
    <w:p w:rsidR="00467F39" w:rsidRPr="006836FB" w:rsidRDefault="00326880" w:rsidP="00326880">
      <w:pPr>
        <w:numPr>
          <w:ilvl w:val="1"/>
          <w:numId w:val="16"/>
        </w:numPr>
        <w:ind w:right="604"/>
        <w:rPr>
          <w:lang w:val="ru-RU"/>
        </w:rPr>
      </w:pPr>
      <w:r w:rsidRPr="006836FB">
        <w:rPr>
          <w:lang w:val="ru-RU"/>
        </w:rPr>
        <w:t xml:space="preserve">заданные режимы и условия применения, техническое обслуживание, ремонт, хранение и транспортирование; </w:t>
      </w:r>
    </w:p>
    <w:p w:rsidR="00467F39" w:rsidRPr="006836FB" w:rsidRDefault="00326880" w:rsidP="00326880">
      <w:pPr>
        <w:numPr>
          <w:ilvl w:val="1"/>
          <w:numId w:val="16"/>
        </w:numPr>
        <w:ind w:right="604"/>
        <w:rPr>
          <w:lang w:val="ru-RU"/>
        </w:rPr>
      </w:pPr>
      <w:r w:rsidRPr="006836FB">
        <w:rPr>
          <w:lang w:val="ru-RU"/>
        </w:rPr>
        <w:t xml:space="preserve">заданные режимы и условия применения, техническое обслуживание и транспортирование; </w:t>
      </w:r>
    </w:p>
    <w:p w:rsidR="00467F39" w:rsidRPr="006836FB" w:rsidRDefault="00326880" w:rsidP="00326880">
      <w:pPr>
        <w:numPr>
          <w:ilvl w:val="1"/>
          <w:numId w:val="16"/>
        </w:numPr>
        <w:ind w:right="604"/>
        <w:rPr>
          <w:lang w:val="ru-RU"/>
        </w:rPr>
      </w:pPr>
      <w:r w:rsidRPr="006836FB">
        <w:rPr>
          <w:lang w:val="ru-RU"/>
        </w:rPr>
        <w:t xml:space="preserve">техническое обслуживание, ремонт, хранение и транспортирование; 4) заданные режимы и условия применения, ремонт и хранение. </w:t>
      </w:r>
    </w:p>
    <w:p w:rsidR="00467F39" w:rsidRPr="006836FB" w:rsidRDefault="00326880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Default="00326880" w:rsidP="00326880">
      <w:pPr>
        <w:numPr>
          <w:ilvl w:val="0"/>
          <w:numId w:val="16"/>
        </w:numPr>
        <w:spacing w:after="9" w:line="271" w:lineRule="auto"/>
        <w:ind w:right="604" w:hanging="458"/>
      </w:pPr>
      <w:r>
        <w:rPr>
          <w:b/>
        </w:rPr>
        <w:t xml:space="preserve">Основные свойства, характеризующие надежность: </w:t>
      </w:r>
    </w:p>
    <w:p w:rsidR="00467F39" w:rsidRPr="006836FB" w:rsidRDefault="00326880" w:rsidP="00326880">
      <w:pPr>
        <w:numPr>
          <w:ilvl w:val="1"/>
          <w:numId w:val="16"/>
        </w:numPr>
        <w:ind w:right="604"/>
        <w:rPr>
          <w:lang w:val="ru-RU"/>
        </w:rPr>
      </w:pPr>
      <w:r w:rsidRPr="006836FB">
        <w:rPr>
          <w:lang w:val="ru-RU"/>
        </w:rPr>
        <w:t xml:space="preserve">безотказность, долговечность, ремонтоспособность и сохраняемость; 2) безотказность, долговечность, ремонтопригодность и сохраняемость; 3) безотказность, долговечность, работоспособность и сохраняемость; 4) безотказность, долговечность, транспортируемость и сохраняемость. </w:t>
      </w:r>
    </w:p>
    <w:p w:rsidR="00467F39" w:rsidRPr="006836FB" w:rsidRDefault="00326880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16"/>
        </w:numPr>
        <w:spacing w:after="9" w:line="271" w:lineRule="auto"/>
        <w:ind w:right="604" w:hanging="458"/>
        <w:rPr>
          <w:lang w:val="ru-RU"/>
        </w:rPr>
      </w:pPr>
      <w:r w:rsidRPr="006836FB">
        <w:rPr>
          <w:b/>
          <w:lang w:val="ru-RU"/>
        </w:rPr>
        <w:t xml:space="preserve">Какое количество основных свойств характеризует надежность: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пять;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три;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четыре; 4) два. </w:t>
      </w:r>
    </w:p>
    <w:p w:rsidR="00467F39" w:rsidRDefault="00326880">
      <w:pPr>
        <w:spacing w:after="32" w:line="259" w:lineRule="auto"/>
        <w:ind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6"/>
        </w:numPr>
        <w:spacing w:after="9" w:line="271" w:lineRule="auto"/>
        <w:ind w:right="604" w:hanging="458"/>
        <w:rPr>
          <w:lang w:val="ru-RU"/>
        </w:rPr>
      </w:pPr>
      <w:r w:rsidRPr="006836FB">
        <w:rPr>
          <w:b/>
          <w:lang w:val="ru-RU"/>
        </w:rPr>
        <w:t xml:space="preserve">Свойство объекта непрерывно сохранять работоспособное состояние в течение заданного времени или наработки называется: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безотказность;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долговечность;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работоспособность; 4) сохраняемость. </w:t>
      </w:r>
    </w:p>
    <w:p w:rsidR="00467F39" w:rsidRDefault="00326880">
      <w:pPr>
        <w:spacing w:after="0" w:line="259" w:lineRule="auto"/>
        <w:ind w:left="379"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6"/>
        </w:numPr>
        <w:spacing w:after="9" w:line="271" w:lineRule="auto"/>
        <w:ind w:right="604" w:hanging="458"/>
        <w:rPr>
          <w:lang w:val="ru-RU"/>
        </w:rPr>
      </w:pPr>
      <w:r w:rsidRPr="006836FB">
        <w:rPr>
          <w:b/>
          <w:lang w:val="ru-RU"/>
        </w:rPr>
        <w:t xml:space="preserve">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 называется: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работоспособность; </w:t>
      </w:r>
    </w:p>
    <w:p w:rsidR="00467F39" w:rsidRDefault="00326880" w:rsidP="00326880">
      <w:pPr>
        <w:numPr>
          <w:ilvl w:val="1"/>
          <w:numId w:val="16"/>
        </w:numPr>
        <w:spacing w:after="4" w:line="271" w:lineRule="auto"/>
        <w:ind w:right="604"/>
      </w:pPr>
      <w:r>
        <w:t xml:space="preserve">безотказность; 3) долговечность; 4) сохраняемость. </w:t>
      </w:r>
    </w:p>
    <w:p w:rsidR="00467F39" w:rsidRDefault="00326880">
      <w:pPr>
        <w:spacing w:after="32" w:line="259" w:lineRule="auto"/>
        <w:ind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6"/>
        </w:numPr>
        <w:spacing w:after="9" w:line="271" w:lineRule="auto"/>
        <w:ind w:right="604" w:hanging="458"/>
        <w:rPr>
          <w:lang w:val="ru-RU"/>
        </w:rPr>
      </w:pPr>
      <w:r w:rsidRPr="006836FB">
        <w:rPr>
          <w:b/>
          <w:lang w:val="ru-RU"/>
        </w:rPr>
        <w:t xml:space="preserve">Свойство объекта, заключающееся в приспособленности к поддержанию и восстановлению работоспособного состояния путем технического обслуживания и ремонта, называется: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ремонтируемость;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ремонтоспособность;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восстанавливаемость; 4) ремонтопригодность. </w:t>
      </w:r>
    </w:p>
    <w:p w:rsidR="00467F39" w:rsidRDefault="00326880">
      <w:pPr>
        <w:spacing w:after="32" w:line="259" w:lineRule="auto"/>
        <w:ind w:firstLine="0"/>
        <w:jc w:val="left"/>
      </w:pPr>
      <w:r>
        <w:t xml:space="preserve"> </w:t>
      </w:r>
    </w:p>
    <w:p w:rsidR="00467F39" w:rsidRPr="006836FB" w:rsidRDefault="00326880" w:rsidP="00326880">
      <w:pPr>
        <w:numPr>
          <w:ilvl w:val="0"/>
          <w:numId w:val="16"/>
        </w:numPr>
        <w:spacing w:after="9" w:line="271" w:lineRule="auto"/>
        <w:ind w:right="604" w:hanging="458"/>
        <w:rPr>
          <w:lang w:val="ru-RU"/>
        </w:rPr>
      </w:pPr>
      <w:r w:rsidRPr="006836FB">
        <w:rPr>
          <w:b/>
          <w:lang w:val="ru-RU"/>
        </w:rPr>
        <w:t xml:space="preserve">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транспортирования, называется: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сохраняемость;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долговечность; </w:t>
      </w:r>
    </w:p>
    <w:p w:rsidR="00467F39" w:rsidRDefault="00326880" w:rsidP="00326880">
      <w:pPr>
        <w:numPr>
          <w:ilvl w:val="1"/>
          <w:numId w:val="16"/>
        </w:numPr>
        <w:ind w:right="604"/>
      </w:pPr>
      <w:r>
        <w:t xml:space="preserve">транспортируемость; 4) безотказность. </w:t>
      </w:r>
    </w:p>
    <w:p w:rsidR="00467F39" w:rsidRPr="006836FB" w:rsidRDefault="00326880" w:rsidP="006836FB">
      <w:pPr>
        <w:spacing w:after="41" w:line="259" w:lineRule="auto"/>
        <w:ind w:left="0" w:right="526" w:firstLine="0"/>
        <w:jc w:val="center"/>
        <w:rPr>
          <w:lang w:val="ru-RU"/>
        </w:rPr>
      </w:pPr>
      <w:r>
        <w:rPr>
          <w:b/>
        </w:rPr>
        <w:t xml:space="preserve"> </w:t>
      </w:r>
    </w:p>
    <w:p w:rsidR="00467F39" w:rsidRDefault="00467F39">
      <w:pPr>
        <w:spacing w:after="34" w:line="259" w:lineRule="auto"/>
        <w:ind w:firstLine="0"/>
        <w:jc w:val="left"/>
      </w:pPr>
    </w:p>
    <w:p w:rsidR="00467F39" w:rsidRDefault="00326880" w:rsidP="00326880">
      <w:pPr>
        <w:numPr>
          <w:ilvl w:val="0"/>
          <w:numId w:val="17"/>
        </w:numPr>
        <w:spacing w:after="9" w:line="271" w:lineRule="auto"/>
        <w:ind w:right="604" w:hanging="422"/>
      </w:pPr>
      <w:r>
        <w:rPr>
          <w:b/>
        </w:rPr>
        <w:t xml:space="preserve">Единичными показателями надежности являются: </w:t>
      </w:r>
    </w:p>
    <w:p w:rsidR="00467F39" w:rsidRPr="006836FB" w:rsidRDefault="00326880" w:rsidP="00326880">
      <w:pPr>
        <w:numPr>
          <w:ilvl w:val="3"/>
          <w:numId w:val="1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безотказности, долговечности, ремонтопригодности и сохраняемости; </w:t>
      </w:r>
    </w:p>
    <w:p w:rsidR="00467F39" w:rsidRPr="006836FB" w:rsidRDefault="00326880" w:rsidP="00326880">
      <w:pPr>
        <w:numPr>
          <w:ilvl w:val="3"/>
          <w:numId w:val="1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безотказности, работоспособности, долговечности и  ремонтопригодности; </w:t>
      </w:r>
    </w:p>
    <w:p w:rsidR="00467F39" w:rsidRPr="006836FB" w:rsidRDefault="00326880" w:rsidP="00326880">
      <w:pPr>
        <w:numPr>
          <w:ilvl w:val="3"/>
          <w:numId w:val="1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безотказности, исправности, долговечности и сохраняемости; </w:t>
      </w:r>
    </w:p>
    <w:p w:rsidR="00467F39" w:rsidRPr="006836FB" w:rsidRDefault="00326880" w:rsidP="00326880">
      <w:pPr>
        <w:numPr>
          <w:ilvl w:val="3"/>
          <w:numId w:val="18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 безотказности, работоспособности, исправности и долговечности. </w:t>
      </w:r>
    </w:p>
    <w:p w:rsidR="00467F39" w:rsidRPr="006836FB" w:rsidRDefault="00326880">
      <w:pPr>
        <w:spacing w:after="0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>
      <w:pPr>
        <w:spacing w:after="0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326880">
      <w:pPr>
        <w:spacing w:after="30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17"/>
        </w:numPr>
        <w:spacing w:after="9" w:line="271" w:lineRule="auto"/>
        <w:ind w:right="604" w:hanging="422"/>
        <w:rPr>
          <w:lang w:val="ru-RU"/>
        </w:rPr>
      </w:pPr>
      <w:r w:rsidRPr="006836FB">
        <w:rPr>
          <w:b/>
          <w:lang w:val="ru-RU"/>
        </w:rPr>
        <w:t xml:space="preserve">По виду характеризуемого свойства показатели надежности делятся на: </w:t>
      </w:r>
    </w:p>
    <w:p w:rsidR="00467F39" w:rsidRPr="006836FB" w:rsidRDefault="00326880" w:rsidP="00326880">
      <w:pPr>
        <w:numPr>
          <w:ilvl w:val="3"/>
          <w:numId w:val="1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безотказности, работоспособности, долговечности и  ремонтопригодности; </w:t>
      </w:r>
    </w:p>
    <w:p w:rsidR="00467F39" w:rsidRPr="006836FB" w:rsidRDefault="00326880" w:rsidP="00326880">
      <w:pPr>
        <w:numPr>
          <w:ilvl w:val="3"/>
          <w:numId w:val="1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безотказности, исправности, долговечности и сохраняемости; </w:t>
      </w:r>
    </w:p>
    <w:p w:rsidR="00467F39" w:rsidRPr="006836FB" w:rsidRDefault="00326880" w:rsidP="00326880">
      <w:pPr>
        <w:numPr>
          <w:ilvl w:val="3"/>
          <w:numId w:val="1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 безотказности, работоспособности, исправности и долговечности; </w:t>
      </w:r>
    </w:p>
    <w:p w:rsidR="00467F39" w:rsidRPr="006836FB" w:rsidRDefault="00326880" w:rsidP="00326880">
      <w:pPr>
        <w:numPr>
          <w:ilvl w:val="3"/>
          <w:numId w:val="19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показатели безотказности, долговечности, ремонтопригодности и сохраняемости. </w:t>
      </w:r>
    </w:p>
    <w:p w:rsidR="00467F39" w:rsidRPr="006836FB" w:rsidRDefault="00326880">
      <w:pPr>
        <w:spacing w:after="31" w:line="259" w:lineRule="auto"/>
        <w:ind w:left="109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17"/>
        </w:numPr>
        <w:spacing w:after="9" w:line="271" w:lineRule="auto"/>
        <w:ind w:right="604" w:hanging="422"/>
        <w:rPr>
          <w:lang w:val="ru-RU"/>
        </w:rPr>
      </w:pPr>
      <w:r w:rsidRPr="006836FB">
        <w:rPr>
          <w:b/>
          <w:lang w:val="ru-RU"/>
        </w:rPr>
        <w:t xml:space="preserve">По способу определения показатели надежности делятся на: </w:t>
      </w:r>
    </w:p>
    <w:p w:rsidR="00467F39" w:rsidRPr="006836FB" w:rsidRDefault="00326880" w:rsidP="00326880">
      <w:pPr>
        <w:numPr>
          <w:ilvl w:val="3"/>
          <w:numId w:val="20"/>
        </w:numPr>
        <w:spacing w:after="3" w:line="264" w:lineRule="auto"/>
        <w:ind w:right="645" w:firstLine="540"/>
        <w:rPr>
          <w:lang w:val="ru-RU"/>
        </w:rPr>
      </w:pPr>
      <w:r w:rsidRPr="006836FB">
        <w:rPr>
          <w:lang w:val="ru-RU"/>
        </w:rPr>
        <w:t xml:space="preserve">табличные, графические, заданные и нормированные; </w:t>
      </w:r>
    </w:p>
    <w:p w:rsidR="00467F39" w:rsidRPr="006836FB" w:rsidRDefault="00326880" w:rsidP="00326880">
      <w:pPr>
        <w:numPr>
          <w:ilvl w:val="3"/>
          <w:numId w:val="20"/>
        </w:numPr>
        <w:ind w:right="645" w:firstLine="540"/>
        <w:rPr>
          <w:lang w:val="ru-RU"/>
        </w:rPr>
      </w:pPr>
      <w:r w:rsidRPr="006836FB">
        <w:rPr>
          <w:lang w:val="ru-RU"/>
        </w:rPr>
        <w:t xml:space="preserve">расчетные, экспериментальные, эксплуатационные и экстраполированные; </w:t>
      </w:r>
    </w:p>
    <w:p w:rsidR="00467F39" w:rsidRPr="006836FB" w:rsidRDefault="00326880" w:rsidP="00326880">
      <w:pPr>
        <w:numPr>
          <w:ilvl w:val="3"/>
          <w:numId w:val="20"/>
        </w:numPr>
        <w:spacing w:after="3" w:line="264" w:lineRule="auto"/>
        <w:ind w:right="645" w:firstLine="540"/>
        <w:rPr>
          <w:lang w:val="ru-RU"/>
        </w:rPr>
      </w:pPr>
      <w:r w:rsidRPr="006836FB">
        <w:rPr>
          <w:lang w:val="ru-RU"/>
        </w:rPr>
        <w:t xml:space="preserve">расчетные, табличные, заданные и эксплуатационные; </w:t>
      </w:r>
    </w:p>
    <w:p w:rsidR="00467F39" w:rsidRPr="006836FB" w:rsidRDefault="00326880" w:rsidP="00326880">
      <w:pPr>
        <w:numPr>
          <w:ilvl w:val="3"/>
          <w:numId w:val="20"/>
        </w:numPr>
        <w:ind w:right="645" w:firstLine="540"/>
        <w:rPr>
          <w:lang w:val="ru-RU"/>
        </w:rPr>
      </w:pPr>
      <w:r w:rsidRPr="006836FB">
        <w:rPr>
          <w:lang w:val="ru-RU"/>
        </w:rPr>
        <w:t xml:space="preserve">табличные, экспериментальные, нормированные и экстраполированные. </w:t>
      </w:r>
    </w:p>
    <w:p w:rsidR="00467F39" w:rsidRPr="007D6D15" w:rsidRDefault="00467F39">
      <w:pPr>
        <w:spacing w:after="31" w:line="259" w:lineRule="auto"/>
        <w:ind w:firstLine="0"/>
        <w:jc w:val="left"/>
        <w:rPr>
          <w:lang w:val="ru-RU"/>
        </w:rPr>
      </w:pP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Одними из основных показателей безотказности являются: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вероятность безотказной работы, интенсивность отказов, средняя наработка до отказа, средняя наработка на отказ;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вероятность безотказной работы, интенсивность отказов, вероятность восстановления, средняя наработка до отказа;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вероятность безотказной работы, интенсивность отказов, среднее время восстановления, средняя наработка до отказа;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вероятность безотказной работы, интенсивность восстановления, средняя наработка до отказа, средняя наработка на отказ. </w:t>
      </w:r>
    </w:p>
    <w:p w:rsidR="00467F39" w:rsidRPr="006836FB" w:rsidRDefault="00326880">
      <w:pPr>
        <w:spacing w:after="32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>Вероятность того, что в пределах заданной наработки отказ объекта не возникнет, называется</w:t>
      </w:r>
      <w:r w:rsidRPr="006836FB">
        <w:rPr>
          <w:lang w:val="ru-RU"/>
        </w:rPr>
        <w:t xml:space="preserve">: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вероятность восстановления;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вероятность отказа;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вероятность безотказной работы; 4) вероятность готовности. </w:t>
      </w:r>
    </w:p>
    <w:p w:rsidR="00467F39" w:rsidRPr="006836FB" w:rsidRDefault="00326880">
      <w:pPr>
        <w:spacing w:after="27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>Вероятность того, что объект откажет хотя бы один раз в течение заданной наработки, будучи работоспособным в начальный момент времени, называется</w:t>
      </w:r>
      <w:r w:rsidRPr="006836FB">
        <w:rPr>
          <w:lang w:val="ru-RU"/>
        </w:rPr>
        <w:t xml:space="preserve">: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вероятность безотказной работы; </w:t>
      </w:r>
    </w:p>
    <w:p w:rsidR="00467F39" w:rsidRPr="006836FB" w:rsidRDefault="00326880" w:rsidP="00326880">
      <w:pPr>
        <w:numPr>
          <w:ilvl w:val="1"/>
          <w:numId w:val="21"/>
        </w:numPr>
        <w:spacing w:after="4" w:line="271" w:lineRule="auto"/>
        <w:ind w:right="604"/>
        <w:rPr>
          <w:lang w:val="ru-RU"/>
        </w:rPr>
      </w:pPr>
      <w:r w:rsidRPr="006836FB">
        <w:rPr>
          <w:lang w:val="ru-RU"/>
        </w:rPr>
        <w:t xml:space="preserve">вероятность отказа; 3) вероятность восстановления; 4) вероятность готовности. </w:t>
      </w:r>
    </w:p>
    <w:p w:rsidR="00467F39" w:rsidRPr="006836FB" w:rsidRDefault="00326880">
      <w:pPr>
        <w:spacing w:after="27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Default="00326880" w:rsidP="00326880">
      <w:pPr>
        <w:numPr>
          <w:ilvl w:val="0"/>
          <w:numId w:val="21"/>
        </w:numPr>
        <w:spacing w:after="9" w:line="271" w:lineRule="auto"/>
        <w:ind w:right="604" w:hanging="550"/>
      </w:pPr>
      <w:r w:rsidRPr="006836FB">
        <w:rPr>
          <w:b/>
          <w:lang w:val="ru-RU"/>
        </w:rPr>
        <w:t xml:space="preserve">Наработка, в течение которой отказ объекта не возникнет с вероятностью </w:t>
      </w:r>
      <w:r>
        <w:rPr>
          <w:b/>
        </w:rPr>
        <w:t xml:space="preserve">«гамма», выраженной в процентах, называется: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гамма–процентный срок сохраняемости;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гамма–процентный ресурс;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гамма–процентный срок службы;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гамма–процентная наработка  </w:t>
      </w:r>
    </w:p>
    <w:p w:rsidR="00467F39" w:rsidRDefault="00326880">
      <w:pPr>
        <w:spacing w:after="27" w:line="259" w:lineRule="auto"/>
        <w:ind w:firstLine="0"/>
        <w:jc w:val="left"/>
      </w:pPr>
      <w:r>
        <w:rPr>
          <w:b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Математическое ожидание наработки объекта до первого отказа называется: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средняя наработка до отказа; </w:t>
      </w:r>
    </w:p>
    <w:p w:rsidR="00467F39" w:rsidRPr="006836FB" w:rsidRDefault="00326880" w:rsidP="00326880">
      <w:pPr>
        <w:numPr>
          <w:ilvl w:val="1"/>
          <w:numId w:val="21"/>
        </w:numPr>
        <w:spacing w:after="4" w:line="271" w:lineRule="auto"/>
        <w:ind w:right="604"/>
        <w:rPr>
          <w:lang w:val="ru-RU"/>
        </w:rPr>
      </w:pPr>
      <w:r w:rsidRPr="006836FB">
        <w:rPr>
          <w:lang w:val="ru-RU"/>
        </w:rPr>
        <w:t xml:space="preserve">средняя наработка на отказ; 3) средний ресурс; 4) средний срок службы. </w:t>
      </w:r>
    </w:p>
    <w:p w:rsidR="00467F39" w:rsidRPr="006836FB" w:rsidRDefault="00326880">
      <w:pPr>
        <w:spacing w:after="27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>Отношение суммарной наработки к математическому ожиданию числа отказов объекта в течение этой наработки, называется</w:t>
      </w:r>
      <w:r w:rsidRPr="006836FB">
        <w:rPr>
          <w:lang w:val="ru-RU"/>
        </w:rPr>
        <w:t xml:space="preserve">: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интенсивность отказов; </w:t>
      </w:r>
    </w:p>
    <w:p w:rsidR="00467F39" w:rsidRPr="006836FB" w:rsidRDefault="00326880" w:rsidP="00326880">
      <w:pPr>
        <w:numPr>
          <w:ilvl w:val="1"/>
          <w:numId w:val="21"/>
        </w:numPr>
        <w:spacing w:after="4" w:line="271" w:lineRule="auto"/>
        <w:ind w:right="604"/>
        <w:rPr>
          <w:lang w:val="ru-RU"/>
        </w:rPr>
      </w:pPr>
      <w:r w:rsidRPr="006836FB">
        <w:rPr>
          <w:lang w:val="ru-RU"/>
        </w:rPr>
        <w:t xml:space="preserve">средняя наработка до отказа; 3) средняя наработка на отказ; 4) параметр потока отказов. </w:t>
      </w:r>
    </w:p>
    <w:p w:rsidR="00467F39" w:rsidRPr="006836FB" w:rsidRDefault="00326880">
      <w:pPr>
        <w:spacing w:after="0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>
      <w:pPr>
        <w:spacing w:after="32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Условная плотность вероятности возникновения отказа объекта, определяемая при условии, что до рассматриваемого момента времени отказ не возник, называется: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параметр потока отказов;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интенсивность отказов;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плотность распределения наработки до отказа; 4) функция распределения наработки до отказа. </w:t>
      </w:r>
    </w:p>
    <w:p w:rsidR="00467F39" w:rsidRPr="006836FB" w:rsidRDefault="00326880">
      <w:pPr>
        <w:spacing w:after="27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Отношение математического ожидания числа отказов объекта за конечную наработку к значению этой наработки называется: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функция распределения наработки до отказа; </w:t>
      </w:r>
    </w:p>
    <w:p w:rsidR="00467F39" w:rsidRDefault="00326880" w:rsidP="00326880">
      <w:pPr>
        <w:numPr>
          <w:ilvl w:val="1"/>
          <w:numId w:val="21"/>
        </w:numPr>
        <w:ind w:right="604"/>
      </w:pPr>
      <w:r>
        <w:t xml:space="preserve">интенсивность отказов; </w:t>
      </w:r>
    </w:p>
    <w:p w:rsidR="00467F39" w:rsidRPr="006836FB" w:rsidRDefault="00326880" w:rsidP="00326880">
      <w:pPr>
        <w:numPr>
          <w:ilvl w:val="1"/>
          <w:numId w:val="21"/>
        </w:numPr>
        <w:ind w:right="604"/>
        <w:rPr>
          <w:lang w:val="ru-RU"/>
        </w:rPr>
      </w:pPr>
      <w:r w:rsidRPr="006836FB">
        <w:rPr>
          <w:lang w:val="ru-RU"/>
        </w:rPr>
        <w:t xml:space="preserve">плотность распределения наработки до отказа; 4) осредненный параметр потока отказов. </w:t>
      </w:r>
    </w:p>
    <w:p w:rsidR="00467F39" w:rsidRPr="006836FB" w:rsidRDefault="00326880" w:rsidP="006836FB">
      <w:pPr>
        <w:spacing w:after="27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68"/>
        <w:rPr>
          <w:lang w:val="ru-RU"/>
        </w:rPr>
      </w:pPr>
      <w:r w:rsidRPr="006836FB">
        <w:rPr>
          <w:b/>
          <w:lang w:val="ru-RU"/>
        </w:rPr>
        <w:t xml:space="preserve">При расчетах надежности используются следующие основные законы распределения наработки до отказа: </w:t>
      </w:r>
    </w:p>
    <w:p w:rsidR="00467F39" w:rsidRPr="006836FB" w:rsidRDefault="00326880" w:rsidP="00326880">
      <w:pPr>
        <w:numPr>
          <w:ilvl w:val="1"/>
          <w:numId w:val="22"/>
        </w:numPr>
        <w:spacing w:after="4" w:line="271" w:lineRule="auto"/>
        <w:ind w:right="532" w:hanging="408"/>
        <w:jc w:val="left"/>
        <w:rPr>
          <w:lang w:val="ru-RU"/>
        </w:rPr>
      </w:pPr>
      <w:r w:rsidRPr="006836FB">
        <w:rPr>
          <w:lang w:val="ru-RU"/>
        </w:rPr>
        <w:t>нормальный, распределение Вейбулла и Пуассона; 2) экспоненциальный, нормальный и распределение Пуассона; 3) экспоненциальный, распределение Вейбулла и Пуассона; 4) экспоненциальный, нормальный и распределение Вейбулла.</w:t>
      </w:r>
      <w:r w:rsidRPr="006836FB">
        <w:rPr>
          <w:b/>
          <w:lang w:val="ru-RU"/>
        </w:rPr>
        <w:t xml:space="preserve"> </w:t>
      </w:r>
    </w:p>
    <w:p w:rsidR="00467F39" w:rsidRPr="006836FB" w:rsidRDefault="00326880" w:rsidP="007D6D15">
      <w:pPr>
        <w:spacing w:after="27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34"/>
        <w:rPr>
          <w:lang w:val="ru-RU"/>
        </w:rPr>
      </w:pPr>
      <w:r w:rsidRPr="006836FB">
        <w:rPr>
          <w:b/>
          <w:lang w:val="ru-RU"/>
        </w:rPr>
        <w:t xml:space="preserve">Одними из основных показателей долговечности являются: </w:t>
      </w:r>
    </w:p>
    <w:p w:rsidR="00467F39" w:rsidRPr="006836FB" w:rsidRDefault="00326880" w:rsidP="00326880">
      <w:pPr>
        <w:numPr>
          <w:ilvl w:val="3"/>
          <w:numId w:val="2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ресурс, средний срок службы, гамма–процентный ресурс, гамма–процентный срок службы; </w:t>
      </w:r>
    </w:p>
    <w:p w:rsidR="00467F39" w:rsidRPr="006836FB" w:rsidRDefault="00326880" w:rsidP="00326880">
      <w:pPr>
        <w:numPr>
          <w:ilvl w:val="3"/>
          <w:numId w:val="2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ресурс, средний срок сохраняемости, гамма– процентный ресурс, гамма-процентный срок сохраняемости; </w:t>
      </w:r>
    </w:p>
    <w:p w:rsidR="00467F39" w:rsidRPr="006836FB" w:rsidRDefault="00326880" w:rsidP="00326880">
      <w:pPr>
        <w:numPr>
          <w:ilvl w:val="3"/>
          <w:numId w:val="2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срок службы, средний срок сохраняемости, гамма– процентный срок службы, гамма–процентный срок сохраняемости; </w:t>
      </w:r>
    </w:p>
    <w:p w:rsidR="00467F39" w:rsidRPr="006836FB" w:rsidRDefault="00326880" w:rsidP="00326880">
      <w:pPr>
        <w:numPr>
          <w:ilvl w:val="3"/>
          <w:numId w:val="23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срок службы, средний срок сохраняемости, средний ресурс, средняя наработка до отказа. </w:t>
      </w:r>
    </w:p>
    <w:p w:rsidR="00467F39" w:rsidRPr="006836FB" w:rsidRDefault="00326880">
      <w:pPr>
        <w:spacing w:after="31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Default="00326880" w:rsidP="00326880">
      <w:pPr>
        <w:numPr>
          <w:ilvl w:val="0"/>
          <w:numId w:val="21"/>
        </w:numPr>
        <w:spacing w:after="9" w:line="271" w:lineRule="auto"/>
        <w:ind w:right="604" w:hanging="434"/>
      </w:pPr>
      <w:r>
        <w:rPr>
          <w:b/>
        </w:rPr>
        <w:t xml:space="preserve">Математическое ожидание ресурса называется: </w:t>
      </w:r>
    </w:p>
    <w:p w:rsidR="00467F39" w:rsidRDefault="00326880" w:rsidP="00326880">
      <w:pPr>
        <w:numPr>
          <w:ilvl w:val="3"/>
          <w:numId w:val="24"/>
        </w:numPr>
        <w:ind w:right="2820" w:hanging="305"/>
        <w:jc w:val="left"/>
      </w:pPr>
      <w:r>
        <w:t xml:space="preserve">назначенный ресурс; </w:t>
      </w:r>
    </w:p>
    <w:p w:rsidR="00467F39" w:rsidRPr="006836FB" w:rsidRDefault="00326880" w:rsidP="00326880">
      <w:pPr>
        <w:numPr>
          <w:ilvl w:val="3"/>
          <w:numId w:val="24"/>
        </w:numPr>
        <w:spacing w:after="4" w:line="271" w:lineRule="auto"/>
        <w:ind w:right="2820" w:hanging="305"/>
        <w:jc w:val="left"/>
        <w:rPr>
          <w:lang w:val="ru-RU"/>
        </w:rPr>
      </w:pPr>
      <w:r w:rsidRPr="006836FB">
        <w:rPr>
          <w:lang w:val="ru-RU"/>
        </w:rPr>
        <w:t xml:space="preserve">гамма–процентный ресурс; 3) остаточный ресурс; 4) средний ресурс. </w:t>
      </w:r>
    </w:p>
    <w:p w:rsidR="00467F39" w:rsidRPr="006836FB" w:rsidRDefault="00326880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Default="00326880" w:rsidP="00326880">
      <w:pPr>
        <w:numPr>
          <w:ilvl w:val="0"/>
          <w:numId w:val="21"/>
        </w:numPr>
        <w:spacing w:after="9" w:line="271" w:lineRule="auto"/>
        <w:ind w:right="604" w:hanging="434"/>
      </w:pPr>
      <w:r w:rsidRPr="006836FB">
        <w:rPr>
          <w:b/>
          <w:lang w:val="ru-RU"/>
        </w:rPr>
        <w:t xml:space="preserve">Суммарная наработка, в течение которой объект не достигнет предельного состояния с вероятностью </w:t>
      </w:r>
      <w:r>
        <w:rPr>
          <w:b/>
        </w:rPr>
        <w:t xml:space="preserve">«гамма», выраженной в процентах, называется: </w:t>
      </w:r>
    </w:p>
    <w:p w:rsidR="00467F39" w:rsidRDefault="00326880" w:rsidP="00326880">
      <w:pPr>
        <w:numPr>
          <w:ilvl w:val="3"/>
          <w:numId w:val="26"/>
        </w:numPr>
        <w:ind w:right="604" w:hanging="305"/>
      </w:pPr>
      <w:r>
        <w:t xml:space="preserve">гамма–процентный ресурс; </w:t>
      </w:r>
    </w:p>
    <w:p w:rsidR="00467F39" w:rsidRDefault="00326880" w:rsidP="00326880">
      <w:pPr>
        <w:numPr>
          <w:ilvl w:val="3"/>
          <w:numId w:val="26"/>
        </w:numPr>
        <w:ind w:right="604" w:hanging="305"/>
      </w:pPr>
      <w:r>
        <w:t xml:space="preserve">гамма–процентный срок службы; </w:t>
      </w:r>
    </w:p>
    <w:p w:rsidR="00467F39" w:rsidRDefault="00326880" w:rsidP="00326880">
      <w:pPr>
        <w:numPr>
          <w:ilvl w:val="3"/>
          <w:numId w:val="26"/>
        </w:numPr>
        <w:ind w:right="604" w:hanging="305"/>
      </w:pPr>
      <w:r>
        <w:t xml:space="preserve">гамма–процентный срок сохраняемости; </w:t>
      </w:r>
    </w:p>
    <w:p w:rsidR="00467F39" w:rsidRPr="006836FB" w:rsidRDefault="00326880" w:rsidP="00326880">
      <w:pPr>
        <w:numPr>
          <w:ilvl w:val="3"/>
          <w:numId w:val="26"/>
        </w:numPr>
        <w:ind w:right="604" w:hanging="305"/>
        <w:rPr>
          <w:lang w:val="ru-RU"/>
        </w:rPr>
      </w:pPr>
      <w:r w:rsidRPr="006836FB">
        <w:rPr>
          <w:lang w:val="ru-RU"/>
        </w:rPr>
        <w:t xml:space="preserve">гамма–процентная наработка до отказа. </w:t>
      </w:r>
    </w:p>
    <w:p w:rsidR="00467F39" w:rsidRPr="006836FB" w:rsidRDefault="00326880">
      <w:pPr>
        <w:spacing w:after="31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34"/>
        <w:rPr>
          <w:lang w:val="ru-RU"/>
        </w:rPr>
      </w:pPr>
      <w:r w:rsidRPr="006836FB">
        <w:rPr>
          <w:b/>
          <w:lang w:val="ru-RU"/>
        </w:rPr>
        <w:t xml:space="preserve">Математическое ожидание срока службы называется: </w:t>
      </w:r>
    </w:p>
    <w:p w:rsidR="00467F39" w:rsidRDefault="00326880" w:rsidP="00326880">
      <w:pPr>
        <w:numPr>
          <w:ilvl w:val="3"/>
          <w:numId w:val="25"/>
        </w:numPr>
        <w:ind w:right="2831" w:hanging="305"/>
        <w:jc w:val="left"/>
      </w:pPr>
      <w:r>
        <w:t xml:space="preserve">гамма–процентный срок службы; </w:t>
      </w:r>
    </w:p>
    <w:p w:rsidR="00467F39" w:rsidRPr="006836FB" w:rsidRDefault="00326880" w:rsidP="00326880">
      <w:pPr>
        <w:numPr>
          <w:ilvl w:val="3"/>
          <w:numId w:val="25"/>
        </w:numPr>
        <w:spacing w:after="4" w:line="271" w:lineRule="auto"/>
        <w:ind w:right="2831" w:hanging="305"/>
        <w:jc w:val="left"/>
        <w:rPr>
          <w:lang w:val="ru-RU"/>
        </w:rPr>
      </w:pPr>
      <w:r w:rsidRPr="006836FB">
        <w:rPr>
          <w:lang w:val="ru-RU"/>
        </w:rPr>
        <w:t xml:space="preserve">средний срок службы; 3) остаточный срок службы; 4) назначенный срок службы. </w:t>
      </w:r>
    </w:p>
    <w:p w:rsidR="00467F39" w:rsidRPr="006836FB" w:rsidRDefault="00326880">
      <w:pPr>
        <w:spacing w:after="32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34"/>
        <w:rPr>
          <w:lang w:val="ru-RU"/>
        </w:rPr>
      </w:pPr>
      <w:r w:rsidRPr="006836FB">
        <w:rPr>
          <w:b/>
          <w:lang w:val="ru-RU"/>
        </w:rPr>
        <w:t xml:space="preserve">Календарная продолжительность эксплуатации, в течение которой объект не достигнет предельного состояния с вероятность «гамма», выраженной в процентах, называется: </w:t>
      </w:r>
    </w:p>
    <w:p w:rsidR="00467F39" w:rsidRDefault="00326880" w:rsidP="00326880">
      <w:pPr>
        <w:numPr>
          <w:ilvl w:val="3"/>
          <w:numId w:val="27"/>
        </w:numPr>
        <w:ind w:right="604"/>
      </w:pPr>
      <w:r>
        <w:t xml:space="preserve">гамма–процентный срок службы; </w:t>
      </w:r>
    </w:p>
    <w:p w:rsidR="00467F39" w:rsidRDefault="00326880" w:rsidP="00326880">
      <w:pPr>
        <w:numPr>
          <w:ilvl w:val="3"/>
          <w:numId w:val="27"/>
        </w:numPr>
        <w:ind w:right="604"/>
      </w:pPr>
      <w:r>
        <w:t xml:space="preserve">гамма–процентный ресурс; </w:t>
      </w:r>
    </w:p>
    <w:p w:rsidR="00467F39" w:rsidRPr="006836FB" w:rsidRDefault="00326880" w:rsidP="00326880">
      <w:pPr>
        <w:numPr>
          <w:ilvl w:val="3"/>
          <w:numId w:val="27"/>
        </w:numPr>
        <w:ind w:right="604"/>
        <w:rPr>
          <w:lang w:val="ru-RU"/>
        </w:rPr>
      </w:pPr>
      <w:r w:rsidRPr="006836FB">
        <w:rPr>
          <w:lang w:val="ru-RU"/>
        </w:rPr>
        <w:t xml:space="preserve">гамма–процентный срок сохраняемости; 4) гамма–процентная наработка до отказа. </w:t>
      </w:r>
    </w:p>
    <w:p w:rsidR="00467F39" w:rsidRPr="007D6D15" w:rsidRDefault="00326880" w:rsidP="006836FB">
      <w:pPr>
        <w:spacing w:after="0" w:line="259" w:lineRule="auto"/>
        <w:ind w:firstLine="0"/>
        <w:jc w:val="left"/>
        <w:rPr>
          <w:lang w:val="ru-RU"/>
        </w:rPr>
      </w:pPr>
      <w:r w:rsidRPr="006836FB">
        <w:rPr>
          <w:b/>
          <w:lang w:val="ru-RU"/>
        </w:rPr>
        <w:t xml:space="preserve"> </w:t>
      </w:r>
    </w:p>
    <w:p w:rsidR="00467F39" w:rsidRPr="007D6D15" w:rsidRDefault="00467F39">
      <w:pPr>
        <w:spacing w:after="27" w:line="259" w:lineRule="auto"/>
        <w:ind w:left="559" w:firstLine="0"/>
        <w:jc w:val="left"/>
        <w:rPr>
          <w:lang w:val="ru-RU"/>
        </w:rPr>
      </w:pP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54"/>
        <w:rPr>
          <w:lang w:val="ru-RU"/>
        </w:rPr>
      </w:pPr>
      <w:r w:rsidRPr="006836FB">
        <w:rPr>
          <w:b/>
          <w:lang w:val="ru-RU"/>
        </w:rPr>
        <w:t xml:space="preserve">Одними из основных показателей ремонтопригодности являются: </w:t>
      </w:r>
    </w:p>
    <w:p w:rsidR="00467F39" w:rsidRPr="006836FB" w:rsidRDefault="00326880" w:rsidP="00326880">
      <w:pPr>
        <w:numPr>
          <w:ilvl w:val="1"/>
          <w:numId w:val="28"/>
        </w:numPr>
        <w:ind w:right="604" w:firstLine="273"/>
        <w:rPr>
          <w:lang w:val="ru-RU"/>
        </w:rPr>
      </w:pPr>
      <w:r w:rsidRPr="006836FB">
        <w:rPr>
          <w:lang w:val="ru-RU"/>
        </w:rPr>
        <w:t xml:space="preserve">вероятность безотказной работы, среднее время восстановления, средний ресурс, средний срок службы; </w:t>
      </w:r>
    </w:p>
    <w:p w:rsidR="00467F39" w:rsidRPr="006836FB" w:rsidRDefault="00326880" w:rsidP="00326880">
      <w:pPr>
        <w:numPr>
          <w:ilvl w:val="1"/>
          <w:numId w:val="28"/>
        </w:numPr>
        <w:ind w:right="604" w:firstLine="273"/>
        <w:rPr>
          <w:lang w:val="ru-RU"/>
        </w:rPr>
      </w:pPr>
      <w:r w:rsidRPr="006836FB">
        <w:rPr>
          <w:lang w:val="ru-RU"/>
        </w:rPr>
        <w:t xml:space="preserve">вероятность безотказной работы, вероятность  восстановления, средний ресурс, средний срок службы; </w:t>
      </w:r>
    </w:p>
    <w:p w:rsidR="00467F39" w:rsidRPr="006836FB" w:rsidRDefault="00326880" w:rsidP="00326880">
      <w:pPr>
        <w:numPr>
          <w:ilvl w:val="1"/>
          <w:numId w:val="28"/>
        </w:numPr>
        <w:ind w:right="604" w:firstLine="273"/>
        <w:rPr>
          <w:lang w:val="ru-RU"/>
        </w:rPr>
      </w:pPr>
      <w:r w:rsidRPr="006836FB">
        <w:rPr>
          <w:lang w:val="ru-RU"/>
        </w:rPr>
        <w:t xml:space="preserve">вероятность восстановления, интенсивность восстановления, среднее время восстановления, гамма-процентное время восстановления; </w:t>
      </w:r>
    </w:p>
    <w:p w:rsidR="00467F39" w:rsidRPr="006836FB" w:rsidRDefault="00326880" w:rsidP="00326880">
      <w:pPr>
        <w:numPr>
          <w:ilvl w:val="1"/>
          <w:numId w:val="28"/>
        </w:numPr>
        <w:ind w:right="604" w:firstLine="273"/>
        <w:rPr>
          <w:lang w:val="ru-RU"/>
        </w:rPr>
      </w:pPr>
      <w:r w:rsidRPr="006836FB">
        <w:rPr>
          <w:lang w:val="ru-RU"/>
        </w:rPr>
        <w:t xml:space="preserve">вероятность восстановления, гамма-процентный ресурс, гаммапроцентный срок службы, гамма-процентное время восстановления. </w:t>
      </w:r>
    </w:p>
    <w:p w:rsidR="00467F39" w:rsidRPr="006836FB" w:rsidRDefault="00326880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54"/>
        <w:rPr>
          <w:lang w:val="ru-RU"/>
        </w:rPr>
      </w:pPr>
      <w:r w:rsidRPr="006836FB">
        <w:rPr>
          <w:b/>
          <w:lang w:val="ru-RU"/>
        </w:rPr>
        <w:t xml:space="preserve">Вероятность того, что время восстановления работоспособного состояния объекта не превышает заданное значение, называется: </w:t>
      </w:r>
    </w:p>
    <w:p w:rsidR="00467F39" w:rsidRDefault="00326880" w:rsidP="00326880">
      <w:pPr>
        <w:numPr>
          <w:ilvl w:val="1"/>
          <w:numId w:val="28"/>
        </w:numPr>
        <w:ind w:right="604" w:firstLine="273"/>
      </w:pPr>
      <w:r>
        <w:t xml:space="preserve">вероятность работоспособности; </w:t>
      </w:r>
    </w:p>
    <w:p w:rsidR="00467F39" w:rsidRPr="006836FB" w:rsidRDefault="00326880" w:rsidP="00326880">
      <w:pPr>
        <w:numPr>
          <w:ilvl w:val="1"/>
          <w:numId w:val="28"/>
        </w:numPr>
        <w:spacing w:after="4" w:line="271" w:lineRule="auto"/>
        <w:ind w:right="604" w:firstLine="273"/>
        <w:rPr>
          <w:lang w:val="ru-RU"/>
        </w:rPr>
      </w:pPr>
      <w:r w:rsidRPr="006836FB">
        <w:rPr>
          <w:lang w:val="ru-RU"/>
        </w:rPr>
        <w:t xml:space="preserve">вероятность безотказной работы; 3) вероятность готовности; 4) вероятность восстановления. </w:t>
      </w:r>
    </w:p>
    <w:p w:rsidR="00467F39" w:rsidRPr="006836FB" w:rsidRDefault="00326880">
      <w:pPr>
        <w:spacing w:after="32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54"/>
        <w:rPr>
          <w:lang w:val="ru-RU"/>
        </w:rPr>
      </w:pPr>
      <w:r w:rsidRPr="006836FB">
        <w:rPr>
          <w:b/>
          <w:lang w:val="ru-RU"/>
        </w:rPr>
        <w:t xml:space="preserve">Условная плотность вероятности восстановления работоспособного состояния объекта, определенная для рассматриваемого момента времени при условии, что до этого момента восстановление не было завершено, называется: </w:t>
      </w:r>
    </w:p>
    <w:p w:rsidR="00467F39" w:rsidRDefault="00326880" w:rsidP="00326880">
      <w:pPr>
        <w:numPr>
          <w:ilvl w:val="1"/>
          <w:numId w:val="28"/>
        </w:numPr>
        <w:ind w:right="604" w:firstLine="273"/>
      </w:pPr>
      <w:r>
        <w:t xml:space="preserve">интенсивность восстановления; </w:t>
      </w:r>
    </w:p>
    <w:p w:rsidR="00467F39" w:rsidRPr="006836FB" w:rsidRDefault="00326880" w:rsidP="00326880">
      <w:pPr>
        <w:numPr>
          <w:ilvl w:val="1"/>
          <w:numId w:val="28"/>
        </w:numPr>
        <w:spacing w:after="4" w:line="271" w:lineRule="auto"/>
        <w:ind w:right="604" w:firstLine="273"/>
        <w:rPr>
          <w:lang w:val="ru-RU"/>
        </w:rPr>
      </w:pPr>
      <w:r w:rsidRPr="006836FB">
        <w:rPr>
          <w:lang w:val="ru-RU"/>
        </w:rPr>
        <w:t xml:space="preserve">среднее время восстановления; 3) вероятность восстановления; 4) вероятность работоспособности. </w:t>
      </w:r>
    </w:p>
    <w:p w:rsidR="00467F39" w:rsidRPr="006836FB" w:rsidRDefault="00326880">
      <w:pPr>
        <w:spacing w:after="0" w:line="259" w:lineRule="auto"/>
        <w:ind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54"/>
        <w:rPr>
          <w:lang w:val="ru-RU"/>
        </w:rPr>
      </w:pPr>
      <w:r w:rsidRPr="006836FB">
        <w:rPr>
          <w:b/>
          <w:lang w:val="ru-RU"/>
        </w:rPr>
        <w:t xml:space="preserve">Математическое ожидание времени восстановления работоспособного состояния объекта после отказа называется: </w:t>
      </w:r>
    </w:p>
    <w:p w:rsidR="00467F39" w:rsidRDefault="00326880" w:rsidP="00326880">
      <w:pPr>
        <w:numPr>
          <w:ilvl w:val="1"/>
          <w:numId w:val="28"/>
        </w:numPr>
        <w:ind w:right="604" w:firstLine="273"/>
      </w:pPr>
      <w:r>
        <w:t xml:space="preserve">Гамма-процентное время восстановления </w:t>
      </w:r>
    </w:p>
    <w:p w:rsidR="00467F39" w:rsidRDefault="00326880" w:rsidP="00326880">
      <w:pPr>
        <w:numPr>
          <w:ilvl w:val="1"/>
          <w:numId w:val="28"/>
        </w:numPr>
        <w:ind w:right="604" w:firstLine="273"/>
      </w:pPr>
      <w:r>
        <w:t xml:space="preserve">Среднее время восстановления </w:t>
      </w:r>
    </w:p>
    <w:p w:rsidR="00467F39" w:rsidRDefault="00326880" w:rsidP="00326880">
      <w:pPr>
        <w:numPr>
          <w:ilvl w:val="1"/>
          <w:numId w:val="28"/>
        </w:numPr>
        <w:ind w:right="604" w:firstLine="273"/>
      </w:pPr>
      <w:r>
        <w:t xml:space="preserve">Коэффициент готовности 4) Коэффициент работоспособности </w:t>
      </w:r>
    </w:p>
    <w:p w:rsidR="00467F39" w:rsidRDefault="00326880">
      <w:pPr>
        <w:spacing w:after="0" w:line="259" w:lineRule="auto"/>
        <w:ind w:firstLine="0"/>
        <w:jc w:val="left"/>
      </w:pPr>
      <w:r>
        <w:t xml:space="preserve"> </w:t>
      </w:r>
    </w:p>
    <w:p w:rsidR="00467F39" w:rsidRDefault="00326880" w:rsidP="006836FB">
      <w:pPr>
        <w:spacing w:after="0" w:line="259" w:lineRule="auto"/>
        <w:ind w:left="559" w:firstLine="0"/>
        <w:jc w:val="left"/>
      </w:pPr>
      <w:r>
        <w:rPr>
          <w:b/>
        </w:rPr>
        <w:t xml:space="preserve">  </w:t>
      </w:r>
    </w:p>
    <w:p w:rsidR="00467F39" w:rsidRDefault="00326880" w:rsidP="00326880">
      <w:pPr>
        <w:numPr>
          <w:ilvl w:val="0"/>
          <w:numId w:val="21"/>
        </w:numPr>
        <w:spacing w:after="9" w:line="271" w:lineRule="auto"/>
        <w:ind w:right="604" w:hanging="454"/>
      </w:pPr>
      <w:r w:rsidRPr="006836FB">
        <w:rPr>
          <w:b/>
          <w:lang w:val="ru-RU"/>
        </w:rPr>
        <w:t xml:space="preserve">Время, в течение которого восстановление работоспособности объекта будет осуществлено с вероятностью </w:t>
      </w:r>
      <w:r>
        <w:rPr>
          <w:b/>
        </w:rPr>
        <w:t xml:space="preserve">«гамма», выраженной в процентах, называется: </w:t>
      </w:r>
    </w:p>
    <w:p w:rsidR="00467F39" w:rsidRDefault="00326880" w:rsidP="00326880">
      <w:pPr>
        <w:numPr>
          <w:ilvl w:val="1"/>
          <w:numId w:val="28"/>
        </w:numPr>
        <w:ind w:right="604" w:firstLine="273"/>
      </w:pPr>
      <w:r>
        <w:t xml:space="preserve">среднее время восстановления; </w:t>
      </w:r>
    </w:p>
    <w:p w:rsidR="00467F39" w:rsidRDefault="00326880" w:rsidP="00326880">
      <w:pPr>
        <w:numPr>
          <w:ilvl w:val="1"/>
          <w:numId w:val="28"/>
        </w:numPr>
        <w:ind w:right="604" w:firstLine="273"/>
      </w:pPr>
      <w:r>
        <w:t xml:space="preserve">вероятность восстановления; </w:t>
      </w:r>
    </w:p>
    <w:p w:rsidR="00467F39" w:rsidRPr="006836FB" w:rsidRDefault="00326880" w:rsidP="00326880">
      <w:pPr>
        <w:numPr>
          <w:ilvl w:val="1"/>
          <w:numId w:val="28"/>
        </w:numPr>
        <w:ind w:right="604" w:firstLine="273"/>
        <w:rPr>
          <w:lang w:val="ru-RU"/>
        </w:rPr>
      </w:pPr>
      <w:r w:rsidRPr="006836FB">
        <w:rPr>
          <w:lang w:val="ru-RU"/>
        </w:rPr>
        <w:t xml:space="preserve">гамма-процентное время восстановления; 4) гамма-процентный ресурс. </w:t>
      </w:r>
    </w:p>
    <w:p w:rsidR="00467F39" w:rsidRPr="007D6D15" w:rsidRDefault="00326880" w:rsidP="007D6D15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51"/>
        <w:rPr>
          <w:lang w:val="ru-RU"/>
        </w:rPr>
      </w:pPr>
      <w:r w:rsidRPr="006836FB">
        <w:rPr>
          <w:b/>
          <w:lang w:val="ru-RU"/>
        </w:rPr>
        <w:t xml:space="preserve">Одними из основных показателей сохраняемости являются: </w:t>
      </w:r>
    </w:p>
    <w:p w:rsidR="00467F39" w:rsidRPr="006836FB" w:rsidRDefault="00326880" w:rsidP="00326880">
      <w:pPr>
        <w:numPr>
          <w:ilvl w:val="2"/>
          <w:numId w:val="3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срок сохраняемости, средний срок службы; </w:t>
      </w:r>
    </w:p>
    <w:p w:rsidR="00467F39" w:rsidRPr="006836FB" w:rsidRDefault="00326880" w:rsidP="00326880">
      <w:pPr>
        <w:numPr>
          <w:ilvl w:val="2"/>
          <w:numId w:val="3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срок службы, гамма-процентный срок сохраняемости; </w:t>
      </w:r>
    </w:p>
    <w:p w:rsidR="00467F39" w:rsidRPr="006836FB" w:rsidRDefault="00326880" w:rsidP="00326880">
      <w:pPr>
        <w:numPr>
          <w:ilvl w:val="2"/>
          <w:numId w:val="3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ресурс, гамма-процентный срок сохраняемости; </w:t>
      </w:r>
    </w:p>
    <w:p w:rsidR="00467F39" w:rsidRPr="006836FB" w:rsidRDefault="00326880" w:rsidP="00326880">
      <w:pPr>
        <w:numPr>
          <w:ilvl w:val="2"/>
          <w:numId w:val="30"/>
        </w:numPr>
        <w:ind w:right="604" w:firstLine="540"/>
        <w:rPr>
          <w:lang w:val="ru-RU"/>
        </w:rPr>
      </w:pPr>
      <w:r w:rsidRPr="006836FB">
        <w:rPr>
          <w:lang w:val="ru-RU"/>
        </w:rPr>
        <w:t xml:space="preserve">средний срок сохраняемости, гамма-процентный срок сохраняемости. </w:t>
      </w:r>
    </w:p>
    <w:p w:rsidR="00467F39" w:rsidRPr="006836FB" w:rsidRDefault="00326880">
      <w:pPr>
        <w:spacing w:after="32" w:line="259" w:lineRule="auto"/>
        <w:ind w:left="55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451"/>
        <w:rPr>
          <w:lang w:val="ru-RU"/>
        </w:rPr>
      </w:pPr>
      <w:r w:rsidRPr="006836FB">
        <w:rPr>
          <w:b/>
          <w:lang w:val="ru-RU"/>
        </w:rPr>
        <w:t xml:space="preserve">Математическое ожидание срока сохраняемости называется: </w:t>
      </w:r>
    </w:p>
    <w:p w:rsidR="00467F39" w:rsidRDefault="00326880" w:rsidP="00326880">
      <w:pPr>
        <w:numPr>
          <w:ilvl w:val="2"/>
          <w:numId w:val="29"/>
        </w:numPr>
        <w:ind w:right="2018" w:hanging="305"/>
        <w:jc w:val="left"/>
      </w:pPr>
      <w:r>
        <w:t xml:space="preserve">средний срок сохраняемости; </w:t>
      </w:r>
    </w:p>
    <w:p w:rsidR="00467F39" w:rsidRPr="006836FB" w:rsidRDefault="00326880" w:rsidP="00326880">
      <w:pPr>
        <w:numPr>
          <w:ilvl w:val="2"/>
          <w:numId w:val="29"/>
        </w:numPr>
        <w:spacing w:after="4" w:line="271" w:lineRule="auto"/>
        <w:ind w:right="2018" w:hanging="305"/>
        <w:jc w:val="left"/>
        <w:rPr>
          <w:lang w:val="ru-RU"/>
        </w:rPr>
      </w:pPr>
      <w:r w:rsidRPr="006836FB">
        <w:rPr>
          <w:lang w:val="ru-RU"/>
        </w:rPr>
        <w:t xml:space="preserve">гамма–процентный срок сохраняемости; 3) остаточный срок хранения; 4) назначенный срок хранения. </w:t>
      </w:r>
    </w:p>
    <w:p w:rsidR="00467F39" w:rsidRPr="006836FB" w:rsidRDefault="00326880">
      <w:pPr>
        <w:spacing w:after="32" w:line="259" w:lineRule="auto"/>
        <w:ind w:left="163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Default="00326880" w:rsidP="00326880">
      <w:pPr>
        <w:numPr>
          <w:ilvl w:val="0"/>
          <w:numId w:val="21"/>
        </w:numPr>
        <w:spacing w:after="9" w:line="271" w:lineRule="auto"/>
        <w:ind w:right="604" w:hanging="451"/>
      </w:pPr>
      <w:r w:rsidRPr="006836FB">
        <w:rPr>
          <w:b/>
          <w:lang w:val="ru-RU"/>
        </w:rPr>
        <w:t xml:space="preserve">Срок сохраняемости, достигаемый объектом с заданной вероятностью </w:t>
      </w:r>
      <w:r>
        <w:rPr>
          <w:b/>
        </w:rPr>
        <w:t xml:space="preserve">«гамма», выраженной в процентах, называется: </w:t>
      </w:r>
    </w:p>
    <w:p w:rsidR="00467F39" w:rsidRDefault="00326880" w:rsidP="00326880">
      <w:pPr>
        <w:numPr>
          <w:ilvl w:val="2"/>
          <w:numId w:val="31"/>
        </w:numPr>
        <w:ind w:right="604"/>
      </w:pPr>
      <w:r>
        <w:t xml:space="preserve">назначенный срок хранения; </w:t>
      </w:r>
    </w:p>
    <w:p w:rsidR="00467F39" w:rsidRDefault="00326880" w:rsidP="00326880">
      <w:pPr>
        <w:numPr>
          <w:ilvl w:val="2"/>
          <w:numId w:val="31"/>
        </w:numPr>
        <w:ind w:right="604"/>
      </w:pPr>
      <w:r>
        <w:t xml:space="preserve">гамма-процентный ресурс; </w:t>
      </w:r>
    </w:p>
    <w:p w:rsidR="00467F39" w:rsidRPr="006836FB" w:rsidRDefault="00326880" w:rsidP="00326880">
      <w:pPr>
        <w:numPr>
          <w:ilvl w:val="2"/>
          <w:numId w:val="31"/>
        </w:numPr>
        <w:ind w:right="604"/>
        <w:rPr>
          <w:lang w:val="ru-RU"/>
        </w:rPr>
      </w:pPr>
      <w:r w:rsidRPr="006836FB">
        <w:rPr>
          <w:lang w:val="ru-RU"/>
        </w:rPr>
        <w:t xml:space="preserve">гамма-процентный срок сохраняемости; 4) гамма-процентный срок службы. </w:t>
      </w:r>
    </w:p>
    <w:p w:rsidR="00467F39" w:rsidRPr="006836FB" w:rsidRDefault="00326880" w:rsidP="007D6D15">
      <w:pPr>
        <w:spacing w:after="26" w:line="237" w:lineRule="auto"/>
        <w:ind w:right="7994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  <w:r w:rsidRPr="006836FB">
        <w:rPr>
          <w:b/>
          <w:sz w:val="32"/>
          <w:lang w:val="ru-RU"/>
        </w:rPr>
        <w:t xml:space="preserve"> </w:t>
      </w:r>
      <w:bookmarkStart w:id="0" w:name="_GoBack"/>
      <w:bookmarkEnd w:id="0"/>
    </w:p>
    <w:p w:rsidR="00467F39" w:rsidRDefault="00326880" w:rsidP="00326880">
      <w:pPr>
        <w:numPr>
          <w:ilvl w:val="0"/>
          <w:numId w:val="21"/>
        </w:numPr>
        <w:spacing w:after="9" w:line="271" w:lineRule="auto"/>
        <w:ind w:right="604" w:hanging="550"/>
      </w:pPr>
      <w:r>
        <w:rPr>
          <w:b/>
        </w:rPr>
        <w:t xml:space="preserve">Комплексными показателями надежности являются: </w:t>
      </w:r>
    </w:p>
    <w:p w:rsidR="00467F39" w:rsidRPr="006836FB" w:rsidRDefault="00326880" w:rsidP="00326880">
      <w:pPr>
        <w:numPr>
          <w:ilvl w:val="1"/>
          <w:numId w:val="3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оперативной готовности, коэффициент технического использования; </w:t>
      </w:r>
    </w:p>
    <w:p w:rsidR="00467F39" w:rsidRPr="006836FB" w:rsidRDefault="00326880" w:rsidP="00326880">
      <w:pPr>
        <w:numPr>
          <w:ilvl w:val="1"/>
          <w:numId w:val="3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безотказности, коэффициент технического использования; </w:t>
      </w:r>
    </w:p>
    <w:p w:rsidR="00467F39" w:rsidRPr="006836FB" w:rsidRDefault="00326880" w:rsidP="00326880">
      <w:pPr>
        <w:numPr>
          <w:ilvl w:val="1"/>
          <w:numId w:val="3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долговечности, коэффициент технического использования; </w:t>
      </w:r>
    </w:p>
    <w:p w:rsidR="00467F39" w:rsidRPr="006836FB" w:rsidRDefault="00326880" w:rsidP="00326880">
      <w:pPr>
        <w:numPr>
          <w:ilvl w:val="1"/>
          <w:numId w:val="32"/>
        </w:numPr>
        <w:ind w:right="604"/>
        <w:rPr>
          <w:lang w:val="ru-RU"/>
        </w:rPr>
      </w:pPr>
      <w:r w:rsidRPr="006836FB">
        <w:rPr>
          <w:lang w:val="ru-RU"/>
        </w:rPr>
        <w:t xml:space="preserve">коэффициент готовности, коэффициент ремонтопригодности, коэффициент технического использования. </w:t>
      </w:r>
    </w:p>
    <w:p w:rsidR="00467F39" w:rsidRPr="006836FB" w:rsidRDefault="00326880">
      <w:pPr>
        <w:spacing w:after="32" w:line="259" w:lineRule="auto"/>
        <w:ind w:left="163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467F39" w:rsidRPr="006836FB" w:rsidRDefault="00326880" w:rsidP="00326880">
      <w:pPr>
        <w:numPr>
          <w:ilvl w:val="0"/>
          <w:numId w:val="21"/>
        </w:numPr>
        <w:spacing w:after="9" w:line="271" w:lineRule="auto"/>
        <w:ind w:right="604" w:hanging="550"/>
        <w:rPr>
          <w:lang w:val="ru-RU"/>
        </w:rPr>
      </w:pPr>
      <w:r w:rsidRPr="006836FB">
        <w:rPr>
          <w:b/>
          <w:lang w:val="ru-RU"/>
        </w:rPr>
        <w:t xml:space="preserve">Вероятность того, что объект окажется в работоспособном состоянии в произвольный момент времени, кроме планируемых периодов, в течение которых применение объекта по назначению не предусматривается, называется: </w:t>
      </w:r>
    </w:p>
    <w:p w:rsidR="00467F39" w:rsidRDefault="00326880" w:rsidP="00326880">
      <w:pPr>
        <w:numPr>
          <w:ilvl w:val="1"/>
          <w:numId w:val="32"/>
        </w:numPr>
        <w:ind w:right="604"/>
      </w:pPr>
      <w:r>
        <w:t xml:space="preserve">коэффициент технического использования; </w:t>
      </w:r>
    </w:p>
    <w:p w:rsidR="00467F39" w:rsidRPr="006836FB" w:rsidRDefault="00326880" w:rsidP="00326880">
      <w:pPr>
        <w:numPr>
          <w:ilvl w:val="1"/>
          <w:numId w:val="32"/>
        </w:numPr>
        <w:spacing w:after="4" w:line="271" w:lineRule="auto"/>
        <w:ind w:right="604"/>
        <w:rPr>
          <w:lang w:val="ru-RU"/>
        </w:rPr>
      </w:pPr>
      <w:r w:rsidRPr="006836FB">
        <w:rPr>
          <w:lang w:val="ru-RU"/>
        </w:rPr>
        <w:t xml:space="preserve">коэффициент оперативной готовности; 3) коэффициент готовности; 4) коэффициент безотказности. </w:t>
      </w:r>
    </w:p>
    <w:p w:rsidR="00467F39" w:rsidRDefault="00326880">
      <w:pPr>
        <w:spacing w:after="32" w:line="259" w:lineRule="auto"/>
        <w:ind w:left="1639" w:firstLine="0"/>
        <w:jc w:val="left"/>
        <w:rPr>
          <w:lang w:val="ru-RU"/>
        </w:rPr>
      </w:pPr>
      <w:r w:rsidRPr="006836FB">
        <w:rPr>
          <w:lang w:val="ru-RU"/>
        </w:rPr>
        <w:t xml:space="preserve"> </w:t>
      </w:r>
    </w:p>
    <w:p w:rsidR="006836FB" w:rsidRDefault="006836FB">
      <w:pPr>
        <w:spacing w:after="32" w:line="259" w:lineRule="auto"/>
        <w:ind w:left="1639" w:firstLine="0"/>
        <w:jc w:val="left"/>
        <w:rPr>
          <w:lang w:val="ru-RU"/>
        </w:rPr>
      </w:pPr>
    </w:p>
    <w:sectPr w:rsidR="006836FB" w:rsidSect="007D6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3" w:right="803" w:bottom="1975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94" w:rsidRDefault="00997894">
      <w:pPr>
        <w:spacing w:after="0" w:line="240" w:lineRule="auto"/>
      </w:pPr>
      <w:r>
        <w:separator/>
      </w:r>
    </w:p>
  </w:endnote>
  <w:endnote w:type="continuationSeparator" w:id="0">
    <w:p w:rsidR="00997894" w:rsidRDefault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39" w:rsidRDefault="0032688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D15" w:rsidRPr="007D6D15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7F39" w:rsidRDefault="0032688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39" w:rsidRDefault="0032688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D15" w:rsidRPr="007D6D15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7F39" w:rsidRDefault="0032688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39" w:rsidRDefault="0032688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894" w:rsidRPr="00997894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7F39" w:rsidRDefault="0032688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94" w:rsidRDefault="00997894">
      <w:pPr>
        <w:spacing w:after="0" w:line="240" w:lineRule="auto"/>
      </w:pPr>
      <w:r>
        <w:separator/>
      </w:r>
    </w:p>
  </w:footnote>
  <w:footnote w:type="continuationSeparator" w:id="0">
    <w:p w:rsidR="00997894" w:rsidRDefault="0099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39" w:rsidRDefault="00467F3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39" w:rsidRDefault="00467F3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39" w:rsidRDefault="00467F3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36E"/>
    <w:multiLevelType w:val="hybridMultilevel"/>
    <w:tmpl w:val="8568529C"/>
    <w:lvl w:ilvl="0" w:tplc="8EF27C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6935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A7C2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E091A">
      <w:start w:val="1"/>
      <w:numFmt w:val="decimal"/>
      <w:lvlRestart w:val="0"/>
      <w:lvlText w:val="%4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C274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C33C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E387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432F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8754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14704"/>
    <w:multiLevelType w:val="hybridMultilevel"/>
    <w:tmpl w:val="4D0E9F9C"/>
    <w:lvl w:ilvl="0" w:tplc="A9C6A13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EE93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632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62D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2F0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86C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225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05E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4E2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7517A"/>
    <w:multiLevelType w:val="hybridMultilevel"/>
    <w:tmpl w:val="DE98F0CE"/>
    <w:lvl w:ilvl="0" w:tplc="9B9ADB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E44A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878A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AF962">
      <w:start w:val="1"/>
      <w:numFmt w:val="decimal"/>
      <w:lvlRestart w:val="0"/>
      <w:lvlText w:val="%4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4DC6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0A01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E0158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85B2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2A64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4F162C"/>
    <w:multiLevelType w:val="hybridMultilevel"/>
    <w:tmpl w:val="B51A4DB4"/>
    <w:lvl w:ilvl="0" w:tplc="8104F3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8A4CB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A351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C6DAC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2AEA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CAF5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00C1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C155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42D3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F67E32"/>
    <w:multiLevelType w:val="hybridMultilevel"/>
    <w:tmpl w:val="333CECCC"/>
    <w:lvl w:ilvl="0" w:tplc="D2441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63B5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6ED9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6D7FC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0E14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CF0F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44B21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8C65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49C7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AB681F"/>
    <w:multiLevelType w:val="hybridMultilevel"/>
    <w:tmpl w:val="505A0A10"/>
    <w:lvl w:ilvl="0" w:tplc="695203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84F1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C828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E088A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AA84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2B3B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06DA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AB31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85C4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C38CD"/>
    <w:multiLevelType w:val="hybridMultilevel"/>
    <w:tmpl w:val="C4C2FE64"/>
    <w:lvl w:ilvl="0" w:tplc="E50203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2FE26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052C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E6AAC">
      <w:start w:val="1"/>
      <w:numFmt w:val="decimal"/>
      <w:lvlRestart w:val="0"/>
      <w:lvlText w:val="%4)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0BA5E">
      <w:start w:val="1"/>
      <w:numFmt w:val="lowerLetter"/>
      <w:lvlText w:val="%5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E0540">
      <w:start w:val="1"/>
      <w:numFmt w:val="lowerRoman"/>
      <w:lvlText w:val="%6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D62C8A">
      <w:start w:val="1"/>
      <w:numFmt w:val="decimal"/>
      <w:lvlText w:val="%7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A35C2">
      <w:start w:val="1"/>
      <w:numFmt w:val="lowerLetter"/>
      <w:lvlText w:val="%8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0FF00">
      <w:start w:val="1"/>
      <w:numFmt w:val="lowerRoman"/>
      <w:lvlText w:val="%9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B91907"/>
    <w:multiLevelType w:val="hybridMultilevel"/>
    <w:tmpl w:val="9A9847B2"/>
    <w:lvl w:ilvl="0" w:tplc="E8BE4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CE31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8D840">
      <w:start w:val="1"/>
      <w:numFmt w:val="decimal"/>
      <w:lvlRestart w:val="0"/>
      <w:lvlText w:val="%3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81F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CA8C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C4E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105E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043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C1F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F6C51"/>
    <w:multiLevelType w:val="hybridMultilevel"/>
    <w:tmpl w:val="72FEEBF0"/>
    <w:lvl w:ilvl="0" w:tplc="8250D0F0">
      <w:start w:val="27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4562A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AA1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AA9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6D0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01F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E6B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A6C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CBC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B6274D"/>
    <w:multiLevelType w:val="hybridMultilevel"/>
    <w:tmpl w:val="BB949B88"/>
    <w:lvl w:ilvl="0" w:tplc="2F0EA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6AA2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0161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65864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C151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44D3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2B6C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0C53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2050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9B3100"/>
    <w:multiLevelType w:val="hybridMultilevel"/>
    <w:tmpl w:val="2DB60850"/>
    <w:lvl w:ilvl="0" w:tplc="3510F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32FEE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AA69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649D4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46BC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E227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0D61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0686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88EA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AF4324"/>
    <w:multiLevelType w:val="hybridMultilevel"/>
    <w:tmpl w:val="1EDEA246"/>
    <w:lvl w:ilvl="0" w:tplc="01F08FC6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2FC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0A0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83D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84EC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0CE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C8E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00C0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CA9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30C8E"/>
    <w:multiLevelType w:val="hybridMultilevel"/>
    <w:tmpl w:val="C5724430"/>
    <w:lvl w:ilvl="0" w:tplc="44A832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2A1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4F85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4F3B8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4795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118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0C79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FA4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2BE7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19442E"/>
    <w:multiLevelType w:val="hybridMultilevel"/>
    <w:tmpl w:val="B0C0608C"/>
    <w:lvl w:ilvl="0" w:tplc="3FA63C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480AE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41A5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E47A6">
      <w:start w:val="1"/>
      <w:numFmt w:val="decimal"/>
      <w:lvlRestart w:val="0"/>
      <w:lvlText w:val="%4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AC2E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44B9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7601E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6452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428B3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2B0791"/>
    <w:multiLevelType w:val="hybridMultilevel"/>
    <w:tmpl w:val="E96A1102"/>
    <w:lvl w:ilvl="0" w:tplc="D7C42A3C">
      <w:start w:val="96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8EE32">
      <w:start w:val="1"/>
      <w:numFmt w:val="decimal"/>
      <w:lvlText w:val="%2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C2846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0CDF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AABD2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C0776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8D400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ECBB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6C343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327EFE"/>
    <w:multiLevelType w:val="hybridMultilevel"/>
    <w:tmpl w:val="4626A062"/>
    <w:lvl w:ilvl="0" w:tplc="3870A7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01EA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CD88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21DA2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6639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8D7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ED9C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EB7A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6AF0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3F4702"/>
    <w:multiLevelType w:val="hybridMultilevel"/>
    <w:tmpl w:val="9912F59E"/>
    <w:lvl w:ilvl="0" w:tplc="4A342D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40F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126D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423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643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624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EA2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EF0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82D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33471"/>
    <w:multiLevelType w:val="hybridMultilevel"/>
    <w:tmpl w:val="36663110"/>
    <w:lvl w:ilvl="0" w:tplc="9CA01E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24B5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B3A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18833A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69EA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6432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C71F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CB0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C361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9C7800"/>
    <w:multiLevelType w:val="hybridMultilevel"/>
    <w:tmpl w:val="BB8EA59C"/>
    <w:lvl w:ilvl="0" w:tplc="D61A5F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8CC5F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A89A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8934A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EC4E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C8AA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42A8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2D0C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3685A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2810BE"/>
    <w:multiLevelType w:val="hybridMultilevel"/>
    <w:tmpl w:val="E6BEA59A"/>
    <w:lvl w:ilvl="0" w:tplc="927E67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43F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CCE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E60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66C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1AD1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8BA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4E2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6E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3D1E39"/>
    <w:multiLevelType w:val="hybridMultilevel"/>
    <w:tmpl w:val="55B2073C"/>
    <w:lvl w:ilvl="0" w:tplc="DD7449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0704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E695E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AF78A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E0032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8F18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0B7C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6A5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82AC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776706"/>
    <w:multiLevelType w:val="hybridMultilevel"/>
    <w:tmpl w:val="473C4AD4"/>
    <w:lvl w:ilvl="0" w:tplc="0E6213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6A5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54F0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5AC31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260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813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6BE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213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E11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184B6A"/>
    <w:multiLevelType w:val="hybridMultilevel"/>
    <w:tmpl w:val="B7747AC0"/>
    <w:lvl w:ilvl="0" w:tplc="962C87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36B5B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6484C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886C6">
      <w:start w:val="1"/>
      <w:numFmt w:val="decimal"/>
      <w:lvlRestart w:val="0"/>
      <w:lvlText w:val="%4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6E0E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6F12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EFD5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8CFCC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321C1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F30BCD"/>
    <w:multiLevelType w:val="hybridMultilevel"/>
    <w:tmpl w:val="D6785E1E"/>
    <w:lvl w:ilvl="0" w:tplc="7BBC75DE">
      <w:start w:val="57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6C11C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6D6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3A17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C2C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C05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6BB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852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D660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AD4112"/>
    <w:multiLevelType w:val="hybridMultilevel"/>
    <w:tmpl w:val="16D8A2A2"/>
    <w:lvl w:ilvl="0" w:tplc="C144C314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45A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628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49F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E34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0F5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1689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83E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6F0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8C64E3"/>
    <w:multiLevelType w:val="hybridMultilevel"/>
    <w:tmpl w:val="6F326950"/>
    <w:lvl w:ilvl="0" w:tplc="8AC89C28">
      <w:start w:val="17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CCB34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2CFA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E5B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44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C0A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6EB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058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280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E75E34"/>
    <w:multiLevelType w:val="hybridMultilevel"/>
    <w:tmpl w:val="76D2EE12"/>
    <w:lvl w:ilvl="0" w:tplc="E488C9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6F94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A7A5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5370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88B9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2862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8599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8B51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FA1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42768BD"/>
    <w:multiLevelType w:val="hybridMultilevel"/>
    <w:tmpl w:val="E6FE5094"/>
    <w:lvl w:ilvl="0" w:tplc="AD785C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A7960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C5F96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648A4">
      <w:start w:val="1"/>
      <w:numFmt w:val="decimal"/>
      <w:lvlRestart w:val="0"/>
      <w:lvlText w:val="%4)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66ED6">
      <w:start w:val="1"/>
      <w:numFmt w:val="lowerLetter"/>
      <w:lvlText w:val="%5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3090">
      <w:start w:val="1"/>
      <w:numFmt w:val="lowerRoman"/>
      <w:lvlText w:val="%6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0A35E">
      <w:start w:val="1"/>
      <w:numFmt w:val="decimal"/>
      <w:lvlText w:val="%7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5BCC">
      <w:start w:val="1"/>
      <w:numFmt w:val="lowerLetter"/>
      <w:lvlText w:val="%8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A027E">
      <w:start w:val="1"/>
      <w:numFmt w:val="lowerRoman"/>
      <w:lvlText w:val="%9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69E1046"/>
    <w:multiLevelType w:val="hybridMultilevel"/>
    <w:tmpl w:val="1B200766"/>
    <w:lvl w:ilvl="0" w:tplc="1478A4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2A67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C73D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CD90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0721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0E90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447C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A32D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83D4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DB6D6C"/>
    <w:multiLevelType w:val="hybridMultilevel"/>
    <w:tmpl w:val="16FE55FE"/>
    <w:lvl w:ilvl="0" w:tplc="532E7B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A08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AB0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2ED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443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C27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683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6E8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2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FA3195"/>
    <w:multiLevelType w:val="hybridMultilevel"/>
    <w:tmpl w:val="E10C4D18"/>
    <w:lvl w:ilvl="0" w:tplc="EB723032">
      <w:start w:val="103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ED75E">
      <w:start w:val="1"/>
      <w:numFmt w:val="decimal"/>
      <w:lvlText w:val="%2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8E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C33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C2F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6AD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461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895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E31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1A7AA7"/>
    <w:multiLevelType w:val="hybridMultilevel"/>
    <w:tmpl w:val="78A859E8"/>
    <w:lvl w:ilvl="0" w:tplc="79F4EA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4B5A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28A0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CAC3E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A30A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610C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65D9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6E40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FC4BB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CA461C"/>
    <w:multiLevelType w:val="hybridMultilevel"/>
    <w:tmpl w:val="D67A8802"/>
    <w:lvl w:ilvl="0" w:tplc="3F7277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AB62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8F7A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6A0E2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07E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AC37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249E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E67A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4FAB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E2629A"/>
    <w:multiLevelType w:val="hybridMultilevel"/>
    <w:tmpl w:val="E7600396"/>
    <w:lvl w:ilvl="0" w:tplc="D8086DD8">
      <w:start w:val="204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28756">
      <w:start w:val="1"/>
      <w:numFmt w:val="decimal"/>
      <w:lvlText w:val="%2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6ECC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AAA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CE8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05D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9C5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070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0CE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715CFC"/>
    <w:multiLevelType w:val="hybridMultilevel"/>
    <w:tmpl w:val="D982DB42"/>
    <w:lvl w:ilvl="0" w:tplc="F3D0FF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0F2C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6E3B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9D36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237B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E6DD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CF96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2D74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4D70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63408CE"/>
    <w:multiLevelType w:val="hybridMultilevel"/>
    <w:tmpl w:val="E4763DE8"/>
    <w:lvl w:ilvl="0" w:tplc="4498F0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C6E8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2C8E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AAF500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5E7C3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A186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60B1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30FD7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026B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785C29"/>
    <w:multiLevelType w:val="hybridMultilevel"/>
    <w:tmpl w:val="C35E9C08"/>
    <w:lvl w:ilvl="0" w:tplc="61F8D6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17D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F4C9AC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81048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ABFD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02907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86C5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2DC8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CFDA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3A22FD"/>
    <w:multiLevelType w:val="hybridMultilevel"/>
    <w:tmpl w:val="E4A89922"/>
    <w:lvl w:ilvl="0" w:tplc="171E5824">
      <w:start w:val="1"/>
      <w:numFmt w:val="decimal"/>
      <w:lvlText w:val="%1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A10C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205B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E0DA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E1E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417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2BD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A28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3617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67436D"/>
    <w:multiLevelType w:val="hybridMultilevel"/>
    <w:tmpl w:val="BB9E369A"/>
    <w:lvl w:ilvl="0" w:tplc="4162C9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2E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C1D5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884E0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E6E7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044F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45F1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4242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4224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1E3056"/>
    <w:multiLevelType w:val="hybridMultilevel"/>
    <w:tmpl w:val="FE5A538A"/>
    <w:lvl w:ilvl="0" w:tplc="408822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56740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61448">
      <w:start w:val="1"/>
      <w:numFmt w:val="decimal"/>
      <w:lvlRestart w:val="0"/>
      <w:lvlText w:val="%3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80D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EFC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6F7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EBA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C56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2A48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427BFC"/>
    <w:multiLevelType w:val="hybridMultilevel"/>
    <w:tmpl w:val="ADC290C2"/>
    <w:lvl w:ilvl="0" w:tplc="EA4AC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88A3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47E5C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29B78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4132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0336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C505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2A29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6C80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854B8F"/>
    <w:multiLevelType w:val="hybridMultilevel"/>
    <w:tmpl w:val="03F4E4E6"/>
    <w:lvl w:ilvl="0" w:tplc="0FEAC5B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4E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8B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65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86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ED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6E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C5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66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8B72A72"/>
    <w:multiLevelType w:val="hybridMultilevel"/>
    <w:tmpl w:val="35E89232"/>
    <w:lvl w:ilvl="0" w:tplc="0890DD1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A0C0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265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4B03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006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E52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6F5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A5E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C26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3045BE"/>
    <w:multiLevelType w:val="hybridMultilevel"/>
    <w:tmpl w:val="B902FD5C"/>
    <w:lvl w:ilvl="0" w:tplc="5F70D498">
      <w:start w:val="68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664E6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3ED1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48D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2A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490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80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0F6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036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D7B0A49"/>
    <w:multiLevelType w:val="hybridMultilevel"/>
    <w:tmpl w:val="9078E42C"/>
    <w:lvl w:ilvl="0" w:tplc="1F0443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36DE6C">
      <w:start w:val="3"/>
      <w:numFmt w:val="decimal"/>
      <w:lvlText w:val="%2)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CE5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E54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E3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248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2AAA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42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12CE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2CE4872"/>
    <w:multiLevelType w:val="hybridMultilevel"/>
    <w:tmpl w:val="23804CF8"/>
    <w:lvl w:ilvl="0" w:tplc="381CD9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63BA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CA87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A8E96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E9EE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2008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6E55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47F0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44E7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25362D"/>
    <w:multiLevelType w:val="hybridMultilevel"/>
    <w:tmpl w:val="4AB09012"/>
    <w:lvl w:ilvl="0" w:tplc="75443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49392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AF036">
      <w:start w:val="1"/>
      <w:numFmt w:val="decimal"/>
      <w:lvlRestart w:val="0"/>
      <w:lvlText w:val="%3)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89E5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044D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C22C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0B8A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C54B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AB99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58D29F6"/>
    <w:multiLevelType w:val="hybridMultilevel"/>
    <w:tmpl w:val="FCBA2380"/>
    <w:lvl w:ilvl="0" w:tplc="3A1EFD8E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E0BF2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62854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CD8F6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A2BBA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81BA0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A62A8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E6182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896F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B74819"/>
    <w:multiLevelType w:val="hybridMultilevel"/>
    <w:tmpl w:val="45FEADAA"/>
    <w:lvl w:ilvl="0" w:tplc="FBC8B6B0">
      <w:start w:val="24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EE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1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5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CF7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0E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26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A1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48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7E2B37"/>
    <w:multiLevelType w:val="hybridMultilevel"/>
    <w:tmpl w:val="512692DC"/>
    <w:lvl w:ilvl="0" w:tplc="904428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4771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83A3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8A74A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AADA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FA84A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078E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0723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2380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8C2190E"/>
    <w:multiLevelType w:val="hybridMultilevel"/>
    <w:tmpl w:val="CF50CAD4"/>
    <w:lvl w:ilvl="0" w:tplc="E50A75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0E4A4">
      <w:start w:val="1"/>
      <w:numFmt w:val="decimal"/>
      <w:lvlText w:val="%2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48B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AB1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805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0B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244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A21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432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EA50246"/>
    <w:multiLevelType w:val="hybridMultilevel"/>
    <w:tmpl w:val="D3727B32"/>
    <w:lvl w:ilvl="0" w:tplc="A5B24A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2950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2155E">
      <w:start w:val="1"/>
      <w:numFmt w:val="decimal"/>
      <w:lvlRestart w:val="0"/>
      <w:lvlText w:val="%3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449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E48D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A64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6A4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4C6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CB5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0245A7F"/>
    <w:multiLevelType w:val="hybridMultilevel"/>
    <w:tmpl w:val="EEFA9036"/>
    <w:lvl w:ilvl="0" w:tplc="F8F68A64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4958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6F0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CAEB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695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413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459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E229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4E3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EC6B2B"/>
    <w:multiLevelType w:val="hybridMultilevel"/>
    <w:tmpl w:val="1798A35A"/>
    <w:lvl w:ilvl="0" w:tplc="2A381280">
      <w:start w:val="114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CD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8A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0F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86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48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AE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C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40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74E2FA0"/>
    <w:multiLevelType w:val="hybridMultilevel"/>
    <w:tmpl w:val="9EC8E2B6"/>
    <w:lvl w:ilvl="0" w:tplc="105E43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29DA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4A2C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AAF46">
      <w:start w:val="1"/>
      <w:numFmt w:val="decimal"/>
      <w:lvlRestart w:val="0"/>
      <w:lvlText w:val="%4)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292F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6FCC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0577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CF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A2C1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7624A24"/>
    <w:multiLevelType w:val="hybridMultilevel"/>
    <w:tmpl w:val="07325106"/>
    <w:lvl w:ilvl="0" w:tplc="A6DA7334">
      <w:start w:val="193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065A0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271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ACD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A34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66B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002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C2B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AB3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8DE3D3D"/>
    <w:multiLevelType w:val="hybridMultilevel"/>
    <w:tmpl w:val="41ACDE62"/>
    <w:lvl w:ilvl="0" w:tplc="019E8AF4">
      <w:start w:val="42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6C858">
      <w:start w:val="1"/>
      <w:numFmt w:val="decimal"/>
      <w:lvlText w:val="%2)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EA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4A0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6B8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441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213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AF6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CB5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BDB4569"/>
    <w:multiLevelType w:val="hybridMultilevel"/>
    <w:tmpl w:val="12AA706C"/>
    <w:lvl w:ilvl="0" w:tplc="5030A2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A284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2723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7CD1A2">
      <w:start w:val="1"/>
      <w:numFmt w:val="decimal"/>
      <w:lvlRestart w:val="0"/>
      <w:lvlText w:val="%4)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2E3F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4CFEB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071B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8D47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E4AC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32"/>
  </w:num>
  <w:num w:numId="3">
    <w:abstractNumId w:val="6"/>
  </w:num>
  <w:num w:numId="4">
    <w:abstractNumId w:val="22"/>
  </w:num>
  <w:num w:numId="5">
    <w:abstractNumId w:val="49"/>
  </w:num>
  <w:num w:numId="6">
    <w:abstractNumId w:val="27"/>
  </w:num>
  <w:num w:numId="7">
    <w:abstractNumId w:val="4"/>
  </w:num>
  <w:num w:numId="8">
    <w:abstractNumId w:val="35"/>
  </w:num>
  <w:num w:numId="9">
    <w:abstractNumId w:val="9"/>
  </w:num>
  <w:num w:numId="10">
    <w:abstractNumId w:val="57"/>
  </w:num>
  <w:num w:numId="11">
    <w:abstractNumId w:val="13"/>
  </w:num>
  <w:num w:numId="12">
    <w:abstractNumId w:val="20"/>
  </w:num>
  <w:num w:numId="13">
    <w:abstractNumId w:val="3"/>
  </w:num>
  <w:num w:numId="14">
    <w:abstractNumId w:val="0"/>
  </w:num>
  <w:num w:numId="15">
    <w:abstractNumId w:val="5"/>
  </w:num>
  <w:num w:numId="16">
    <w:abstractNumId w:val="25"/>
  </w:num>
  <w:num w:numId="17">
    <w:abstractNumId w:val="48"/>
  </w:num>
  <w:num w:numId="18">
    <w:abstractNumId w:val="38"/>
  </w:num>
  <w:num w:numId="19">
    <w:abstractNumId w:val="15"/>
  </w:num>
  <w:num w:numId="20">
    <w:abstractNumId w:val="18"/>
  </w:num>
  <w:num w:numId="21">
    <w:abstractNumId w:val="8"/>
  </w:num>
  <w:num w:numId="22">
    <w:abstractNumId w:val="56"/>
  </w:num>
  <w:num w:numId="23">
    <w:abstractNumId w:val="40"/>
  </w:num>
  <w:num w:numId="24">
    <w:abstractNumId w:val="36"/>
  </w:num>
  <w:num w:numId="25">
    <w:abstractNumId w:val="26"/>
  </w:num>
  <w:num w:numId="26">
    <w:abstractNumId w:val="54"/>
  </w:num>
  <w:num w:numId="27">
    <w:abstractNumId w:val="2"/>
  </w:num>
  <w:num w:numId="28">
    <w:abstractNumId w:val="23"/>
  </w:num>
  <w:num w:numId="29">
    <w:abstractNumId w:val="7"/>
  </w:num>
  <w:num w:numId="30">
    <w:abstractNumId w:val="51"/>
  </w:num>
  <w:num w:numId="31">
    <w:abstractNumId w:val="39"/>
  </w:num>
  <w:num w:numId="32">
    <w:abstractNumId w:val="43"/>
  </w:num>
  <w:num w:numId="33">
    <w:abstractNumId w:val="46"/>
  </w:num>
  <w:num w:numId="34">
    <w:abstractNumId w:val="14"/>
  </w:num>
  <w:num w:numId="35">
    <w:abstractNumId w:val="50"/>
  </w:num>
  <w:num w:numId="36">
    <w:abstractNumId w:val="30"/>
  </w:num>
  <w:num w:numId="37">
    <w:abstractNumId w:val="53"/>
  </w:num>
  <w:num w:numId="38">
    <w:abstractNumId w:val="45"/>
  </w:num>
  <w:num w:numId="39">
    <w:abstractNumId w:val="28"/>
  </w:num>
  <w:num w:numId="40">
    <w:abstractNumId w:val="31"/>
  </w:num>
  <w:num w:numId="41">
    <w:abstractNumId w:val="10"/>
  </w:num>
  <w:num w:numId="42">
    <w:abstractNumId w:val="17"/>
  </w:num>
  <w:num w:numId="43">
    <w:abstractNumId w:val="12"/>
  </w:num>
  <w:num w:numId="44">
    <w:abstractNumId w:val="34"/>
  </w:num>
  <w:num w:numId="45">
    <w:abstractNumId w:val="55"/>
  </w:num>
  <w:num w:numId="46">
    <w:abstractNumId w:val="37"/>
  </w:num>
  <w:num w:numId="47">
    <w:abstractNumId w:val="29"/>
  </w:num>
  <w:num w:numId="48">
    <w:abstractNumId w:val="16"/>
  </w:num>
  <w:num w:numId="49">
    <w:abstractNumId w:val="19"/>
  </w:num>
  <w:num w:numId="50">
    <w:abstractNumId w:val="42"/>
  </w:num>
  <w:num w:numId="51">
    <w:abstractNumId w:val="52"/>
  </w:num>
  <w:num w:numId="52">
    <w:abstractNumId w:val="24"/>
  </w:num>
  <w:num w:numId="53">
    <w:abstractNumId w:val="11"/>
  </w:num>
  <w:num w:numId="54">
    <w:abstractNumId w:val="47"/>
  </w:num>
  <w:num w:numId="55">
    <w:abstractNumId w:val="1"/>
  </w:num>
  <w:num w:numId="56">
    <w:abstractNumId w:val="33"/>
  </w:num>
  <w:num w:numId="57">
    <w:abstractNumId w:val="44"/>
  </w:num>
  <w:num w:numId="58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39"/>
    <w:rsid w:val="00326880"/>
    <w:rsid w:val="00467F39"/>
    <w:rsid w:val="006836FB"/>
    <w:rsid w:val="007D6D15"/>
    <w:rsid w:val="009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2951F-E5DE-4431-9779-DFD7672C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9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254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413" w:hanging="10"/>
      <w:jc w:val="center"/>
      <w:outlineLvl w:val="2"/>
    </w:pPr>
    <w:rPr>
      <w:rFonts w:ascii="Segoe UI Symbol" w:eastAsia="Segoe UI Symbol" w:hAnsi="Segoe UI Symbol" w:cs="Segoe UI Symbol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2413" w:hanging="10"/>
      <w:jc w:val="center"/>
      <w:outlineLvl w:val="3"/>
    </w:pPr>
    <w:rPr>
      <w:rFonts w:ascii="Segoe UI Symbol" w:eastAsia="Segoe UI Symbol" w:hAnsi="Segoe UI Symbol" w:cs="Segoe UI Symbol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/>
      <w:ind w:left="2413" w:hanging="10"/>
      <w:jc w:val="center"/>
      <w:outlineLvl w:val="4"/>
    </w:pPr>
    <w:rPr>
      <w:rFonts w:ascii="Segoe UI Symbol" w:eastAsia="Segoe UI Symbol" w:hAnsi="Segoe UI Symbol" w:cs="Segoe UI Symbol"/>
      <w:color w:val="000000"/>
      <w:sz w:val="32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0"/>
      <w:ind w:left="2413" w:hanging="10"/>
      <w:jc w:val="center"/>
      <w:outlineLvl w:val="5"/>
    </w:pPr>
    <w:rPr>
      <w:rFonts w:ascii="Segoe UI Symbol" w:eastAsia="Segoe UI Symbol" w:hAnsi="Segoe UI Symbol" w:cs="Segoe UI Symbo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52"/>
    </w:rPr>
  </w:style>
  <w:style w:type="character" w:customStyle="1" w:styleId="30">
    <w:name w:val="Заголовок 3 Знак"/>
    <w:link w:val="3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40">
    <w:name w:val="Заголовок 4 Знак"/>
    <w:link w:val="4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50">
    <w:name w:val="Заголовок 5 Знак"/>
    <w:link w:val="5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60">
    <w:name w:val="Заголовок 6 Знак"/>
    <w:link w:val="6"/>
    <w:rPr>
      <w:rFonts w:ascii="Segoe UI Symbol" w:eastAsia="Segoe UI Symbol" w:hAnsi="Segoe UI Symbol" w:cs="Segoe UI Symbol"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ITAR</cp:lastModifiedBy>
  <cp:revision>3</cp:revision>
  <dcterms:created xsi:type="dcterms:W3CDTF">2021-10-08T15:49:00Z</dcterms:created>
  <dcterms:modified xsi:type="dcterms:W3CDTF">2021-10-08T15:53:00Z</dcterms:modified>
</cp:coreProperties>
</file>